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6E583C1" w:rsidR="00184167" w:rsidRDefault="00360DB2" w:rsidP="006B266D">
      <w:pPr>
        <w:pStyle w:val="Rubrik1"/>
      </w:pPr>
      <w:bookmarkStart w:id="0" w:name="_Toc197585968"/>
      <w:bookmarkStart w:id="1" w:name="_Toc321146591"/>
      <w:r>
        <w:t>Driftstörning Obstetrix – lokal rutin för Kvinnokliniken NU</w:t>
      </w:r>
      <w:bookmarkEnd w:id="0"/>
    </w:p>
    <w:sdt>
      <w:sdtPr>
        <w:rPr>
          <w:rFonts w:ascii="Georgia" w:eastAsia="Times New Roman" w:hAnsi="Georgia" w:cs="Times New Roman"/>
          <w:color w:val="auto"/>
          <w:sz w:val="24"/>
          <w:szCs w:val="24"/>
        </w:rPr>
        <w:id w:val="-199247434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540300F" w14:textId="17FC4991" w:rsidR="005B68D6" w:rsidRDefault="005B68D6">
          <w:pPr>
            <w:pStyle w:val="Innehllsfrteckningsrubrik"/>
          </w:pPr>
          <w:r>
            <w:t>Innehåll</w:t>
          </w:r>
        </w:p>
        <w:p w14:paraId="008D0F3D" w14:textId="6D364555" w:rsidR="005B68D6" w:rsidRPr="005B68D6" w:rsidRDefault="005B68D6" w:rsidP="00643C76">
          <w:pPr>
            <w:pStyle w:val="Innehll1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7585969" w:history="1">
            <w:r w:rsidRPr="005B68D6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5B68D6">
              <w:rPr>
                <w:rFonts w:ascii="Calibri" w:hAnsi="Calibri" w:cs="Calibri"/>
                <w:noProof/>
                <w:webHidden/>
              </w:rPr>
              <w:tab/>
            </w:r>
            <w:r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5B68D6">
              <w:rPr>
                <w:rFonts w:ascii="Calibri" w:hAnsi="Calibri" w:cs="Calibri"/>
                <w:noProof/>
                <w:webHidden/>
              </w:rPr>
              <w:instrText xml:space="preserve"> PAGEREF _Toc197585969 \h </w:instrText>
            </w:r>
            <w:r w:rsidRPr="005B68D6">
              <w:rPr>
                <w:rFonts w:ascii="Calibri" w:hAnsi="Calibri" w:cs="Calibri"/>
                <w:noProof/>
                <w:webHidden/>
              </w:rPr>
            </w:r>
            <w:r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E8E4145" w14:textId="0EA9288A" w:rsidR="005B68D6" w:rsidRPr="005B68D6" w:rsidRDefault="00355144" w:rsidP="00643C76">
          <w:pPr>
            <w:pStyle w:val="Innehll2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0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Allmän information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_Toc197585970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26AD10D" w14:textId="26734952" w:rsidR="005B68D6" w:rsidRPr="005B68D6" w:rsidRDefault="00355144" w:rsidP="00643C76">
          <w:pPr>
            <w:pStyle w:val="Innehll2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1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Arbetsbeskrivning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_Toc197585971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6E2D4FD" w14:textId="726C1F76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2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Ultraljud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_Toc197585972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711ABBA" w14:textId="4A78766E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3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Läkarintyg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_Toc197585973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BF5D2CB" w14:textId="436B96E4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4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CTG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_Toc197585974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2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0A46F83" w14:textId="3E14FFC4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5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När driftstörning/driftstopp är över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_Toc197585975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3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F56F683" w14:textId="3D9783CC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6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Partogram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_Toc197585976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3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3BFE97" w14:textId="6112CF9C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7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Födelseanmälan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_Toc197585977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3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A2E28F" w14:textId="67AA5C26" w:rsidR="005B68D6" w:rsidRPr="005B68D6" w:rsidRDefault="00355144" w:rsidP="00643C76">
          <w:pPr>
            <w:pStyle w:val="Innehll3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8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Ultraljud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_Toc197585978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3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1DA83F4" w14:textId="061A4297" w:rsidR="005B68D6" w:rsidRPr="005B68D6" w:rsidRDefault="00355144" w:rsidP="00643C76">
          <w:pPr>
            <w:pStyle w:val="Innehll2"/>
            <w:tabs>
              <w:tab w:val="right" w:leader="dot" w:pos="8919"/>
            </w:tabs>
            <w:spacing w:line="240" w:lineRule="auto"/>
            <w:rPr>
              <w:rFonts w:ascii="Calibri" w:eastAsiaTheme="minorEastAsia" w:hAnsi="Calibri" w:cs="Calibri"/>
              <w:noProof/>
              <w:kern w:val="2"/>
              <w14:ligatures w14:val="standardContextual"/>
            </w:rPr>
          </w:pPr>
          <w:hyperlink w:anchor="_Toc197585979" w:history="1">
            <w:r w:rsidR="005B68D6" w:rsidRPr="005B68D6">
              <w:rPr>
                <w:rStyle w:val="Hyperlnk"/>
                <w:rFonts w:ascii="Calibri" w:eastAsia="MS Gothic" w:hAnsi="Calibri" w:cs="Calibri"/>
                <w:noProof/>
              </w:rPr>
              <w:t>Uppföljning, utvärdering och revision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tab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instrText xml:space="preserve"> PAGEREF _Toc197585979 \h </w:instrText>
            </w:r>
            <w:r w:rsidR="005B68D6" w:rsidRPr="005B68D6">
              <w:rPr>
                <w:rFonts w:ascii="Calibri" w:hAnsi="Calibri" w:cs="Calibri"/>
                <w:noProof/>
                <w:webHidden/>
              </w:rPr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643C76">
              <w:rPr>
                <w:rFonts w:ascii="Calibri" w:hAnsi="Calibri" w:cs="Calibri"/>
                <w:noProof/>
                <w:webHidden/>
              </w:rPr>
              <w:t>4</w:t>
            </w:r>
            <w:r w:rsidR="005B68D6" w:rsidRPr="005B68D6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A8083E4" w14:textId="27F909DE" w:rsidR="005B68D6" w:rsidRDefault="005B68D6">
          <w:r>
            <w:rPr>
              <w:b/>
              <w:bCs/>
            </w:rPr>
            <w:fldChar w:fldCharType="end"/>
          </w:r>
        </w:p>
      </w:sdtContent>
    </w:sdt>
    <w:p w14:paraId="16DA4FD6" w14:textId="77777777" w:rsidR="006C2F0C" w:rsidRPr="006C2F0C" w:rsidRDefault="006C2F0C" w:rsidP="006C2F0C"/>
    <w:p w14:paraId="5BD5935E" w14:textId="77777777" w:rsidR="00643C76" w:rsidRDefault="00643C76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bookmarkStart w:id="2" w:name="_Toc197585969"/>
      <w:r>
        <w:br w:type="page"/>
      </w:r>
    </w:p>
    <w:p w14:paraId="41F4B770" w14:textId="13F5E818" w:rsidR="00360DB2" w:rsidRDefault="00360DB2" w:rsidP="00360DB2">
      <w:pPr>
        <w:pStyle w:val="Rubrik3"/>
      </w:pPr>
      <w:r>
        <w:lastRenderedPageBreak/>
        <w:t>Revidering i denna version</w:t>
      </w:r>
      <w:bookmarkEnd w:id="2"/>
    </w:p>
    <w:p w14:paraId="22F5311D" w14:textId="327A13F9" w:rsidR="00360DB2" w:rsidRDefault="00360DB2" w:rsidP="00360DB2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Ny rutin. </w:t>
      </w:r>
    </w:p>
    <w:p w14:paraId="5DD4DDA0" w14:textId="42BF5C3D" w:rsidR="00360DB2" w:rsidRDefault="00FE0405" w:rsidP="003E2D92">
      <w:pPr>
        <w:pStyle w:val="Rubrik2"/>
      </w:pPr>
      <w:bookmarkStart w:id="3" w:name="_Toc197585970"/>
      <w:r>
        <w:t>Allmän information</w:t>
      </w:r>
      <w:bookmarkEnd w:id="3"/>
    </w:p>
    <w:p w14:paraId="0614F444" w14:textId="41B2C2E5" w:rsidR="00FE0405" w:rsidRDefault="00FE0405" w:rsidP="003E2D92">
      <w:p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Partogram</w:t>
      </w:r>
      <w:proofErr w:type="spellEnd"/>
      <w:r>
        <w:rPr>
          <w:rFonts w:ascii="Calibri" w:hAnsi="Calibri" w:cs="Calibri"/>
        </w:rPr>
        <w:t>, FV1 och FV2 ska alltid finnas tillgängligt i pappersform för manuell dokumentation under en eventuell driftstörning</w:t>
      </w:r>
      <w:r w:rsidR="00DD4253">
        <w:rPr>
          <w:rFonts w:ascii="Calibri" w:hAnsi="Calibri" w:cs="Calibri"/>
        </w:rPr>
        <w:t>. Allt material för manuell dokumentation finns i pärm på koordinatorns</w:t>
      </w:r>
      <w:r w:rsidR="00220B1A">
        <w:rPr>
          <w:rFonts w:ascii="Calibri" w:hAnsi="Calibri" w:cs="Calibri"/>
        </w:rPr>
        <w:t xml:space="preserve"> expedition på förlossningsavdelningen samt recept för utskrivning av läkemedel. </w:t>
      </w:r>
    </w:p>
    <w:p w14:paraId="44021CDA" w14:textId="01741508" w:rsidR="008A71C2" w:rsidRDefault="008A71C2" w:rsidP="00035126">
      <w:pPr>
        <w:pStyle w:val="Rubrik2"/>
      </w:pPr>
      <w:bookmarkStart w:id="4" w:name="_Toc197585971"/>
      <w:r>
        <w:t>Arbetsbeskrivning</w:t>
      </w:r>
      <w:bookmarkEnd w:id="4"/>
    </w:p>
    <w:p w14:paraId="0067BDFF" w14:textId="6AB9C12B" w:rsidR="008A71C2" w:rsidRDefault="008A71C2" w:rsidP="003E2D92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planerat driftstopp </w:t>
      </w:r>
      <w:r w:rsidR="00110BC9">
        <w:rPr>
          <w:rFonts w:ascii="Calibri" w:hAnsi="Calibri" w:cs="Calibri"/>
        </w:rPr>
        <w:t xml:space="preserve">behöver du </w:t>
      </w:r>
      <w:r w:rsidR="00C03449">
        <w:rPr>
          <w:rFonts w:ascii="Calibri" w:hAnsi="Calibri" w:cs="Calibri"/>
        </w:rPr>
        <w:t xml:space="preserve">följa instruktionerna i det utskickade informationsmaterialet noggrant. </w:t>
      </w:r>
      <w:proofErr w:type="spellStart"/>
      <w:r w:rsidR="00927378">
        <w:rPr>
          <w:rFonts w:ascii="Calibri" w:hAnsi="Calibri" w:cs="Calibri"/>
        </w:rPr>
        <w:t>Läsläge</w:t>
      </w:r>
      <w:proofErr w:type="spellEnd"/>
      <w:r w:rsidR="00927378">
        <w:rPr>
          <w:rFonts w:ascii="Calibri" w:hAnsi="Calibri" w:cs="Calibri"/>
        </w:rPr>
        <w:t xml:space="preserve"> kommer endast att aktiveras vid längre planerade driftstopp</w:t>
      </w:r>
      <w:r w:rsidR="006927C4">
        <w:rPr>
          <w:rFonts w:ascii="Calibri" w:hAnsi="Calibri" w:cs="Calibri"/>
        </w:rPr>
        <w:t>, till exempel vid uppgradering av programmet.</w:t>
      </w:r>
    </w:p>
    <w:p w14:paraId="284982E8" w14:textId="4B7FA0F0" w:rsidR="006927C4" w:rsidRDefault="006927C4" w:rsidP="003E2D92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Information om Obstetrix</w:t>
      </w:r>
      <w:r w:rsidR="00C478A1">
        <w:rPr>
          <w:rFonts w:ascii="Calibri" w:hAnsi="Calibri" w:cs="Calibri"/>
        </w:rPr>
        <w:t xml:space="preserve"> nås via </w:t>
      </w:r>
    </w:p>
    <w:p w14:paraId="2198CB9E" w14:textId="1704752E" w:rsidR="00035126" w:rsidRDefault="00355144" w:rsidP="007D1904">
      <w:pPr>
        <w:spacing w:after="240"/>
        <w:rPr>
          <w:rStyle w:val="Hyperlnk"/>
          <w:rFonts w:ascii="Calibri" w:eastAsiaTheme="majorEastAsia" w:hAnsi="Calibri" w:cs="Calibri"/>
          <w:color w:val="0000FF"/>
        </w:rPr>
      </w:pPr>
      <w:hyperlink r:id="rId12" w:history="1">
        <w:r w:rsidR="007D1904" w:rsidRPr="007D1904">
          <w:rPr>
            <w:rStyle w:val="Hyperlnk"/>
            <w:rFonts w:ascii="Calibri" w:eastAsiaTheme="majorEastAsia" w:hAnsi="Calibri" w:cs="Calibri"/>
            <w:color w:val="0000FF"/>
          </w:rPr>
          <w:t>Obstetrix - Insidan</w:t>
        </w:r>
      </w:hyperlink>
      <w:r w:rsidR="007D1904" w:rsidRPr="007D1904">
        <w:rPr>
          <w:rFonts w:ascii="Calibri" w:hAnsi="Calibri" w:cs="Calibri"/>
          <w:color w:val="1F497D"/>
        </w:rPr>
        <w:t> </w:t>
      </w:r>
      <w:r w:rsidR="007D1904" w:rsidRPr="007D1904">
        <w:rPr>
          <w:rFonts w:ascii="Calibri" w:hAnsi="Calibri" w:cs="Calibri"/>
          <w:color w:val="000000"/>
        </w:rPr>
        <w:t xml:space="preserve"> </w:t>
      </w:r>
      <w:r w:rsidR="007D1904" w:rsidRPr="007D1904">
        <w:rPr>
          <w:rFonts w:ascii="Calibri" w:hAnsi="Calibri" w:cs="Calibri"/>
          <w:color w:val="000000"/>
        </w:rPr>
        <w:br/>
      </w:r>
      <w:hyperlink r:id="rId13" w:history="1">
        <w:r w:rsidR="007D1904" w:rsidRPr="007D1904">
          <w:rPr>
            <w:rStyle w:val="Hyperlnk"/>
            <w:rFonts w:ascii="Calibri" w:eastAsiaTheme="majorEastAsia" w:hAnsi="Calibri" w:cs="Calibri"/>
            <w:color w:val="0000FF"/>
          </w:rPr>
          <w:t>Obstetrix Vårdgivarwebben</w:t>
        </w:r>
      </w:hyperlink>
    </w:p>
    <w:p w14:paraId="22EA3E05" w14:textId="48159AA9" w:rsidR="00035126" w:rsidRDefault="00035126" w:rsidP="00035126">
      <w:pPr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Information</w:t>
      </w:r>
      <w:r w:rsidR="00CD6A88">
        <w:rPr>
          <w:rStyle w:val="Hyperlnk"/>
          <w:rFonts w:ascii="Calibri" w:eastAsiaTheme="majorEastAsia" w:hAnsi="Calibri" w:cs="Calibri"/>
          <w:color w:val="auto"/>
          <w:u w:val="none"/>
        </w:rPr>
        <w:t xml:space="preserve"> vid driftstörning nås via IT-nytt.</w:t>
      </w:r>
    </w:p>
    <w:p w14:paraId="2BE5DF9A" w14:textId="18CB3CCB" w:rsidR="001D7B48" w:rsidRDefault="001D7B48" w:rsidP="00035126">
      <w:pPr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Under driftstörningen</w:t>
      </w:r>
      <w:r w:rsidR="005055BA">
        <w:rPr>
          <w:rStyle w:val="Hyperlnk"/>
          <w:rFonts w:ascii="Calibri" w:eastAsiaTheme="majorEastAsia" w:hAnsi="Calibri" w:cs="Calibri"/>
          <w:color w:val="auto"/>
          <w:u w:val="none"/>
        </w:rPr>
        <w:t xml:space="preserve">/driftstoppet ska dokumentation </w:t>
      </w:r>
      <w:r w:rsidR="00F4581B">
        <w:rPr>
          <w:rStyle w:val="Hyperlnk"/>
          <w:rFonts w:ascii="Calibri" w:eastAsiaTheme="majorEastAsia" w:hAnsi="Calibri" w:cs="Calibri"/>
          <w:color w:val="auto"/>
          <w:u w:val="none"/>
        </w:rPr>
        <w:t xml:space="preserve">ske på papper. </w:t>
      </w:r>
    </w:p>
    <w:p w14:paraId="2812318D" w14:textId="3618F577" w:rsidR="00F4581B" w:rsidRDefault="00F4581B" w:rsidP="00035126">
      <w:pPr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Pärm med manuell </w:t>
      </w:r>
      <w:r w:rsidR="000724D8">
        <w:rPr>
          <w:rStyle w:val="Hyperlnk"/>
          <w:rFonts w:ascii="Calibri" w:eastAsiaTheme="majorEastAsia" w:hAnsi="Calibri" w:cs="Calibri"/>
          <w:color w:val="auto"/>
          <w:u w:val="none"/>
        </w:rPr>
        <w:t>dokumentation finns på koordinatorns</w:t>
      </w:r>
      <w:r w:rsidR="008914AA">
        <w:rPr>
          <w:rStyle w:val="Hyperlnk"/>
          <w:rFonts w:ascii="Calibri" w:eastAsiaTheme="majorEastAsia" w:hAnsi="Calibri" w:cs="Calibri"/>
          <w:color w:val="auto"/>
          <w:u w:val="none"/>
        </w:rPr>
        <w:t xml:space="preserve"> expedition.</w:t>
      </w:r>
    </w:p>
    <w:p w14:paraId="35BF47AB" w14:textId="4C57876D" w:rsidR="008914AA" w:rsidRDefault="008914AA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Dokumentera patientens ID samt ditt eget namn och titel på varje journalhandling</w:t>
      </w:r>
      <w:r w:rsidR="009A78B3">
        <w:rPr>
          <w:rStyle w:val="Hyperlnk"/>
          <w:rFonts w:ascii="Calibri" w:eastAsiaTheme="majorEastAsia" w:hAnsi="Calibri" w:cs="Calibri"/>
          <w:color w:val="auto"/>
          <w:u w:val="none"/>
        </w:rPr>
        <w:t xml:space="preserve">. </w:t>
      </w:r>
    </w:p>
    <w:p w14:paraId="70EE03C6" w14:textId="1D8E9E6D" w:rsidR="001D1D78" w:rsidRDefault="001D1D78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Skriv ut</w:t>
      </w:r>
      <w:r w:rsidR="00B34FD2">
        <w:rPr>
          <w:rStyle w:val="Hyperlnk"/>
          <w:rFonts w:ascii="Calibri" w:eastAsiaTheme="majorEastAsia" w:hAnsi="Calibri" w:cs="Calibri"/>
          <w:color w:val="auto"/>
          <w:u w:val="none"/>
        </w:rPr>
        <w:t xml:space="preserve"> journalinformation från Obstetrix som, av verksamheten, anses nödvändig under planerat driftstopp, då </w:t>
      </w:r>
      <w:proofErr w:type="spellStart"/>
      <w:r w:rsidR="00B34FD2">
        <w:rPr>
          <w:rStyle w:val="Hyperlnk"/>
          <w:rFonts w:ascii="Calibri" w:eastAsiaTheme="majorEastAsia" w:hAnsi="Calibri" w:cs="Calibri"/>
          <w:color w:val="auto"/>
          <w:u w:val="none"/>
        </w:rPr>
        <w:t>läsläge</w:t>
      </w:r>
      <w:proofErr w:type="spellEnd"/>
      <w:r w:rsidR="00B34FD2">
        <w:rPr>
          <w:rStyle w:val="Hyperlnk"/>
          <w:rFonts w:ascii="Calibri" w:eastAsiaTheme="majorEastAsia" w:hAnsi="Calibri" w:cs="Calibri"/>
          <w:color w:val="auto"/>
          <w:u w:val="none"/>
        </w:rPr>
        <w:t xml:space="preserve"> inte kommer att aktiveras. </w:t>
      </w:r>
    </w:p>
    <w:p w14:paraId="5A3AA110" w14:textId="15773A54" w:rsidR="00330C66" w:rsidRDefault="00330C66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Det är viktigt att i utskriftsinformationen ange att det är en arbetskopia som sedan kommer att makuleras. </w:t>
      </w:r>
    </w:p>
    <w:p w14:paraId="559A97EC" w14:textId="583CD2E3" w:rsidR="00CA582C" w:rsidRDefault="00CA582C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5" w:name="_Toc197585972"/>
      <w:r>
        <w:rPr>
          <w:rStyle w:val="Hyperlnk"/>
          <w:rFonts w:ascii="Calibri" w:hAnsi="Calibri" w:cs="Calibri"/>
          <w:color w:val="auto"/>
          <w:u w:val="none"/>
        </w:rPr>
        <w:t>Ultraljud</w:t>
      </w:r>
      <w:bookmarkEnd w:id="5"/>
    </w:p>
    <w:p w14:paraId="504DA26F" w14:textId="5BA16D01" w:rsidR="00CA582C" w:rsidRDefault="00CA582C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Ul</w:t>
      </w:r>
      <w:r w:rsidR="001E2093">
        <w:rPr>
          <w:rStyle w:val="Hyperlnk"/>
          <w:rFonts w:ascii="Calibri" w:eastAsiaTheme="majorEastAsia" w:hAnsi="Calibri" w:cs="Calibri"/>
          <w:color w:val="auto"/>
          <w:u w:val="none"/>
        </w:rPr>
        <w:t>traljudsutlåtande dokumenteras på pappersremiss. För beräkning av BPU, fostervikt</w:t>
      </w:r>
      <w:r w:rsidR="0083173B">
        <w:rPr>
          <w:rStyle w:val="Hyperlnk"/>
          <w:rFonts w:ascii="Calibri" w:eastAsiaTheme="majorEastAsia" w:hAnsi="Calibri" w:cs="Calibri"/>
          <w:color w:val="auto"/>
          <w:u w:val="none"/>
        </w:rPr>
        <w:t xml:space="preserve"> och flödesindex används resultat i ultraljudsapparaten. Skriv ut </w:t>
      </w:r>
      <w:r w:rsidR="00AB2499">
        <w:rPr>
          <w:rStyle w:val="Hyperlnk"/>
          <w:rFonts w:ascii="Calibri" w:eastAsiaTheme="majorEastAsia" w:hAnsi="Calibri" w:cs="Calibri"/>
          <w:color w:val="auto"/>
          <w:u w:val="none"/>
        </w:rPr>
        <w:t xml:space="preserve">detta. </w:t>
      </w:r>
    </w:p>
    <w:p w14:paraId="5074C588" w14:textId="5173320F" w:rsidR="00AB2499" w:rsidRDefault="00AB2499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6" w:name="_Toc197585973"/>
      <w:r>
        <w:rPr>
          <w:rStyle w:val="Hyperlnk"/>
          <w:rFonts w:ascii="Calibri" w:hAnsi="Calibri" w:cs="Calibri"/>
          <w:color w:val="auto"/>
          <w:u w:val="none"/>
        </w:rPr>
        <w:t>Läkarintyg</w:t>
      </w:r>
      <w:bookmarkEnd w:id="6"/>
    </w:p>
    <w:p w14:paraId="7D7A9EF6" w14:textId="5FB459C1" w:rsidR="00AB2499" w:rsidRDefault="00AB2499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I de fall</w:t>
      </w:r>
      <w:r w:rsidR="008A059D">
        <w:rPr>
          <w:rStyle w:val="Hyperlnk"/>
          <w:rFonts w:ascii="Calibri" w:eastAsiaTheme="majorEastAsia" w:hAnsi="Calibri" w:cs="Calibri"/>
          <w:color w:val="auto"/>
          <w:u w:val="none"/>
        </w:rPr>
        <w:t xml:space="preserve"> som dokumentation av läkarintyg inte kan vänta till driftstörningen/driftstoppet är över</w:t>
      </w:r>
      <w:r w:rsidR="000F2037">
        <w:rPr>
          <w:rStyle w:val="Hyperlnk"/>
          <w:rFonts w:ascii="Calibri" w:eastAsiaTheme="majorEastAsia" w:hAnsi="Calibri" w:cs="Calibri"/>
          <w:color w:val="auto"/>
          <w:u w:val="none"/>
        </w:rPr>
        <w:t xml:space="preserve">, kan intyget skrivas i </w:t>
      </w:r>
      <w:proofErr w:type="spellStart"/>
      <w:r w:rsidR="000F2037">
        <w:rPr>
          <w:rStyle w:val="Hyperlnk"/>
          <w:rFonts w:ascii="Calibri" w:eastAsiaTheme="majorEastAsia" w:hAnsi="Calibri" w:cs="Calibri"/>
          <w:color w:val="auto"/>
          <w:u w:val="none"/>
        </w:rPr>
        <w:t>Melior</w:t>
      </w:r>
      <w:proofErr w:type="spellEnd"/>
      <w:r w:rsidR="000F2037">
        <w:rPr>
          <w:rStyle w:val="Hyperlnk"/>
          <w:rFonts w:ascii="Calibri" w:eastAsiaTheme="majorEastAsia" w:hAnsi="Calibri" w:cs="Calibri"/>
          <w:color w:val="auto"/>
          <w:u w:val="none"/>
        </w:rPr>
        <w:t xml:space="preserve">. Information om att intyg skrivits i </w:t>
      </w:r>
      <w:proofErr w:type="spellStart"/>
      <w:r w:rsidR="000F2037">
        <w:rPr>
          <w:rStyle w:val="Hyperlnk"/>
          <w:rFonts w:ascii="Calibri" w:eastAsiaTheme="majorEastAsia" w:hAnsi="Calibri" w:cs="Calibri"/>
          <w:color w:val="auto"/>
          <w:u w:val="none"/>
        </w:rPr>
        <w:t>Melior</w:t>
      </w:r>
      <w:proofErr w:type="spellEnd"/>
      <w:r w:rsidR="000F2037">
        <w:rPr>
          <w:rStyle w:val="Hyperlnk"/>
          <w:rFonts w:ascii="Calibri" w:eastAsiaTheme="majorEastAsia" w:hAnsi="Calibri" w:cs="Calibri"/>
          <w:color w:val="auto"/>
          <w:u w:val="none"/>
        </w:rPr>
        <w:t xml:space="preserve"> ska dokumenteras i Obstetrix. </w:t>
      </w:r>
    </w:p>
    <w:p w14:paraId="76B0B3D5" w14:textId="75C02911" w:rsidR="00BA7146" w:rsidRDefault="00BA7146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7" w:name="_Toc197585974"/>
      <w:r>
        <w:rPr>
          <w:rStyle w:val="Hyperlnk"/>
          <w:rFonts w:ascii="Calibri" w:hAnsi="Calibri" w:cs="Calibri"/>
          <w:color w:val="auto"/>
          <w:u w:val="none"/>
        </w:rPr>
        <w:t>CTG</w:t>
      </w:r>
      <w:bookmarkEnd w:id="7"/>
    </w:p>
    <w:p w14:paraId="2510A632" w14:textId="61BDDD49" w:rsidR="00BA7146" w:rsidRDefault="00FB7E40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CTG-kurvor skrivs ut på papper</w:t>
      </w:r>
      <w:r w:rsidR="00CC4B90">
        <w:rPr>
          <w:rStyle w:val="Hyperlnk"/>
          <w:rFonts w:ascii="Calibri" w:eastAsiaTheme="majorEastAsia" w:hAnsi="Calibri" w:cs="Calibri"/>
          <w:color w:val="auto"/>
          <w:u w:val="none"/>
        </w:rPr>
        <w:t xml:space="preserve">. </w:t>
      </w:r>
    </w:p>
    <w:p w14:paraId="2992F68F" w14:textId="6BDF0955" w:rsidR="00CC4B90" w:rsidRDefault="00CC4B90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8" w:name="_Toc197585975"/>
      <w:r>
        <w:rPr>
          <w:rStyle w:val="Hyperlnk"/>
          <w:rFonts w:ascii="Calibri" w:hAnsi="Calibri" w:cs="Calibri"/>
          <w:color w:val="auto"/>
          <w:u w:val="none"/>
        </w:rPr>
        <w:lastRenderedPageBreak/>
        <w:t xml:space="preserve">När driftstörning/driftstopp är </w:t>
      </w:r>
      <w:r w:rsidR="00AB0A28">
        <w:rPr>
          <w:rStyle w:val="Hyperlnk"/>
          <w:rFonts w:ascii="Calibri" w:hAnsi="Calibri" w:cs="Calibri"/>
          <w:color w:val="auto"/>
          <w:u w:val="none"/>
        </w:rPr>
        <w:t>över</w:t>
      </w:r>
      <w:bookmarkEnd w:id="8"/>
    </w:p>
    <w:p w14:paraId="7165FDA2" w14:textId="77777777" w:rsidR="007255C6" w:rsidRDefault="00AB0A28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När driftstörningen/driftstoppet är över ska all</w:t>
      </w:r>
      <w:r w:rsidR="00FB57AD">
        <w:rPr>
          <w:rStyle w:val="Hyperlnk"/>
          <w:rFonts w:ascii="Calibri" w:eastAsiaTheme="majorEastAsia" w:hAnsi="Calibri" w:cs="Calibri"/>
          <w:color w:val="auto"/>
          <w:u w:val="none"/>
        </w:rPr>
        <w:t xml:space="preserve"> dokumentation som gjorts på papper </w:t>
      </w:r>
      <w:r w:rsidR="00893C45">
        <w:rPr>
          <w:rStyle w:val="Hyperlnk"/>
          <w:rFonts w:ascii="Calibri" w:eastAsiaTheme="majorEastAsia" w:hAnsi="Calibri" w:cs="Calibri"/>
          <w:color w:val="auto"/>
          <w:u w:val="none"/>
        </w:rPr>
        <w:t>skrivas in i Obstetrix. I första hand av den/de som gjort dokumentationen. Om detta inte är möjligt, utser verksamheten vem som ska utföra</w:t>
      </w:r>
      <w:r w:rsidR="006E181A">
        <w:rPr>
          <w:rStyle w:val="Hyperlnk"/>
          <w:rFonts w:ascii="Calibri" w:eastAsiaTheme="majorEastAsia" w:hAnsi="Calibri" w:cs="Calibri"/>
          <w:color w:val="auto"/>
          <w:u w:val="none"/>
        </w:rPr>
        <w:t xml:space="preserve"> arbetsuppgiften. </w:t>
      </w:r>
    </w:p>
    <w:p w14:paraId="541BC0C3" w14:textId="4D9F3FF8" w:rsidR="00AB0A28" w:rsidRDefault="006E181A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När dokumentationen skrivits in i Obstetrix ska </w:t>
      </w:r>
      <w:r w:rsidR="003D3D4E">
        <w:rPr>
          <w:rStyle w:val="Hyperlnk"/>
          <w:rFonts w:ascii="Calibri" w:eastAsiaTheme="majorEastAsia" w:hAnsi="Calibri" w:cs="Calibri"/>
          <w:color w:val="auto"/>
          <w:u w:val="none"/>
        </w:rPr>
        <w:t xml:space="preserve">utskrifterna makuleras. </w:t>
      </w:r>
    </w:p>
    <w:p w14:paraId="16FDA67A" w14:textId="06965D19" w:rsidR="007255C6" w:rsidRDefault="007255C6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När </w:t>
      </w:r>
      <w:proofErr w:type="spellStart"/>
      <w:r>
        <w:rPr>
          <w:rStyle w:val="Hyperlnk"/>
          <w:rFonts w:ascii="Calibri" w:eastAsiaTheme="majorEastAsia" w:hAnsi="Calibri" w:cs="Calibri"/>
          <w:color w:val="auto"/>
          <w:u w:val="none"/>
        </w:rPr>
        <w:t>barnnummer</w:t>
      </w:r>
      <w:proofErr w:type="spellEnd"/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 registreras </w:t>
      </w:r>
      <w:r w:rsidR="00836D0A">
        <w:rPr>
          <w:rStyle w:val="Hyperlnk"/>
          <w:rFonts w:ascii="Calibri" w:eastAsiaTheme="majorEastAsia" w:hAnsi="Calibri" w:cs="Calibri"/>
          <w:color w:val="auto"/>
          <w:u w:val="none"/>
        </w:rPr>
        <w:t>är det viktigt att du jämför numret på mor/barn-bandet med det som föreslås av dator</w:t>
      </w:r>
      <w:r w:rsidR="00764E5A">
        <w:rPr>
          <w:rStyle w:val="Hyperlnk"/>
          <w:rFonts w:ascii="Calibri" w:eastAsiaTheme="majorEastAsia" w:hAnsi="Calibri" w:cs="Calibri"/>
          <w:color w:val="auto"/>
          <w:u w:val="none"/>
        </w:rPr>
        <w:t>programmet. Ändra numret i dator</w:t>
      </w:r>
      <w:r w:rsidR="00E55F50">
        <w:rPr>
          <w:rStyle w:val="Hyperlnk"/>
          <w:rFonts w:ascii="Calibri" w:eastAsiaTheme="majorEastAsia" w:hAnsi="Calibri" w:cs="Calibri"/>
          <w:color w:val="auto"/>
          <w:u w:val="none"/>
        </w:rPr>
        <w:t xml:space="preserve">n så att det stämmer med mor/barn-bandet. Om </w:t>
      </w:r>
      <w:r w:rsidR="006C1299">
        <w:rPr>
          <w:rStyle w:val="Hyperlnk"/>
          <w:rFonts w:ascii="Calibri" w:eastAsiaTheme="majorEastAsia" w:hAnsi="Calibri" w:cs="Calibri"/>
          <w:color w:val="auto"/>
          <w:u w:val="none"/>
        </w:rPr>
        <w:t>det finns speciella skäl att inte registrera</w:t>
      </w:r>
      <w:r w:rsidR="00160BBA">
        <w:rPr>
          <w:rStyle w:val="Hyperlnk"/>
          <w:rFonts w:ascii="Calibri" w:eastAsiaTheme="majorEastAsia" w:hAnsi="Calibri" w:cs="Calibri"/>
          <w:color w:val="auto"/>
          <w:u w:val="none"/>
        </w:rPr>
        <w:t xml:space="preserve"> all manuell dokumentation, ska alltid pappersdokumentet innehålla patientens namn, personnummer, BP(U)</w:t>
      </w:r>
      <w:r w:rsidR="00500543">
        <w:rPr>
          <w:rStyle w:val="Hyperlnk"/>
          <w:rFonts w:ascii="Calibri" w:eastAsiaTheme="majorEastAsia" w:hAnsi="Calibri" w:cs="Calibri"/>
          <w:color w:val="auto"/>
          <w:u w:val="none"/>
        </w:rPr>
        <w:t xml:space="preserve"> samt namn och titel på den som dokumenterat. </w:t>
      </w:r>
    </w:p>
    <w:p w14:paraId="7086883A" w14:textId="19A5DD39" w:rsidR="00500543" w:rsidRDefault="00500543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Information om</w:t>
      </w:r>
      <w:r w:rsidR="00A62229">
        <w:rPr>
          <w:rStyle w:val="Hyperlnk"/>
          <w:rFonts w:ascii="Calibri" w:eastAsiaTheme="majorEastAsia" w:hAnsi="Calibri" w:cs="Calibri"/>
          <w:color w:val="auto"/>
          <w:u w:val="none"/>
        </w:rPr>
        <w:t xml:space="preserve"> att</w:t>
      </w: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 pappersjournal finns </w:t>
      </w:r>
      <w:r w:rsidR="00A62229">
        <w:rPr>
          <w:rStyle w:val="Hyperlnk"/>
          <w:rFonts w:ascii="Calibri" w:eastAsiaTheme="majorEastAsia" w:hAnsi="Calibri" w:cs="Calibri"/>
          <w:color w:val="auto"/>
          <w:u w:val="none"/>
        </w:rPr>
        <w:t>(</w:t>
      </w: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i </w:t>
      </w:r>
      <w:proofErr w:type="spellStart"/>
      <w:r>
        <w:rPr>
          <w:rStyle w:val="Hyperlnk"/>
          <w:rFonts w:ascii="Calibri" w:eastAsiaTheme="majorEastAsia" w:hAnsi="Calibri" w:cs="Calibri"/>
          <w:color w:val="auto"/>
          <w:u w:val="none"/>
        </w:rPr>
        <w:t>e</w:t>
      </w:r>
      <w:r w:rsidR="00A62229">
        <w:rPr>
          <w:rStyle w:val="Hyperlnk"/>
          <w:rFonts w:ascii="Calibri" w:eastAsiaTheme="majorEastAsia" w:hAnsi="Calibri" w:cs="Calibri"/>
          <w:color w:val="auto"/>
          <w:u w:val="none"/>
        </w:rPr>
        <w:t>Arkiv</w:t>
      </w:r>
      <w:proofErr w:type="spellEnd"/>
      <w:r w:rsidR="00A62229">
        <w:rPr>
          <w:rStyle w:val="Hyperlnk"/>
          <w:rFonts w:ascii="Calibri" w:eastAsiaTheme="majorEastAsia" w:hAnsi="Calibri" w:cs="Calibri"/>
          <w:color w:val="auto"/>
          <w:u w:val="none"/>
        </w:rPr>
        <w:t>) ska dokumenteras i Obstetrix. För förlöst</w:t>
      </w:r>
      <w:r w:rsidR="008051AC">
        <w:rPr>
          <w:rStyle w:val="Hyperlnk"/>
          <w:rFonts w:ascii="Calibri" w:eastAsiaTheme="majorEastAsia" w:hAnsi="Calibri" w:cs="Calibri"/>
          <w:color w:val="auto"/>
          <w:u w:val="none"/>
        </w:rPr>
        <w:t xml:space="preserve"> patient ska </w:t>
      </w:r>
      <w:r w:rsidR="008B014F">
        <w:rPr>
          <w:rStyle w:val="Hyperlnk"/>
          <w:rFonts w:ascii="Calibri" w:eastAsiaTheme="majorEastAsia" w:hAnsi="Calibri" w:cs="Calibri"/>
          <w:color w:val="auto"/>
          <w:u w:val="none"/>
        </w:rPr>
        <w:t>Födelsen alltid registreras i Obstetrix.</w:t>
      </w:r>
    </w:p>
    <w:p w14:paraId="18E6B068" w14:textId="0B13294D" w:rsidR="008D0915" w:rsidRDefault="008D0915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9" w:name="_Toc197585976"/>
      <w:proofErr w:type="spellStart"/>
      <w:r>
        <w:rPr>
          <w:rStyle w:val="Hyperlnk"/>
          <w:rFonts w:ascii="Calibri" w:hAnsi="Calibri" w:cs="Calibri"/>
          <w:color w:val="auto"/>
          <w:u w:val="none"/>
        </w:rPr>
        <w:t>Partogram</w:t>
      </w:r>
      <w:bookmarkEnd w:id="9"/>
      <w:proofErr w:type="spellEnd"/>
    </w:p>
    <w:p w14:paraId="7C63EF43" w14:textId="323A251B" w:rsidR="008D0915" w:rsidRDefault="00091754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proofErr w:type="spellStart"/>
      <w:r>
        <w:rPr>
          <w:rStyle w:val="Hyperlnk"/>
          <w:rFonts w:ascii="Calibri" w:eastAsiaTheme="majorEastAsia" w:hAnsi="Calibri" w:cs="Calibri"/>
          <w:color w:val="auto"/>
          <w:u w:val="none"/>
        </w:rPr>
        <w:t>Partogram</w:t>
      </w:r>
      <w:proofErr w:type="spellEnd"/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 som gjorts på papper ska skickas för skanning till </w:t>
      </w:r>
      <w:proofErr w:type="spellStart"/>
      <w:r>
        <w:rPr>
          <w:rStyle w:val="Hyperlnk"/>
          <w:rFonts w:ascii="Calibri" w:eastAsiaTheme="majorEastAsia" w:hAnsi="Calibri" w:cs="Calibri"/>
          <w:color w:val="auto"/>
          <w:u w:val="none"/>
        </w:rPr>
        <w:t>eArkiv</w:t>
      </w:r>
      <w:proofErr w:type="spellEnd"/>
      <w:r>
        <w:rPr>
          <w:rStyle w:val="Hyperlnk"/>
          <w:rFonts w:ascii="Calibri" w:eastAsiaTheme="majorEastAsia" w:hAnsi="Calibri" w:cs="Calibri"/>
          <w:color w:val="auto"/>
          <w:u w:val="none"/>
        </w:rPr>
        <w:t>.</w:t>
      </w:r>
    </w:p>
    <w:p w14:paraId="688FC360" w14:textId="383F4192" w:rsidR="00091754" w:rsidRDefault="00091754" w:rsidP="0065327C">
      <w:pPr>
        <w:pStyle w:val="Rubrik3"/>
        <w:rPr>
          <w:rStyle w:val="Hyperlnk"/>
          <w:rFonts w:ascii="Calibri" w:hAnsi="Calibri" w:cs="Calibri"/>
          <w:color w:val="auto"/>
          <w:u w:val="none"/>
        </w:rPr>
      </w:pPr>
      <w:bookmarkStart w:id="10" w:name="_Toc197585977"/>
      <w:r>
        <w:rPr>
          <w:rStyle w:val="Hyperlnk"/>
          <w:rFonts w:ascii="Calibri" w:hAnsi="Calibri" w:cs="Calibri"/>
          <w:color w:val="auto"/>
          <w:u w:val="none"/>
        </w:rPr>
        <w:t>Födelseanmälan</w:t>
      </w:r>
      <w:bookmarkEnd w:id="10"/>
    </w:p>
    <w:p w14:paraId="7A59E10B" w14:textId="77904DDE" w:rsidR="00091754" w:rsidRDefault="00542818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Dokumentation av födelse under driftstörning/driftstopp </w:t>
      </w:r>
      <w:r w:rsidR="00DE7DAC">
        <w:rPr>
          <w:rStyle w:val="Hyperlnk"/>
          <w:rFonts w:ascii="Calibri" w:eastAsiaTheme="majorEastAsia" w:hAnsi="Calibri" w:cs="Calibri"/>
          <w:color w:val="auto"/>
          <w:u w:val="none"/>
        </w:rPr>
        <w:t>görs på separat lista hos koordinatorn</w:t>
      </w:r>
      <w:r w:rsidR="000B7EC4">
        <w:rPr>
          <w:rStyle w:val="Hyperlnk"/>
          <w:rFonts w:ascii="Calibri" w:eastAsiaTheme="majorEastAsia" w:hAnsi="Calibri" w:cs="Calibri"/>
          <w:color w:val="auto"/>
          <w:u w:val="none"/>
        </w:rPr>
        <w:t>. Anteckna moderns personnummer, könet på barnet</w:t>
      </w:r>
      <w:r w:rsidR="00D00969">
        <w:rPr>
          <w:rStyle w:val="Hyperlnk"/>
          <w:rFonts w:ascii="Calibri" w:eastAsiaTheme="majorEastAsia" w:hAnsi="Calibri" w:cs="Calibri"/>
          <w:color w:val="auto"/>
          <w:u w:val="none"/>
        </w:rPr>
        <w:t xml:space="preserve">, datum, klockslag för födelsen och </w:t>
      </w:r>
      <w:proofErr w:type="spellStart"/>
      <w:r w:rsidR="00D00969">
        <w:rPr>
          <w:rStyle w:val="Hyperlnk"/>
          <w:rFonts w:ascii="Calibri" w:eastAsiaTheme="majorEastAsia" w:hAnsi="Calibri" w:cs="Calibri"/>
          <w:color w:val="auto"/>
          <w:u w:val="none"/>
        </w:rPr>
        <w:t>barnnumret</w:t>
      </w:r>
      <w:proofErr w:type="spellEnd"/>
      <w:r w:rsidR="00D00969">
        <w:rPr>
          <w:rStyle w:val="Hyperlnk"/>
          <w:rFonts w:ascii="Calibri" w:eastAsiaTheme="majorEastAsia" w:hAnsi="Calibri" w:cs="Calibri"/>
          <w:color w:val="auto"/>
          <w:u w:val="none"/>
        </w:rPr>
        <w:t xml:space="preserve">. </w:t>
      </w:r>
      <w:r w:rsidR="001278D6">
        <w:rPr>
          <w:rStyle w:val="Hyperlnk"/>
          <w:rFonts w:ascii="Calibri" w:eastAsiaTheme="majorEastAsia" w:hAnsi="Calibri" w:cs="Calibri"/>
          <w:color w:val="auto"/>
          <w:u w:val="none"/>
        </w:rPr>
        <w:t>Elektronisk födelseanmälan (</w:t>
      </w:r>
      <w:proofErr w:type="spellStart"/>
      <w:r w:rsidR="001278D6">
        <w:rPr>
          <w:rStyle w:val="Hyperlnk"/>
          <w:rFonts w:ascii="Calibri" w:eastAsiaTheme="majorEastAsia" w:hAnsi="Calibri" w:cs="Calibri"/>
          <w:color w:val="auto"/>
          <w:u w:val="none"/>
        </w:rPr>
        <w:t>eFa</w:t>
      </w:r>
      <w:proofErr w:type="spellEnd"/>
      <w:r w:rsidR="001278D6">
        <w:rPr>
          <w:rStyle w:val="Hyperlnk"/>
          <w:rFonts w:ascii="Calibri" w:eastAsiaTheme="majorEastAsia" w:hAnsi="Calibri" w:cs="Calibri"/>
          <w:color w:val="auto"/>
          <w:u w:val="none"/>
        </w:rPr>
        <w:t>)</w:t>
      </w:r>
      <w:r w:rsidR="00B63288">
        <w:rPr>
          <w:rStyle w:val="Hyperlnk"/>
          <w:rFonts w:ascii="Calibri" w:eastAsiaTheme="majorEastAsia" w:hAnsi="Calibri" w:cs="Calibri"/>
          <w:color w:val="auto"/>
          <w:u w:val="none"/>
        </w:rPr>
        <w:t xml:space="preserve"> görs när Obstetrix åter är i drift. </w:t>
      </w:r>
      <w:r w:rsidR="007A648E">
        <w:rPr>
          <w:rStyle w:val="Hyperlnk"/>
          <w:rFonts w:ascii="Calibri" w:eastAsiaTheme="majorEastAsia" w:hAnsi="Calibri" w:cs="Calibri"/>
          <w:color w:val="auto"/>
          <w:u w:val="none"/>
        </w:rPr>
        <w:t xml:space="preserve">Här ändrar du vid behov till korrekt </w:t>
      </w:r>
      <w:proofErr w:type="spellStart"/>
      <w:r w:rsidR="007A648E">
        <w:rPr>
          <w:rStyle w:val="Hyperlnk"/>
          <w:rFonts w:ascii="Calibri" w:eastAsiaTheme="majorEastAsia" w:hAnsi="Calibri" w:cs="Calibri"/>
          <w:color w:val="auto"/>
          <w:u w:val="none"/>
        </w:rPr>
        <w:t>barnnummer</w:t>
      </w:r>
      <w:proofErr w:type="spellEnd"/>
      <w:r w:rsidR="007A648E">
        <w:rPr>
          <w:rStyle w:val="Hyperlnk"/>
          <w:rFonts w:ascii="Calibri" w:eastAsiaTheme="majorEastAsia" w:hAnsi="Calibri" w:cs="Calibri"/>
          <w:color w:val="auto"/>
          <w:u w:val="none"/>
        </w:rPr>
        <w:t xml:space="preserve">. </w:t>
      </w:r>
    </w:p>
    <w:p w14:paraId="33BB5738" w14:textId="30EA6CF0" w:rsidR="007A648E" w:rsidRDefault="007A648E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Reservnummer till barnet skapas endast vid behov</w:t>
      </w:r>
      <w:r w:rsidR="00E929CE">
        <w:rPr>
          <w:rStyle w:val="Hyperlnk"/>
          <w:rFonts w:ascii="Calibri" w:eastAsiaTheme="majorEastAsia" w:hAnsi="Calibri" w:cs="Calibri"/>
          <w:color w:val="auto"/>
          <w:u w:val="none"/>
        </w:rPr>
        <w:t xml:space="preserve"> av en åtgärd, enligt verksamhetens rutiner. </w:t>
      </w:r>
    </w:p>
    <w:p w14:paraId="088F6337" w14:textId="55F78888" w:rsidR="0065327C" w:rsidRDefault="0065327C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I de fall ett </w:t>
      </w:r>
      <w:r w:rsidR="00AC759D">
        <w:rPr>
          <w:rStyle w:val="Hyperlnk"/>
          <w:rFonts w:ascii="Calibri" w:eastAsiaTheme="majorEastAsia" w:hAnsi="Calibri" w:cs="Calibri"/>
          <w:color w:val="auto"/>
          <w:u w:val="none"/>
        </w:rPr>
        <w:t xml:space="preserve">reservnummer registreras </w:t>
      </w:r>
      <w:r w:rsidR="00A111D5">
        <w:rPr>
          <w:rStyle w:val="Hyperlnk"/>
          <w:rFonts w:ascii="Calibri" w:eastAsiaTheme="majorEastAsia" w:hAnsi="Calibri" w:cs="Calibri"/>
          <w:color w:val="auto"/>
          <w:u w:val="none"/>
        </w:rPr>
        <w:t>på barnet, innan ett personnummer erhållits, ska reservnumret användas vårdtiden ut, även om barnet fått</w:t>
      </w:r>
      <w:r w:rsidR="00514D6A">
        <w:rPr>
          <w:rStyle w:val="Hyperlnk"/>
          <w:rFonts w:ascii="Calibri" w:eastAsiaTheme="majorEastAsia" w:hAnsi="Calibri" w:cs="Calibri"/>
          <w:color w:val="auto"/>
          <w:u w:val="none"/>
        </w:rPr>
        <w:t xml:space="preserve"> ett personnummer. </w:t>
      </w:r>
    </w:p>
    <w:p w14:paraId="1B170049" w14:textId="53AA373B" w:rsidR="00514D6A" w:rsidRDefault="00514D6A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>Den som fått ett reservnummer uttaget är också ansvarig för att skriva in det på FV2</w:t>
      </w:r>
      <w:r w:rsidR="005474D4">
        <w:rPr>
          <w:rStyle w:val="Hyperlnk"/>
          <w:rFonts w:ascii="Calibri" w:eastAsiaTheme="majorEastAsia" w:hAnsi="Calibri" w:cs="Calibri"/>
          <w:color w:val="auto"/>
          <w:u w:val="none"/>
        </w:rPr>
        <w:t>. ”Högerklicka” på FV2, välj person</w:t>
      </w:r>
      <w:r w:rsidR="00786F8E">
        <w:rPr>
          <w:rStyle w:val="Hyperlnk"/>
          <w:rFonts w:ascii="Calibri" w:eastAsiaTheme="majorEastAsia" w:hAnsi="Calibri" w:cs="Calibri"/>
          <w:color w:val="auto"/>
          <w:u w:val="none"/>
        </w:rPr>
        <w:t>-</w:t>
      </w:r>
      <w:r w:rsidR="005474D4">
        <w:rPr>
          <w:rStyle w:val="Hyperlnk"/>
          <w:rFonts w:ascii="Calibri" w:eastAsiaTheme="majorEastAsia" w:hAnsi="Calibri" w:cs="Calibri"/>
          <w:color w:val="auto"/>
          <w:u w:val="none"/>
        </w:rPr>
        <w:t>/reservnummer. Skriv i födelsedata</w:t>
      </w:r>
      <w:r w:rsidR="00786F8E">
        <w:rPr>
          <w:rStyle w:val="Hyperlnk"/>
          <w:rFonts w:ascii="Calibri" w:eastAsiaTheme="majorEastAsia" w:hAnsi="Calibri" w:cs="Calibri"/>
          <w:color w:val="auto"/>
          <w:u w:val="none"/>
        </w:rPr>
        <w:t xml:space="preserve"> och reservnumret. </w:t>
      </w:r>
    </w:p>
    <w:p w14:paraId="0DF1F171" w14:textId="636B89D3" w:rsidR="00786F8E" w:rsidRPr="00035126" w:rsidRDefault="00786F8E" w:rsidP="001D1D78">
      <w:pPr>
        <w:spacing w:line="240" w:lineRule="auto"/>
        <w:rPr>
          <w:rStyle w:val="Hyperlnk"/>
          <w:rFonts w:ascii="Calibri" w:eastAsiaTheme="majorEastAsia" w:hAnsi="Calibri" w:cs="Calibri"/>
          <w:color w:val="auto"/>
          <w:u w:val="none"/>
        </w:rPr>
      </w:pPr>
      <w:r>
        <w:rPr>
          <w:rStyle w:val="Hyperlnk"/>
          <w:rFonts w:ascii="Calibri" w:eastAsiaTheme="majorEastAsia" w:hAnsi="Calibri" w:cs="Calibri"/>
          <w:color w:val="auto"/>
          <w:u w:val="none"/>
        </w:rPr>
        <w:t xml:space="preserve">När personnumret sedan returneras visas både personnumret och </w:t>
      </w:r>
      <w:r w:rsidR="00FF5BD1">
        <w:rPr>
          <w:rStyle w:val="Hyperlnk"/>
          <w:rFonts w:ascii="Calibri" w:eastAsiaTheme="majorEastAsia" w:hAnsi="Calibri" w:cs="Calibri"/>
          <w:color w:val="auto"/>
          <w:u w:val="none"/>
        </w:rPr>
        <w:t xml:space="preserve">det uttagna reservnumret på FV2. Områdescontroller på Barnkliniken och Kvinnokliniken sammanfogar dessa i </w:t>
      </w:r>
      <w:proofErr w:type="spellStart"/>
      <w:r w:rsidR="00FF5BD1">
        <w:rPr>
          <w:rStyle w:val="Hyperlnk"/>
          <w:rFonts w:ascii="Calibri" w:eastAsiaTheme="majorEastAsia" w:hAnsi="Calibri" w:cs="Calibri"/>
          <w:color w:val="auto"/>
          <w:u w:val="none"/>
        </w:rPr>
        <w:t>Befreg</w:t>
      </w:r>
      <w:proofErr w:type="spellEnd"/>
      <w:r w:rsidR="00FF5BD1">
        <w:rPr>
          <w:rStyle w:val="Hyperlnk"/>
          <w:rFonts w:ascii="Calibri" w:eastAsiaTheme="majorEastAsia" w:hAnsi="Calibri" w:cs="Calibri"/>
          <w:color w:val="auto"/>
          <w:u w:val="none"/>
        </w:rPr>
        <w:t xml:space="preserve"> efter vårdtidens slut. </w:t>
      </w:r>
    </w:p>
    <w:p w14:paraId="00EE0043" w14:textId="781784F4" w:rsidR="00035126" w:rsidRDefault="00355144" w:rsidP="00245154">
      <w:pPr>
        <w:spacing w:after="240" w:line="240" w:lineRule="auto"/>
        <w:rPr>
          <w:rFonts w:ascii="Calibri" w:hAnsi="Calibri" w:cs="Calibri"/>
        </w:rPr>
      </w:pPr>
      <w:hyperlink r:id="rId14" w:history="1">
        <w:r w:rsidR="00FE77EF" w:rsidRPr="00FE77EF">
          <w:rPr>
            <w:rFonts w:ascii="Calibri" w:hAnsi="Calibri" w:cs="Calibri"/>
            <w:color w:val="0000FF"/>
            <w:u w:val="single"/>
          </w:rPr>
          <w:t>Elektronisk födelseanmälan (</w:t>
        </w:r>
        <w:proofErr w:type="spellStart"/>
        <w:r w:rsidR="00FE77EF" w:rsidRPr="00FE77EF">
          <w:rPr>
            <w:rFonts w:ascii="Calibri" w:hAnsi="Calibri" w:cs="Calibri"/>
            <w:color w:val="0000FF"/>
            <w:u w:val="single"/>
          </w:rPr>
          <w:t>eFa</w:t>
        </w:r>
        <w:proofErr w:type="spellEnd"/>
        <w:r w:rsidR="00FE77EF" w:rsidRPr="00FE77EF">
          <w:rPr>
            <w:rFonts w:ascii="Calibri" w:hAnsi="Calibri" w:cs="Calibri"/>
            <w:color w:val="0000FF"/>
            <w:u w:val="single"/>
          </w:rPr>
          <w:t>) Obstetrix</w:t>
        </w:r>
      </w:hyperlink>
    </w:p>
    <w:p w14:paraId="77A4C4CD" w14:textId="5D3EBCFA" w:rsidR="00EA69F9" w:rsidRDefault="00EA69F9" w:rsidP="00245154">
      <w:pPr>
        <w:pStyle w:val="Rubrik3"/>
      </w:pPr>
      <w:bookmarkStart w:id="11" w:name="_Toc197585978"/>
      <w:r>
        <w:t>Ultraljud</w:t>
      </w:r>
      <w:bookmarkEnd w:id="11"/>
    </w:p>
    <w:p w14:paraId="42714D80" w14:textId="7BC35D56" w:rsidR="00EA69F9" w:rsidRDefault="00EA69F9" w:rsidP="006A0211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Använd data</w:t>
      </w:r>
      <w:r w:rsidR="006A0211">
        <w:rPr>
          <w:rFonts w:ascii="Calibri" w:hAnsi="Calibri" w:cs="Calibri"/>
        </w:rPr>
        <w:t xml:space="preserve"> utskrivna från ultraljudsapparat och dokumentera dessa i Obstetrix Ultraljud. </w:t>
      </w:r>
    </w:p>
    <w:p w14:paraId="355C5D95" w14:textId="14F1116B" w:rsidR="006A0211" w:rsidRDefault="006A0211" w:rsidP="006A0211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CTG</w:t>
      </w:r>
      <w:r w:rsidR="004A1D78">
        <w:rPr>
          <w:rFonts w:ascii="Calibri" w:hAnsi="Calibri" w:cs="Calibri"/>
        </w:rPr>
        <w:t xml:space="preserve">-kurvor på papper ska signeras enligt rutin och skickas för skanning till </w:t>
      </w:r>
      <w:proofErr w:type="spellStart"/>
      <w:r w:rsidR="004A1D78">
        <w:rPr>
          <w:rFonts w:ascii="Calibri" w:hAnsi="Calibri" w:cs="Calibri"/>
        </w:rPr>
        <w:t>eArkiv</w:t>
      </w:r>
      <w:proofErr w:type="spellEnd"/>
      <w:r w:rsidR="004A1D78">
        <w:rPr>
          <w:rFonts w:ascii="Calibri" w:hAnsi="Calibri" w:cs="Calibri"/>
        </w:rPr>
        <w:t xml:space="preserve">. </w:t>
      </w:r>
    </w:p>
    <w:p w14:paraId="773CD55D" w14:textId="1955A353" w:rsidR="0050163F" w:rsidRDefault="0050163F" w:rsidP="00245154">
      <w:pPr>
        <w:pStyle w:val="Rubrik2"/>
      </w:pPr>
      <w:bookmarkStart w:id="12" w:name="_Toc197585979"/>
      <w:r>
        <w:lastRenderedPageBreak/>
        <w:t>Uppföljning</w:t>
      </w:r>
      <w:r w:rsidR="00761B7D">
        <w:t>, utvärdering och revision</w:t>
      </w:r>
      <w:bookmarkEnd w:id="12"/>
    </w:p>
    <w:p w14:paraId="6BF242CB" w14:textId="60214490" w:rsidR="00761B7D" w:rsidRPr="00EA69F9" w:rsidRDefault="00761B7D" w:rsidP="006A0211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Systemförvaltare är ansvarig för uppföljning/revision av innehållet i rutinen</w:t>
      </w:r>
      <w:r w:rsidR="004769EE">
        <w:rPr>
          <w:rFonts w:ascii="Calibri" w:hAnsi="Calibri" w:cs="Calibri"/>
        </w:rPr>
        <w:t xml:space="preserve">. Medvetet avsteg från rutinen dokumenteras i Obstetrix om rutinen är kopplad till patient. Övriga orsaker till avsteg från rutinen rapporteras i </w:t>
      </w:r>
      <w:proofErr w:type="spellStart"/>
      <w:r w:rsidR="004769EE">
        <w:rPr>
          <w:rFonts w:ascii="Calibri" w:hAnsi="Calibri" w:cs="Calibri"/>
        </w:rPr>
        <w:t>MedControl</w:t>
      </w:r>
      <w:proofErr w:type="spellEnd"/>
      <w:r w:rsidR="004769EE">
        <w:rPr>
          <w:rFonts w:ascii="Calibri" w:hAnsi="Calibri" w:cs="Calibri"/>
        </w:rPr>
        <w:t xml:space="preserve"> PRO. </w:t>
      </w:r>
    </w:p>
    <w:bookmarkEnd w:id="1"/>
    <w:p w14:paraId="0C9EA233" w14:textId="77777777" w:rsidR="007D1904" w:rsidRPr="00360DB2" w:rsidRDefault="007D1904" w:rsidP="003E2D92">
      <w:pPr>
        <w:spacing w:line="240" w:lineRule="auto"/>
        <w:rPr>
          <w:rFonts w:ascii="Calibri" w:hAnsi="Calibri" w:cs="Calibri"/>
        </w:rPr>
      </w:pPr>
    </w:p>
    <w:sectPr w:rsidR="007D1904" w:rsidRPr="00360DB2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2FB08" w14:textId="77777777" w:rsidR="00CC16F5" w:rsidRDefault="00CC16F5">
      <w:r>
        <w:separator/>
      </w:r>
    </w:p>
  </w:endnote>
  <w:endnote w:type="continuationSeparator" w:id="0">
    <w:p w14:paraId="2FFA1819" w14:textId="77777777" w:rsidR="00CC16F5" w:rsidRDefault="00CC16F5">
      <w:r>
        <w:continuationSeparator/>
      </w:r>
    </w:p>
  </w:endnote>
  <w:endnote w:type="continuationNotice" w:id="1">
    <w:p w14:paraId="1CAE787D" w14:textId="77777777" w:rsidR="00CC16F5" w:rsidRDefault="00CC16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35514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82C73" w14:textId="77777777" w:rsidR="00CC16F5" w:rsidRDefault="00CC16F5"/>
  </w:footnote>
  <w:footnote w:type="continuationSeparator" w:id="0">
    <w:p w14:paraId="75EB32BC" w14:textId="77777777" w:rsidR="00CC16F5" w:rsidRDefault="00CC16F5">
      <w:r>
        <w:continuationSeparator/>
      </w:r>
    </w:p>
  </w:footnote>
  <w:footnote w:type="continuationNotice" w:id="1">
    <w:p w14:paraId="1DCF5736" w14:textId="77777777" w:rsidR="00CC16F5" w:rsidRDefault="00CC16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5126"/>
    <w:rsid w:val="00050500"/>
    <w:rsid w:val="0005691C"/>
    <w:rsid w:val="00056ECB"/>
    <w:rsid w:val="00056ED5"/>
    <w:rsid w:val="000655CC"/>
    <w:rsid w:val="000700AE"/>
    <w:rsid w:val="000724D8"/>
    <w:rsid w:val="00084024"/>
    <w:rsid w:val="0009062C"/>
    <w:rsid w:val="00091754"/>
    <w:rsid w:val="00095368"/>
    <w:rsid w:val="000954C4"/>
    <w:rsid w:val="000A611A"/>
    <w:rsid w:val="000B12D9"/>
    <w:rsid w:val="000B4536"/>
    <w:rsid w:val="000B7715"/>
    <w:rsid w:val="000B7EC4"/>
    <w:rsid w:val="000E463B"/>
    <w:rsid w:val="000E5A7E"/>
    <w:rsid w:val="000F2037"/>
    <w:rsid w:val="000F43A3"/>
    <w:rsid w:val="000F7681"/>
    <w:rsid w:val="00103031"/>
    <w:rsid w:val="001044FE"/>
    <w:rsid w:val="00110BC9"/>
    <w:rsid w:val="001139D4"/>
    <w:rsid w:val="001278D6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0BBA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1D78"/>
    <w:rsid w:val="001D7B48"/>
    <w:rsid w:val="001E2093"/>
    <w:rsid w:val="00211487"/>
    <w:rsid w:val="00211D91"/>
    <w:rsid w:val="00217DEC"/>
    <w:rsid w:val="00220B1A"/>
    <w:rsid w:val="00235B57"/>
    <w:rsid w:val="00245154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C66"/>
    <w:rsid w:val="00330F6A"/>
    <w:rsid w:val="00337F99"/>
    <w:rsid w:val="003410BD"/>
    <w:rsid w:val="0034121B"/>
    <w:rsid w:val="0034307B"/>
    <w:rsid w:val="00345EB1"/>
    <w:rsid w:val="00350CC4"/>
    <w:rsid w:val="00355144"/>
    <w:rsid w:val="00360DB2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D4E"/>
    <w:rsid w:val="003D6DF1"/>
    <w:rsid w:val="003E0705"/>
    <w:rsid w:val="003E2D92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769EE"/>
    <w:rsid w:val="00480DC7"/>
    <w:rsid w:val="004876F6"/>
    <w:rsid w:val="0049236A"/>
    <w:rsid w:val="00492718"/>
    <w:rsid w:val="00494D07"/>
    <w:rsid w:val="004A1D78"/>
    <w:rsid w:val="004A355D"/>
    <w:rsid w:val="004A4970"/>
    <w:rsid w:val="004B2183"/>
    <w:rsid w:val="004B2A01"/>
    <w:rsid w:val="004B674A"/>
    <w:rsid w:val="004C3536"/>
    <w:rsid w:val="004D7BA3"/>
    <w:rsid w:val="004F1389"/>
    <w:rsid w:val="004F4518"/>
    <w:rsid w:val="004F4C62"/>
    <w:rsid w:val="00500543"/>
    <w:rsid w:val="00501433"/>
    <w:rsid w:val="0050163F"/>
    <w:rsid w:val="005055BA"/>
    <w:rsid w:val="00511CC4"/>
    <w:rsid w:val="00514D6A"/>
    <w:rsid w:val="00531E60"/>
    <w:rsid w:val="00541D07"/>
    <w:rsid w:val="00542818"/>
    <w:rsid w:val="00544BAB"/>
    <w:rsid w:val="00545F31"/>
    <w:rsid w:val="005474D4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121A"/>
    <w:rsid w:val="005B68D6"/>
    <w:rsid w:val="005C0045"/>
    <w:rsid w:val="005C084E"/>
    <w:rsid w:val="005C4606"/>
    <w:rsid w:val="005D0B0C"/>
    <w:rsid w:val="005E02B3"/>
    <w:rsid w:val="005E1E24"/>
    <w:rsid w:val="005E541E"/>
    <w:rsid w:val="005E76D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76"/>
    <w:rsid w:val="0065327C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27C4"/>
    <w:rsid w:val="006A0211"/>
    <w:rsid w:val="006A2789"/>
    <w:rsid w:val="006A4978"/>
    <w:rsid w:val="006A7261"/>
    <w:rsid w:val="006B0D29"/>
    <w:rsid w:val="006B1819"/>
    <w:rsid w:val="006B266D"/>
    <w:rsid w:val="006B5ED4"/>
    <w:rsid w:val="006C1299"/>
    <w:rsid w:val="006C2F0C"/>
    <w:rsid w:val="006C5048"/>
    <w:rsid w:val="006C6A4B"/>
    <w:rsid w:val="006C779F"/>
    <w:rsid w:val="006D01F5"/>
    <w:rsid w:val="006D0CFB"/>
    <w:rsid w:val="006D1252"/>
    <w:rsid w:val="006D30C0"/>
    <w:rsid w:val="006D7535"/>
    <w:rsid w:val="006E181A"/>
    <w:rsid w:val="006E450B"/>
    <w:rsid w:val="006F0D7E"/>
    <w:rsid w:val="007064C6"/>
    <w:rsid w:val="00710B77"/>
    <w:rsid w:val="007155D5"/>
    <w:rsid w:val="0072075B"/>
    <w:rsid w:val="007221C2"/>
    <w:rsid w:val="007255C6"/>
    <w:rsid w:val="00730955"/>
    <w:rsid w:val="00733A9C"/>
    <w:rsid w:val="00736574"/>
    <w:rsid w:val="007367E0"/>
    <w:rsid w:val="00737215"/>
    <w:rsid w:val="00747066"/>
    <w:rsid w:val="00754905"/>
    <w:rsid w:val="00760038"/>
    <w:rsid w:val="00761B7D"/>
    <w:rsid w:val="00762EE0"/>
    <w:rsid w:val="00764E5A"/>
    <w:rsid w:val="00765C41"/>
    <w:rsid w:val="00771100"/>
    <w:rsid w:val="007759DD"/>
    <w:rsid w:val="0078609F"/>
    <w:rsid w:val="00786F8E"/>
    <w:rsid w:val="007917BA"/>
    <w:rsid w:val="007A5C6F"/>
    <w:rsid w:val="007A648E"/>
    <w:rsid w:val="007D1904"/>
    <w:rsid w:val="007D4241"/>
    <w:rsid w:val="007D4317"/>
    <w:rsid w:val="007D4EA3"/>
    <w:rsid w:val="007F1CFF"/>
    <w:rsid w:val="007F5DD5"/>
    <w:rsid w:val="00801463"/>
    <w:rsid w:val="008051AC"/>
    <w:rsid w:val="00821A1B"/>
    <w:rsid w:val="008262E9"/>
    <w:rsid w:val="00827E69"/>
    <w:rsid w:val="0083173B"/>
    <w:rsid w:val="00835C4D"/>
    <w:rsid w:val="00836D0A"/>
    <w:rsid w:val="00843F48"/>
    <w:rsid w:val="00851423"/>
    <w:rsid w:val="008569C6"/>
    <w:rsid w:val="00857848"/>
    <w:rsid w:val="008654B6"/>
    <w:rsid w:val="0087139C"/>
    <w:rsid w:val="00880E83"/>
    <w:rsid w:val="008914AA"/>
    <w:rsid w:val="00892F28"/>
    <w:rsid w:val="00893C45"/>
    <w:rsid w:val="008A059D"/>
    <w:rsid w:val="008A0C5F"/>
    <w:rsid w:val="008A3DEA"/>
    <w:rsid w:val="008A4EB9"/>
    <w:rsid w:val="008A71C2"/>
    <w:rsid w:val="008A74C0"/>
    <w:rsid w:val="008B014F"/>
    <w:rsid w:val="008B1694"/>
    <w:rsid w:val="008B5735"/>
    <w:rsid w:val="008C4B27"/>
    <w:rsid w:val="008C7F2A"/>
    <w:rsid w:val="008D0915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7378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5194"/>
    <w:rsid w:val="009A78B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941"/>
    <w:rsid w:val="00A05942"/>
    <w:rsid w:val="00A07BEC"/>
    <w:rsid w:val="00A111D5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2229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A28"/>
    <w:rsid w:val="00AB0CC9"/>
    <w:rsid w:val="00AB2499"/>
    <w:rsid w:val="00AC3FF6"/>
    <w:rsid w:val="00AC759D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4FD2"/>
    <w:rsid w:val="00B359CC"/>
    <w:rsid w:val="00B36107"/>
    <w:rsid w:val="00B41789"/>
    <w:rsid w:val="00B46C03"/>
    <w:rsid w:val="00B52135"/>
    <w:rsid w:val="00B60C6C"/>
    <w:rsid w:val="00B619A9"/>
    <w:rsid w:val="00B6328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D6D"/>
    <w:rsid w:val="00BA7146"/>
    <w:rsid w:val="00BB69DB"/>
    <w:rsid w:val="00BC322E"/>
    <w:rsid w:val="00BC44CD"/>
    <w:rsid w:val="00BC48A6"/>
    <w:rsid w:val="00BE7978"/>
    <w:rsid w:val="00C01F0D"/>
    <w:rsid w:val="00C03449"/>
    <w:rsid w:val="00C07DDB"/>
    <w:rsid w:val="00C4115D"/>
    <w:rsid w:val="00C43BDD"/>
    <w:rsid w:val="00C47778"/>
    <w:rsid w:val="00C478A1"/>
    <w:rsid w:val="00C5011E"/>
    <w:rsid w:val="00C50EE5"/>
    <w:rsid w:val="00C5240A"/>
    <w:rsid w:val="00C5398F"/>
    <w:rsid w:val="00C556F5"/>
    <w:rsid w:val="00C63810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582C"/>
    <w:rsid w:val="00CB0493"/>
    <w:rsid w:val="00CB17FF"/>
    <w:rsid w:val="00CB1ED7"/>
    <w:rsid w:val="00CC167C"/>
    <w:rsid w:val="00CC16F5"/>
    <w:rsid w:val="00CC4B53"/>
    <w:rsid w:val="00CC4B90"/>
    <w:rsid w:val="00CC52D9"/>
    <w:rsid w:val="00CD6647"/>
    <w:rsid w:val="00CD6A88"/>
    <w:rsid w:val="00CE4B73"/>
    <w:rsid w:val="00CF70BB"/>
    <w:rsid w:val="00D00969"/>
    <w:rsid w:val="00D00BD7"/>
    <w:rsid w:val="00D074DB"/>
    <w:rsid w:val="00D139CF"/>
    <w:rsid w:val="00D31860"/>
    <w:rsid w:val="00D37E7F"/>
    <w:rsid w:val="00D47AD7"/>
    <w:rsid w:val="00D51529"/>
    <w:rsid w:val="00D75A57"/>
    <w:rsid w:val="00D85218"/>
    <w:rsid w:val="00D915B1"/>
    <w:rsid w:val="00DA299D"/>
    <w:rsid w:val="00DA65C4"/>
    <w:rsid w:val="00DD4253"/>
    <w:rsid w:val="00DE4447"/>
    <w:rsid w:val="00DE5DA2"/>
    <w:rsid w:val="00DE7DAC"/>
    <w:rsid w:val="00DF0033"/>
    <w:rsid w:val="00E026BF"/>
    <w:rsid w:val="00E07B1B"/>
    <w:rsid w:val="00E11853"/>
    <w:rsid w:val="00E52A86"/>
    <w:rsid w:val="00E54B47"/>
    <w:rsid w:val="00E553BF"/>
    <w:rsid w:val="00E55D93"/>
    <w:rsid w:val="00E55F50"/>
    <w:rsid w:val="00E61294"/>
    <w:rsid w:val="00E7237C"/>
    <w:rsid w:val="00E77C46"/>
    <w:rsid w:val="00E86CE8"/>
    <w:rsid w:val="00E90E82"/>
    <w:rsid w:val="00E929CE"/>
    <w:rsid w:val="00EA00CB"/>
    <w:rsid w:val="00EA1BAA"/>
    <w:rsid w:val="00EA3FCD"/>
    <w:rsid w:val="00EA42A0"/>
    <w:rsid w:val="00EA69F9"/>
    <w:rsid w:val="00EB6714"/>
    <w:rsid w:val="00EC0A68"/>
    <w:rsid w:val="00EC1C1B"/>
    <w:rsid w:val="00EC3C32"/>
    <w:rsid w:val="00EC5006"/>
    <w:rsid w:val="00EC7BEA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581B"/>
    <w:rsid w:val="00F5135F"/>
    <w:rsid w:val="00F51F78"/>
    <w:rsid w:val="00F85776"/>
    <w:rsid w:val="00F86F47"/>
    <w:rsid w:val="00F90B64"/>
    <w:rsid w:val="00FB2F0F"/>
    <w:rsid w:val="00FB5086"/>
    <w:rsid w:val="00FB5411"/>
    <w:rsid w:val="00FB57AD"/>
    <w:rsid w:val="00FB6392"/>
    <w:rsid w:val="00FB7E40"/>
    <w:rsid w:val="00FC41E1"/>
    <w:rsid w:val="00FC4F36"/>
    <w:rsid w:val="00FD3C70"/>
    <w:rsid w:val="00FD6820"/>
    <w:rsid w:val="00FE0405"/>
    <w:rsid w:val="00FE12D8"/>
    <w:rsid w:val="00FE77EF"/>
    <w:rsid w:val="00FF5BD1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5B68D6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it/it-system/obstetrix/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stod-och-tjanster/system-a-o/obstetrix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1-662869119-113/SURROGATE/Elektronisk%20f%c3%b6delseanm%c3%a4lan%20(eFa)%20Obstetrix.pdf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576</Words>
  <Characters>4833</Characters>
  <Application>Microsoft Office Word</Application>
  <DocSecurity>0</DocSecurity>
  <Lines>40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5399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Driftstörning Obstetrix - lokal rutin för Kvinnokliniken NU</dc:title>
  <dc:subject/>
  <dc:creator/>
  <keywords/>
  <lastModifiedBy/>
  <revision>1</revision>
  <dcterms:created xsi:type="dcterms:W3CDTF">2024-11-25T12:21:00.0000000Z</dcterms:created>
  <dcterms:modified xsi:type="dcterms:W3CDTF">2025-05-08T06:43:00.0000000Z</dcterms:modified>
</coreProperties>
</file>