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E2B7F0" w14:textId="0A13950C" w:rsidR="00E026BF" w:rsidRPr="005A627D" w:rsidRDefault="002F2CFF" w:rsidP="001D1CCC">
      <w:pPr>
        <w:pStyle w:val="Omslagsunderrubrik"/>
        <w:ind w:left="567" w:right="140"/>
      </w:pPr>
      <w:r>
        <w:t xml:space="preserve">Regional </w:t>
      </w:r>
      <w:r w:rsidR="009E65E3">
        <w:t xml:space="preserve">medicinsk </w:t>
      </w:r>
      <w:r w:rsidR="00F2564D">
        <w:t>r</w:t>
      </w:r>
      <w:r w:rsidR="00E026BF">
        <w:t>iktlinje</w:t>
      </w:r>
    </w:p>
    <w:p w14:paraId="3BBBB0FD" w14:textId="75240B0C" w:rsidR="001D1CCC" w:rsidRDefault="008D53A7" w:rsidP="00F77609">
      <w:pPr>
        <w:pStyle w:val="Omslagsrubrik"/>
        <w:spacing w:after="0"/>
        <w:ind w:left="567" w:right="140"/>
      </w:pPr>
      <w:bookmarkStart w:id="0" w:name="_Toc99711956"/>
      <w:bookmarkStart w:id="1" w:name="_Toc321146591"/>
      <w:r>
        <w:t>Lokal p</w:t>
      </w:r>
      <w:r w:rsidR="0055045E">
        <w:t>rovocerad vulvodyni – handläggning av patientgruppen</w:t>
      </w:r>
    </w:p>
    <w:bookmarkEnd w:id="0"/>
    <w:p w14:paraId="3452FC9F" w14:textId="47565FD5" w:rsidR="00567820" w:rsidRPr="00CF3C65" w:rsidRDefault="00567820" w:rsidP="004A548A">
      <w:pPr>
        <w:spacing w:after="0" w:line="240" w:lineRule="auto"/>
        <w:ind w:left="0" w:right="14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sectPr w:rsidR="00567820" w:rsidRPr="00CF3C65" w:rsidSect="002C127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680" w:footer="743" w:gutter="0"/>
          <w:cols w:space="708"/>
          <w:noEndnote/>
          <w:titlePg/>
          <w:docGrid w:linePitch="326"/>
        </w:sectPr>
      </w:pPr>
    </w:p>
    <w:p w14:paraId="477B1CDC" w14:textId="77777777" w:rsidR="001D1CCC" w:rsidRPr="001D1CCC" w:rsidRDefault="001D1CCC" w:rsidP="001D1CCC">
      <w:pPr>
        <w:pStyle w:val="Rubrik1"/>
        <w:spacing w:after="0"/>
        <w:ind w:left="567" w:right="140"/>
        <w:rPr>
          <w:rFonts w:ascii="Times New Roman" w:hAnsi="Times New Roman"/>
          <w:sz w:val="24"/>
          <w:szCs w:val="24"/>
        </w:rPr>
      </w:pPr>
      <w:bookmarkStart w:id="2" w:name="_Toc99711955"/>
      <w:bookmarkStart w:id="3" w:name="_Toc83801821"/>
    </w:p>
    <w:bookmarkEnd w:id="2"/>
    <w:p w14:paraId="7D0D5BF1" w14:textId="2D289EED" w:rsidR="00A100F8" w:rsidRDefault="001D1CCC" w:rsidP="001D1CCC">
      <w:pPr>
        <w:pStyle w:val="Rubrik1"/>
        <w:spacing w:after="0"/>
        <w:ind w:left="567" w:right="140"/>
      </w:pPr>
      <w:r>
        <w:t>Bakgrund</w:t>
      </w:r>
    </w:p>
    <w:p w14:paraId="0C5E13F9" w14:textId="26BD920A" w:rsidR="001840F2" w:rsidRDefault="007338F5" w:rsidP="006062F3">
      <w:r>
        <w:t xml:space="preserve">Socialstyrelsen har utarbetat </w:t>
      </w:r>
      <w:hyperlink r:id="rId17" w:history="1">
        <w:r w:rsidR="00624F65" w:rsidRPr="302C860A">
          <w:rPr>
            <w:rStyle w:val="Hyperlnk"/>
          </w:rPr>
          <w:t>Nationella riktlinjer för vård av provocerad vulvodyni</w:t>
        </w:r>
      </w:hyperlink>
      <w:r w:rsidR="000473A4">
        <w:rPr>
          <w:rStyle w:val="Hyperlnk"/>
        </w:rPr>
        <w:t xml:space="preserve"> (LPV)</w:t>
      </w:r>
      <w:r w:rsidR="00340689">
        <w:t xml:space="preserve">, </w:t>
      </w:r>
      <w:r w:rsidR="00624F65" w:rsidRPr="302C860A">
        <w:rPr>
          <w:rStyle w:val="normaltextrun"/>
          <w:color w:val="000000"/>
          <w:shd w:val="clear" w:color="auto" w:fill="FFFFFF"/>
        </w:rPr>
        <w:t>stöd och</w:t>
      </w:r>
      <w:r w:rsidR="00624F65" w:rsidRPr="00CD443E">
        <w:rPr>
          <w:rStyle w:val="normaltextrun"/>
          <w:color w:val="000000"/>
          <w:shd w:val="clear" w:color="auto" w:fill="FFFFFF"/>
        </w:rPr>
        <w:t xml:space="preserve"> vägledning för likabehandling av </w:t>
      </w:r>
      <w:r w:rsidR="00624F65" w:rsidRPr="302C860A">
        <w:rPr>
          <w:rStyle w:val="normaltextrun"/>
          <w:color w:val="000000"/>
          <w:shd w:val="clear" w:color="auto" w:fill="FFFFFF"/>
        </w:rPr>
        <w:t>patienter med provocerad vulvasmärta</w:t>
      </w:r>
      <w:r w:rsidR="00C4631F">
        <w:rPr>
          <w:rStyle w:val="normaltextrun"/>
          <w:color w:val="000000"/>
          <w:shd w:val="clear" w:color="auto" w:fill="FFFFFF"/>
        </w:rPr>
        <w:t xml:space="preserve">. </w:t>
      </w:r>
      <w:r w:rsidR="000473A4">
        <w:t>LPV</w:t>
      </w:r>
      <w:r>
        <w:t xml:space="preserve"> definieras som ”vulvasmärta under minst tre månaders tid utan känd orsak</w:t>
      </w:r>
      <w:r w:rsidR="00DF1897">
        <w:t>.</w:t>
      </w:r>
      <w:r w:rsidRPr="009066F2">
        <w:t xml:space="preserve"> </w:t>
      </w:r>
      <w:r w:rsidR="009343A6">
        <w:t xml:space="preserve">Smärta i </w:t>
      </w:r>
      <w:r w:rsidR="004932BB">
        <w:t>vulva</w:t>
      </w:r>
      <w:r w:rsidR="009343A6">
        <w:t xml:space="preserve"> kan vara generell ell</w:t>
      </w:r>
      <w:r w:rsidR="004932BB">
        <w:t>er lokal</w:t>
      </w:r>
      <w:r w:rsidR="00832498">
        <w:t xml:space="preserve"> och</w:t>
      </w:r>
      <w:r w:rsidR="008E14E4">
        <w:t xml:space="preserve"> såväl </w:t>
      </w:r>
      <w:r w:rsidR="005138A3">
        <w:t xml:space="preserve">provocerad </w:t>
      </w:r>
      <w:r w:rsidR="001323E6">
        <w:t>som</w:t>
      </w:r>
      <w:r w:rsidR="005138A3">
        <w:t xml:space="preserve"> </w:t>
      </w:r>
      <w:r w:rsidR="00832498">
        <w:t>oprovocerad</w:t>
      </w:r>
      <w:r w:rsidR="00561B8F">
        <w:t xml:space="preserve"> eller båda delarna</w:t>
      </w:r>
      <w:r w:rsidR="005138A3">
        <w:t>.</w:t>
      </w:r>
      <w:r w:rsidR="00832498">
        <w:t xml:space="preserve"> </w:t>
      </w:r>
      <w:r w:rsidR="008B5BFF">
        <w:t xml:space="preserve">Vanligast är den generella smärta </w:t>
      </w:r>
      <w:r w:rsidR="00832498">
        <w:t>oprovocerad</w:t>
      </w:r>
      <w:r w:rsidR="008B5BFF">
        <w:t xml:space="preserve"> medan den lokala smärtan uppträder efter </w:t>
      </w:r>
      <w:r w:rsidR="00832498">
        <w:t xml:space="preserve">exempelvis tryck eller beröring. </w:t>
      </w:r>
      <w:r w:rsidR="00561B8F">
        <w:t>V</w:t>
      </w:r>
      <w:r w:rsidR="00561B8F" w:rsidRPr="00561B8F">
        <w:t>anligaste är att en generaliserad smärta är oprovocerad och att en lokal smärta är provocerad.</w:t>
      </w:r>
    </w:p>
    <w:p w14:paraId="1641E053" w14:textId="77777777" w:rsidR="001840F2" w:rsidRDefault="00E90344" w:rsidP="001840F2">
      <w:r w:rsidRPr="00ED6933">
        <w:rPr>
          <w:b/>
          <w:bCs/>
        </w:rPr>
        <w:t>Bidragande orsaker till vulvasmärta kan vara</w:t>
      </w:r>
      <w:r w:rsidRPr="00ED6933">
        <w:t>:</w:t>
      </w:r>
    </w:p>
    <w:p w14:paraId="1624166C" w14:textId="77777777" w:rsidR="001840F2" w:rsidRDefault="00E90344" w:rsidP="00411187">
      <w:pPr>
        <w:pStyle w:val="Liststycke"/>
        <w:numPr>
          <w:ilvl w:val="0"/>
          <w:numId w:val="22"/>
        </w:numPr>
        <w:spacing w:after="0"/>
      </w:pPr>
      <w:r w:rsidRPr="00ED6933">
        <w:t xml:space="preserve">biologiska faktorer som upprepad urinvägsinfektion, svampinfektion och hormonbehandling </w:t>
      </w:r>
    </w:p>
    <w:p w14:paraId="40A450DD" w14:textId="7ABF0EF0" w:rsidR="001840F2" w:rsidRDefault="00E90344" w:rsidP="00C95765">
      <w:pPr>
        <w:pStyle w:val="Liststycke"/>
        <w:numPr>
          <w:ilvl w:val="0"/>
          <w:numId w:val="22"/>
        </w:numPr>
      </w:pPr>
      <w:r w:rsidRPr="00ED6933">
        <w:t xml:space="preserve">samsjuklighet, som andra smärtsjukdomar, psykisk ohälsa, stress eller prestationskrav </w:t>
      </w:r>
    </w:p>
    <w:p w14:paraId="5EB5F8CB" w14:textId="77777777" w:rsidR="001840F2" w:rsidRDefault="00E90344" w:rsidP="00C95765">
      <w:pPr>
        <w:pStyle w:val="Liststycke"/>
        <w:numPr>
          <w:ilvl w:val="0"/>
          <w:numId w:val="22"/>
        </w:numPr>
      </w:pPr>
      <w:r w:rsidRPr="00ED6933">
        <w:t>erfarenhet av sexuella övergrepp, hot och våld och/eller traumatiska undersökningar</w:t>
      </w:r>
    </w:p>
    <w:p w14:paraId="78DDB1B4" w14:textId="77777777" w:rsidR="00822CB2" w:rsidRDefault="00E90344" w:rsidP="00C95765">
      <w:pPr>
        <w:pStyle w:val="Liststycke"/>
        <w:numPr>
          <w:ilvl w:val="0"/>
          <w:numId w:val="22"/>
        </w:numPr>
      </w:pPr>
      <w:r w:rsidRPr="00ED6933">
        <w:t>historia om upprepad vaginalt omslutande sex med bristande sexuellt gensvar</w:t>
      </w:r>
    </w:p>
    <w:p w14:paraId="7A958E9A" w14:textId="77777777" w:rsidR="00822CB2" w:rsidRDefault="00E90344" w:rsidP="00822CB2">
      <w:pPr>
        <w:rPr>
          <w:b/>
          <w:bCs/>
        </w:rPr>
      </w:pPr>
      <w:r w:rsidRPr="00ED6933">
        <w:rPr>
          <w:b/>
          <w:bCs/>
        </w:rPr>
        <w:t>Bidragande konsekvenser blir då:</w:t>
      </w:r>
    </w:p>
    <w:p w14:paraId="75A7486F" w14:textId="77777777" w:rsidR="00E4138F" w:rsidRDefault="00E90344" w:rsidP="00C95765">
      <w:pPr>
        <w:pStyle w:val="Liststycke"/>
        <w:numPr>
          <w:ilvl w:val="0"/>
          <w:numId w:val="23"/>
        </w:numPr>
      </w:pPr>
      <w:r w:rsidRPr="00ED6933">
        <w:t>nedsatt lust och rädsla för sex</w:t>
      </w:r>
      <w:r w:rsidR="00E4138F">
        <w:t xml:space="preserve"> </w:t>
      </w:r>
    </w:p>
    <w:p w14:paraId="62A51BD6" w14:textId="7B2C82EA" w:rsidR="00822CB2" w:rsidRDefault="00E4138F" w:rsidP="00C95765">
      <w:pPr>
        <w:pStyle w:val="Liststycke"/>
        <w:numPr>
          <w:ilvl w:val="0"/>
          <w:numId w:val="23"/>
        </w:numPr>
      </w:pPr>
      <w:r>
        <w:t>psykosocial påverkan</w:t>
      </w:r>
    </w:p>
    <w:p w14:paraId="5F6C4487" w14:textId="77777777" w:rsidR="00822CB2" w:rsidRDefault="00E90344" w:rsidP="00C95765">
      <w:pPr>
        <w:pStyle w:val="Liststycke"/>
        <w:numPr>
          <w:ilvl w:val="0"/>
          <w:numId w:val="23"/>
        </w:numPr>
      </w:pPr>
      <w:r w:rsidRPr="00ED6933">
        <w:t>vaginism, spänningstillstånd i bäckenbottenmuskulaturen (både orsak och konsekvens)</w:t>
      </w:r>
    </w:p>
    <w:p w14:paraId="2C629B15" w14:textId="29F96389" w:rsidR="00E90344" w:rsidRPr="00ED6933" w:rsidRDefault="00E90344" w:rsidP="00C95765">
      <w:pPr>
        <w:pStyle w:val="Liststycke"/>
        <w:numPr>
          <w:ilvl w:val="0"/>
          <w:numId w:val="23"/>
        </w:numPr>
      </w:pPr>
      <w:r w:rsidRPr="00ED6933">
        <w:t xml:space="preserve">upprepad smärta kan leda till att smärtan kan lösas ut av trånga kläder, aktiviteter som ridning eller cykling </w:t>
      </w:r>
    </w:p>
    <w:p w14:paraId="39F5F84C" w14:textId="77777777" w:rsidR="00985A6F" w:rsidRDefault="00985A6F" w:rsidP="00985A6F">
      <w:pPr>
        <w:pStyle w:val="Rubrik1"/>
        <w:spacing w:after="0"/>
        <w:ind w:left="567" w:right="140"/>
      </w:pPr>
      <w:r>
        <w:lastRenderedPageBreak/>
        <w:t>Vårdnivå och samverkan</w:t>
      </w:r>
    </w:p>
    <w:p w14:paraId="2C434EA2" w14:textId="77777777" w:rsidR="00985A6F" w:rsidRDefault="00985A6F" w:rsidP="00985A6F">
      <w:pPr>
        <w:pStyle w:val="MellanrubrikVGR"/>
        <w:spacing w:before="0" w:after="0"/>
        <w:ind w:left="567"/>
      </w:pPr>
      <w:r>
        <w:t>Remissrutiner:</w:t>
      </w:r>
    </w:p>
    <w:p w14:paraId="2D2C65AF" w14:textId="77777777" w:rsidR="00985A6F" w:rsidRPr="00AD1CB7" w:rsidRDefault="00985A6F" w:rsidP="00985A6F">
      <w:r w:rsidRPr="00AD1CB7">
        <w:t>Remiss ska skrivas om:</w:t>
      </w:r>
    </w:p>
    <w:p w14:paraId="1B45B355" w14:textId="77777777" w:rsidR="00985A6F" w:rsidRPr="00AD1CB7" w:rsidRDefault="00985A6F" w:rsidP="00985A6F">
      <w:pPr>
        <w:pStyle w:val="Liststycke"/>
        <w:numPr>
          <w:ilvl w:val="0"/>
          <w:numId w:val="29"/>
        </w:numPr>
        <w:spacing w:line="276" w:lineRule="auto"/>
      </w:pPr>
      <w:r w:rsidRPr="00AD1CB7">
        <w:t>misstanke finns om annan orsak till besvären</w:t>
      </w:r>
      <w:r>
        <w:t xml:space="preserve"> </w:t>
      </w:r>
      <w:hyperlink w:anchor="_Bilaga_1_Differentialdiagnoser_1" w:history="1">
        <w:r w:rsidRPr="00AD1CB7">
          <w:rPr>
            <w:rStyle w:val="Hyperlnk"/>
          </w:rPr>
          <w:t>(bilaga 1</w:t>
        </w:r>
      </w:hyperlink>
      <w:r>
        <w:t>)</w:t>
      </w:r>
    </w:p>
    <w:p w14:paraId="5BFD85AA" w14:textId="77777777" w:rsidR="00985A6F" w:rsidRPr="00AD1CB7" w:rsidRDefault="00985A6F" w:rsidP="00985A6F">
      <w:pPr>
        <w:pStyle w:val="Liststycke"/>
        <w:numPr>
          <w:ilvl w:val="0"/>
          <w:numId w:val="29"/>
        </w:numPr>
        <w:spacing w:line="276" w:lineRule="auto"/>
      </w:pPr>
      <w:r w:rsidRPr="00AD1CB7">
        <w:t>verksamheten saknar adekvat kompetens</w:t>
      </w:r>
    </w:p>
    <w:p w14:paraId="27FDB708" w14:textId="77777777" w:rsidR="00985A6F" w:rsidRPr="00AD1CB7" w:rsidRDefault="00985A6F" w:rsidP="00985A6F">
      <w:pPr>
        <w:pStyle w:val="Liststycke"/>
        <w:numPr>
          <w:ilvl w:val="0"/>
          <w:numId w:val="29"/>
        </w:numPr>
        <w:spacing w:line="276" w:lineRule="auto"/>
      </w:pPr>
      <w:r w:rsidRPr="00AD1CB7">
        <w:t>vid fortsatt besvär efter bas eller fortsättningsbehandling</w:t>
      </w:r>
    </w:p>
    <w:p w14:paraId="4B637370" w14:textId="1B5D5A4F" w:rsidR="00985A6F" w:rsidRPr="00AD1CB7" w:rsidRDefault="00985A6F" w:rsidP="00985A6F">
      <w:r w:rsidRPr="00AD1CB7">
        <w:t>Primärvården /ungdomsmottagning/ barnmorskemottagning kan skicka remiss till gynekologisk mottagning i öppen vård</w:t>
      </w:r>
      <w:r w:rsidR="00B441C7">
        <w:t xml:space="preserve"> (</w:t>
      </w:r>
      <w:r w:rsidR="00DE12F3">
        <w:t>inklusive</w:t>
      </w:r>
      <w:r w:rsidR="00A22154">
        <w:t xml:space="preserve"> </w:t>
      </w:r>
      <w:r>
        <w:t>gynekologisk mottagning på Sjukhusen i Väster, NÄL, SÄS, SKAS</w:t>
      </w:r>
      <w:r w:rsidR="00B441C7">
        <w:t>)</w:t>
      </w:r>
      <w:r>
        <w:t xml:space="preserve"> vid </w:t>
      </w:r>
      <w:r w:rsidRPr="00AD1CB7">
        <w:t>tveksamhet till eventuell differentialdiagnos och vid utebliven eller otillräcklig behandlingseffekt.</w:t>
      </w:r>
    </w:p>
    <w:p w14:paraId="41507F1B" w14:textId="77777777" w:rsidR="00985A6F" w:rsidRPr="00335E8E" w:rsidRDefault="00985A6F" w:rsidP="00985A6F">
      <w:r w:rsidRPr="00335E8E">
        <w:t xml:space="preserve">Primärvården kan vara remissinstans vid långvarig terapiresistent smärta </w:t>
      </w:r>
      <w:hyperlink r:id="rId18" w:history="1">
        <w:r w:rsidRPr="00335E8E">
          <w:rPr>
            <w:rStyle w:val="Hyperlnk"/>
            <w:color w:val="auto"/>
          </w:rPr>
          <w:t>(RMR Ansvarsfördelning- Långvarig icke cancerrelaterad smärta hos vuxen</w:t>
        </w:r>
      </w:hyperlink>
      <w:r w:rsidRPr="00335E8E">
        <w:t xml:space="preserve">). </w:t>
      </w:r>
    </w:p>
    <w:p w14:paraId="48290C78" w14:textId="5E50A0E6" w:rsidR="00985A6F" w:rsidRPr="00335E8E" w:rsidRDefault="00985A6F" w:rsidP="00985A6F">
      <w:r w:rsidRPr="00335E8E">
        <w:t xml:space="preserve">Ungdomsmottagning är inte en remissinstans, men unga </w:t>
      </w:r>
      <w:r w:rsidR="0038263F" w:rsidRPr="00335E8E">
        <w:t>(&lt;25</w:t>
      </w:r>
      <w:r w:rsidRPr="00335E8E">
        <w:t xml:space="preserve"> år) kan söka dit direkt. </w:t>
      </w:r>
    </w:p>
    <w:p w14:paraId="69D03361" w14:textId="77777777" w:rsidR="00985A6F" w:rsidRPr="00335E8E" w:rsidRDefault="00985A6F" w:rsidP="00985A6F">
      <w:r w:rsidRPr="00335E8E">
        <w:t xml:space="preserve">Vulvamottagningar på </w:t>
      </w:r>
      <w:r>
        <w:t>akut</w:t>
      </w:r>
      <w:r w:rsidRPr="00335E8E">
        <w:t>sjukhusen bör bestå av multiprofessionella team för behandling på nivå två och tre. Nivå-1 behandling bör vara genomförd och resultatet av behandlingen infogas i remissen.</w:t>
      </w:r>
    </w:p>
    <w:p w14:paraId="734FFDA1" w14:textId="77777777" w:rsidR="00985A6F" w:rsidRPr="00AF3EDC" w:rsidRDefault="00985A6F" w:rsidP="00985A6F">
      <w:r w:rsidRPr="00AF3EDC">
        <w:t>Vulvamottagning på ANS har ett komplett vulvateam och kan ta emot nivå tre från gynekologisk mottagning, sjukhusens gynekolog-vulvamottagningar och ungdomsmottagningens specialiserade vulvateam</w:t>
      </w:r>
      <w:r>
        <w:t>.</w:t>
      </w:r>
    </w:p>
    <w:p w14:paraId="5EC2112F" w14:textId="17642DCF" w:rsidR="00985A6F" w:rsidRPr="00D80120" w:rsidRDefault="00807441" w:rsidP="00985A6F">
      <w:r>
        <w:t>Sexualmedicinskt Centrum (</w:t>
      </w:r>
      <w:r w:rsidR="00985A6F" w:rsidRPr="00AF3EDC">
        <w:t>SMC</w:t>
      </w:r>
      <w:r>
        <w:t>)</w:t>
      </w:r>
      <w:r w:rsidR="00985A6F" w:rsidRPr="00AF3EDC">
        <w:t xml:space="preserve"> tar emot patienter över 23 år med vulvodyni och samtidig sexuell problematik. Där finns också tillgång till psykolog som del av teamet. Remiss kan skickas från samtliga instanser men </w:t>
      </w:r>
      <w:r w:rsidR="00F84EA7">
        <w:t xml:space="preserve">patienten </w:t>
      </w:r>
      <w:r w:rsidR="00985A6F">
        <w:t xml:space="preserve">bör </w:t>
      </w:r>
      <w:r w:rsidR="00985A6F" w:rsidRPr="00AF3EDC">
        <w:t>ha varit undersökt av gynekolog först</w:t>
      </w:r>
      <w:r w:rsidR="00985A6F">
        <w:t>.</w:t>
      </w:r>
    </w:p>
    <w:p w14:paraId="012D17C8" w14:textId="77777777" w:rsidR="00985A6F" w:rsidRPr="00985A6F" w:rsidRDefault="00985A6F" w:rsidP="00985A6F"/>
    <w:p w14:paraId="291609D2" w14:textId="77777777" w:rsidR="00985A6F" w:rsidRDefault="002470D1" w:rsidP="002470D1">
      <w:pPr>
        <w:pStyle w:val="MellanrubrikVGR"/>
        <w:spacing w:before="0" w:after="0"/>
        <w:ind w:left="567"/>
      </w:pPr>
      <w:r>
        <w:t>Primärvård</w:t>
      </w:r>
      <w:r w:rsidR="00985A6F">
        <w:t xml:space="preserve"> </w:t>
      </w:r>
    </w:p>
    <w:p w14:paraId="382F8751" w14:textId="393AC7F7" w:rsidR="002470D1" w:rsidRPr="00985A6F" w:rsidRDefault="002613AA" w:rsidP="002470D1">
      <w:pPr>
        <w:pStyle w:val="MellanrubrikVGR"/>
        <w:spacing w:before="0" w:after="0"/>
        <w:ind w:left="567"/>
        <w:rPr>
          <w:b w:val="0"/>
          <w:bCs/>
          <w:sz w:val="24"/>
          <w:szCs w:val="24"/>
        </w:rPr>
      </w:pPr>
      <w:r>
        <w:tab/>
      </w:r>
      <w:hyperlink w:anchor="_Behandling" w:history="1">
        <w:r w:rsidR="00985A6F" w:rsidRPr="00985A6F">
          <w:rPr>
            <w:rStyle w:val="Hyperlnk"/>
            <w:b w:val="0"/>
            <w:bCs/>
            <w:sz w:val="24"/>
            <w:szCs w:val="24"/>
          </w:rPr>
          <w:t>Se nivå 1 basbehandling</w:t>
        </w:r>
      </w:hyperlink>
      <w:r w:rsidR="00E85543">
        <w:rPr>
          <w:b w:val="0"/>
          <w:bCs/>
          <w:sz w:val="24"/>
          <w:szCs w:val="24"/>
        </w:rPr>
        <w:t xml:space="preserve"> samt </w:t>
      </w:r>
      <w:hyperlink w:anchor="_Behandling" w:history="1">
        <w:r w:rsidR="00E85543" w:rsidRPr="002613AA">
          <w:rPr>
            <w:rStyle w:val="Hyperlnk"/>
            <w:b w:val="0"/>
            <w:bCs/>
            <w:sz w:val="24"/>
            <w:szCs w:val="24"/>
          </w:rPr>
          <w:t>nivå 2 fortsättningsbehandling</w:t>
        </w:r>
      </w:hyperlink>
      <w:r w:rsidR="00E85543">
        <w:rPr>
          <w:b w:val="0"/>
          <w:bCs/>
          <w:sz w:val="24"/>
          <w:szCs w:val="24"/>
        </w:rPr>
        <w:t xml:space="preserve"> </w:t>
      </w:r>
    </w:p>
    <w:p w14:paraId="5C9E7748" w14:textId="77777777" w:rsidR="00985A6F" w:rsidRDefault="002470D1" w:rsidP="002470D1">
      <w:pPr>
        <w:pStyle w:val="MellanrubrikVGR"/>
        <w:spacing w:before="0" w:after="0"/>
        <w:ind w:left="567"/>
      </w:pPr>
      <w:r>
        <w:t>Specialiserad vård</w:t>
      </w:r>
    </w:p>
    <w:p w14:paraId="14563A28" w14:textId="0845EBE0" w:rsidR="002470D1" w:rsidRPr="00985A6F" w:rsidRDefault="00985A6F" w:rsidP="002470D1">
      <w:pPr>
        <w:pStyle w:val="MellanrubrikVGR"/>
        <w:spacing w:before="0" w:after="0"/>
        <w:ind w:left="567"/>
        <w:rPr>
          <w:b w:val="0"/>
          <w:bCs/>
          <w:sz w:val="24"/>
          <w:szCs w:val="24"/>
        </w:rPr>
      </w:pPr>
      <w:r>
        <w:tab/>
      </w:r>
      <w:hyperlink w:anchor="_Behandling" w:history="1">
        <w:r w:rsidRPr="00E85543">
          <w:rPr>
            <w:rStyle w:val="Hyperlnk"/>
            <w:b w:val="0"/>
            <w:bCs/>
            <w:sz w:val="24"/>
            <w:szCs w:val="24"/>
          </w:rPr>
          <w:t xml:space="preserve">Se nivå 3 </w:t>
        </w:r>
        <w:r w:rsidR="00E85543" w:rsidRPr="00E85543">
          <w:rPr>
            <w:rStyle w:val="Hyperlnk"/>
            <w:b w:val="0"/>
            <w:bCs/>
            <w:sz w:val="24"/>
            <w:szCs w:val="24"/>
          </w:rPr>
          <w:t>specialistbehandling</w:t>
        </w:r>
      </w:hyperlink>
    </w:p>
    <w:bookmarkEnd w:id="3"/>
    <w:p w14:paraId="2F3CD287" w14:textId="77777777" w:rsidR="001D1CCC" w:rsidRDefault="001D1CCC" w:rsidP="00F77609">
      <w:pPr>
        <w:ind w:left="0" w:right="140"/>
      </w:pPr>
    </w:p>
    <w:p w14:paraId="6DB8B0F3" w14:textId="77777777" w:rsidR="006329BA" w:rsidRPr="00A100F8" w:rsidRDefault="006329BA" w:rsidP="00F77609">
      <w:pPr>
        <w:ind w:left="0" w:right="140"/>
      </w:pPr>
    </w:p>
    <w:p w14:paraId="6C279890" w14:textId="77777777" w:rsidR="00A100F8" w:rsidRDefault="00A100F8" w:rsidP="001D1CCC">
      <w:pPr>
        <w:pStyle w:val="Rubrik1"/>
        <w:spacing w:after="0"/>
        <w:ind w:left="567" w:right="140"/>
      </w:pPr>
      <w:bookmarkStart w:id="4" w:name="_Toc99711961"/>
      <w:r>
        <w:t>Utredning</w:t>
      </w:r>
      <w:bookmarkEnd w:id="4"/>
    </w:p>
    <w:p w14:paraId="06D2A7F8" w14:textId="77777777" w:rsidR="00CB0085" w:rsidRDefault="00CB0085" w:rsidP="00CB0085">
      <w:pPr>
        <w:pStyle w:val="Punktlista"/>
        <w:tabs>
          <w:tab w:val="clear" w:pos="360"/>
        </w:tabs>
        <w:ind w:left="1077" w:firstLine="0"/>
      </w:pPr>
    </w:p>
    <w:p w14:paraId="7F6AE250" w14:textId="12283AF6" w:rsidR="00CB0085" w:rsidRDefault="00CB0085" w:rsidP="00CB0085">
      <w:pPr>
        <w:pStyle w:val="Punktlista"/>
        <w:tabs>
          <w:tab w:val="clear" w:pos="360"/>
        </w:tabs>
        <w:ind w:left="1077" w:firstLine="0"/>
      </w:pPr>
      <w:r w:rsidRPr="00CB0085">
        <w:rPr>
          <w:b/>
          <w:bCs/>
        </w:rPr>
        <w:lastRenderedPageBreak/>
        <w:t>Anamnes:</w:t>
      </w:r>
      <w:r w:rsidR="000A0623">
        <w:rPr>
          <w:b/>
          <w:bCs/>
        </w:rPr>
        <w:t xml:space="preserve"> </w:t>
      </w:r>
      <w:r w:rsidR="000A0623" w:rsidRPr="00C875FC">
        <w:t>S</w:t>
      </w:r>
      <w:r w:rsidR="00C875FC">
        <w:t>yfte att s</w:t>
      </w:r>
      <w:r w:rsidR="000A0623" w:rsidRPr="00C875FC">
        <w:t xml:space="preserve">öka bakgrund </w:t>
      </w:r>
      <w:r w:rsidR="00C875FC">
        <w:t xml:space="preserve">och orsak </w:t>
      </w:r>
      <w:r w:rsidR="000A0623" w:rsidRPr="00C875FC">
        <w:t>till smärta</w:t>
      </w:r>
      <w:r w:rsidR="00C875FC">
        <w:t xml:space="preserve">n </w:t>
      </w:r>
      <w:r w:rsidR="00F564DA">
        <w:t>samt</w:t>
      </w:r>
      <w:r w:rsidR="00C875FC">
        <w:t xml:space="preserve"> avgöra svårighetsgrad</w:t>
      </w:r>
      <w:r w:rsidR="008D37E1">
        <w:t>. Fråg</w:t>
      </w:r>
      <w:r w:rsidR="002547E4">
        <w:t>o</w:t>
      </w:r>
      <w:r w:rsidR="008D37E1">
        <w:t xml:space="preserve">r kring </w:t>
      </w:r>
      <w:r w:rsidR="00952B5B">
        <w:t xml:space="preserve">fysisk och psykisk hälsa, </w:t>
      </w:r>
      <w:r w:rsidR="008D37E1">
        <w:t xml:space="preserve">sex, relationer, </w:t>
      </w:r>
      <w:r w:rsidR="002547E4">
        <w:t>sexuell identitet</w:t>
      </w:r>
      <w:r w:rsidR="00392211">
        <w:t xml:space="preserve">, våld /trauma mm. </w:t>
      </w:r>
      <w:r w:rsidR="0086508C" w:rsidRPr="0086508C">
        <w:t xml:space="preserve">finns beskrivna </w:t>
      </w:r>
      <w:r w:rsidR="0086508C">
        <w:rPr>
          <w:highlight w:val="yellow"/>
        </w:rPr>
        <w:t>i</w:t>
      </w:r>
      <w:r w:rsidR="00392211" w:rsidRPr="00C2199F">
        <w:rPr>
          <w:highlight w:val="yellow"/>
        </w:rPr>
        <w:t xml:space="preserve"> bilaga </w:t>
      </w:r>
      <w:r w:rsidR="00C865A3" w:rsidRPr="00C2199F">
        <w:rPr>
          <w:highlight w:val="yellow"/>
        </w:rPr>
        <w:t xml:space="preserve">2,3,4 i länk till </w:t>
      </w:r>
      <w:r w:rsidR="003F3097" w:rsidRPr="00C2199F">
        <w:rPr>
          <w:highlight w:val="yellow"/>
        </w:rPr>
        <w:t>Vårdgivarwebben</w:t>
      </w:r>
      <w:r w:rsidR="003F3097">
        <w:rPr>
          <w:highlight w:val="yellow"/>
        </w:rPr>
        <w:t>s</w:t>
      </w:r>
      <w:r w:rsidR="00C865A3" w:rsidRPr="00C2199F">
        <w:rPr>
          <w:highlight w:val="yellow"/>
        </w:rPr>
        <w:t xml:space="preserve"> doc</w:t>
      </w:r>
      <w:r w:rsidR="00C2199F">
        <w:t>.</w:t>
      </w:r>
    </w:p>
    <w:p w14:paraId="5755CA70" w14:textId="5BD41649" w:rsidR="003B6291" w:rsidRDefault="003B6291" w:rsidP="00CB0085">
      <w:pPr>
        <w:pStyle w:val="Punktlista"/>
        <w:tabs>
          <w:tab w:val="clear" w:pos="360"/>
        </w:tabs>
        <w:ind w:left="1077" w:firstLine="0"/>
      </w:pPr>
      <w:r w:rsidRPr="00CA4A74">
        <w:rPr>
          <w:b/>
          <w:bCs/>
        </w:rPr>
        <w:t>Undersökning</w:t>
      </w:r>
      <w:r w:rsidR="00CC6B72">
        <w:rPr>
          <w:b/>
          <w:bCs/>
        </w:rPr>
        <w:t xml:space="preserve">: </w:t>
      </w:r>
      <w:r w:rsidR="00CC6B72" w:rsidRPr="00FF74C7">
        <w:t>Ska ske mycket försiktigt (spekulum eller depressor behövs oftast int</w:t>
      </w:r>
      <w:r w:rsidR="00FF74C7">
        <w:t>e.</w:t>
      </w:r>
      <w:r>
        <w:t xml:space="preserve"> </w:t>
      </w:r>
      <w:r w:rsidR="003220DA">
        <w:t xml:space="preserve">Passa på att informera och undervisa kring anatomi och fysiologi. </w:t>
      </w:r>
    </w:p>
    <w:p w14:paraId="772E4B92" w14:textId="596AFABD" w:rsidR="003F5346" w:rsidRPr="003F5346" w:rsidRDefault="003F5346" w:rsidP="00CB0085">
      <w:pPr>
        <w:pStyle w:val="Punktlista"/>
        <w:tabs>
          <w:tab w:val="clear" w:pos="360"/>
        </w:tabs>
        <w:ind w:left="1077" w:firstLine="0"/>
        <w:rPr>
          <w:b/>
          <w:bCs/>
        </w:rPr>
      </w:pPr>
      <w:r>
        <w:rPr>
          <w:b/>
          <w:bCs/>
        </w:rPr>
        <w:t>Bedömning och diagnos</w:t>
      </w:r>
      <w:r w:rsidR="00EF53B0">
        <w:rPr>
          <w:b/>
          <w:bCs/>
        </w:rPr>
        <w:t>:</w:t>
      </w:r>
    </w:p>
    <w:p w14:paraId="04D07F94" w14:textId="4DC87690" w:rsidR="007072AD" w:rsidRPr="003B6291" w:rsidRDefault="003F5346" w:rsidP="00CB0085">
      <w:pPr>
        <w:pStyle w:val="Punktlista"/>
        <w:tabs>
          <w:tab w:val="clear" w:pos="360"/>
        </w:tabs>
        <w:ind w:left="1077" w:firstLine="0"/>
      </w:pPr>
      <w:r>
        <w:t>Annan orsak till besvären ska uteslutas (</w:t>
      </w:r>
      <w:r w:rsidRPr="00FF74C7">
        <w:rPr>
          <w:highlight w:val="yellow"/>
        </w:rPr>
        <w:t>se bilaga 1 i VGW-doc)</w:t>
      </w:r>
      <w:r>
        <w:t>. Specificera diagnos, lokal eller generaliserad provocerad vulvodyn</w:t>
      </w:r>
      <w:r w:rsidR="00CE7288">
        <w:t>i</w:t>
      </w:r>
      <w:r>
        <w:t xml:space="preserve"> (LPV eller LGV).</w:t>
      </w:r>
    </w:p>
    <w:p w14:paraId="72FEE5DD" w14:textId="01220FBE" w:rsidR="2F31F3AA" w:rsidRDefault="2F31F3AA" w:rsidP="0578516C">
      <w:pPr>
        <w:pStyle w:val="Punktlista"/>
        <w:tabs>
          <w:tab w:val="clear" w:pos="360"/>
        </w:tabs>
        <w:ind w:left="1077" w:firstLine="0"/>
      </w:pPr>
      <w:r>
        <w:rPr>
          <w:noProof/>
        </w:rPr>
        <w:drawing>
          <wp:inline distT="0" distB="0" distL="0" distR="0" wp14:anchorId="58450EFD" wp14:editId="628F121B">
            <wp:extent cx="4572000" cy="3028950"/>
            <wp:effectExtent l="0" t="0" r="0" b="0"/>
            <wp:docPr id="1429195668" name="Bildobjekt 14291956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02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3967A5" w14:textId="77777777" w:rsidR="001D4892" w:rsidRDefault="001D4892" w:rsidP="009D4DF0">
      <w:pPr>
        <w:pStyle w:val="Punktlista"/>
        <w:tabs>
          <w:tab w:val="clear" w:pos="360"/>
        </w:tabs>
        <w:ind w:left="1077" w:firstLine="0"/>
        <w:rPr>
          <w:b/>
          <w:bCs/>
        </w:rPr>
      </w:pPr>
    </w:p>
    <w:p w14:paraId="5B8D2215" w14:textId="7EEF8AC6" w:rsidR="00942D8A" w:rsidRDefault="006627E5" w:rsidP="00C57968">
      <w:pPr>
        <w:ind w:left="1304"/>
      </w:pPr>
      <w:r w:rsidRPr="009C5E51">
        <w:rPr>
          <w:b/>
          <w:bCs/>
        </w:rPr>
        <w:t>Lokal provocerad vulv</w:t>
      </w:r>
      <w:r w:rsidR="00B461A8">
        <w:rPr>
          <w:b/>
          <w:bCs/>
        </w:rPr>
        <w:t>asmärta</w:t>
      </w:r>
      <w:r w:rsidR="009C1E9C">
        <w:rPr>
          <w:b/>
          <w:bCs/>
        </w:rPr>
        <w:t>/</w:t>
      </w:r>
      <w:r w:rsidR="003C68D5">
        <w:rPr>
          <w:b/>
          <w:bCs/>
        </w:rPr>
        <w:t>vulvodyni (</w:t>
      </w:r>
      <w:r w:rsidRPr="009C5E51">
        <w:rPr>
          <w:b/>
          <w:bCs/>
        </w:rPr>
        <w:t>LPV)</w:t>
      </w:r>
      <w:r w:rsidR="0099779F">
        <w:rPr>
          <w:b/>
          <w:bCs/>
        </w:rPr>
        <w:t xml:space="preserve"> </w:t>
      </w:r>
      <w:r w:rsidR="00D65424">
        <w:rPr>
          <w:b/>
          <w:bCs/>
        </w:rPr>
        <w:t>N7</w:t>
      </w:r>
      <w:r w:rsidR="00BD501C">
        <w:rPr>
          <w:b/>
          <w:bCs/>
        </w:rPr>
        <w:t>6.3</w:t>
      </w:r>
    </w:p>
    <w:p w14:paraId="0028B3DB" w14:textId="5B83A947" w:rsidR="004D7BBE" w:rsidRDefault="00BA0667" w:rsidP="00CE2A16">
      <w:pPr>
        <w:pStyle w:val="Punktlista"/>
        <w:numPr>
          <w:ilvl w:val="0"/>
          <w:numId w:val="24"/>
        </w:numPr>
      </w:pPr>
      <w:r>
        <w:t>V</w:t>
      </w:r>
      <w:r w:rsidR="006627E5">
        <w:t>ulvasmärta under minst tre månaders tid utan känd orsak</w:t>
      </w:r>
      <w:r w:rsidR="00170A6F">
        <w:t xml:space="preserve"> (se differentialdiagno</w:t>
      </w:r>
      <w:r w:rsidR="00D621A6">
        <w:t xml:space="preserve">ser i </w:t>
      </w:r>
      <w:r w:rsidR="00D621A6" w:rsidRPr="005C24CE">
        <w:rPr>
          <w:highlight w:val="yellow"/>
        </w:rPr>
        <w:t>bilaga 1</w:t>
      </w:r>
      <w:r w:rsidR="00D621A6">
        <w:rPr>
          <w:highlight w:val="yellow"/>
        </w:rPr>
        <w:t xml:space="preserve">, </w:t>
      </w:r>
      <w:r w:rsidR="00D621A6" w:rsidRPr="005C24CE">
        <w:rPr>
          <w:highlight w:val="yellow"/>
        </w:rPr>
        <w:t>VGW</w:t>
      </w:r>
      <w:r w:rsidR="000473A4">
        <w:rPr>
          <w:highlight w:val="yellow"/>
        </w:rPr>
        <w:t xml:space="preserve"> </w:t>
      </w:r>
      <w:r w:rsidR="00D621A6" w:rsidRPr="005C24CE">
        <w:rPr>
          <w:highlight w:val="yellow"/>
        </w:rPr>
        <w:t>doc</w:t>
      </w:r>
      <w:r w:rsidR="00D621A6">
        <w:t>.)</w:t>
      </w:r>
      <w:r>
        <w:t>.</w:t>
      </w:r>
    </w:p>
    <w:p w14:paraId="4DC3684D" w14:textId="19383310" w:rsidR="00E4138F" w:rsidRDefault="00BA0667" w:rsidP="00C6754A">
      <w:pPr>
        <w:pStyle w:val="Punktlista"/>
        <w:numPr>
          <w:ilvl w:val="0"/>
          <w:numId w:val="24"/>
        </w:numPr>
      </w:pPr>
      <w:r>
        <w:t>S</w:t>
      </w:r>
      <w:r w:rsidR="00442D1B" w:rsidRPr="00671FC9">
        <w:t>märta</w:t>
      </w:r>
      <w:r w:rsidR="00671FC9">
        <w:t>n</w:t>
      </w:r>
      <w:r w:rsidR="00442D1B" w:rsidRPr="00671FC9">
        <w:t xml:space="preserve"> är oftast lokaliserad till bakre kommis</w:t>
      </w:r>
      <w:r w:rsidR="00296739" w:rsidRPr="00671FC9">
        <w:t>uren (</w:t>
      </w:r>
      <w:r w:rsidR="0084141C" w:rsidRPr="00671FC9">
        <w:t>kl.</w:t>
      </w:r>
      <w:r w:rsidR="00296739" w:rsidRPr="00671FC9">
        <w:t xml:space="preserve"> 3-9)</w:t>
      </w:r>
      <w:r>
        <w:t>.</w:t>
      </w:r>
    </w:p>
    <w:p w14:paraId="652EB12C" w14:textId="1AE5F3DD" w:rsidR="001E5080" w:rsidRDefault="00BA0667" w:rsidP="00C6754A">
      <w:pPr>
        <w:pStyle w:val="Punktlista"/>
        <w:numPr>
          <w:ilvl w:val="0"/>
          <w:numId w:val="24"/>
        </w:numPr>
      </w:pPr>
      <w:r>
        <w:t>S</w:t>
      </w:r>
      <w:r w:rsidR="006627E5" w:rsidRPr="009066F2">
        <w:t xml:space="preserve">märta </w:t>
      </w:r>
      <w:r w:rsidR="00296739">
        <w:t xml:space="preserve">utlöses av allt från lätt </w:t>
      </w:r>
      <w:r w:rsidR="00D928AA">
        <w:t>beröring till anv</w:t>
      </w:r>
      <w:r w:rsidR="00182CEC">
        <w:t>ä</w:t>
      </w:r>
      <w:r w:rsidR="00D928AA">
        <w:t>ndning av tampong</w:t>
      </w:r>
      <w:r w:rsidR="00CE2A16">
        <w:t xml:space="preserve"> </w:t>
      </w:r>
      <w:r w:rsidR="001E5080">
        <w:t xml:space="preserve">eller </w:t>
      </w:r>
      <w:r w:rsidR="00ED0C30">
        <w:t>försök till om</w:t>
      </w:r>
      <w:r w:rsidR="006627E5" w:rsidRPr="009066F2">
        <w:t>slutande sex</w:t>
      </w:r>
      <w:r>
        <w:t>.</w:t>
      </w:r>
    </w:p>
    <w:p w14:paraId="0D968DB8" w14:textId="1A30FE4C" w:rsidR="006627E5" w:rsidRPr="009066F2" w:rsidRDefault="00BA0667" w:rsidP="00C6754A">
      <w:pPr>
        <w:pStyle w:val="Punktlista"/>
        <w:numPr>
          <w:ilvl w:val="0"/>
          <w:numId w:val="24"/>
        </w:numPr>
      </w:pPr>
      <w:r>
        <w:t>P</w:t>
      </w:r>
      <w:r w:rsidR="001E5080">
        <w:t>rovokationstest med bomullstopps utfaller positivt</w:t>
      </w:r>
      <w:r w:rsidR="00D0550F">
        <w:t xml:space="preserve"> </w:t>
      </w:r>
      <w:r w:rsidR="00C507FA" w:rsidRPr="00C507FA">
        <w:t>–</w:t>
      </w:r>
      <w:r w:rsidR="00656F54">
        <w:t xml:space="preserve"> </w:t>
      </w:r>
      <w:r w:rsidR="00904B15">
        <w:t xml:space="preserve">överkänslighet mot beröring </w:t>
      </w:r>
      <w:bookmarkStart w:id="5" w:name="_Hlk151733100"/>
      <w:r w:rsidR="00904B15">
        <w:t>–</w:t>
      </w:r>
      <w:bookmarkEnd w:id="5"/>
      <w:r w:rsidR="00904B15">
        <w:t xml:space="preserve"> allodyni och </w:t>
      </w:r>
      <w:r w:rsidR="003B6B18">
        <w:t>uppskruvat smärtsystem</w:t>
      </w:r>
      <w:r w:rsidR="00C507FA">
        <w:t xml:space="preserve"> – </w:t>
      </w:r>
      <w:r w:rsidR="003B6B18">
        <w:t>hyperalgesi</w:t>
      </w:r>
      <w:r>
        <w:t>.</w:t>
      </w:r>
      <w:r w:rsidR="006627E5" w:rsidRPr="009066F2">
        <w:t xml:space="preserve"> </w:t>
      </w:r>
    </w:p>
    <w:p w14:paraId="63C7884F" w14:textId="5A7F997E" w:rsidR="006627E5" w:rsidRDefault="00BA0667" w:rsidP="00C6754A">
      <w:pPr>
        <w:pStyle w:val="Punktlista"/>
        <w:numPr>
          <w:ilvl w:val="0"/>
          <w:numId w:val="24"/>
        </w:numPr>
      </w:pPr>
      <w:r>
        <w:t>E</w:t>
      </w:r>
      <w:r w:rsidR="006627E5" w:rsidRPr="009066F2">
        <w:t xml:space="preserve">ventuell </w:t>
      </w:r>
      <w:r>
        <w:t xml:space="preserve">ses </w:t>
      </w:r>
      <w:r w:rsidR="006627E5" w:rsidRPr="009066F2">
        <w:t>rodnad</w:t>
      </w:r>
      <w:r>
        <w:t>, men oftast är slemhinnan oretad</w:t>
      </w:r>
      <w:r w:rsidR="00AE7F1B">
        <w:t xml:space="preserve">. </w:t>
      </w:r>
    </w:p>
    <w:p w14:paraId="6EE34076" w14:textId="450F33BA" w:rsidR="00BA0667" w:rsidRDefault="002051F3" w:rsidP="00C6754A">
      <w:pPr>
        <w:pStyle w:val="Punktlista"/>
        <w:numPr>
          <w:ilvl w:val="0"/>
          <w:numId w:val="24"/>
        </w:numPr>
      </w:pPr>
      <w:r>
        <w:t>f</w:t>
      </w:r>
      <w:r w:rsidR="0056636F" w:rsidRPr="00EF5733">
        <w:t xml:space="preserve">örhöjd </w:t>
      </w:r>
      <w:r w:rsidR="0056636F">
        <w:t xml:space="preserve">(spänd) </w:t>
      </w:r>
      <w:r w:rsidR="0056636F" w:rsidRPr="00EF5733">
        <w:t xml:space="preserve">bäckenbottentonus </w:t>
      </w:r>
    </w:p>
    <w:p w14:paraId="64419795" w14:textId="519C2925" w:rsidR="0056636F" w:rsidRDefault="0056636F" w:rsidP="00C6754A">
      <w:pPr>
        <w:pStyle w:val="Punktlista"/>
        <w:numPr>
          <w:ilvl w:val="0"/>
          <w:numId w:val="24"/>
        </w:numPr>
      </w:pPr>
      <w:r w:rsidRPr="00EF5733">
        <w:t xml:space="preserve">Vid LPV utvecklas oftast en samtidig vaginism men undantag finns. </w:t>
      </w:r>
    </w:p>
    <w:p w14:paraId="43610BD1" w14:textId="32F246FA" w:rsidR="0056636F" w:rsidRPr="00EF5733" w:rsidRDefault="0056636F" w:rsidP="00C6754A">
      <w:pPr>
        <w:pStyle w:val="Punktlista"/>
        <w:numPr>
          <w:ilvl w:val="0"/>
          <w:numId w:val="24"/>
        </w:numPr>
      </w:pPr>
      <w:r w:rsidRPr="00A61245">
        <w:t>LPV kan även ha inslag av spontan lokaliserad smärta. Det kan innebära att det bränner hela tiden utan provokation</w:t>
      </w:r>
      <w:r>
        <w:t>.</w:t>
      </w:r>
      <w:r w:rsidR="00C507FA">
        <w:t xml:space="preserve">  </w:t>
      </w:r>
    </w:p>
    <w:p w14:paraId="0B9E946C" w14:textId="493C7328" w:rsidR="00C5332A" w:rsidRDefault="002051F3" w:rsidP="009D4DF0">
      <w:pPr>
        <w:pStyle w:val="Punktlista"/>
        <w:tabs>
          <w:tab w:val="clear" w:pos="360"/>
        </w:tabs>
        <w:ind w:left="1077" w:firstLine="0"/>
        <w:rPr>
          <w:b/>
          <w:bCs/>
        </w:rPr>
      </w:pPr>
      <w:r>
        <w:rPr>
          <w:b/>
          <w:bCs/>
        </w:rPr>
        <w:lastRenderedPageBreak/>
        <w:t>Vaginis</w:t>
      </w:r>
      <w:r w:rsidR="00B33564">
        <w:rPr>
          <w:b/>
          <w:bCs/>
        </w:rPr>
        <w:t>m (92.2)</w:t>
      </w:r>
    </w:p>
    <w:p w14:paraId="13FBDBFF" w14:textId="66285F93" w:rsidR="00405439" w:rsidRDefault="00A77CC6" w:rsidP="009D4DF0">
      <w:pPr>
        <w:pStyle w:val="Punktlista"/>
        <w:tabs>
          <w:tab w:val="clear" w:pos="360"/>
        </w:tabs>
        <w:ind w:left="1077" w:firstLine="0"/>
      </w:pPr>
      <w:r>
        <w:t>En svidande brännande smä</w:t>
      </w:r>
      <w:r w:rsidR="00802F0D">
        <w:t>r</w:t>
      </w:r>
      <w:r>
        <w:t xml:space="preserve">ta </w:t>
      </w:r>
      <w:r w:rsidR="003C68D5">
        <w:t>1–2</w:t>
      </w:r>
      <w:r>
        <w:t xml:space="preserve"> cm upp i slidan</w:t>
      </w:r>
      <w:r w:rsidR="00DE6611">
        <w:t xml:space="preserve"> vid försök till omslutande sex, </w:t>
      </w:r>
      <w:r w:rsidR="00600B70">
        <w:t xml:space="preserve">tampongandvändning eller </w:t>
      </w:r>
      <w:r w:rsidR="00802F0D">
        <w:t>likande</w:t>
      </w:r>
      <w:r w:rsidR="00484FE9">
        <w:t xml:space="preserve"> (</w:t>
      </w:r>
      <w:r w:rsidR="00513990">
        <w:t xml:space="preserve">situationsmässigt </w:t>
      </w:r>
      <w:r w:rsidR="00484FE9">
        <w:t>reflexmäss</w:t>
      </w:r>
      <w:r w:rsidR="00905909">
        <w:t>i</w:t>
      </w:r>
      <w:r w:rsidR="00484FE9">
        <w:t xml:space="preserve">g </w:t>
      </w:r>
      <w:r w:rsidR="00905909">
        <w:t>muskelkontraktion</w:t>
      </w:r>
      <w:r w:rsidR="003C68D5">
        <w:t>).</w:t>
      </w:r>
      <w:r w:rsidR="00802F0D">
        <w:t xml:space="preserve"> Smärtan </w:t>
      </w:r>
      <w:r w:rsidR="00CB73EE">
        <w:t xml:space="preserve">är </w:t>
      </w:r>
      <w:r w:rsidR="007B18A9">
        <w:t>ihållande, men går över när musk</w:t>
      </w:r>
      <w:r w:rsidR="00EA3739">
        <w:t>eln slappnar av (till skillnad fr</w:t>
      </w:r>
      <w:r w:rsidR="00484FE9">
        <w:t xml:space="preserve">ån </w:t>
      </w:r>
      <w:r w:rsidR="00EA3739">
        <w:t>LPV).</w:t>
      </w:r>
      <w:r w:rsidR="00CB73EE">
        <w:t xml:space="preserve"> </w:t>
      </w:r>
    </w:p>
    <w:p w14:paraId="6EBBB58B" w14:textId="77777777" w:rsidR="00405439" w:rsidRDefault="00405439" w:rsidP="009D4DF0">
      <w:pPr>
        <w:pStyle w:val="Punktlista"/>
        <w:tabs>
          <w:tab w:val="clear" w:pos="360"/>
        </w:tabs>
        <w:ind w:left="1077" w:firstLine="0"/>
      </w:pPr>
    </w:p>
    <w:p w14:paraId="0D648059" w14:textId="1B609FC1" w:rsidR="00405439" w:rsidRDefault="00405439" w:rsidP="009D4DF0">
      <w:pPr>
        <w:pStyle w:val="Punktlista"/>
        <w:tabs>
          <w:tab w:val="clear" w:pos="360"/>
        </w:tabs>
        <w:ind w:left="1077" w:firstLine="0"/>
        <w:rPr>
          <w:b/>
          <w:bCs/>
        </w:rPr>
      </w:pPr>
      <w:r>
        <w:rPr>
          <w:b/>
          <w:bCs/>
        </w:rPr>
        <w:t>Dysparenui (N94.1)</w:t>
      </w:r>
    </w:p>
    <w:p w14:paraId="30343C4D" w14:textId="77777777" w:rsidR="00AA1AF0" w:rsidRDefault="009854B6" w:rsidP="009C1E9C">
      <w:pPr>
        <w:pStyle w:val="Punktlista"/>
        <w:tabs>
          <w:tab w:val="clear" w:pos="360"/>
        </w:tabs>
        <w:ind w:left="1077" w:firstLine="0"/>
      </w:pPr>
      <w:r>
        <w:t xml:space="preserve">Diagnosen sätts om ingen annan specifik diagnos är fastställd. </w:t>
      </w:r>
      <w:r w:rsidRPr="00EF5733">
        <w:t>Smärta i bäcken och/eller slida vid omslutande sex</w:t>
      </w:r>
      <w:r>
        <w:t xml:space="preserve">, </w:t>
      </w:r>
      <w:r w:rsidR="00F05F20">
        <w:t>begränsad till samlaget eller kvarstå upp till ett dygn</w:t>
      </w:r>
      <w:r w:rsidRPr="00EF5733">
        <w:t>.</w:t>
      </w:r>
    </w:p>
    <w:p w14:paraId="794AC30C" w14:textId="470F476F" w:rsidR="009C1E9C" w:rsidRDefault="009854B6" w:rsidP="009C1E9C">
      <w:pPr>
        <w:pStyle w:val="Punktlista"/>
        <w:tabs>
          <w:tab w:val="clear" w:pos="360"/>
        </w:tabs>
        <w:ind w:left="1077" w:firstLine="0"/>
      </w:pPr>
      <w:r w:rsidRPr="00EF5733">
        <w:t xml:space="preserve"> </w:t>
      </w:r>
      <w:bookmarkStart w:id="6" w:name="_Behandling"/>
      <w:bookmarkStart w:id="7" w:name="_Toc99711962"/>
      <w:bookmarkEnd w:id="6"/>
    </w:p>
    <w:p w14:paraId="1EAEE10E" w14:textId="79B3943C" w:rsidR="00A100F8" w:rsidRDefault="00A100F8" w:rsidP="009C1E9C">
      <w:pPr>
        <w:pStyle w:val="Rubrik1"/>
        <w:spacing w:after="0"/>
        <w:ind w:left="567" w:right="140"/>
      </w:pPr>
      <w:r>
        <w:t>Behandling</w:t>
      </w:r>
      <w:bookmarkEnd w:id="7"/>
    </w:p>
    <w:p w14:paraId="784DB9AB" w14:textId="23AA2424" w:rsidR="004539D7" w:rsidRDefault="00CE3CC1" w:rsidP="00527492">
      <w:r w:rsidRPr="008C6F41">
        <w:t>Följsamhet till Socialstyrelsens rekommendationer kan bidra till att fler verksamheter diagnostiserar och behandlar (basbehandling</w:t>
      </w:r>
      <w:r w:rsidR="00D62675">
        <w:t xml:space="preserve">, </w:t>
      </w:r>
      <w:r w:rsidRPr="008C6F41">
        <w:t>nivå 1 och fortsättningsbehandling</w:t>
      </w:r>
      <w:r w:rsidR="00D62675">
        <w:t xml:space="preserve">, </w:t>
      </w:r>
      <w:r w:rsidRPr="008C6F41">
        <w:t>nivå 2</w:t>
      </w:r>
      <w:r w:rsidRPr="008C6F41">
        <w:rPr>
          <w:sz w:val="26"/>
          <w:szCs w:val="26"/>
        </w:rPr>
        <w:t xml:space="preserve">) </w:t>
      </w:r>
      <w:r w:rsidRPr="008C6F41">
        <w:t xml:space="preserve">patienter med </w:t>
      </w:r>
      <w:r w:rsidR="001133D6">
        <w:t xml:space="preserve">LPV </w:t>
      </w:r>
      <w:r w:rsidRPr="008C6F41">
        <w:t xml:space="preserve">i tidigt skede. </w:t>
      </w:r>
      <w:r w:rsidR="00385008">
        <w:t>Behandlingstrappan skapar möjlighet för effektiva och tydliga rem</w:t>
      </w:r>
      <w:r w:rsidR="00385008" w:rsidRPr="00385008">
        <w:t xml:space="preserve">issvägar. </w:t>
      </w:r>
      <w:r w:rsidR="007E5145" w:rsidRPr="00385008">
        <w:t xml:space="preserve">Optimalt omhändertagande på rätt vårdnivå möjliggör tidig diagnos och kortare sjukperiod. </w:t>
      </w:r>
      <w:r w:rsidR="001936ED" w:rsidRPr="008C6F41">
        <w:t>Fler kommer att bli friska snabbare, innan besvären förvärras och den specialiserade vården kan avlastas – så att patienterna med störst behov kan få specialiserad vård (nivå 3)</w:t>
      </w:r>
      <w:r w:rsidR="005373A2">
        <w:t xml:space="preserve"> </w:t>
      </w:r>
      <w:r w:rsidR="00FD0206">
        <w:t>av</w:t>
      </w:r>
      <w:r w:rsidR="00E5499C">
        <w:t xml:space="preserve"> ett</w:t>
      </w:r>
      <w:r w:rsidR="005373A2">
        <w:t xml:space="preserve"> multiprofessionellt </w:t>
      </w:r>
      <w:r w:rsidR="00E5499C">
        <w:t xml:space="preserve">team </w:t>
      </w:r>
      <w:r w:rsidR="001936ED" w:rsidRPr="008C6F41">
        <w:t>snabbare</w:t>
      </w:r>
      <w:r w:rsidR="00053955">
        <w:t>.</w:t>
      </w:r>
    </w:p>
    <w:p w14:paraId="1AAA3601" w14:textId="77777777" w:rsidR="007E1122" w:rsidRDefault="004539D7" w:rsidP="00986738">
      <w:pPr>
        <w:spacing w:before="240" w:after="0"/>
      </w:pPr>
      <w:r>
        <w:t>Behandlingsplan ska</w:t>
      </w:r>
      <w:r w:rsidR="00C01ACC">
        <w:t>:</w:t>
      </w:r>
    </w:p>
    <w:p w14:paraId="0EA5AD54" w14:textId="77777777" w:rsidR="00212628" w:rsidRDefault="004539D7" w:rsidP="009260E9">
      <w:pPr>
        <w:pStyle w:val="Liststycke"/>
        <w:numPr>
          <w:ilvl w:val="0"/>
          <w:numId w:val="25"/>
        </w:numPr>
        <w:spacing w:after="0"/>
      </w:pPr>
      <w:r>
        <w:t xml:space="preserve">upprättas </w:t>
      </w:r>
    </w:p>
    <w:p w14:paraId="73669753" w14:textId="77777777" w:rsidR="00544C06" w:rsidRDefault="004539D7" w:rsidP="00986738">
      <w:pPr>
        <w:pStyle w:val="Liststycke"/>
        <w:numPr>
          <w:ilvl w:val="0"/>
          <w:numId w:val="25"/>
        </w:numPr>
        <w:spacing w:before="240" w:after="0"/>
      </w:pPr>
      <w:r>
        <w:t>utvärderas regelbundet</w:t>
      </w:r>
      <w:r w:rsidR="00544C06">
        <w:t xml:space="preserve">, vilket ska leda till </w:t>
      </w:r>
    </w:p>
    <w:p w14:paraId="4CEA36B0" w14:textId="1533B834" w:rsidR="005373A2" w:rsidRDefault="00D47DC7" w:rsidP="00986738">
      <w:pPr>
        <w:pStyle w:val="Liststycke"/>
        <w:numPr>
          <w:ilvl w:val="1"/>
          <w:numId w:val="25"/>
        </w:numPr>
        <w:spacing w:before="240" w:after="0"/>
      </w:pPr>
      <w:r>
        <w:t>uppdaterad behandlingsplan</w:t>
      </w:r>
    </w:p>
    <w:p w14:paraId="10A9511A" w14:textId="00B0AEEF" w:rsidR="00D47DC7" w:rsidRDefault="00D47DC7" w:rsidP="00986738">
      <w:pPr>
        <w:pStyle w:val="Liststycke"/>
        <w:numPr>
          <w:ilvl w:val="1"/>
          <w:numId w:val="25"/>
        </w:numPr>
        <w:spacing w:before="240" w:after="0"/>
      </w:pPr>
      <w:r>
        <w:t>remiss till annan instans</w:t>
      </w:r>
    </w:p>
    <w:p w14:paraId="608B5C96" w14:textId="1CBC22E5" w:rsidR="00D47DC7" w:rsidRDefault="00D47DC7" w:rsidP="00986738">
      <w:pPr>
        <w:pStyle w:val="Liststycke"/>
        <w:numPr>
          <w:ilvl w:val="1"/>
          <w:numId w:val="25"/>
        </w:numPr>
        <w:spacing w:before="240" w:after="0"/>
      </w:pPr>
      <w:r>
        <w:t>kontakten avslutas</w:t>
      </w:r>
    </w:p>
    <w:p w14:paraId="353C4299" w14:textId="77777777" w:rsidR="00B74C1C" w:rsidRDefault="00B74C1C" w:rsidP="00B74C1C">
      <w:pPr>
        <w:spacing w:before="240" w:after="0"/>
      </w:pPr>
    </w:p>
    <w:p w14:paraId="1AAE9513" w14:textId="7A6D91B3" w:rsidR="005874D8" w:rsidRPr="00C374BB" w:rsidRDefault="0081234C" w:rsidP="00C374BB">
      <w:pPr>
        <w:pStyle w:val="MellanrubrikVGR"/>
        <w:spacing w:before="0" w:after="0"/>
        <w:ind w:left="567"/>
      </w:pPr>
      <w:bookmarkStart w:id="8" w:name="_Toc149060525"/>
      <w:r w:rsidRPr="00C374BB">
        <w:t>Nivå 1 Basbehandling</w:t>
      </w:r>
      <w:bookmarkEnd w:id="8"/>
    </w:p>
    <w:p w14:paraId="488618FD" w14:textId="29AD3E8B" w:rsidR="008F295C" w:rsidRDefault="0017363E" w:rsidP="00527492">
      <w:r>
        <w:t>Mottagningar</w:t>
      </w:r>
      <w:r w:rsidR="003E746F">
        <w:t xml:space="preserve"> på</w:t>
      </w:r>
      <w:r w:rsidR="00BB2957">
        <w:t xml:space="preserve"> v</w:t>
      </w:r>
      <w:r w:rsidR="00A70C77" w:rsidRPr="00A70C77">
        <w:t>årdcentral</w:t>
      </w:r>
      <w:r>
        <w:t xml:space="preserve"> såväl </w:t>
      </w:r>
      <w:r w:rsidR="00385008">
        <w:t xml:space="preserve">som </w:t>
      </w:r>
      <w:r w:rsidR="00385008" w:rsidRPr="00A70C77">
        <w:t>ungdomsmottagning</w:t>
      </w:r>
      <w:r w:rsidR="00A70C77" w:rsidRPr="00A70C77">
        <w:t>, hud/STI-, gynekologi- och rehabiliteringsmottagningar</w:t>
      </w:r>
      <w:r w:rsidR="003E746F">
        <w:t xml:space="preserve"> är aktuella för basbehandling</w:t>
      </w:r>
      <w:r w:rsidR="00A70C77" w:rsidRPr="00A70C77">
        <w:t>.</w:t>
      </w:r>
      <w:r w:rsidR="00A70C77">
        <w:t xml:space="preserve"> </w:t>
      </w:r>
      <w:r w:rsidR="003E746F">
        <w:t xml:space="preserve">Det är av stor vikt </w:t>
      </w:r>
      <w:r w:rsidR="009C6BE9">
        <w:t xml:space="preserve">att medarbetare </w:t>
      </w:r>
      <w:r w:rsidR="00C419E6">
        <w:t>(</w:t>
      </w:r>
      <w:r w:rsidR="00BD510A">
        <w:t>flera professioner kan vara aktuella</w:t>
      </w:r>
      <w:r w:rsidR="007B4D76">
        <w:t xml:space="preserve">) </w:t>
      </w:r>
      <w:r w:rsidR="009C6BE9">
        <w:t xml:space="preserve">har specifik kompetens inom området, har </w:t>
      </w:r>
      <w:r w:rsidR="00C419E6">
        <w:t xml:space="preserve">tillräcklig </w:t>
      </w:r>
      <w:r w:rsidR="009C6BE9">
        <w:t xml:space="preserve">tid </w:t>
      </w:r>
      <w:r w:rsidR="00C419E6">
        <w:t xml:space="preserve">för anamnes, undersökning, </w:t>
      </w:r>
      <w:r w:rsidR="009C6BE9">
        <w:t>ge information</w:t>
      </w:r>
      <w:r w:rsidR="00C419E6">
        <w:t xml:space="preserve"> och instruktion samt f</w:t>
      </w:r>
      <w:r w:rsidR="007B4D76">
        <w:t>ö</w:t>
      </w:r>
      <w:r w:rsidR="00C419E6">
        <w:t>lja upp behandlingen.</w:t>
      </w:r>
    </w:p>
    <w:p w14:paraId="35629FBD" w14:textId="0B12227A" w:rsidR="00873C09" w:rsidRDefault="00873C09" w:rsidP="00527492">
      <w:r w:rsidRPr="007C6E56">
        <w:rPr>
          <w:b/>
          <w:bCs/>
        </w:rPr>
        <w:t xml:space="preserve">För åtgärder och </w:t>
      </w:r>
      <w:r w:rsidR="00C36FF6" w:rsidRPr="007C6E56">
        <w:rPr>
          <w:b/>
          <w:bCs/>
        </w:rPr>
        <w:t>information</w:t>
      </w:r>
      <w:r w:rsidRPr="007C6E56">
        <w:rPr>
          <w:b/>
          <w:bCs/>
        </w:rPr>
        <w:t xml:space="preserve"> i basbehandling</w:t>
      </w:r>
      <w:r>
        <w:t xml:space="preserve"> </w:t>
      </w:r>
      <w:r w:rsidR="00C36FF6" w:rsidRPr="00C36FF6">
        <w:rPr>
          <w:highlight w:val="yellow"/>
        </w:rPr>
        <w:t>v</w:t>
      </w:r>
      <w:r w:rsidR="00A96168">
        <w:rPr>
          <w:highlight w:val="yellow"/>
        </w:rPr>
        <w:t>.</w:t>
      </w:r>
      <w:r w:rsidR="00C36FF6" w:rsidRPr="00C36FF6">
        <w:rPr>
          <w:highlight w:val="yellow"/>
        </w:rPr>
        <w:t>g</w:t>
      </w:r>
      <w:r w:rsidR="00A96168">
        <w:rPr>
          <w:highlight w:val="yellow"/>
        </w:rPr>
        <w:t>.</w:t>
      </w:r>
      <w:r w:rsidR="00C36FF6" w:rsidRPr="00C36FF6">
        <w:rPr>
          <w:highlight w:val="yellow"/>
        </w:rPr>
        <w:t xml:space="preserve"> se länk till sidan 7 i VGW-dokumentet (kanske en bilaga?)</w:t>
      </w:r>
      <w:r w:rsidR="00C36FF6">
        <w:t xml:space="preserve"> samt </w:t>
      </w:r>
      <w:r w:rsidR="00CB0C34" w:rsidRPr="00CB0C34">
        <w:rPr>
          <w:highlight w:val="yellow"/>
        </w:rPr>
        <w:t>bilaga</w:t>
      </w:r>
      <w:r w:rsidR="00C36FF6" w:rsidRPr="00CB0C34">
        <w:rPr>
          <w:highlight w:val="yellow"/>
        </w:rPr>
        <w:t xml:space="preserve"> 6 i VGW</w:t>
      </w:r>
      <w:r w:rsidR="006F2C86">
        <w:rPr>
          <w:highlight w:val="yellow"/>
        </w:rPr>
        <w:t>-</w:t>
      </w:r>
      <w:r w:rsidR="00C36FF6" w:rsidRPr="00CB0C34">
        <w:rPr>
          <w:highlight w:val="yellow"/>
        </w:rPr>
        <w:t xml:space="preserve">dokumentet, för </w:t>
      </w:r>
      <w:r w:rsidR="006F2C86" w:rsidRPr="00CB0C34">
        <w:rPr>
          <w:highlight w:val="yellow"/>
        </w:rPr>
        <w:t>fysioterapeutisk</w:t>
      </w:r>
      <w:r w:rsidR="00C36FF6" w:rsidRPr="00CB0C34">
        <w:rPr>
          <w:highlight w:val="yellow"/>
        </w:rPr>
        <w:t xml:space="preserve"> behand</w:t>
      </w:r>
      <w:r w:rsidR="00CB0C34" w:rsidRPr="00CB0C34">
        <w:rPr>
          <w:highlight w:val="yellow"/>
        </w:rPr>
        <w:t>ling</w:t>
      </w:r>
    </w:p>
    <w:p w14:paraId="698CBF5B" w14:textId="55EA3DA8" w:rsidR="00246EB2" w:rsidRPr="00C374BB" w:rsidRDefault="00CB0C34" w:rsidP="00C374BB">
      <w:pPr>
        <w:pStyle w:val="MellanrubrikVGR"/>
        <w:spacing w:before="0" w:after="0"/>
        <w:ind w:left="567"/>
      </w:pPr>
      <w:r w:rsidRPr="00C374BB">
        <w:lastRenderedPageBreak/>
        <w:t>Nivå 2 Fortsättningsbehandling</w:t>
      </w:r>
    </w:p>
    <w:p w14:paraId="1FBFE45C" w14:textId="77777777" w:rsidR="003840B2" w:rsidRDefault="003840B2" w:rsidP="003840B2">
      <w:r w:rsidRPr="0021179C">
        <w:t>Fortsättningsbehandling kan ske inom samma verksamhet</w:t>
      </w:r>
      <w:r>
        <w:t xml:space="preserve"> som basbehandling (om erforderlig kompetens finns) </w:t>
      </w:r>
      <w:r w:rsidRPr="0021179C">
        <w:t>eller i verksamhet med mer kunskap inom provocerad vulvodyni</w:t>
      </w:r>
      <w:r w:rsidRPr="00740F05">
        <w:rPr>
          <w:color w:val="9D2235" w:themeColor="accent5"/>
        </w:rPr>
        <w:t xml:space="preserve"> </w:t>
      </w:r>
      <w:r>
        <w:t>(</w:t>
      </w:r>
      <w:r w:rsidRPr="007915FB">
        <w:t>gynekologisk mottagning, hud/STI-mottagning samt ungdomsmottagning och i samarbete med rehabiliteringsmottagning med specialkompetens inom området</w:t>
      </w:r>
      <w:r>
        <w:t>)</w:t>
      </w:r>
      <w:r w:rsidRPr="007915FB">
        <w:t>.</w:t>
      </w:r>
    </w:p>
    <w:p w14:paraId="55E38FA5" w14:textId="731C975B" w:rsidR="007D40B4" w:rsidRDefault="007D40B4" w:rsidP="003840B2">
      <w:r>
        <w:t xml:space="preserve">Överväg om diagnosen är korrekt, se </w:t>
      </w:r>
      <w:r w:rsidRPr="00E503C1">
        <w:rPr>
          <w:highlight w:val="yellow"/>
        </w:rPr>
        <w:t>bilaga 1 i VGW-</w:t>
      </w:r>
      <w:r>
        <w:t>dokumentet</w:t>
      </w:r>
      <w:r w:rsidR="00E503C1" w:rsidRPr="00EE5E1F">
        <w:t xml:space="preserve">. Remiss kan </w:t>
      </w:r>
      <w:r w:rsidR="00E503C1" w:rsidRPr="0016318D">
        <w:t>(efter bedömning av specialist inom gynekologi) skickas</w:t>
      </w:r>
      <w:r w:rsidR="00E503C1" w:rsidRPr="00EE5E1F">
        <w:t xml:space="preserve"> till </w:t>
      </w:r>
      <w:r w:rsidR="006F2C86">
        <w:t>M</w:t>
      </w:r>
      <w:r w:rsidR="00C36D01">
        <w:t xml:space="preserve">ottagningen för </w:t>
      </w:r>
      <w:r w:rsidR="006F2C86">
        <w:t>c</w:t>
      </w:r>
      <w:r w:rsidR="00E503C1">
        <w:t>ervix-</w:t>
      </w:r>
      <w:r w:rsidR="006F2C86">
        <w:t>d</w:t>
      </w:r>
      <w:r w:rsidR="00E503C1">
        <w:t xml:space="preserve">ysplasi och </w:t>
      </w:r>
      <w:r w:rsidR="006F2C86">
        <w:t>v</w:t>
      </w:r>
      <w:r w:rsidR="00E503C1">
        <w:t>ulvaförändringar (</w:t>
      </w:r>
      <w:r w:rsidR="00E503C1" w:rsidRPr="00EE5E1F">
        <w:t>CDV</w:t>
      </w:r>
      <w:r w:rsidR="00E503C1">
        <w:t xml:space="preserve">) </w:t>
      </w:r>
      <w:r w:rsidR="00E503C1" w:rsidRPr="00EE5E1F">
        <w:t>på SU om annan diagnos misstänks</w:t>
      </w:r>
      <w:r w:rsidR="00E503C1">
        <w:t>.</w:t>
      </w:r>
    </w:p>
    <w:p w14:paraId="41C0E28C" w14:textId="27F8A641" w:rsidR="003840B2" w:rsidRDefault="007C6E56" w:rsidP="005874D8">
      <w:r w:rsidRPr="007C6E56">
        <w:rPr>
          <w:b/>
          <w:bCs/>
        </w:rPr>
        <w:t>För åtgärder och</w:t>
      </w:r>
      <w:r w:rsidR="007C74FB">
        <w:rPr>
          <w:b/>
          <w:bCs/>
        </w:rPr>
        <w:t xml:space="preserve"> </w:t>
      </w:r>
      <w:r>
        <w:rPr>
          <w:b/>
          <w:bCs/>
        </w:rPr>
        <w:t xml:space="preserve">information </w:t>
      </w:r>
      <w:r w:rsidR="00980469">
        <w:rPr>
          <w:b/>
          <w:bCs/>
        </w:rPr>
        <w:t xml:space="preserve">i fortsättningsbehandling, </w:t>
      </w:r>
      <w:r w:rsidR="00980469" w:rsidRPr="00980469">
        <w:t>v</w:t>
      </w:r>
      <w:r w:rsidR="001C6C40">
        <w:t>.</w:t>
      </w:r>
      <w:r w:rsidR="00980469" w:rsidRPr="00980469">
        <w:t>g</w:t>
      </w:r>
      <w:r w:rsidR="001C6C40">
        <w:t>.</w:t>
      </w:r>
      <w:r w:rsidR="00980469" w:rsidRPr="00980469">
        <w:t xml:space="preserve"> se </w:t>
      </w:r>
      <w:r w:rsidR="00980469" w:rsidRPr="00980469">
        <w:rPr>
          <w:highlight w:val="yellow"/>
        </w:rPr>
        <w:t xml:space="preserve">sid 9, </w:t>
      </w:r>
      <w:r w:rsidR="006F2C86" w:rsidRPr="00980469">
        <w:rPr>
          <w:highlight w:val="yellow"/>
        </w:rPr>
        <w:t>ev.</w:t>
      </w:r>
      <w:r w:rsidR="00980469" w:rsidRPr="00980469">
        <w:rPr>
          <w:highlight w:val="yellow"/>
        </w:rPr>
        <w:t xml:space="preserve"> bilaga i VGW-doc</w:t>
      </w:r>
      <w:r w:rsidR="00980469" w:rsidRPr="00980469">
        <w:t xml:space="preserve"> </w:t>
      </w:r>
      <w:r w:rsidR="004950E3">
        <w:t>för</w:t>
      </w:r>
      <w:r w:rsidR="005B4DC7">
        <w:t>:</w:t>
      </w:r>
      <w:r w:rsidR="004950E3">
        <w:t xml:space="preserve"> </w:t>
      </w:r>
    </w:p>
    <w:p w14:paraId="4E54D542" w14:textId="427B71A2" w:rsidR="004950E3" w:rsidRDefault="005B4DC7" w:rsidP="007C309C">
      <w:pPr>
        <w:pStyle w:val="Liststycke"/>
        <w:numPr>
          <w:ilvl w:val="0"/>
          <w:numId w:val="26"/>
        </w:numPr>
        <w:spacing w:after="0"/>
      </w:pPr>
      <w:r>
        <w:t>p</w:t>
      </w:r>
      <w:r w:rsidR="004950E3">
        <w:t>reventivmedelsbyt</w:t>
      </w:r>
      <w:r w:rsidR="006F2C86">
        <w:t>e</w:t>
      </w:r>
      <w:r w:rsidR="004950E3">
        <w:t xml:space="preserve"> och tillägg av lokalt östrogen</w:t>
      </w:r>
    </w:p>
    <w:p w14:paraId="78CD016B" w14:textId="6F1802F2" w:rsidR="004950E3" w:rsidRDefault="005B4DC7" w:rsidP="007C309C">
      <w:pPr>
        <w:pStyle w:val="Liststycke"/>
        <w:numPr>
          <w:ilvl w:val="0"/>
          <w:numId w:val="26"/>
        </w:numPr>
        <w:spacing w:after="0"/>
      </w:pPr>
      <w:r>
        <w:t>d</w:t>
      </w:r>
      <w:r w:rsidR="004950E3">
        <w:t>esensibiliserande behandling</w:t>
      </w:r>
    </w:p>
    <w:p w14:paraId="79B521BA" w14:textId="39BA85DE" w:rsidR="004950E3" w:rsidRDefault="005B4DC7" w:rsidP="007C309C">
      <w:pPr>
        <w:pStyle w:val="Liststycke"/>
        <w:numPr>
          <w:ilvl w:val="0"/>
          <w:numId w:val="26"/>
        </w:numPr>
        <w:spacing w:after="0"/>
      </w:pPr>
      <w:r>
        <w:t>b</w:t>
      </w:r>
      <w:r w:rsidR="004950E3">
        <w:t xml:space="preserve">ehandling med tricykliska </w:t>
      </w:r>
      <w:r w:rsidR="003F3097">
        <w:t>antidepressiva</w:t>
      </w:r>
      <w:r w:rsidR="004950E3">
        <w:t xml:space="preserve"> läkemedel</w:t>
      </w:r>
    </w:p>
    <w:p w14:paraId="13F97922" w14:textId="54EEAEFB" w:rsidR="0090728C" w:rsidRDefault="00B86379" w:rsidP="007C309C">
      <w:pPr>
        <w:pStyle w:val="Liststycke"/>
        <w:numPr>
          <w:ilvl w:val="0"/>
          <w:numId w:val="26"/>
        </w:numPr>
        <w:spacing w:after="0"/>
      </w:pPr>
      <w:r>
        <w:t>s</w:t>
      </w:r>
      <w:r w:rsidR="0090728C">
        <w:t>amtal med partner</w:t>
      </w:r>
    </w:p>
    <w:p w14:paraId="68B677CE" w14:textId="32DB05FD" w:rsidR="004950E3" w:rsidRDefault="00B86379" w:rsidP="007C309C">
      <w:pPr>
        <w:pStyle w:val="Liststycke"/>
        <w:numPr>
          <w:ilvl w:val="0"/>
          <w:numId w:val="26"/>
        </w:numPr>
        <w:spacing w:after="0"/>
      </w:pPr>
      <w:r>
        <w:t>f</w:t>
      </w:r>
      <w:r w:rsidR="0090728C">
        <w:t xml:space="preserve">ysioterapeutisk behandling, även </w:t>
      </w:r>
      <w:r w:rsidR="0090728C" w:rsidRPr="007C309C">
        <w:rPr>
          <w:highlight w:val="yellow"/>
        </w:rPr>
        <w:t xml:space="preserve">bilaga </w:t>
      </w:r>
      <w:r w:rsidR="007C309C" w:rsidRPr="007C309C">
        <w:rPr>
          <w:highlight w:val="yellow"/>
        </w:rPr>
        <w:t>6 i VGW.</w:t>
      </w:r>
      <w:r w:rsidR="004950E3">
        <w:t xml:space="preserve"> </w:t>
      </w:r>
    </w:p>
    <w:p w14:paraId="5FF2B78D" w14:textId="77777777" w:rsidR="007C309C" w:rsidRDefault="007C309C" w:rsidP="007C309C">
      <w:pPr>
        <w:spacing w:after="0"/>
      </w:pPr>
    </w:p>
    <w:p w14:paraId="727A299A" w14:textId="2EEAEB52" w:rsidR="007C74FB" w:rsidRDefault="007C74FB" w:rsidP="007C309C">
      <w:pPr>
        <w:spacing w:after="0"/>
        <w:rPr>
          <w:b/>
          <w:bCs/>
        </w:rPr>
      </w:pPr>
      <w:r w:rsidRPr="007C74FB">
        <w:rPr>
          <w:b/>
          <w:bCs/>
        </w:rPr>
        <w:t>Behandling av vaginism</w:t>
      </w:r>
    </w:p>
    <w:p w14:paraId="0D7736D8" w14:textId="090EDBCA" w:rsidR="007C74FB" w:rsidRDefault="007C74FB" w:rsidP="007C309C">
      <w:pPr>
        <w:spacing w:after="0"/>
      </w:pPr>
      <w:r w:rsidRPr="00247347">
        <w:t xml:space="preserve">Många patienter </w:t>
      </w:r>
      <w:r w:rsidR="00247347">
        <w:t xml:space="preserve">med </w:t>
      </w:r>
      <w:r w:rsidR="003F3097">
        <w:t>provocerad</w:t>
      </w:r>
      <w:r w:rsidR="00247347">
        <w:t xml:space="preserve"> vulvodyni har </w:t>
      </w:r>
      <w:r w:rsidR="00042B65">
        <w:t>samtidigt</w:t>
      </w:r>
      <w:r w:rsidR="00876839">
        <w:t xml:space="preserve"> vaginism, vilket </w:t>
      </w:r>
      <w:r w:rsidR="00042B65">
        <w:t xml:space="preserve">måste behandlas för att </w:t>
      </w:r>
      <w:r w:rsidR="00AF1E31">
        <w:t>patienten ska bli av med sina besvär</w:t>
      </w:r>
      <w:r w:rsidR="007443B4">
        <w:t xml:space="preserve">, se </w:t>
      </w:r>
      <w:r w:rsidR="00D44D41" w:rsidRPr="00B86379">
        <w:rPr>
          <w:highlight w:val="yellow"/>
        </w:rPr>
        <w:t>sid</w:t>
      </w:r>
      <w:r w:rsidR="001C6C40">
        <w:rPr>
          <w:highlight w:val="yellow"/>
        </w:rPr>
        <w:t>.</w:t>
      </w:r>
      <w:r w:rsidR="00D44D41" w:rsidRPr="00B86379">
        <w:rPr>
          <w:highlight w:val="yellow"/>
        </w:rPr>
        <w:t xml:space="preserve"> 11 i VGW och bilaga 6 i samma doc</w:t>
      </w:r>
      <w:r w:rsidR="00D44D41">
        <w:t>.</w:t>
      </w:r>
    </w:p>
    <w:p w14:paraId="25C8C0E6" w14:textId="77777777" w:rsidR="00D44D41" w:rsidRDefault="00D44D41" w:rsidP="007C309C">
      <w:pPr>
        <w:spacing w:after="0"/>
      </w:pPr>
    </w:p>
    <w:p w14:paraId="20948E2B" w14:textId="214880AE" w:rsidR="00D44D41" w:rsidRPr="00C374BB" w:rsidRDefault="00D44D41" w:rsidP="00C374BB">
      <w:pPr>
        <w:pStyle w:val="MellanrubrikVGR"/>
        <w:spacing w:before="0" w:after="0"/>
        <w:ind w:left="567"/>
      </w:pPr>
      <w:r w:rsidRPr="00C374BB">
        <w:t xml:space="preserve">Nivå 3 </w:t>
      </w:r>
      <w:r w:rsidR="00AA0197" w:rsidRPr="00C374BB">
        <w:t>Specialis</w:t>
      </w:r>
      <w:r w:rsidR="00C72D2B" w:rsidRPr="00C374BB">
        <w:t>t</w:t>
      </w:r>
      <w:r w:rsidR="00AA0197" w:rsidRPr="00C374BB">
        <w:t>behandling</w:t>
      </w:r>
    </w:p>
    <w:p w14:paraId="3B4F0800" w14:textId="0DEE18D3" w:rsidR="00AA1AF0" w:rsidRDefault="00C72D2B" w:rsidP="00AA1AF0">
      <w:r>
        <w:t>På nivå där specialistbehandling sker</w:t>
      </w:r>
      <w:r w:rsidRPr="0084126E">
        <w:rPr>
          <w:highlight w:val="cyan"/>
        </w:rPr>
        <w:t>, som vulvamottagning på sjukhusen</w:t>
      </w:r>
      <w:r>
        <w:t xml:space="preserve"> och sexologisk mottagning (sexualmedicinsk</w:t>
      </w:r>
      <w:r w:rsidR="001B5FA2">
        <w:t>t</w:t>
      </w:r>
      <w:r>
        <w:t xml:space="preserve"> centrum</w:t>
      </w:r>
      <w:r w:rsidR="003F3097">
        <w:t>,</w:t>
      </w:r>
      <w:r>
        <w:t xml:space="preserve"> SMC) bör multi-professionellt team specialiserat på provocerad vulvodyni finnas, då många med LPV har en komplex problematik. I teamet bör ingå gynekolog, barnmorska, fysioterapeut och samtalsterapeut. Önskvärt är också att teamet har tillgång till hudläkare, sexolog och psykolog. </w:t>
      </w:r>
    </w:p>
    <w:p w14:paraId="1977431B" w14:textId="14D144F4" w:rsidR="007575A4" w:rsidRDefault="003D0153" w:rsidP="00AA1AF0">
      <w:pPr>
        <w:spacing w:after="0"/>
      </w:pPr>
      <w:r w:rsidRPr="001106DE">
        <w:t>SMC</w:t>
      </w:r>
      <w:r>
        <w:t xml:space="preserve"> har ett regionalt uppdrag och </w:t>
      </w:r>
      <w:r w:rsidRPr="001106DE">
        <w:t>handlägger patienter med sexualmedicinsk problematik</w:t>
      </w:r>
      <w:r>
        <w:t xml:space="preserve"> </w:t>
      </w:r>
      <w:r w:rsidRPr="00F47406">
        <w:rPr>
          <w:highlight w:val="cyan"/>
        </w:rPr>
        <w:t>och kan ta emot remiss från alla instanser.</w:t>
      </w:r>
      <w:r w:rsidR="00676FD2">
        <w:t xml:space="preserve"> </w:t>
      </w:r>
    </w:p>
    <w:p w14:paraId="331D83A1" w14:textId="077675B3" w:rsidR="009D419D" w:rsidRDefault="00D32694" w:rsidP="009D419D">
      <w:pPr>
        <w:spacing w:before="240" w:after="0"/>
      </w:pPr>
      <w:r>
        <w:t>Verksamheten på mottagning måste vara organiserad för att nå bästa möjliga kontinuitet i vården, vilket underlättar läkningsprocessen och skapar trygghet. Medarbetare i ett multiprofessionellt team ska ha regelbunden avstämning och kommunikation i teamet, för att kunna fullfölja gemensam behandlingsplan.</w:t>
      </w:r>
      <w:r w:rsidR="009F352E">
        <w:t xml:space="preserve"> Patienter med post traumatiskt </w:t>
      </w:r>
      <w:r w:rsidR="003F3097">
        <w:t>stressyndrom</w:t>
      </w:r>
      <w:r w:rsidR="009F352E">
        <w:t xml:space="preserve"> (PTSD)</w:t>
      </w:r>
      <w:r w:rsidR="0045339C">
        <w:t xml:space="preserve"> måste få </w:t>
      </w:r>
      <w:r w:rsidR="00A3058B">
        <w:t>behandling</w:t>
      </w:r>
      <w:r w:rsidR="0045339C">
        <w:t xml:space="preserve"> av detta först för att kunna tillgodog</w:t>
      </w:r>
      <w:r w:rsidR="00A3058B">
        <w:t>ö</w:t>
      </w:r>
      <w:r w:rsidR="0045339C">
        <w:t xml:space="preserve">ra sig </w:t>
      </w:r>
      <w:r w:rsidR="00A3058B">
        <w:t>behandlingsinsatser för vulvasmärta.</w:t>
      </w:r>
    </w:p>
    <w:p w14:paraId="624E8C1D" w14:textId="4FE5849E" w:rsidR="009D419D" w:rsidRPr="009D419D" w:rsidRDefault="00626355" w:rsidP="009D419D">
      <w:pPr>
        <w:spacing w:before="240" w:after="0"/>
      </w:pPr>
      <w:r>
        <w:lastRenderedPageBreak/>
        <w:t>Beakta följande faktorer:</w:t>
      </w:r>
      <w:r w:rsidR="009D419D">
        <w:t xml:space="preserve"> </w:t>
      </w:r>
    </w:p>
    <w:p w14:paraId="0FDE33BD" w14:textId="23F75397" w:rsidR="009D419D" w:rsidRPr="009D419D" w:rsidRDefault="009D419D" w:rsidP="009D419D">
      <w:pPr>
        <w:pStyle w:val="Liststycke"/>
        <w:numPr>
          <w:ilvl w:val="0"/>
          <w:numId w:val="27"/>
        </w:numPr>
        <w:spacing w:after="0" w:line="276" w:lineRule="auto"/>
        <w:ind w:left="1352"/>
        <w:rPr>
          <w:rFonts w:eastAsiaTheme="majorEastAsia"/>
        </w:rPr>
      </w:pPr>
      <w:r w:rsidRPr="009D419D">
        <w:rPr>
          <w:rFonts w:eastAsiaTheme="majorEastAsia"/>
        </w:rPr>
        <w:t>Svårighetsgraden av vulvasmärta – primär/sekundär, duration, grad av smärta</w:t>
      </w:r>
    </w:p>
    <w:p w14:paraId="5A7399B9" w14:textId="72486CDD" w:rsidR="009D419D" w:rsidRPr="009D419D" w:rsidRDefault="009D419D" w:rsidP="009D419D">
      <w:pPr>
        <w:numPr>
          <w:ilvl w:val="0"/>
          <w:numId w:val="27"/>
        </w:numPr>
        <w:spacing w:line="276" w:lineRule="auto"/>
        <w:ind w:left="1352"/>
        <w:contextualSpacing/>
        <w:rPr>
          <w:rFonts w:eastAsiaTheme="majorEastAsia"/>
        </w:rPr>
      </w:pPr>
      <w:r w:rsidRPr="009D419D">
        <w:rPr>
          <w:rFonts w:eastAsiaTheme="majorEastAsia"/>
        </w:rPr>
        <w:t xml:space="preserve">Föreligger </w:t>
      </w:r>
      <w:r w:rsidR="00DC7668">
        <w:rPr>
          <w:rFonts w:eastAsiaTheme="majorEastAsia"/>
        </w:rPr>
        <w:t xml:space="preserve">kombination av </w:t>
      </w:r>
      <w:r w:rsidR="0002705F">
        <w:rPr>
          <w:rFonts w:eastAsiaTheme="majorEastAsia"/>
        </w:rPr>
        <w:t>LPV</w:t>
      </w:r>
      <w:r w:rsidRPr="009D419D">
        <w:rPr>
          <w:rFonts w:eastAsiaTheme="majorEastAsia"/>
        </w:rPr>
        <w:t xml:space="preserve"> </w:t>
      </w:r>
      <w:r w:rsidR="002B6C73">
        <w:rPr>
          <w:rFonts w:eastAsiaTheme="majorEastAsia"/>
        </w:rPr>
        <w:t>och vaginism</w:t>
      </w:r>
      <w:r w:rsidRPr="009D419D">
        <w:rPr>
          <w:rFonts w:eastAsiaTheme="majorEastAsia"/>
        </w:rPr>
        <w:t xml:space="preserve">. </w:t>
      </w:r>
    </w:p>
    <w:p w14:paraId="1FDD33AA" w14:textId="16EAE1D2" w:rsidR="009D419D" w:rsidRPr="009D419D" w:rsidRDefault="009D419D" w:rsidP="009D419D">
      <w:pPr>
        <w:numPr>
          <w:ilvl w:val="0"/>
          <w:numId w:val="27"/>
        </w:numPr>
        <w:spacing w:line="276" w:lineRule="auto"/>
        <w:ind w:left="1352"/>
        <w:contextualSpacing/>
        <w:rPr>
          <w:rFonts w:eastAsiaTheme="majorEastAsia"/>
        </w:rPr>
      </w:pPr>
      <w:r w:rsidRPr="009D419D">
        <w:rPr>
          <w:rFonts w:eastAsiaTheme="majorEastAsia"/>
        </w:rPr>
        <w:t>Föreligger samsjuklighet eller annan försvårande problematik såsom psykisk och/eller fysiskt trauma, psykisk ohälsa, risk/missbruk, endometrios</w:t>
      </w:r>
      <w:r w:rsidR="002B6C73">
        <w:rPr>
          <w:rFonts w:eastAsiaTheme="majorEastAsia"/>
        </w:rPr>
        <w:t>.</w:t>
      </w:r>
      <w:r w:rsidRPr="009D419D">
        <w:rPr>
          <w:rFonts w:eastAsiaTheme="majorEastAsia"/>
        </w:rPr>
        <w:t xml:space="preserve"> Om så är fallet ta ställning till om behandling behöver optimeras innan aktuell vulvodyni-behandling.</w:t>
      </w:r>
    </w:p>
    <w:p w14:paraId="0413B1FD" w14:textId="77777777" w:rsidR="009D419D" w:rsidRPr="009D419D" w:rsidRDefault="009D419D" w:rsidP="009D419D">
      <w:pPr>
        <w:numPr>
          <w:ilvl w:val="0"/>
          <w:numId w:val="27"/>
        </w:numPr>
        <w:spacing w:line="276" w:lineRule="auto"/>
        <w:ind w:left="1352"/>
        <w:contextualSpacing/>
        <w:rPr>
          <w:rFonts w:eastAsiaTheme="majorEastAsia"/>
        </w:rPr>
      </w:pPr>
      <w:r w:rsidRPr="009D419D">
        <w:rPr>
          <w:rFonts w:eastAsiaTheme="majorEastAsia"/>
        </w:rPr>
        <w:t>Patientens motivation till medverkan</w:t>
      </w:r>
    </w:p>
    <w:p w14:paraId="029FF75A" w14:textId="77777777" w:rsidR="009D419D" w:rsidRDefault="009D419D" w:rsidP="009D419D">
      <w:pPr>
        <w:numPr>
          <w:ilvl w:val="0"/>
          <w:numId w:val="27"/>
        </w:numPr>
        <w:spacing w:line="276" w:lineRule="auto"/>
        <w:ind w:left="1352"/>
        <w:contextualSpacing/>
        <w:rPr>
          <w:rFonts w:eastAsiaTheme="majorEastAsia"/>
        </w:rPr>
      </w:pPr>
      <w:r w:rsidRPr="009D419D">
        <w:rPr>
          <w:rFonts w:eastAsiaTheme="majorEastAsia"/>
        </w:rPr>
        <w:t>Eventuell partnermedverkan</w:t>
      </w:r>
    </w:p>
    <w:p w14:paraId="418F62A5" w14:textId="77777777" w:rsidR="00172C9A" w:rsidRDefault="00172C9A" w:rsidP="00172C9A">
      <w:pPr>
        <w:spacing w:line="276" w:lineRule="auto"/>
        <w:contextualSpacing/>
        <w:rPr>
          <w:rFonts w:eastAsiaTheme="majorEastAsia"/>
        </w:rPr>
      </w:pPr>
    </w:p>
    <w:p w14:paraId="7D9CCE51" w14:textId="07C26EB4" w:rsidR="00172C9A" w:rsidRDefault="00103491" w:rsidP="00103491">
      <w:pPr>
        <w:spacing w:after="0" w:line="276" w:lineRule="auto"/>
        <w:contextualSpacing/>
        <w:rPr>
          <w:rFonts w:eastAsiaTheme="majorEastAsia"/>
        </w:rPr>
      </w:pPr>
      <w:r w:rsidRPr="002B6C73">
        <w:rPr>
          <w:rFonts w:eastAsiaTheme="majorEastAsia"/>
          <w:highlight w:val="yellow"/>
        </w:rPr>
        <w:t>Se sid 12 i VGW samt bilaga 6 i VGW för</w:t>
      </w:r>
      <w:r>
        <w:rPr>
          <w:rFonts w:eastAsiaTheme="majorEastAsia"/>
        </w:rPr>
        <w:t>:</w:t>
      </w:r>
    </w:p>
    <w:p w14:paraId="2E797EA6" w14:textId="2CBF5D16" w:rsidR="00103491" w:rsidRPr="00103491" w:rsidRDefault="00103491" w:rsidP="00103491">
      <w:pPr>
        <w:pStyle w:val="Liststycke"/>
        <w:numPr>
          <w:ilvl w:val="0"/>
          <w:numId w:val="28"/>
        </w:numPr>
        <w:spacing w:after="0" w:line="276" w:lineRule="auto"/>
        <w:rPr>
          <w:rFonts w:eastAsiaTheme="majorEastAsia"/>
        </w:rPr>
      </w:pPr>
      <w:r w:rsidRPr="00103491">
        <w:rPr>
          <w:rFonts w:eastAsiaTheme="majorEastAsia"/>
        </w:rPr>
        <w:t>Fysioterapeutisk behandling</w:t>
      </w:r>
    </w:p>
    <w:p w14:paraId="0F0F8691" w14:textId="3904A3D1" w:rsidR="00103491" w:rsidRDefault="00103491" w:rsidP="00103491">
      <w:pPr>
        <w:pStyle w:val="Liststycke"/>
        <w:numPr>
          <w:ilvl w:val="0"/>
          <w:numId w:val="28"/>
        </w:numPr>
        <w:spacing w:after="0" w:line="276" w:lineRule="auto"/>
        <w:rPr>
          <w:rFonts w:eastAsiaTheme="majorEastAsia"/>
        </w:rPr>
      </w:pPr>
      <w:r w:rsidRPr="00103491">
        <w:rPr>
          <w:rFonts w:eastAsiaTheme="majorEastAsia"/>
        </w:rPr>
        <w:t>Botoxbehandlin</w:t>
      </w:r>
      <w:r w:rsidR="009B318C">
        <w:rPr>
          <w:rFonts w:eastAsiaTheme="majorEastAsia"/>
        </w:rPr>
        <w:t>g</w:t>
      </w:r>
    </w:p>
    <w:p w14:paraId="72864660" w14:textId="2446BD26" w:rsidR="00626355" w:rsidRPr="00636643" w:rsidRDefault="00626355" w:rsidP="007575A4">
      <w:pPr>
        <w:spacing w:before="240" w:after="0"/>
      </w:pPr>
      <w:r>
        <w:tab/>
      </w:r>
    </w:p>
    <w:p w14:paraId="448C295B" w14:textId="41A86001" w:rsidR="001D1CCC" w:rsidRDefault="008F3888" w:rsidP="008F3888">
      <w:pPr>
        <w:pStyle w:val="Rubrik1"/>
        <w:spacing w:after="0"/>
        <w:ind w:left="567"/>
      </w:pPr>
      <w:r>
        <w:t>Uppföljning</w:t>
      </w:r>
    </w:p>
    <w:p w14:paraId="44C8D17C" w14:textId="77777777" w:rsidR="00855C78" w:rsidRPr="002B6C73" w:rsidRDefault="00855C78" w:rsidP="00855C78">
      <w:r w:rsidRPr="002B6C73">
        <w:t>Samordningsrådet för Kvinnosjukvård och förlossning i samverkan med enheten regional vårdanalys för uppföljning och återkopplar till berörda samordningsråd samt till primärvårdsrådet. Uppföljning sker av nedanstående diagnoser i samband med revidering eller om behov framkommer däremellan</w:t>
      </w:r>
    </w:p>
    <w:p w14:paraId="6719603B" w14:textId="77777777" w:rsidR="00855C78" w:rsidRPr="002B6C73" w:rsidRDefault="00855C78" w:rsidP="00855C78">
      <w:pPr>
        <w:pStyle w:val="Liststycke"/>
        <w:ind w:firstLine="567"/>
      </w:pPr>
      <w:r w:rsidRPr="002B6C73">
        <w:t xml:space="preserve">Patienter på olika vårdnivåer i VGR med huvuddiagnos </w:t>
      </w:r>
    </w:p>
    <w:p w14:paraId="538D9DA3" w14:textId="77777777" w:rsidR="00855C78" w:rsidRPr="002B6C73" w:rsidRDefault="00855C78" w:rsidP="00855C78">
      <w:pPr>
        <w:pStyle w:val="Liststycke"/>
        <w:ind w:firstLine="567"/>
      </w:pPr>
      <w:r w:rsidRPr="002B6C73">
        <w:t>N76.3</w:t>
      </w:r>
      <w:r w:rsidRPr="002B6C73">
        <w:tab/>
        <w:t>Lokaliserad provocerad vulvodyni</w:t>
      </w:r>
    </w:p>
    <w:p w14:paraId="7AE546C2" w14:textId="77777777" w:rsidR="00855C78" w:rsidRPr="002B6C73" w:rsidRDefault="00855C78" w:rsidP="00855C78">
      <w:pPr>
        <w:pStyle w:val="Liststycke"/>
        <w:ind w:firstLine="567"/>
      </w:pPr>
      <w:r w:rsidRPr="002B6C73">
        <w:t>N94.8</w:t>
      </w:r>
      <w:r w:rsidRPr="002B6C73">
        <w:tab/>
        <w:t>Generaliserad spontan vulvodyni</w:t>
      </w:r>
    </w:p>
    <w:p w14:paraId="78963A0D" w14:textId="77777777" w:rsidR="001D1CCC" w:rsidRPr="001D1CCC" w:rsidRDefault="001D1CCC" w:rsidP="002470D1">
      <w:pPr>
        <w:ind w:left="0" w:right="140"/>
      </w:pPr>
    </w:p>
    <w:p w14:paraId="07FCAE71" w14:textId="3CC6442A" w:rsidR="00933BB7" w:rsidRDefault="00933BB7" w:rsidP="001D1CCC">
      <w:pPr>
        <w:pStyle w:val="Rubrik1"/>
        <w:spacing w:after="0"/>
        <w:ind w:left="567" w:right="140"/>
      </w:pPr>
      <w:bookmarkStart w:id="9" w:name="_Toc99711971"/>
      <w:bookmarkEnd w:id="1"/>
      <w:r>
        <w:t>Relaterad</w:t>
      </w:r>
      <w:bookmarkEnd w:id="9"/>
      <w:r w:rsidR="001D1CCC">
        <w:t xml:space="preserve"> information</w:t>
      </w:r>
    </w:p>
    <w:p w14:paraId="1EAED719" w14:textId="6F71BEE7" w:rsidR="002B6C73" w:rsidRPr="002B6C73" w:rsidRDefault="00EE0E07" w:rsidP="002B6C73">
      <w:r>
        <w:t>VGW – det större mer kompletta arbetet med bilagor</w:t>
      </w:r>
    </w:p>
    <w:p w14:paraId="3E23D478" w14:textId="77777777" w:rsidR="003A1D0D" w:rsidRDefault="003C68D5" w:rsidP="003A1D0D">
      <w:pPr>
        <w:rPr>
          <w:rStyle w:val="Hyperlnk"/>
        </w:rPr>
      </w:pPr>
      <w:hyperlink r:id="rId20" w:history="1">
        <w:r w:rsidR="003A1D0D" w:rsidRPr="002664EA">
          <w:rPr>
            <w:rStyle w:val="Hyperlnk"/>
          </w:rPr>
          <w:t>Regional medicinsk riktlinje - Remiss inom hälso- och sjukvård</w:t>
        </w:r>
      </w:hyperlink>
    </w:p>
    <w:p w14:paraId="7F9ADA07" w14:textId="77777777" w:rsidR="003A1D0D" w:rsidRDefault="003A1D0D" w:rsidP="003A1D0D">
      <w:pPr>
        <w:rPr>
          <w:rStyle w:val="Hyperlnk"/>
        </w:rPr>
      </w:pPr>
      <w:r>
        <w:rPr>
          <w:rStyle w:val="Hyperlnk"/>
        </w:rPr>
        <w:t>RMR PV o gyn</w:t>
      </w:r>
    </w:p>
    <w:p w14:paraId="72AB47F5" w14:textId="77777777" w:rsidR="003A1D0D" w:rsidRDefault="003C68D5" w:rsidP="003A1D0D">
      <w:pPr>
        <w:rPr>
          <w:rStyle w:val="Hyperlnk"/>
          <w:rFonts w:ascii="Calibri" w:eastAsia="Calibri" w:hAnsi="Calibri" w:cs="Calibri"/>
          <w:color w:val="0563C1"/>
        </w:rPr>
      </w:pPr>
      <w:hyperlink r:id="rId21">
        <w:r w:rsidR="003A1D0D" w:rsidRPr="3E1932B7">
          <w:rPr>
            <w:rStyle w:val="Hyperlnk"/>
            <w:rFonts w:ascii="Calibri" w:eastAsia="Calibri" w:hAnsi="Calibri" w:cs="Calibri"/>
            <w:color w:val="0563C1"/>
          </w:rPr>
          <w:t>Nätverkslista Bäckenbottendysfunktion (vgregion.se)</w:t>
        </w:r>
      </w:hyperlink>
    </w:p>
    <w:p w14:paraId="52FE8558" w14:textId="77777777" w:rsidR="002A4705" w:rsidRDefault="002A4705" w:rsidP="003A1D0D"/>
    <w:p w14:paraId="7806F64D" w14:textId="77777777" w:rsidR="003A1D0D" w:rsidRPr="003A1D0D" w:rsidRDefault="003A1D0D" w:rsidP="003A1D0D"/>
    <w:p w14:paraId="502B24FD" w14:textId="1D31C638" w:rsidR="00933BB7" w:rsidRDefault="00933BB7" w:rsidP="001D1CCC">
      <w:pPr>
        <w:ind w:left="567" w:right="140"/>
      </w:pPr>
    </w:p>
    <w:sectPr w:rsidR="00933BB7" w:rsidSect="00D51529">
      <w:type w:val="continuous"/>
      <w:pgSz w:w="11900" w:h="16840"/>
      <w:pgMar w:top="1418" w:right="1979" w:bottom="1276" w:left="992" w:header="680" w:footer="743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EB4F46" w14:textId="77777777" w:rsidR="00056923" w:rsidRDefault="00056923">
      <w:r>
        <w:separator/>
      </w:r>
    </w:p>
  </w:endnote>
  <w:endnote w:type="continuationSeparator" w:id="0">
    <w:p w14:paraId="32F6EF10" w14:textId="77777777" w:rsidR="00056923" w:rsidRDefault="00056923">
      <w:r>
        <w:continuationSeparator/>
      </w:r>
    </w:p>
  </w:endnote>
  <w:endnote w:type="continuationNotice" w:id="1">
    <w:p w14:paraId="565E6257" w14:textId="77777777" w:rsidR="00056923" w:rsidRDefault="000569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20639BD2" w:rsidR="00C50EE5" w:rsidRPr="00EC0A68" w:rsidRDefault="003C68D5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1C1E662" w:rsidR="00660269" w:rsidRDefault="00660269" w:rsidP="0072493B">
    <w:pPr>
      <w:pStyle w:val="Sidfot"/>
      <w:ind w:left="0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06AFEEC2">
          <wp:simplePos x="0" y="0"/>
          <wp:positionH relativeFrom="column">
            <wp:posOffset>4501515</wp:posOffset>
          </wp:positionH>
          <wp:positionV relativeFrom="paragraph">
            <wp:posOffset>-9525</wp:posOffset>
          </wp:positionV>
          <wp:extent cx="1916461" cy="38862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6461" cy="3886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4FA8D2" w14:textId="77777777" w:rsidR="00056923" w:rsidRDefault="00056923"/>
  </w:footnote>
  <w:footnote w:type="continuationSeparator" w:id="0">
    <w:p w14:paraId="485199FC" w14:textId="77777777" w:rsidR="00056923" w:rsidRDefault="00056923">
      <w:r>
        <w:continuationSeparator/>
      </w:r>
    </w:p>
  </w:footnote>
  <w:footnote w:type="continuationNotice" w:id="1">
    <w:p w14:paraId="2CD2D1A3" w14:textId="77777777" w:rsidR="00056923" w:rsidRDefault="000569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A82EF" w14:textId="53ED0259" w:rsidR="00164843" w:rsidRDefault="004A194E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467FF81C" wp14:editId="0CCB6794">
              <wp:simplePos x="0" y="0"/>
              <wp:positionH relativeFrom="margin">
                <wp:align>left</wp:align>
              </wp:positionH>
              <wp:positionV relativeFrom="paragraph">
                <wp:posOffset>-259427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FC080B0" w14:textId="77777777" w:rsidR="004A194E" w:rsidRDefault="004A194E" w:rsidP="004A194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67FF81C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20.45pt;width:367.5pt;height:25.5pt;z-index:251658243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" filled="f" stroked="f" strokeweight=".5pt">
              <v:textbox>
                <w:txbxContent>
                  <w:p w14:paraId="1FC080B0" w14:textId="77777777" w:rsidR="004A194E" w:rsidRDefault="004A194E" w:rsidP="004A194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1CFF04F6" w:rsidR="008A4EB9" w:rsidRDefault="00622D5B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7E6E20DD" wp14:editId="2B112AB4">
              <wp:simplePos x="0" y="0"/>
              <wp:positionH relativeFrom="margin">
                <wp:align>left</wp:align>
              </wp:positionH>
              <wp:positionV relativeFrom="paragraph">
                <wp:posOffset>-268054</wp:posOffset>
              </wp:positionV>
              <wp:extent cx="4714875" cy="1990725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14875" cy="19907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49F6F40" w14:textId="77777777" w:rsidR="00622D5B" w:rsidRDefault="00622D5B" w:rsidP="00622D5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6E20DD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left:0;text-align:left;margin-left:0;margin-top:-21.1pt;width:371.25pt;height:156.75pt;z-index:25165824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" filled="f" stroked="f" strokeweight=".5pt">
              <v:textbox>
                <w:txbxContent>
                  <w:p w14:paraId="349F6F40" w14:textId="77777777" w:rsidR="00622D5B" w:rsidRDefault="00622D5B" w:rsidP="00622D5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470CE7">
      <w:rPr>
        <w:noProof/>
      </w:rPr>
      <w:drawing>
        <wp:anchor distT="0" distB="0" distL="114300" distR="114300" simplePos="0" relativeHeight="251658240" behindDoc="0" locked="0" layoutInCell="1" allowOverlap="1" wp14:anchorId="2F5396D5" wp14:editId="3928DC3A">
          <wp:simplePos x="0" y="0"/>
          <wp:positionH relativeFrom="page">
            <wp:posOffset>19050</wp:posOffset>
          </wp:positionH>
          <wp:positionV relativeFrom="paragraph">
            <wp:posOffset>8890</wp:posOffset>
          </wp:positionV>
          <wp:extent cx="7559040" cy="216408"/>
          <wp:effectExtent l="0" t="0" r="0" b="0"/>
          <wp:wrapNone/>
          <wp:docPr id="8" name="Bildobjekt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9024539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6E23F6"/>
    <w:multiLevelType w:val="hybridMultilevel"/>
    <w:tmpl w:val="4A62E0C8"/>
    <w:lvl w:ilvl="0" w:tplc="041D0001">
      <w:start w:val="1"/>
      <w:numFmt w:val="bullet"/>
      <w:lvlText w:val=""/>
      <w:lvlJc w:val="left"/>
      <w:pPr>
        <w:ind w:left="159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1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3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5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47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9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1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3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53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B2523F"/>
    <w:multiLevelType w:val="hybridMultilevel"/>
    <w:tmpl w:val="EEB4298A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6" w15:restartNumberingAfterBreak="0">
    <w:nsid w:val="0F513E2A"/>
    <w:multiLevelType w:val="hybridMultilevel"/>
    <w:tmpl w:val="188AE0A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2FA18DF"/>
    <w:multiLevelType w:val="hybridMultilevel"/>
    <w:tmpl w:val="050629B8"/>
    <w:lvl w:ilvl="0" w:tplc="B2CE1A84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8502226A">
      <w:start w:val="1"/>
      <w:numFmt w:val="bullet"/>
      <w:lvlText w:val="·"/>
      <w:lvlJc w:val="left"/>
      <w:pPr>
        <w:ind w:left="1647" w:hanging="360"/>
      </w:pPr>
      <w:rPr>
        <w:rFonts w:ascii="Symbol" w:hAnsi="Symbol" w:hint="default"/>
      </w:rPr>
    </w:lvl>
    <w:lvl w:ilvl="2" w:tplc="8D80E816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3848A490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D7EC01EE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87788A82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2F228BF4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AE22C5A8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4282CD4C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38A0DD8"/>
    <w:multiLevelType w:val="hybridMultilevel"/>
    <w:tmpl w:val="AA4A8B98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3" w15:restartNumberingAfterBreak="0">
    <w:nsid w:val="28770C51"/>
    <w:multiLevelType w:val="hybridMultilevel"/>
    <w:tmpl w:val="6AE67442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77268CFC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3412D04"/>
    <w:multiLevelType w:val="hybridMultilevel"/>
    <w:tmpl w:val="6AC8FE70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6424B61"/>
    <w:multiLevelType w:val="hybridMultilevel"/>
    <w:tmpl w:val="251E449A"/>
    <w:lvl w:ilvl="0" w:tplc="26B694F8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  <w:lvl w:ilvl="1" w:tplc="5DC830DA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  <w:lvl w:ilvl="2" w:tplc="6F5EE16C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  <w:lvl w:ilvl="3" w:tplc="66DC938E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  <w:lvl w:ilvl="4" w:tplc="2320C4C0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  <w:lvl w:ilvl="5" w:tplc="6E34291E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  <w:lvl w:ilvl="6" w:tplc="CF0EC9CA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  <w:lvl w:ilvl="7" w:tplc="C4FA59BE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  <w:lvl w:ilvl="8" w:tplc="4E765B6C">
      <w:start w:val="1"/>
      <w:numFmt w:val="bullet"/>
      <w:lvlText w:val=""/>
      <w:lvlJc w:val="left"/>
      <w:pPr>
        <w:ind w:left="2060" w:hanging="360"/>
      </w:pPr>
      <w:rPr>
        <w:rFonts w:ascii="Symbol" w:hAnsi="Symbol"/>
      </w:rPr>
    </w:lvl>
  </w:abstractNum>
  <w:abstractNum w:abstractNumId="23" w15:restartNumberingAfterBreak="0">
    <w:nsid w:val="671139EA"/>
    <w:multiLevelType w:val="hybridMultilevel"/>
    <w:tmpl w:val="1AD82D46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4" w15:restartNumberingAfterBreak="0">
    <w:nsid w:val="6A9948F8"/>
    <w:multiLevelType w:val="hybridMultilevel"/>
    <w:tmpl w:val="25D6F0D8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D462B3C"/>
    <w:multiLevelType w:val="hybridMultilevel"/>
    <w:tmpl w:val="70B8D86C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48409250">
    <w:abstractNumId w:val="28"/>
  </w:num>
  <w:num w:numId="2" w16cid:durableId="1107848076">
    <w:abstractNumId w:val="21"/>
  </w:num>
  <w:num w:numId="3" w16cid:durableId="8681639">
    <w:abstractNumId w:val="0"/>
  </w:num>
  <w:num w:numId="4" w16cid:durableId="1087462775">
    <w:abstractNumId w:val="10"/>
  </w:num>
  <w:num w:numId="5" w16cid:durableId="1925916501">
    <w:abstractNumId w:val="25"/>
  </w:num>
  <w:num w:numId="6" w16cid:durableId="557518905">
    <w:abstractNumId w:val="3"/>
  </w:num>
  <w:num w:numId="7" w16cid:durableId="1802920570">
    <w:abstractNumId w:val="17"/>
  </w:num>
  <w:num w:numId="8" w16cid:durableId="1416394699">
    <w:abstractNumId w:val="14"/>
  </w:num>
  <w:num w:numId="9" w16cid:durableId="784925263">
    <w:abstractNumId w:val="1"/>
  </w:num>
  <w:num w:numId="10" w16cid:durableId="2094162069">
    <w:abstractNumId w:val="1"/>
  </w:num>
  <w:num w:numId="11" w16cid:durableId="936786733">
    <w:abstractNumId w:val="4"/>
  </w:num>
  <w:num w:numId="12" w16cid:durableId="1797212027">
    <w:abstractNumId w:val="8"/>
  </w:num>
  <w:num w:numId="13" w16cid:durableId="1657416739">
    <w:abstractNumId w:val="20"/>
  </w:num>
  <w:num w:numId="14" w16cid:durableId="1075320336">
    <w:abstractNumId w:val="15"/>
  </w:num>
  <w:num w:numId="15" w16cid:durableId="1578781606">
    <w:abstractNumId w:val="11"/>
  </w:num>
  <w:num w:numId="16" w16cid:durableId="348064754">
    <w:abstractNumId w:val="18"/>
  </w:num>
  <w:num w:numId="17" w16cid:durableId="854464390">
    <w:abstractNumId w:val="9"/>
  </w:num>
  <w:num w:numId="18" w16cid:durableId="222255148">
    <w:abstractNumId w:val="16"/>
  </w:num>
  <w:num w:numId="19" w16cid:durableId="704253518">
    <w:abstractNumId w:val="26"/>
  </w:num>
  <w:num w:numId="20" w16cid:durableId="1030573078">
    <w:abstractNumId w:val="7"/>
  </w:num>
  <w:num w:numId="21" w16cid:durableId="2101676793">
    <w:abstractNumId w:val="24"/>
  </w:num>
  <w:num w:numId="22" w16cid:durableId="736897781">
    <w:abstractNumId w:val="12"/>
  </w:num>
  <w:num w:numId="23" w16cid:durableId="151725705">
    <w:abstractNumId w:val="5"/>
  </w:num>
  <w:num w:numId="24" w16cid:durableId="1845247683">
    <w:abstractNumId w:val="27"/>
  </w:num>
  <w:num w:numId="25" w16cid:durableId="1440636385">
    <w:abstractNumId w:val="19"/>
  </w:num>
  <w:num w:numId="26" w16cid:durableId="1353144054">
    <w:abstractNumId w:val="23"/>
  </w:num>
  <w:num w:numId="27" w16cid:durableId="1657879433">
    <w:abstractNumId w:val="2"/>
  </w:num>
  <w:num w:numId="28" w16cid:durableId="1954165233">
    <w:abstractNumId w:val="13"/>
  </w:num>
  <w:num w:numId="29" w16cid:durableId="192767188">
    <w:abstractNumId w:val="6"/>
  </w:num>
  <w:num w:numId="30" w16cid:durableId="78400996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FCA"/>
    <w:rsid w:val="00016CF0"/>
    <w:rsid w:val="000202EC"/>
    <w:rsid w:val="0002705F"/>
    <w:rsid w:val="00030DDD"/>
    <w:rsid w:val="00033ED5"/>
    <w:rsid w:val="00040148"/>
    <w:rsid w:val="00042B65"/>
    <w:rsid w:val="000473A4"/>
    <w:rsid w:val="00050500"/>
    <w:rsid w:val="00053955"/>
    <w:rsid w:val="0005691C"/>
    <w:rsid w:val="00056923"/>
    <w:rsid w:val="00056ECB"/>
    <w:rsid w:val="00056ED5"/>
    <w:rsid w:val="000655CC"/>
    <w:rsid w:val="000700AE"/>
    <w:rsid w:val="00081154"/>
    <w:rsid w:val="00084024"/>
    <w:rsid w:val="00086438"/>
    <w:rsid w:val="0009062C"/>
    <w:rsid w:val="00095368"/>
    <w:rsid w:val="000954C4"/>
    <w:rsid w:val="000A0623"/>
    <w:rsid w:val="000A611A"/>
    <w:rsid w:val="000A69E4"/>
    <w:rsid w:val="000B0159"/>
    <w:rsid w:val="000B0D5C"/>
    <w:rsid w:val="000B12D9"/>
    <w:rsid w:val="000B33FF"/>
    <w:rsid w:val="000B4536"/>
    <w:rsid w:val="000B7715"/>
    <w:rsid w:val="000E19E2"/>
    <w:rsid w:val="000E2768"/>
    <w:rsid w:val="000E463B"/>
    <w:rsid w:val="000F43A3"/>
    <w:rsid w:val="000F7681"/>
    <w:rsid w:val="00103031"/>
    <w:rsid w:val="00103491"/>
    <w:rsid w:val="001044FE"/>
    <w:rsid w:val="00112196"/>
    <w:rsid w:val="001133D6"/>
    <w:rsid w:val="001139D4"/>
    <w:rsid w:val="001168AC"/>
    <w:rsid w:val="00131B08"/>
    <w:rsid w:val="001323E6"/>
    <w:rsid w:val="00133A0F"/>
    <w:rsid w:val="0013580F"/>
    <w:rsid w:val="001364B1"/>
    <w:rsid w:val="00137B6D"/>
    <w:rsid w:val="0014070B"/>
    <w:rsid w:val="001422C1"/>
    <w:rsid w:val="001522AE"/>
    <w:rsid w:val="00157D5B"/>
    <w:rsid w:val="00161FE6"/>
    <w:rsid w:val="00164843"/>
    <w:rsid w:val="00164C3D"/>
    <w:rsid w:val="00170A6F"/>
    <w:rsid w:val="00171BBA"/>
    <w:rsid w:val="00172C9A"/>
    <w:rsid w:val="0017363E"/>
    <w:rsid w:val="00175853"/>
    <w:rsid w:val="00181FDC"/>
    <w:rsid w:val="00182CEC"/>
    <w:rsid w:val="001840F2"/>
    <w:rsid w:val="001860B9"/>
    <w:rsid w:val="00186F2B"/>
    <w:rsid w:val="001874D6"/>
    <w:rsid w:val="001936ED"/>
    <w:rsid w:val="0019382D"/>
    <w:rsid w:val="0019632A"/>
    <w:rsid w:val="001A4E7C"/>
    <w:rsid w:val="001B20AB"/>
    <w:rsid w:val="001B5FA2"/>
    <w:rsid w:val="001C4D0A"/>
    <w:rsid w:val="001C5FEF"/>
    <w:rsid w:val="001C6C40"/>
    <w:rsid w:val="001D1CCC"/>
    <w:rsid w:val="001D4892"/>
    <w:rsid w:val="001E5080"/>
    <w:rsid w:val="001F419A"/>
    <w:rsid w:val="002051F3"/>
    <w:rsid w:val="00211487"/>
    <w:rsid w:val="00211D91"/>
    <w:rsid w:val="00212628"/>
    <w:rsid w:val="002147E3"/>
    <w:rsid w:val="002337B7"/>
    <w:rsid w:val="00235B57"/>
    <w:rsid w:val="00246EB2"/>
    <w:rsid w:val="002470D1"/>
    <w:rsid w:val="00247347"/>
    <w:rsid w:val="00250F24"/>
    <w:rsid w:val="002523C5"/>
    <w:rsid w:val="0025476F"/>
    <w:rsid w:val="002547E4"/>
    <w:rsid w:val="0025703A"/>
    <w:rsid w:val="002613AA"/>
    <w:rsid w:val="00262F3D"/>
    <w:rsid w:val="00263281"/>
    <w:rsid w:val="002651D6"/>
    <w:rsid w:val="0026551F"/>
    <w:rsid w:val="00280A85"/>
    <w:rsid w:val="00284119"/>
    <w:rsid w:val="0029051B"/>
    <w:rsid w:val="0029155A"/>
    <w:rsid w:val="00296739"/>
    <w:rsid w:val="002A4705"/>
    <w:rsid w:val="002B0B30"/>
    <w:rsid w:val="002B0C78"/>
    <w:rsid w:val="002B6C73"/>
    <w:rsid w:val="002C0C02"/>
    <w:rsid w:val="002C1277"/>
    <w:rsid w:val="002C60AD"/>
    <w:rsid w:val="002E263F"/>
    <w:rsid w:val="002E5F99"/>
    <w:rsid w:val="002E6F81"/>
    <w:rsid w:val="002F08BA"/>
    <w:rsid w:val="002F2CFF"/>
    <w:rsid w:val="002F568B"/>
    <w:rsid w:val="002F5974"/>
    <w:rsid w:val="002F7818"/>
    <w:rsid w:val="00301E28"/>
    <w:rsid w:val="003066D0"/>
    <w:rsid w:val="00311401"/>
    <w:rsid w:val="00316520"/>
    <w:rsid w:val="003203D7"/>
    <w:rsid w:val="00320F86"/>
    <w:rsid w:val="003220DA"/>
    <w:rsid w:val="00324171"/>
    <w:rsid w:val="00326C24"/>
    <w:rsid w:val="00337F99"/>
    <w:rsid w:val="00340689"/>
    <w:rsid w:val="0034307B"/>
    <w:rsid w:val="00345EB1"/>
    <w:rsid w:val="00353352"/>
    <w:rsid w:val="003538DD"/>
    <w:rsid w:val="00354862"/>
    <w:rsid w:val="003578D7"/>
    <w:rsid w:val="0036357D"/>
    <w:rsid w:val="0036594C"/>
    <w:rsid w:val="00371BED"/>
    <w:rsid w:val="0038263F"/>
    <w:rsid w:val="00384019"/>
    <w:rsid w:val="003840B2"/>
    <w:rsid w:val="00385008"/>
    <w:rsid w:val="003854F1"/>
    <w:rsid w:val="0039118E"/>
    <w:rsid w:val="0039143C"/>
    <w:rsid w:val="00392211"/>
    <w:rsid w:val="00397F54"/>
    <w:rsid w:val="003A0D43"/>
    <w:rsid w:val="003A1D0D"/>
    <w:rsid w:val="003B274D"/>
    <w:rsid w:val="003B2A4B"/>
    <w:rsid w:val="003B6291"/>
    <w:rsid w:val="003B6B18"/>
    <w:rsid w:val="003C68D5"/>
    <w:rsid w:val="003D0153"/>
    <w:rsid w:val="003D099E"/>
    <w:rsid w:val="003D154D"/>
    <w:rsid w:val="003D21A2"/>
    <w:rsid w:val="003D29D2"/>
    <w:rsid w:val="003E0705"/>
    <w:rsid w:val="003E2FF7"/>
    <w:rsid w:val="003E357B"/>
    <w:rsid w:val="003E746F"/>
    <w:rsid w:val="003F2D06"/>
    <w:rsid w:val="003F3097"/>
    <w:rsid w:val="003F5346"/>
    <w:rsid w:val="003F652F"/>
    <w:rsid w:val="00404948"/>
    <w:rsid w:val="00405439"/>
    <w:rsid w:val="00406BEA"/>
    <w:rsid w:val="00411187"/>
    <w:rsid w:val="00415BA3"/>
    <w:rsid w:val="00417B5C"/>
    <w:rsid w:val="004208CF"/>
    <w:rsid w:val="004230F7"/>
    <w:rsid w:val="00425BE2"/>
    <w:rsid w:val="0043167E"/>
    <w:rsid w:val="00431A80"/>
    <w:rsid w:val="0043248F"/>
    <w:rsid w:val="0043409A"/>
    <w:rsid w:val="00442D1B"/>
    <w:rsid w:val="00451935"/>
    <w:rsid w:val="0045339C"/>
    <w:rsid w:val="004539D7"/>
    <w:rsid w:val="00460ED0"/>
    <w:rsid w:val="00465651"/>
    <w:rsid w:val="00470CE7"/>
    <w:rsid w:val="00470F4F"/>
    <w:rsid w:val="00472482"/>
    <w:rsid w:val="00473E3C"/>
    <w:rsid w:val="00480DC7"/>
    <w:rsid w:val="004846CC"/>
    <w:rsid w:val="00484FE9"/>
    <w:rsid w:val="0049236A"/>
    <w:rsid w:val="00492718"/>
    <w:rsid w:val="004932BB"/>
    <w:rsid w:val="004950E3"/>
    <w:rsid w:val="004A194E"/>
    <w:rsid w:val="004A355D"/>
    <w:rsid w:val="004A4970"/>
    <w:rsid w:val="004A548A"/>
    <w:rsid w:val="004B2183"/>
    <w:rsid w:val="004B287C"/>
    <w:rsid w:val="004B2A01"/>
    <w:rsid w:val="004C069E"/>
    <w:rsid w:val="004D6C8C"/>
    <w:rsid w:val="004D7BA3"/>
    <w:rsid w:val="004D7BBE"/>
    <w:rsid w:val="004F4518"/>
    <w:rsid w:val="004F4C62"/>
    <w:rsid w:val="00501433"/>
    <w:rsid w:val="0050345F"/>
    <w:rsid w:val="00511CC4"/>
    <w:rsid w:val="005138A3"/>
    <w:rsid w:val="00513990"/>
    <w:rsid w:val="00520C4A"/>
    <w:rsid w:val="00527492"/>
    <w:rsid w:val="00531E60"/>
    <w:rsid w:val="005373A2"/>
    <w:rsid w:val="00541D07"/>
    <w:rsid w:val="00544C06"/>
    <w:rsid w:val="00545F31"/>
    <w:rsid w:val="0055045E"/>
    <w:rsid w:val="00550531"/>
    <w:rsid w:val="005578FA"/>
    <w:rsid w:val="00561B8F"/>
    <w:rsid w:val="00565129"/>
    <w:rsid w:val="00565CD0"/>
    <w:rsid w:val="0056636F"/>
    <w:rsid w:val="00567820"/>
    <w:rsid w:val="005770AD"/>
    <w:rsid w:val="00581414"/>
    <w:rsid w:val="00582490"/>
    <w:rsid w:val="00585A50"/>
    <w:rsid w:val="005874D8"/>
    <w:rsid w:val="00591622"/>
    <w:rsid w:val="00596309"/>
    <w:rsid w:val="00597E28"/>
    <w:rsid w:val="005A54ED"/>
    <w:rsid w:val="005A5905"/>
    <w:rsid w:val="005A5D5B"/>
    <w:rsid w:val="005A6081"/>
    <w:rsid w:val="005A627D"/>
    <w:rsid w:val="005B4DC7"/>
    <w:rsid w:val="005C084E"/>
    <w:rsid w:val="005C1923"/>
    <w:rsid w:val="005C24CE"/>
    <w:rsid w:val="005C6364"/>
    <w:rsid w:val="005C7CBE"/>
    <w:rsid w:val="005D0B0C"/>
    <w:rsid w:val="005D4762"/>
    <w:rsid w:val="005E02B3"/>
    <w:rsid w:val="005E1E24"/>
    <w:rsid w:val="00600B70"/>
    <w:rsid w:val="0060596B"/>
    <w:rsid w:val="006062F3"/>
    <w:rsid w:val="00606D97"/>
    <w:rsid w:val="00614E64"/>
    <w:rsid w:val="00617710"/>
    <w:rsid w:val="00617EE6"/>
    <w:rsid w:val="0062184C"/>
    <w:rsid w:val="00622D5B"/>
    <w:rsid w:val="00623724"/>
    <w:rsid w:val="00624F65"/>
    <w:rsid w:val="00626355"/>
    <w:rsid w:val="00627BEA"/>
    <w:rsid w:val="006319DB"/>
    <w:rsid w:val="006329BA"/>
    <w:rsid w:val="00632B43"/>
    <w:rsid w:val="00651A16"/>
    <w:rsid w:val="00656F54"/>
    <w:rsid w:val="00660269"/>
    <w:rsid w:val="00660E4A"/>
    <w:rsid w:val="006612D3"/>
    <w:rsid w:val="006627E5"/>
    <w:rsid w:val="00662BAC"/>
    <w:rsid w:val="00664C5F"/>
    <w:rsid w:val="00665F89"/>
    <w:rsid w:val="00671FC9"/>
    <w:rsid w:val="00673C92"/>
    <w:rsid w:val="006753EC"/>
    <w:rsid w:val="00676FD2"/>
    <w:rsid w:val="00682065"/>
    <w:rsid w:val="006914F8"/>
    <w:rsid w:val="00693BD1"/>
    <w:rsid w:val="00695027"/>
    <w:rsid w:val="006A2154"/>
    <w:rsid w:val="006A2789"/>
    <w:rsid w:val="006A3C4D"/>
    <w:rsid w:val="006A7261"/>
    <w:rsid w:val="006B0D29"/>
    <w:rsid w:val="006B1819"/>
    <w:rsid w:val="006C5048"/>
    <w:rsid w:val="006C6A4B"/>
    <w:rsid w:val="006C779F"/>
    <w:rsid w:val="006D01F5"/>
    <w:rsid w:val="006D0CFB"/>
    <w:rsid w:val="006D49E3"/>
    <w:rsid w:val="006D7535"/>
    <w:rsid w:val="006E450B"/>
    <w:rsid w:val="006F0D7E"/>
    <w:rsid w:val="006F2C86"/>
    <w:rsid w:val="006F6016"/>
    <w:rsid w:val="007072AD"/>
    <w:rsid w:val="00710B77"/>
    <w:rsid w:val="0072075B"/>
    <w:rsid w:val="007221C2"/>
    <w:rsid w:val="00722AC3"/>
    <w:rsid w:val="0072493B"/>
    <w:rsid w:val="00727AED"/>
    <w:rsid w:val="00730955"/>
    <w:rsid w:val="007338F5"/>
    <w:rsid w:val="00733A9C"/>
    <w:rsid w:val="00736574"/>
    <w:rsid w:val="007367E0"/>
    <w:rsid w:val="00737215"/>
    <w:rsid w:val="007443B4"/>
    <w:rsid w:val="00754905"/>
    <w:rsid w:val="007575A4"/>
    <w:rsid w:val="0075777A"/>
    <w:rsid w:val="00763C78"/>
    <w:rsid w:val="00765C41"/>
    <w:rsid w:val="00771100"/>
    <w:rsid w:val="007759DD"/>
    <w:rsid w:val="0078609F"/>
    <w:rsid w:val="007917BA"/>
    <w:rsid w:val="007926E0"/>
    <w:rsid w:val="007B18A9"/>
    <w:rsid w:val="007B3578"/>
    <w:rsid w:val="007B4D76"/>
    <w:rsid w:val="007C309C"/>
    <w:rsid w:val="007C6E56"/>
    <w:rsid w:val="007C74FB"/>
    <w:rsid w:val="007D40B4"/>
    <w:rsid w:val="007D4241"/>
    <w:rsid w:val="007D4EA3"/>
    <w:rsid w:val="007E1122"/>
    <w:rsid w:val="007E429C"/>
    <w:rsid w:val="007E5145"/>
    <w:rsid w:val="007F1CFF"/>
    <w:rsid w:val="007F5DD5"/>
    <w:rsid w:val="00800634"/>
    <w:rsid w:val="00802F0D"/>
    <w:rsid w:val="00807441"/>
    <w:rsid w:val="0081234C"/>
    <w:rsid w:val="00814A45"/>
    <w:rsid w:val="00821A1B"/>
    <w:rsid w:val="00822CB2"/>
    <w:rsid w:val="008262E9"/>
    <w:rsid w:val="00827E69"/>
    <w:rsid w:val="00832498"/>
    <w:rsid w:val="00833B93"/>
    <w:rsid w:val="008347BA"/>
    <w:rsid w:val="00835C4D"/>
    <w:rsid w:val="008360C4"/>
    <w:rsid w:val="0084141C"/>
    <w:rsid w:val="00843F48"/>
    <w:rsid w:val="00855C78"/>
    <w:rsid w:val="00857848"/>
    <w:rsid w:val="0086508C"/>
    <w:rsid w:val="0087139C"/>
    <w:rsid w:val="00873C09"/>
    <w:rsid w:val="00876839"/>
    <w:rsid w:val="00892F28"/>
    <w:rsid w:val="008A0C5F"/>
    <w:rsid w:val="008A0CB4"/>
    <w:rsid w:val="008A3DEA"/>
    <w:rsid w:val="008A4EB9"/>
    <w:rsid w:val="008A74C0"/>
    <w:rsid w:val="008B1694"/>
    <w:rsid w:val="008B5BFF"/>
    <w:rsid w:val="008B7698"/>
    <w:rsid w:val="008C7F2A"/>
    <w:rsid w:val="008D37E1"/>
    <w:rsid w:val="008D53A7"/>
    <w:rsid w:val="008D7D32"/>
    <w:rsid w:val="008E14E4"/>
    <w:rsid w:val="008E1C10"/>
    <w:rsid w:val="008E36F8"/>
    <w:rsid w:val="008E46B2"/>
    <w:rsid w:val="008E682C"/>
    <w:rsid w:val="008E70C8"/>
    <w:rsid w:val="008E78A1"/>
    <w:rsid w:val="008F295C"/>
    <w:rsid w:val="008F3888"/>
    <w:rsid w:val="00904B15"/>
    <w:rsid w:val="00905909"/>
    <w:rsid w:val="00906238"/>
    <w:rsid w:val="0090728C"/>
    <w:rsid w:val="00907EF9"/>
    <w:rsid w:val="009109E8"/>
    <w:rsid w:val="00921F47"/>
    <w:rsid w:val="009260E9"/>
    <w:rsid w:val="0093085B"/>
    <w:rsid w:val="00931C57"/>
    <w:rsid w:val="00933BB7"/>
    <w:rsid w:val="009343A6"/>
    <w:rsid w:val="009347A5"/>
    <w:rsid w:val="00942257"/>
    <w:rsid w:val="00942D8A"/>
    <w:rsid w:val="009471BF"/>
    <w:rsid w:val="00950E4E"/>
    <w:rsid w:val="009529BD"/>
    <w:rsid w:val="00952B5B"/>
    <w:rsid w:val="009533B4"/>
    <w:rsid w:val="00957A4C"/>
    <w:rsid w:val="00970BC6"/>
    <w:rsid w:val="00971D93"/>
    <w:rsid w:val="00980469"/>
    <w:rsid w:val="009854B6"/>
    <w:rsid w:val="00985A6F"/>
    <w:rsid w:val="00986738"/>
    <w:rsid w:val="0099779F"/>
    <w:rsid w:val="00997B28"/>
    <w:rsid w:val="009A03BB"/>
    <w:rsid w:val="009B1F6B"/>
    <w:rsid w:val="009B318C"/>
    <w:rsid w:val="009B5690"/>
    <w:rsid w:val="009C0D12"/>
    <w:rsid w:val="009C192E"/>
    <w:rsid w:val="009C1E9C"/>
    <w:rsid w:val="009C3A24"/>
    <w:rsid w:val="009C5E51"/>
    <w:rsid w:val="009C5F3C"/>
    <w:rsid w:val="009C6BE9"/>
    <w:rsid w:val="009D0124"/>
    <w:rsid w:val="009D419D"/>
    <w:rsid w:val="009D444A"/>
    <w:rsid w:val="009D4DF0"/>
    <w:rsid w:val="009D6819"/>
    <w:rsid w:val="009D6D1C"/>
    <w:rsid w:val="009E0CF9"/>
    <w:rsid w:val="009E2EE6"/>
    <w:rsid w:val="009E531B"/>
    <w:rsid w:val="009E65E3"/>
    <w:rsid w:val="009E6C56"/>
    <w:rsid w:val="009E7DCF"/>
    <w:rsid w:val="009F352E"/>
    <w:rsid w:val="009F4A56"/>
    <w:rsid w:val="009F4E65"/>
    <w:rsid w:val="00A02224"/>
    <w:rsid w:val="00A05942"/>
    <w:rsid w:val="00A07BEC"/>
    <w:rsid w:val="00A100F8"/>
    <w:rsid w:val="00A22154"/>
    <w:rsid w:val="00A264BE"/>
    <w:rsid w:val="00A2651A"/>
    <w:rsid w:val="00A272CA"/>
    <w:rsid w:val="00A3058B"/>
    <w:rsid w:val="00A30C3E"/>
    <w:rsid w:val="00A33051"/>
    <w:rsid w:val="00A36C82"/>
    <w:rsid w:val="00A407AD"/>
    <w:rsid w:val="00A41C05"/>
    <w:rsid w:val="00A42426"/>
    <w:rsid w:val="00A514B7"/>
    <w:rsid w:val="00A54A0B"/>
    <w:rsid w:val="00A6617E"/>
    <w:rsid w:val="00A70C77"/>
    <w:rsid w:val="00A77CC6"/>
    <w:rsid w:val="00A81198"/>
    <w:rsid w:val="00A81E48"/>
    <w:rsid w:val="00A85577"/>
    <w:rsid w:val="00A90D77"/>
    <w:rsid w:val="00A92E07"/>
    <w:rsid w:val="00A96168"/>
    <w:rsid w:val="00AA0197"/>
    <w:rsid w:val="00AA1AF0"/>
    <w:rsid w:val="00AA6EB4"/>
    <w:rsid w:val="00AC3FF6"/>
    <w:rsid w:val="00AC657B"/>
    <w:rsid w:val="00AD73EC"/>
    <w:rsid w:val="00AE06AD"/>
    <w:rsid w:val="00AE07D2"/>
    <w:rsid w:val="00AE5AE6"/>
    <w:rsid w:val="00AE5BC7"/>
    <w:rsid w:val="00AE7F1B"/>
    <w:rsid w:val="00AF1E31"/>
    <w:rsid w:val="00AF5AAF"/>
    <w:rsid w:val="00B046D8"/>
    <w:rsid w:val="00B04D01"/>
    <w:rsid w:val="00B12F6F"/>
    <w:rsid w:val="00B13F4C"/>
    <w:rsid w:val="00B16219"/>
    <w:rsid w:val="00B16C59"/>
    <w:rsid w:val="00B316CB"/>
    <w:rsid w:val="00B331F5"/>
    <w:rsid w:val="00B33564"/>
    <w:rsid w:val="00B33FDD"/>
    <w:rsid w:val="00B36107"/>
    <w:rsid w:val="00B41789"/>
    <w:rsid w:val="00B441C7"/>
    <w:rsid w:val="00B461A8"/>
    <w:rsid w:val="00B4648A"/>
    <w:rsid w:val="00B46C03"/>
    <w:rsid w:val="00B60C6C"/>
    <w:rsid w:val="00B72760"/>
    <w:rsid w:val="00B74C1C"/>
    <w:rsid w:val="00B75EDE"/>
    <w:rsid w:val="00B76922"/>
    <w:rsid w:val="00B77D88"/>
    <w:rsid w:val="00B77FAF"/>
    <w:rsid w:val="00B84336"/>
    <w:rsid w:val="00B851B9"/>
    <w:rsid w:val="00B86379"/>
    <w:rsid w:val="00B86453"/>
    <w:rsid w:val="00B90054"/>
    <w:rsid w:val="00B92C14"/>
    <w:rsid w:val="00BA0066"/>
    <w:rsid w:val="00BA0667"/>
    <w:rsid w:val="00BB2957"/>
    <w:rsid w:val="00BB69DB"/>
    <w:rsid w:val="00BC322E"/>
    <w:rsid w:val="00BC44CD"/>
    <w:rsid w:val="00BC7277"/>
    <w:rsid w:val="00BD501C"/>
    <w:rsid w:val="00BD510A"/>
    <w:rsid w:val="00BD533D"/>
    <w:rsid w:val="00BD7A67"/>
    <w:rsid w:val="00BE54E7"/>
    <w:rsid w:val="00BE7978"/>
    <w:rsid w:val="00BF0B98"/>
    <w:rsid w:val="00BF7864"/>
    <w:rsid w:val="00C01ACC"/>
    <w:rsid w:val="00C2199F"/>
    <w:rsid w:val="00C36D01"/>
    <w:rsid w:val="00C36FF6"/>
    <w:rsid w:val="00C374BB"/>
    <w:rsid w:val="00C37FBA"/>
    <w:rsid w:val="00C4115D"/>
    <w:rsid w:val="00C419E6"/>
    <w:rsid w:val="00C43BDD"/>
    <w:rsid w:val="00C4631F"/>
    <w:rsid w:val="00C47778"/>
    <w:rsid w:val="00C507FA"/>
    <w:rsid w:val="00C50EE5"/>
    <w:rsid w:val="00C51D6B"/>
    <w:rsid w:val="00C5240A"/>
    <w:rsid w:val="00C5332A"/>
    <w:rsid w:val="00C5398F"/>
    <w:rsid w:val="00C556F5"/>
    <w:rsid w:val="00C57968"/>
    <w:rsid w:val="00C62C9C"/>
    <w:rsid w:val="00C652CD"/>
    <w:rsid w:val="00C6754A"/>
    <w:rsid w:val="00C70E19"/>
    <w:rsid w:val="00C72D2B"/>
    <w:rsid w:val="00C7430C"/>
    <w:rsid w:val="00C85DA1"/>
    <w:rsid w:val="00C865A3"/>
    <w:rsid w:val="00C875FC"/>
    <w:rsid w:val="00C9071C"/>
    <w:rsid w:val="00C908FF"/>
    <w:rsid w:val="00C95765"/>
    <w:rsid w:val="00C97BD3"/>
    <w:rsid w:val="00CA4A74"/>
    <w:rsid w:val="00CA521F"/>
    <w:rsid w:val="00CB0085"/>
    <w:rsid w:val="00CB0493"/>
    <w:rsid w:val="00CB0C34"/>
    <w:rsid w:val="00CB17FF"/>
    <w:rsid w:val="00CB1ED7"/>
    <w:rsid w:val="00CB73EE"/>
    <w:rsid w:val="00CC167C"/>
    <w:rsid w:val="00CC400A"/>
    <w:rsid w:val="00CC52D9"/>
    <w:rsid w:val="00CC6B72"/>
    <w:rsid w:val="00CD6647"/>
    <w:rsid w:val="00CE2A16"/>
    <w:rsid w:val="00CE3CC1"/>
    <w:rsid w:val="00CE4B73"/>
    <w:rsid w:val="00CE7288"/>
    <w:rsid w:val="00CF3C65"/>
    <w:rsid w:val="00CF70BB"/>
    <w:rsid w:val="00D0550F"/>
    <w:rsid w:val="00D139CF"/>
    <w:rsid w:val="00D21CCF"/>
    <w:rsid w:val="00D32694"/>
    <w:rsid w:val="00D37E7F"/>
    <w:rsid w:val="00D44D41"/>
    <w:rsid w:val="00D47AD7"/>
    <w:rsid w:val="00D47DC7"/>
    <w:rsid w:val="00D5143C"/>
    <w:rsid w:val="00D51529"/>
    <w:rsid w:val="00D607C5"/>
    <w:rsid w:val="00D62110"/>
    <w:rsid w:val="00D621A6"/>
    <w:rsid w:val="00D62675"/>
    <w:rsid w:val="00D65424"/>
    <w:rsid w:val="00D716C4"/>
    <w:rsid w:val="00D80120"/>
    <w:rsid w:val="00D82CAE"/>
    <w:rsid w:val="00D85218"/>
    <w:rsid w:val="00D86F18"/>
    <w:rsid w:val="00D915B1"/>
    <w:rsid w:val="00D928AA"/>
    <w:rsid w:val="00D9773C"/>
    <w:rsid w:val="00D97A1B"/>
    <w:rsid w:val="00DA299D"/>
    <w:rsid w:val="00DA5E4E"/>
    <w:rsid w:val="00DC7668"/>
    <w:rsid w:val="00DD1740"/>
    <w:rsid w:val="00DD31BA"/>
    <w:rsid w:val="00DD6198"/>
    <w:rsid w:val="00DE12F3"/>
    <w:rsid w:val="00DE4447"/>
    <w:rsid w:val="00DE5DA2"/>
    <w:rsid w:val="00DE6611"/>
    <w:rsid w:val="00DF0033"/>
    <w:rsid w:val="00DF1897"/>
    <w:rsid w:val="00DF6ED2"/>
    <w:rsid w:val="00E026BF"/>
    <w:rsid w:val="00E07B1B"/>
    <w:rsid w:val="00E11853"/>
    <w:rsid w:val="00E27A4A"/>
    <w:rsid w:val="00E4138F"/>
    <w:rsid w:val="00E47AF7"/>
    <w:rsid w:val="00E503C1"/>
    <w:rsid w:val="00E52A86"/>
    <w:rsid w:val="00E5499C"/>
    <w:rsid w:val="00E54B47"/>
    <w:rsid w:val="00E553BF"/>
    <w:rsid w:val="00E55D93"/>
    <w:rsid w:val="00E60816"/>
    <w:rsid w:val="00E61294"/>
    <w:rsid w:val="00E6546D"/>
    <w:rsid w:val="00E668BF"/>
    <w:rsid w:val="00E7237C"/>
    <w:rsid w:val="00E85543"/>
    <w:rsid w:val="00E86CE8"/>
    <w:rsid w:val="00E90344"/>
    <w:rsid w:val="00E90E82"/>
    <w:rsid w:val="00EA00CB"/>
    <w:rsid w:val="00EA1BAA"/>
    <w:rsid w:val="00EA3739"/>
    <w:rsid w:val="00EA3FCD"/>
    <w:rsid w:val="00EA42A0"/>
    <w:rsid w:val="00EB4AE9"/>
    <w:rsid w:val="00EB6714"/>
    <w:rsid w:val="00EC0A68"/>
    <w:rsid w:val="00EC5006"/>
    <w:rsid w:val="00ED0C30"/>
    <w:rsid w:val="00ED49C3"/>
    <w:rsid w:val="00ED6933"/>
    <w:rsid w:val="00ED6CE8"/>
    <w:rsid w:val="00ED7AA6"/>
    <w:rsid w:val="00EE0E07"/>
    <w:rsid w:val="00EE2A56"/>
    <w:rsid w:val="00EE3818"/>
    <w:rsid w:val="00EF53B0"/>
    <w:rsid w:val="00F05F20"/>
    <w:rsid w:val="00F22264"/>
    <w:rsid w:val="00F2564D"/>
    <w:rsid w:val="00F260F5"/>
    <w:rsid w:val="00F35B05"/>
    <w:rsid w:val="00F413D9"/>
    <w:rsid w:val="00F453C7"/>
    <w:rsid w:val="00F5135F"/>
    <w:rsid w:val="00F564DA"/>
    <w:rsid w:val="00F608E3"/>
    <w:rsid w:val="00F77609"/>
    <w:rsid w:val="00F77D00"/>
    <w:rsid w:val="00F84EA7"/>
    <w:rsid w:val="00F86F47"/>
    <w:rsid w:val="00F90B64"/>
    <w:rsid w:val="00FB2F0F"/>
    <w:rsid w:val="00FB3304"/>
    <w:rsid w:val="00FB5086"/>
    <w:rsid w:val="00FB6392"/>
    <w:rsid w:val="00FD0206"/>
    <w:rsid w:val="00FD3C70"/>
    <w:rsid w:val="00FE12D8"/>
    <w:rsid w:val="00FF4564"/>
    <w:rsid w:val="00FF5B48"/>
    <w:rsid w:val="00FF74C7"/>
    <w:rsid w:val="00FF7C02"/>
    <w:rsid w:val="024801E3"/>
    <w:rsid w:val="0578516C"/>
    <w:rsid w:val="29CFC716"/>
    <w:rsid w:val="2F31F3AA"/>
    <w:rsid w:val="647B2B65"/>
    <w:rsid w:val="6B2CF8ED"/>
    <w:rsid w:val="6E90C7F7"/>
    <w:rsid w:val="70016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FF4564"/>
  </w:style>
  <w:style w:type="paragraph" w:customStyle="1" w:styleId="Omslagsrubrik">
    <w:name w:val="Omslagsrubrik"/>
    <w:basedOn w:val="Rubrik1"/>
    <w:link w:val="OmslagsrubrikChar"/>
    <w:uiPriority w:val="3"/>
    <w:qFormat/>
    <w:rsid w:val="00933BB7"/>
  </w:style>
  <w:style w:type="character" w:customStyle="1" w:styleId="OmslagsrubrikChar">
    <w:name w:val="Omslagsrubrik Char"/>
    <w:basedOn w:val="Standardstycketeckensnitt"/>
    <w:link w:val="Omslagsrubrik"/>
    <w:uiPriority w:val="3"/>
    <w:rsid w:val="00933BB7"/>
    <w:rPr>
      <w:rFonts w:ascii="Calibri" w:eastAsia="MS Gothic" w:hAnsi="Calibri"/>
      <w:bCs/>
      <w:kern w:val="32"/>
      <w:sz w:val="48"/>
      <w:szCs w:val="32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F4564"/>
    <w:pPr>
      <w:ind w:left="1134"/>
    </w:pPr>
  </w:style>
  <w:style w:type="paragraph" w:styleId="Innehll3">
    <w:name w:val="toc 3"/>
    <w:basedOn w:val="Normal"/>
    <w:next w:val="Normal"/>
    <w:autoRedefine/>
    <w:uiPriority w:val="39"/>
    <w:unhideWhenUsed/>
    <w:rsid w:val="00FF4564"/>
    <w:pPr>
      <w:ind w:left="482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360"/>
      </w:tabs>
      <w:ind w:left="360" w:hanging="360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632B43"/>
    <w:pPr>
      <w:keepLines/>
      <w:spacing w:before="240" w:after="0"/>
      <w:contextualSpacing w:val="0"/>
      <w:outlineLvl w:val="9"/>
    </w:pPr>
    <w:rPr>
      <w:rFonts w:asciiTheme="majorHAnsi" w:eastAsiaTheme="majorEastAsia" w:hAnsiTheme="majorHAnsi" w:cstheme="majorBidi"/>
      <w:bCs w:val="0"/>
      <w:kern w:val="0"/>
      <w:sz w:val="40"/>
    </w:rPr>
  </w:style>
  <w:style w:type="character" w:customStyle="1" w:styleId="normaltextrun">
    <w:name w:val="normaltextrun"/>
    <w:basedOn w:val="Standardstycketeckensnitt"/>
    <w:rsid w:val="00624F65"/>
  </w:style>
  <w:style w:type="paragraph" w:styleId="Kommentarer">
    <w:name w:val="annotation text"/>
    <w:basedOn w:val="Normal"/>
    <w:link w:val="KommentarerChar"/>
    <w:uiPriority w:val="99"/>
    <w:unhideWhenUsed/>
    <w:rsid w:val="007338F5"/>
    <w:pPr>
      <w:spacing w:line="240" w:lineRule="auto"/>
      <w:ind w:left="567"/>
    </w:pPr>
    <w:rPr>
      <w:rFonts w:eastAsiaTheme="majorEastAsia"/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7338F5"/>
    <w:rPr>
      <w:rFonts w:eastAsiaTheme="majorEastAsia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7338F5"/>
    <w:rPr>
      <w:sz w:val="16"/>
      <w:szCs w:val="16"/>
    </w:rPr>
  </w:style>
  <w:style w:type="character" w:styleId="Olstomnmnande">
    <w:name w:val="Unresolved Mention"/>
    <w:basedOn w:val="Standardstycketeckensnitt"/>
    <w:uiPriority w:val="99"/>
    <w:semiHidden/>
    <w:unhideWhenUsed/>
    <w:rsid w:val="00985A6F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E85543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4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hs9766-305841775-111/surrogate/Ansvarsf%c3%b6rdelning%20-%20l%c3%a5ngvarig%2c%20icke%20cancerrelaterad%20sm%c3%a4rta%20hos%20vuxna.pdf" TargetMode="External" Id="rId18" /><Relationship Type="http://schemas.openxmlformats.org/officeDocument/2006/relationships/hyperlink" Target="https://mellanarkiv-offentlig.vgregion.se/alfresco/s/archive/stream/public/v1/source/available/sofia/su3187-637809942-1339/surrogate/N%c3%a4tverkslista%20B%c3%a4ckenbottendysfunktion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socialstyrelsen.se/globalassets/sharepoint-dokument/artikelkatalog/nationella-riktlinjer/2022-11-8176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sn11800-2140136717-81/surrogate/Remiss%20inom%20h%c3%a4lso-%20och%20sjukv%c3%a5rd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media/image3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1203</Words>
  <Characters>8973</Characters>
  <Application>Microsoft Office Word</Application>
  <DocSecurity>0</DocSecurity>
  <Lines>74</Lines>
  <Paragraphs>20</Paragraphs>
  <ScaleCrop>false</ScaleCrop>
  <Manager/>
  <Company/>
  <LinksUpToDate>false</LinksUpToDate>
  <CharactersWithSpaces>10156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RMR provocerad vulvodyni 2023-12-10</dc:title>
  <dc:subject/>
  <dc:creator/>
  <keywords/>
  <lastModifiedBy/>
  <revision>2</revision>
  <dcterms:created xsi:type="dcterms:W3CDTF">2023-11-24T13:01:00.0000000Z</dcterms:created>
  <dcterms:modified xsi:type="dcterms:W3CDTF">2023-12-10T16:27:00.0000000Z</dcterms:modified>
</coreProperties>
</file>