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1C110E28" w:rsidR="00184167" w:rsidRDefault="00C97021" w:rsidP="009A32ED">
      <w:pPr>
        <w:pStyle w:val="Rubrik1"/>
      </w:pPr>
      <w:bookmarkStart w:id="0" w:name="_Toc321146591"/>
      <w:r>
        <w:t>Spårsäkringssats (rape-kit) – hantering efter provtagning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4EA6C4B6" w14:textId="160AD904" w:rsidR="009A32ED" w:rsidRPr="00C97021" w:rsidRDefault="00C97021" w:rsidP="009A32ED">
      <w:pPr>
        <w:ind w:right="-143"/>
        <w:rPr>
          <w:rFonts w:ascii="Calibri" w:hAnsi="Calibri" w:cs="Calibri"/>
        </w:rPr>
      </w:pPr>
      <w:r w:rsidRPr="00C97021">
        <w:rPr>
          <w:rFonts w:ascii="Calibri" w:hAnsi="Calibri" w:cs="Calibri"/>
        </w:rPr>
        <w:t>Ny rutin</w:t>
      </w:r>
      <w:r>
        <w:rPr>
          <w:rFonts w:ascii="Calibri" w:hAnsi="Calibri" w:cs="Calibri"/>
        </w:rPr>
        <w:t>.</w:t>
      </w:r>
      <w:r w:rsidR="00545FA1">
        <w:rPr>
          <w:rFonts w:ascii="Calibri" w:hAnsi="Calibri" w:cs="Calibri"/>
        </w:rPr>
        <w:br/>
        <w:t xml:space="preserve">Rutinen </w:t>
      </w:r>
      <w:r w:rsidR="00973FC6">
        <w:rPr>
          <w:rFonts w:ascii="Calibri" w:hAnsi="Calibri" w:cs="Calibri"/>
        </w:rPr>
        <w:t xml:space="preserve">avser hantering av spårsäkringssats </w:t>
      </w:r>
      <w:r w:rsidR="002E180E">
        <w:rPr>
          <w:rFonts w:ascii="Calibri" w:hAnsi="Calibri" w:cs="Calibri"/>
        </w:rPr>
        <w:t>på akutmottagning gynekologi</w:t>
      </w:r>
      <w:r w:rsidR="00CA14AC">
        <w:rPr>
          <w:rFonts w:ascii="Calibri" w:hAnsi="Calibri" w:cs="Calibri"/>
        </w:rPr>
        <w:t xml:space="preserve"> NÄL</w:t>
      </w:r>
    </w:p>
    <w:p w14:paraId="2048E4D7" w14:textId="77777777" w:rsidR="00375A72" w:rsidRDefault="00C66AC3" w:rsidP="009A32ED">
      <w:pPr>
        <w:pStyle w:val="Rubrik2"/>
      </w:pPr>
      <w:r>
        <w:t>Åtgärder</w:t>
      </w:r>
    </w:p>
    <w:p w14:paraId="6C9A7524" w14:textId="14AF4535" w:rsidR="00375A72" w:rsidRPr="00BC6E96" w:rsidRDefault="00375A72" w:rsidP="00BC6E96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BC6E96">
        <w:rPr>
          <w:rFonts w:ascii="Calibri" w:hAnsi="Calibri" w:cs="Calibri"/>
        </w:rPr>
        <w:t>Spårsäkringssats som använts vid undersökning av person som blivit utsatt för sexuellt övergrepp</w:t>
      </w:r>
      <w:r w:rsidR="00924A68" w:rsidRPr="00BC6E96">
        <w:rPr>
          <w:rFonts w:ascii="Calibri" w:hAnsi="Calibri" w:cs="Calibri"/>
        </w:rPr>
        <w:t xml:space="preserve"> ska förvaras inlåst i läkemedelsrummet på avdelning 35 i väntan på att den hämtas av polis</w:t>
      </w:r>
      <w:r w:rsidR="00453EB9" w:rsidRPr="00BC6E96">
        <w:rPr>
          <w:rFonts w:ascii="Calibri" w:hAnsi="Calibri" w:cs="Calibri"/>
        </w:rPr>
        <w:t xml:space="preserve">. </w:t>
      </w:r>
    </w:p>
    <w:p w14:paraId="20C25648" w14:textId="68F3C9AC" w:rsidR="00453EB9" w:rsidRDefault="00453EB9" w:rsidP="00BC6E96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BC6E96">
        <w:rPr>
          <w:rFonts w:ascii="Calibri" w:hAnsi="Calibri" w:cs="Calibri"/>
        </w:rPr>
        <w:t>Polis som hämtar spårsäkringssats ska skriva under blankett ”Kriminaltekniska spår och prover”</w:t>
      </w:r>
      <w:r w:rsidR="00A11A04" w:rsidRPr="00BC6E96">
        <w:rPr>
          <w:rFonts w:ascii="Calibri" w:hAnsi="Calibri" w:cs="Calibri"/>
        </w:rPr>
        <w:t xml:space="preserve"> att hen har mottagit spårsäkringssatsen. </w:t>
      </w:r>
    </w:p>
    <w:p w14:paraId="46E469D2" w14:textId="7D43C4F2" w:rsidR="004C7299" w:rsidRPr="004C7299" w:rsidRDefault="004C7299" w:rsidP="001554F0">
      <w:pPr>
        <w:spacing w:after="0"/>
        <w:ind w:left="1287"/>
        <w:rPr>
          <w:rFonts w:ascii="Calibri" w:hAnsi="Calibri" w:cs="Calibri"/>
        </w:rPr>
      </w:pPr>
      <w:r w:rsidRPr="004C7299">
        <w:rPr>
          <w:rFonts w:ascii="Calibri" w:hAnsi="Calibri" w:cs="Calibri"/>
          <w:b/>
          <w:bCs/>
        </w:rPr>
        <w:t>OBS</w:t>
      </w:r>
      <w:r w:rsidRPr="004C7299">
        <w:rPr>
          <w:rFonts w:ascii="Calibri" w:hAnsi="Calibri" w:cs="Calibri"/>
        </w:rPr>
        <w:t xml:space="preserve"> Lämna aldrig ut spårsäkringssats utan att få en påskrift av mottagande polis</w:t>
      </w:r>
    </w:p>
    <w:p w14:paraId="47BABF6E" w14:textId="2B06F848" w:rsidR="00A11A04" w:rsidRPr="00BC6E96" w:rsidRDefault="00A11A04" w:rsidP="00BC6E96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BC6E96">
        <w:rPr>
          <w:rFonts w:ascii="Calibri" w:hAnsi="Calibri" w:cs="Calibri"/>
        </w:rPr>
        <w:t>Blankett</w:t>
      </w:r>
      <w:r w:rsidR="005770B8" w:rsidRPr="00BC6E96">
        <w:rPr>
          <w:rFonts w:ascii="Calibri" w:hAnsi="Calibri" w:cs="Calibri"/>
        </w:rPr>
        <w:t>en</w:t>
      </w:r>
      <w:r w:rsidRPr="00BC6E96">
        <w:rPr>
          <w:rFonts w:ascii="Calibri" w:hAnsi="Calibri" w:cs="Calibri"/>
        </w:rPr>
        <w:t xml:space="preserve"> ska</w:t>
      </w:r>
      <w:r w:rsidR="005770B8" w:rsidRPr="00BC6E96">
        <w:rPr>
          <w:rFonts w:ascii="Calibri" w:hAnsi="Calibri" w:cs="Calibri"/>
        </w:rPr>
        <w:t xml:space="preserve">, </w:t>
      </w:r>
      <w:r w:rsidRPr="00BC6E96">
        <w:rPr>
          <w:rFonts w:ascii="Calibri" w:hAnsi="Calibri" w:cs="Calibri"/>
        </w:rPr>
        <w:t>efter påskrift</w:t>
      </w:r>
      <w:r w:rsidR="00CE2392" w:rsidRPr="00BC6E96">
        <w:rPr>
          <w:rFonts w:ascii="Calibri" w:hAnsi="Calibri" w:cs="Calibri"/>
        </w:rPr>
        <w:t xml:space="preserve"> av mottagande polis, kopieras och kopian ska</w:t>
      </w:r>
      <w:r w:rsidR="005770B8" w:rsidRPr="00BC6E96">
        <w:rPr>
          <w:rFonts w:ascii="Calibri" w:hAnsi="Calibri" w:cs="Calibri"/>
        </w:rPr>
        <w:t xml:space="preserve"> bifogas </w:t>
      </w:r>
      <w:r w:rsidR="00CE2392" w:rsidRPr="00BC6E96">
        <w:rPr>
          <w:rFonts w:ascii="Calibri" w:hAnsi="Calibri" w:cs="Calibri"/>
        </w:rPr>
        <w:t>patient</w:t>
      </w:r>
      <w:r w:rsidR="005770B8" w:rsidRPr="00BC6E96">
        <w:rPr>
          <w:rFonts w:ascii="Calibri" w:hAnsi="Calibri" w:cs="Calibri"/>
        </w:rPr>
        <w:t>ens</w:t>
      </w:r>
      <w:r w:rsidR="00CE2392" w:rsidRPr="00BC6E96">
        <w:rPr>
          <w:rFonts w:ascii="Calibri" w:hAnsi="Calibri" w:cs="Calibri"/>
        </w:rPr>
        <w:t xml:space="preserve"> journal, originalblankett</w:t>
      </w:r>
      <w:r w:rsidR="005770B8" w:rsidRPr="00BC6E96">
        <w:rPr>
          <w:rFonts w:ascii="Calibri" w:hAnsi="Calibri" w:cs="Calibri"/>
        </w:rPr>
        <w:t>en</w:t>
      </w:r>
      <w:r w:rsidR="00CE2392" w:rsidRPr="00BC6E96">
        <w:rPr>
          <w:rFonts w:ascii="Calibri" w:hAnsi="Calibri" w:cs="Calibri"/>
        </w:rPr>
        <w:t xml:space="preserve"> ska </w:t>
      </w:r>
      <w:r w:rsidR="005770B8" w:rsidRPr="00BC6E96">
        <w:rPr>
          <w:rFonts w:ascii="Calibri" w:hAnsi="Calibri" w:cs="Calibri"/>
        </w:rPr>
        <w:t xml:space="preserve">bifogas </w:t>
      </w:r>
      <w:r w:rsidR="00CE2392" w:rsidRPr="00BC6E96">
        <w:rPr>
          <w:rFonts w:ascii="Calibri" w:hAnsi="Calibri" w:cs="Calibri"/>
        </w:rPr>
        <w:t>spårsäkringssats</w:t>
      </w:r>
      <w:r w:rsidR="005770B8" w:rsidRPr="00BC6E96">
        <w:rPr>
          <w:rFonts w:ascii="Calibri" w:hAnsi="Calibri" w:cs="Calibri"/>
        </w:rPr>
        <w:t>en</w:t>
      </w:r>
      <w:r w:rsidR="00CE2392" w:rsidRPr="00BC6E96">
        <w:rPr>
          <w:rFonts w:ascii="Calibri" w:hAnsi="Calibri" w:cs="Calibri"/>
        </w:rPr>
        <w:t>.</w:t>
      </w:r>
    </w:p>
    <w:p w14:paraId="39CFA132" w14:textId="3981E747" w:rsidR="00B51479" w:rsidRPr="001554F0" w:rsidRDefault="00B51479" w:rsidP="001554F0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1554F0">
        <w:rPr>
          <w:rFonts w:ascii="Calibri" w:hAnsi="Calibri" w:cs="Calibri"/>
        </w:rPr>
        <w:t>Första vardagen efter händelsen ska spårsäkringssatsen lämnas till Gyn</w:t>
      </w:r>
      <w:r w:rsidR="00373299" w:rsidRPr="001554F0">
        <w:rPr>
          <w:rFonts w:ascii="Calibri" w:hAnsi="Calibri" w:cs="Calibri"/>
        </w:rPr>
        <w:t>ekologisk mottagning NÄL för vidare förvaring</w:t>
      </w:r>
    </w:p>
    <w:sectPr w:rsidR="00B51479" w:rsidRPr="001554F0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90A254" w14:textId="77777777" w:rsidR="003B31C3" w:rsidRDefault="003B31C3">
      <w:r>
        <w:separator/>
      </w:r>
    </w:p>
  </w:endnote>
  <w:endnote w:type="continuationSeparator" w:id="0">
    <w:p w14:paraId="69B60E25" w14:textId="77777777" w:rsidR="003B31C3" w:rsidRDefault="003B31C3">
      <w:r>
        <w:continuationSeparator/>
      </w:r>
    </w:p>
  </w:endnote>
  <w:endnote w:type="continuationNotice" w:id="1">
    <w:p w14:paraId="0A949696" w14:textId="77777777" w:rsidR="003B31C3" w:rsidRDefault="003B31C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220F82" w14:textId="77777777" w:rsidR="003B31C3" w:rsidRDefault="003B31C3"/>
  </w:footnote>
  <w:footnote w:type="continuationSeparator" w:id="0">
    <w:p w14:paraId="3A9BB612" w14:textId="77777777" w:rsidR="003B31C3" w:rsidRDefault="003B31C3">
      <w:r>
        <w:continuationSeparator/>
      </w:r>
    </w:p>
  </w:footnote>
  <w:footnote w:type="continuationNotice" w:id="1">
    <w:p w14:paraId="017CA4AC" w14:textId="77777777" w:rsidR="003B31C3" w:rsidRDefault="003B31C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4866C1F"/>
    <w:multiLevelType w:val="hybridMultilevel"/>
    <w:tmpl w:val="37947F8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10446974">
    <w:abstractNumId w:val="18"/>
  </w:num>
  <w:num w:numId="2" w16cid:durableId="1537739753">
    <w:abstractNumId w:val="15"/>
  </w:num>
  <w:num w:numId="3" w16cid:durableId="1374114671">
    <w:abstractNumId w:val="0"/>
  </w:num>
  <w:num w:numId="4" w16cid:durableId="1191259649">
    <w:abstractNumId w:val="6"/>
  </w:num>
  <w:num w:numId="5" w16cid:durableId="729891374">
    <w:abstractNumId w:val="16"/>
  </w:num>
  <w:num w:numId="6" w16cid:durableId="899900476">
    <w:abstractNumId w:val="2"/>
  </w:num>
  <w:num w:numId="7" w16cid:durableId="1722248782">
    <w:abstractNumId w:val="11"/>
  </w:num>
  <w:num w:numId="8" w16cid:durableId="1740009241">
    <w:abstractNumId w:val="8"/>
  </w:num>
  <w:num w:numId="9" w16cid:durableId="1757744927">
    <w:abstractNumId w:val="1"/>
  </w:num>
  <w:num w:numId="10" w16cid:durableId="289867735">
    <w:abstractNumId w:val="1"/>
  </w:num>
  <w:num w:numId="11" w16cid:durableId="1440763001">
    <w:abstractNumId w:val="3"/>
  </w:num>
  <w:num w:numId="12" w16cid:durableId="315256991">
    <w:abstractNumId w:val="4"/>
  </w:num>
  <w:num w:numId="13" w16cid:durableId="993265003">
    <w:abstractNumId w:val="13"/>
  </w:num>
  <w:num w:numId="14" w16cid:durableId="269823073">
    <w:abstractNumId w:val="9"/>
  </w:num>
  <w:num w:numId="15" w16cid:durableId="753477077">
    <w:abstractNumId w:val="7"/>
  </w:num>
  <w:num w:numId="16" w16cid:durableId="196427700">
    <w:abstractNumId w:val="12"/>
  </w:num>
  <w:num w:numId="17" w16cid:durableId="487674048">
    <w:abstractNumId w:val="5"/>
  </w:num>
  <w:num w:numId="18" w16cid:durableId="585529204">
    <w:abstractNumId w:val="10"/>
  </w:num>
  <w:num w:numId="19" w16cid:durableId="504781604">
    <w:abstractNumId w:val="17"/>
  </w:num>
  <w:num w:numId="20" w16cid:durableId="39243292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4F0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180E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3299"/>
    <w:rsid w:val="00375A72"/>
    <w:rsid w:val="00384019"/>
    <w:rsid w:val="003854F1"/>
    <w:rsid w:val="0039118E"/>
    <w:rsid w:val="00397F54"/>
    <w:rsid w:val="003A0D43"/>
    <w:rsid w:val="003B2A4B"/>
    <w:rsid w:val="003B31C3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5481"/>
    <w:rsid w:val="0043167E"/>
    <w:rsid w:val="0043409A"/>
    <w:rsid w:val="00446255"/>
    <w:rsid w:val="00451935"/>
    <w:rsid w:val="00453EB9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7299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45FA1"/>
    <w:rsid w:val="005578FA"/>
    <w:rsid w:val="00565129"/>
    <w:rsid w:val="00565CD0"/>
    <w:rsid w:val="00567820"/>
    <w:rsid w:val="005770AD"/>
    <w:rsid w:val="005770B8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B7D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4A68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3FC6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A0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51479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C6E9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6AC3"/>
    <w:rsid w:val="00C70E19"/>
    <w:rsid w:val="00C72574"/>
    <w:rsid w:val="00C7430C"/>
    <w:rsid w:val="00C85DA1"/>
    <w:rsid w:val="00C9071C"/>
    <w:rsid w:val="00C908FF"/>
    <w:rsid w:val="00C97021"/>
    <w:rsid w:val="00C97BD3"/>
    <w:rsid w:val="00CA14AC"/>
    <w:rsid w:val="00CA39EF"/>
    <w:rsid w:val="00CA521F"/>
    <w:rsid w:val="00CB0493"/>
    <w:rsid w:val="00CB17FF"/>
    <w:rsid w:val="00CB1ED7"/>
    <w:rsid w:val="00CC167C"/>
    <w:rsid w:val="00CC52D9"/>
    <w:rsid w:val="00CD6647"/>
    <w:rsid w:val="00CE2392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47</TotalTime>
  <Pages>1</Pages>
  <Words>138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Spårsäkringssats (rape-kit) - hantering efter provtagning på akutmottagning gynekologi  NÄL</dc:title>
  <dc:subject/>
  <dc:creator/>
  <keywords/>
  <lastModifiedBy>Ewelyn Persson</lastModifiedBy>
  <revision>34</revision>
  <lastPrinted>2016-03-31T10:56:00.0000000Z</lastPrinted>
  <dcterms:created xsi:type="dcterms:W3CDTF">2021-05-27T09:47:00.0000000Z</dcterms:created>
  <dcterms:modified xsi:type="dcterms:W3CDTF">2024-02-08T09:56:00.0000000Z</dcterms:modified>
</coreProperties>
</file>