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D323F6" w14:textId="001ECDC6" w:rsidR="00A65BC9" w:rsidRPr="00A65BC9" w:rsidRDefault="00A65BC9" w:rsidP="00A65BC9">
      <w:pPr>
        <w:pStyle w:val="Rubrik1"/>
        <w:rPr>
          <w:caps/>
        </w:rPr>
      </w:pPr>
      <w:bookmarkStart w:id="0" w:name="_Toc321146591"/>
      <w:r>
        <w:t>Hjärtshunt Vänster Höger (FPR</w:t>
      </w:r>
      <w:r w:rsidR="3965C72F">
        <w:t>NA</w:t>
      </w:r>
      <w:r w:rsidRPr="43EFDE7A">
        <w:rPr>
          <w:caps/>
        </w:rPr>
        <w:t xml:space="preserve">) – </w:t>
      </w:r>
      <w:r>
        <w:t>Metodbeskrivning</w:t>
      </w:r>
      <w:bookmarkEnd w:id="0"/>
    </w:p>
    <w:p w14:paraId="2F4A8F7B" w14:textId="77777777" w:rsidR="00A65BC9" w:rsidRPr="00A65BC9" w:rsidRDefault="00A65BC9" w:rsidP="00A65BC9">
      <w:pPr>
        <w:spacing w:after="0" w:line="240" w:lineRule="auto"/>
        <w:ind w:left="990" w:right="-15"/>
        <w:textAlignment w:val="baseline"/>
        <w:rPr>
          <w:rFonts w:ascii="Segoe UI" w:hAnsi="Segoe UI" w:cs="Segoe UI"/>
          <w:sz w:val="18"/>
          <w:szCs w:val="18"/>
        </w:rPr>
      </w:pPr>
      <w:r w:rsidRPr="00A65BC9">
        <w:rPr>
          <w:rFonts w:ascii="Calibri" w:hAnsi="Calibri" w:cs="Calibri"/>
          <w:sz w:val="40"/>
          <w:szCs w:val="40"/>
        </w:rPr>
        <w:t>Innehåll  </w:t>
      </w:r>
    </w:p>
    <w:p w14:paraId="0D289CA5" w14:textId="5CE862DF" w:rsidR="00536E1B" w:rsidRPr="00536E1B" w:rsidRDefault="00A65BC9" w:rsidP="006850AC">
      <w:pPr>
        <w:pStyle w:val="paragraph"/>
        <w:spacing w:before="0" w:beforeAutospacing="0" w:after="0" w:afterAutospacing="0"/>
        <w:ind w:left="993" w:right="855" w:firstLine="87"/>
        <w:textAlignment w:val="baseline"/>
        <w:rPr>
          <w:rFonts w:ascii="Segoe UI" w:hAnsi="Segoe UI" w:cs="Segoe UI"/>
          <w:noProof/>
          <w:sz w:val="18"/>
          <w:szCs w:val="18"/>
        </w:rPr>
      </w:pPr>
      <w:r w:rsidRPr="00A65BC9">
        <w:t>  </w:t>
      </w:r>
      <w:r>
        <w:rPr>
          <w:rStyle w:val="eop"/>
          <w:rFonts w:ascii="Cambria" w:hAnsi="Cambria" w:cs="Segoe UI"/>
          <w:sz w:val="22"/>
          <w:szCs w:val="22"/>
        </w:rPr>
        <w:t> </w:t>
      </w:r>
      <w:r>
        <w:rPr>
          <w:rStyle w:val="normaltextrun"/>
        </w:rPr>
        <w:t> </w:t>
      </w:r>
      <w:r>
        <w:rPr>
          <w:rStyle w:val="eop"/>
        </w:rPr>
        <w:t> </w:t>
      </w:r>
      <w:r w:rsidR="00536E1B">
        <w:fldChar w:fldCharType="begin"/>
      </w:r>
      <w:r w:rsidR="00536E1B">
        <w:instrText xml:space="preserve"> TOC \o "2-4" \h \z </w:instrText>
      </w:r>
      <w:r w:rsidR="00536E1B">
        <w:fldChar w:fldCharType="separate"/>
      </w:r>
    </w:p>
    <w:p w14:paraId="6A0E2D45" w14:textId="503BDDDB"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33" w:history="1">
        <w:r w:rsidR="00536E1B" w:rsidRPr="00A70709">
          <w:rPr>
            <w:rStyle w:val="Hyperlnk"/>
            <w:rFonts w:eastAsia="MS Gothic"/>
            <w:noProof/>
          </w:rPr>
          <w:t>Förändringar sedan föregående version </w:t>
        </w:r>
        <w:r w:rsidR="00536E1B">
          <w:rPr>
            <w:noProof/>
            <w:webHidden/>
          </w:rPr>
          <w:tab/>
        </w:r>
        <w:r w:rsidR="00536E1B">
          <w:rPr>
            <w:noProof/>
            <w:webHidden/>
          </w:rPr>
          <w:fldChar w:fldCharType="begin"/>
        </w:r>
        <w:r w:rsidR="00536E1B">
          <w:rPr>
            <w:noProof/>
            <w:webHidden/>
          </w:rPr>
          <w:instrText xml:space="preserve"> PAGEREF _Toc156205333 \h </w:instrText>
        </w:r>
        <w:r w:rsidR="00536E1B">
          <w:rPr>
            <w:noProof/>
            <w:webHidden/>
          </w:rPr>
        </w:r>
        <w:r w:rsidR="00536E1B">
          <w:rPr>
            <w:noProof/>
            <w:webHidden/>
          </w:rPr>
          <w:fldChar w:fldCharType="separate"/>
        </w:r>
        <w:r w:rsidR="00587622">
          <w:rPr>
            <w:noProof/>
            <w:webHidden/>
          </w:rPr>
          <w:t>2</w:t>
        </w:r>
        <w:r w:rsidR="00536E1B">
          <w:rPr>
            <w:noProof/>
            <w:webHidden/>
          </w:rPr>
          <w:fldChar w:fldCharType="end"/>
        </w:r>
      </w:hyperlink>
    </w:p>
    <w:p w14:paraId="3CEBAD46" w14:textId="57EB0B75"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34" w:history="1">
        <w:r w:rsidR="00536E1B" w:rsidRPr="00A70709">
          <w:rPr>
            <w:rStyle w:val="Hyperlnk"/>
            <w:rFonts w:eastAsia="MS Gothic"/>
            <w:noProof/>
          </w:rPr>
          <w:t>Inledning </w:t>
        </w:r>
        <w:r w:rsidR="00536E1B">
          <w:rPr>
            <w:noProof/>
            <w:webHidden/>
          </w:rPr>
          <w:tab/>
        </w:r>
        <w:r w:rsidR="00536E1B">
          <w:rPr>
            <w:noProof/>
            <w:webHidden/>
          </w:rPr>
          <w:fldChar w:fldCharType="begin"/>
        </w:r>
        <w:r w:rsidR="00536E1B">
          <w:rPr>
            <w:noProof/>
            <w:webHidden/>
          </w:rPr>
          <w:instrText xml:space="preserve"> PAGEREF _Toc156205334 \h </w:instrText>
        </w:r>
        <w:r w:rsidR="00536E1B">
          <w:rPr>
            <w:noProof/>
            <w:webHidden/>
          </w:rPr>
        </w:r>
        <w:r w:rsidR="00536E1B">
          <w:rPr>
            <w:noProof/>
            <w:webHidden/>
          </w:rPr>
          <w:fldChar w:fldCharType="separate"/>
        </w:r>
        <w:r w:rsidR="00587622">
          <w:rPr>
            <w:noProof/>
            <w:webHidden/>
          </w:rPr>
          <w:t>2</w:t>
        </w:r>
        <w:r w:rsidR="00536E1B">
          <w:rPr>
            <w:noProof/>
            <w:webHidden/>
          </w:rPr>
          <w:fldChar w:fldCharType="end"/>
        </w:r>
      </w:hyperlink>
    </w:p>
    <w:p w14:paraId="38631DE9" w14:textId="3B405FCE"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35" w:history="1">
        <w:r w:rsidR="00536E1B" w:rsidRPr="00A70709">
          <w:rPr>
            <w:rStyle w:val="Hyperlnk"/>
            <w:rFonts w:eastAsia="MS Gothic"/>
            <w:noProof/>
          </w:rPr>
          <w:t>Undersökningskod </w:t>
        </w:r>
        <w:r w:rsidR="00536E1B">
          <w:rPr>
            <w:noProof/>
            <w:webHidden/>
          </w:rPr>
          <w:tab/>
        </w:r>
        <w:r w:rsidR="00536E1B">
          <w:rPr>
            <w:noProof/>
            <w:webHidden/>
          </w:rPr>
          <w:fldChar w:fldCharType="begin"/>
        </w:r>
        <w:r w:rsidR="00536E1B">
          <w:rPr>
            <w:noProof/>
            <w:webHidden/>
          </w:rPr>
          <w:instrText xml:space="preserve"> PAGEREF _Toc156205335 \h </w:instrText>
        </w:r>
        <w:r w:rsidR="00536E1B">
          <w:rPr>
            <w:noProof/>
            <w:webHidden/>
          </w:rPr>
        </w:r>
        <w:r w:rsidR="00536E1B">
          <w:rPr>
            <w:noProof/>
            <w:webHidden/>
          </w:rPr>
          <w:fldChar w:fldCharType="separate"/>
        </w:r>
        <w:r w:rsidR="00587622">
          <w:rPr>
            <w:noProof/>
            <w:webHidden/>
          </w:rPr>
          <w:t>3</w:t>
        </w:r>
        <w:r w:rsidR="00536E1B">
          <w:rPr>
            <w:noProof/>
            <w:webHidden/>
          </w:rPr>
          <w:fldChar w:fldCharType="end"/>
        </w:r>
      </w:hyperlink>
    </w:p>
    <w:p w14:paraId="4D7F586C" w14:textId="63C6F05D"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36" w:history="1">
        <w:r w:rsidR="00536E1B" w:rsidRPr="00A70709">
          <w:rPr>
            <w:rStyle w:val="Hyperlnk"/>
            <w:rFonts w:eastAsia="MS Gothic"/>
            <w:noProof/>
          </w:rPr>
          <w:t>Indikationer</w:t>
        </w:r>
        <w:r w:rsidR="00536E1B">
          <w:rPr>
            <w:noProof/>
            <w:webHidden/>
          </w:rPr>
          <w:tab/>
        </w:r>
        <w:r w:rsidR="00536E1B">
          <w:rPr>
            <w:noProof/>
            <w:webHidden/>
          </w:rPr>
          <w:fldChar w:fldCharType="begin"/>
        </w:r>
        <w:r w:rsidR="00536E1B">
          <w:rPr>
            <w:noProof/>
            <w:webHidden/>
          </w:rPr>
          <w:instrText xml:space="preserve"> PAGEREF _Toc156205336 \h </w:instrText>
        </w:r>
        <w:r w:rsidR="00536E1B">
          <w:rPr>
            <w:noProof/>
            <w:webHidden/>
          </w:rPr>
        </w:r>
        <w:r w:rsidR="00536E1B">
          <w:rPr>
            <w:noProof/>
            <w:webHidden/>
          </w:rPr>
          <w:fldChar w:fldCharType="separate"/>
        </w:r>
        <w:r w:rsidR="00587622">
          <w:rPr>
            <w:noProof/>
            <w:webHidden/>
          </w:rPr>
          <w:t>3</w:t>
        </w:r>
        <w:r w:rsidR="00536E1B">
          <w:rPr>
            <w:noProof/>
            <w:webHidden/>
          </w:rPr>
          <w:fldChar w:fldCharType="end"/>
        </w:r>
      </w:hyperlink>
    </w:p>
    <w:p w14:paraId="29700CD7" w14:textId="361DA985"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37" w:history="1">
        <w:r w:rsidR="00536E1B" w:rsidRPr="00A70709">
          <w:rPr>
            <w:rStyle w:val="Hyperlnk"/>
            <w:rFonts w:eastAsia="MS Gothic"/>
            <w:noProof/>
          </w:rPr>
          <w:t>Kontraindikationer </w:t>
        </w:r>
        <w:r w:rsidR="00536E1B">
          <w:rPr>
            <w:noProof/>
            <w:webHidden/>
          </w:rPr>
          <w:tab/>
        </w:r>
        <w:r w:rsidR="00536E1B">
          <w:rPr>
            <w:noProof/>
            <w:webHidden/>
          </w:rPr>
          <w:fldChar w:fldCharType="begin"/>
        </w:r>
        <w:r w:rsidR="00536E1B">
          <w:rPr>
            <w:noProof/>
            <w:webHidden/>
          </w:rPr>
          <w:instrText xml:space="preserve"> PAGEREF _Toc156205337 \h </w:instrText>
        </w:r>
        <w:r w:rsidR="00536E1B">
          <w:rPr>
            <w:noProof/>
            <w:webHidden/>
          </w:rPr>
        </w:r>
        <w:r w:rsidR="00536E1B">
          <w:rPr>
            <w:noProof/>
            <w:webHidden/>
          </w:rPr>
          <w:fldChar w:fldCharType="separate"/>
        </w:r>
        <w:r w:rsidR="00587622">
          <w:rPr>
            <w:noProof/>
            <w:webHidden/>
          </w:rPr>
          <w:t>3</w:t>
        </w:r>
        <w:r w:rsidR="00536E1B">
          <w:rPr>
            <w:noProof/>
            <w:webHidden/>
          </w:rPr>
          <w:fldChar w:fldCharType="end"/>
        </w:r>
      </w:hyperlink>
    </w:p>
    <w:p w14:paraId="4AA95345" w14:textId="4BBA8039" w:rsidR="00536E1B" w:rsidRDefault="004E545F" w:rsidP="006850AC">
      <w:pPr>
        <w:pStyle w:val="Innehll3"/>
        <w:tabs>
          <w:tab w:val="right" w:leader="dot" w:pos="9488"/>
        </w:tabs>
        <w:ind w:left="993" w:firstLine="87"/>
        <w:rPr>
          <w:rFonts w:asciiTheme="minorHAnsi" w:eastAsiaTheme="minorEastAsia" w:hAnsiTheme="minorHAnsi" w:cstheme="minorBidi"/>
          <w:noProof/>
          <w:sz w:val="22"/>
          <w:szCs w:val="22"/>
        </w:rPr>
      </w:pPr>
      <w:hyperlink w:anchor="_Toc156205338" w:history="1">
        <w:r w:rsidR="00536E1B" w:rsidRPr="00A70709">
          <w:rPr>
            <w:rStyle w:val="Hyperlnk"/>
            <w:rFonts w:eastAsia="MS Gothic"/>
            <w:noProof/>
          </w:rPr>
          <w:t>Absoluta kontraindikationer </w:t>
        </w:r>
        <w:r w:rsidR="00536E1B">
          <w:rPr>
            <w:noProof/>
            <w:webHidden/>
          </w:rPr>
          <w:tab/>
        </w:r>
        <w:r w:rsidR="00536E1B">
          <w:rPr>
            <w:noProof/>
            <w:webHidden/>
          </w:rPr>
          <w:fldChar w:fldCharType="begin"/>
        </w:r>
        <w:r w:rsidR="00536E1B">
          <w:rPr>
            <w:noProof/>
            <w:webHidden/>
          </w:rPr>
          <w:instrText xml:space="preserve"> PAGEREF _Toc156205338 \h </w:instrText>
        </w:r>
        <w:r w:rsidR="00536E1B">
          <w:rPr>
            <w:noProof/>
            <w:webHidden/>
          </w:rPr>
        </w:r>
        <w:r w:rsidR="00536E1B">
          <w:rPr>
            <w:noProof/>
            <w:webHidden/>
          </w:rPr>
          <w:fldChar w:fldCharType="separate"/>
        </w:r>
        <w:r w:rsidR="00587622">
          <w:rPr>
            <w:noProof/>
            <w:webHidden/>
          </w:rPr>
          <w:t>3</w:t>
        </w:r>
        <w:r w:rsidR="00536E1B">
          <w:rPr>
            <w:noProof/>
            <w:webHidden/>
          </w:rPr>
          <w:fldChar w:fldCharType="end"/>
        </w:r>
      </w:hyperlink>
    </w:p>
    <w:p w14:paraId="5CEC5CA0" w14:textId="454E994A" w:rsidR="00536E1B" w:rsidRDefault="004E545F" w:rsidP="006850AC">
      <w:pPr>
        <w:pStyle w:val="Innehll3"/>
        <w:tabs>
          <w:tab w:val="right" w:leader="dot" w:pos="9488"/>
        </w:tabs>
        <w:ind w:left="993" w:firstLine="87"/>
        <w:rPr>
          <w:rFonts w:asciiTheme="minorHAnsi" w:eastAsiaTheme="minorEastAsia" w:hAnsiTheme="minorHAnsi" w:cstheme="minorBidi"/>
          <w:noProof/>
          <w:sz w:val="22"/>
          <w:szCs w:val="22"/>
        </w:rPr>
      </w:pPr>
      <w:hyperlink w:anchor="_Toc156205339" w:history="1">
        <w:r w:rsidR="00536E1B" w:rsidRPr="00A70709">
          <w:rPr>
            <w:rStyle w:val="Hyperlnk"/>
            <w:rFonts w:eastAsia="MS Gothic"/>
            <w:noProof/>
          </w:rPr>
          <w:t>Relativa kontraindikationer </w:t>
        </w:r>
        <w:r w:rsidR="00536E1B">
          <w:rPr>
            <w:noProof/>
            <w:webHidden/>
          </w:rPr>
          <w:tab/>
        </w:r>
        <w:r w:rsidR="00536E1B">
          <w:rPr>
            <w:noProof/>
            <w:webHidden/>
          </w:rPr>
          <w:fldChar w:fldCharType="begin"/>
        </w:r>
        <w:r w:rsidR="00536E1B">
          <w:rPr>
            <w:noProof/>
            <w:webHidden/>
          </w:rPr>
          <w:instrText xml:space="preserve"> PAGEREF _Toc156205339 \h </w:instrText>
        </w:r>
        <w:r w:rsidR="00536E1B">
          <w:rPr>
            <w:noProof/>
            <w:webHidden/>
          </w:rPr>
        </w:r>
        <w:r w:rsidR="00536E1B">
          <w:rPr>
            <w:noProof/>
            <w:webHidden/>
          </w:rPr>
          <w:fldChar w:fldCharType="separate"/>
        </w:r>
        <w:r w:rsidR="00587622">
          <w:rPr>
            <w:noProof/>
            <w:webHidden/>
          </w:rPr>
          <w:t>3</w:t>
        </w:r>
        <w:r w:rsidR="00536E1B">
          <w:rPr>
            <w:noProof/>
            <w:webHidden/>
          </w:rPr>
          <w:fldChar w:fldCharType="end"/>
        </w:r>
      </w:hyperlink>
    </w:p>
    <w:p w14:paraId="72AA48CE" w14:textId="18FD9DB1" w:rsidR="00536E1B" w:rsidRDefault="004E545F" w:rsidP="006850AC">
      <w:pPr>
        <w:pStyle w:val="Innehll3"/>
        <w:tabs>
          <w:tab w:val="right" w:leader="dot" w:pos="9488"/>
        </w:tabs>
        <w:ind w:left="993" w:firstLine="87"/>
        <w:rPr>
          <w:rFonts w:asciiTheme="minorHAnsi" w:eastAsiaTheme="minorEastAsia" w:hAnsiTheme="minorHAnsi" w:cstheme="minorBidi"/>
          <w:noProof/>
          <w:sz w:val="22"/>
          <w:szCs w:val="22"/>
        </w:rPr>
      </w:pPr>
      <w:hyperlink w:anchor="_Toc156205340" w:history="1">
        <w:r w:rsidR="00536E1B" w:rsidRPr="00A70709">
          <w:rPr>
            <w:rStyle w:val="Hyperlnk"/>
            <w:rFonts w:eastAsia="MS Gothic"/>
            <w:noProof/>
          </w:rPr>
          <w:t> Barn/unga </w:t>
        </w:r>
        <w:r w:rsidR="00536E1B">
          <w:rPr>
            <w:noProof/>
            <w:webHidden/>
          </w:rPr>
          <w:tab/>
        </w:r>
        <w:r w:rsidR="00536E1B">
          <w:rPr>
            <w:noProof/>
            <w:webHidden/>
          </w:rPr>
          <w:fldChar w:fldCharType="begin"/>
        </w:r>
        <w:r w:rsidR="00536E1B">
          <w:rPr>
            <w:noProof/>
            <w:webHidden/>
          </w:rPr>
          <w:instrText xml:space="preserve"> PAGEREF _Toc156205340 \h </w:instrText>
        </w:r>
        <w:r w:rsidR="00536E1B">
          <w:rPr>
            <w:noProof/>
            <w:webHidden/>
          </w:rPr>
        </w:r>
        <w:r w:rsidR="00536E1B">
          <w:rPr>
            <w:noProof/>
            <w:webHidden/>
          </w:rPr>
          <w:fldChar w:fldCharType="separate"/>
        </w:r>
        <w:r w:rsidR="00587622">
          <w:rPr>
            <w:noProof/>
            <w:webHidden/>
          </w:rPr>
          <w:t>3</w:t>
        </w:r>
        <w:r w:rsidR="00536E1B">
          <w:rPr>
            <w:noProof/>
            <w:webHidden/>
          </w:rPr>
          <w:fldChar w:fldCharType="end"/>
        </w:r>
      </w:hyperlink>
    </w:p>
    <w:p w14:paraId="09B7E925" w14:textId="4CBDFD60"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41" w:history="1">
        <w:r w:rsidR="00536E1B" w:rsidRPr="00A70709">
          <w:rPr>
            <w:rStyle w:val="Hyperlnk"/>
            <w:rFonts w:eastAsia="MS Gothic"/>
            <w:noProof/>
          </w:rPr>
          <w:t>Särskild hänsyn </w:t>
        </w:r>
        <w:r w:rsidR="00536E1B">
          <w:rPr>
            <w:noProof/>
            <w:webHidden/>
          </w:rPr>
          <w:tab/>
        </w:r>
        <w:r w:rsidR="00536E1B">
          <w:rPr>
            <w:noProof/>
            <w:webHidden/>
          </w:rPr>
          <w:fldChar w:fldCharType="begin"/>
        </w:r>
        <w:r w:rsidR="00536E1B">
          <w:rPr>
            <w:noProof/>
            <w:webHidden/>
          </w:rPr>
          <w:instrText xml:space="preserve"> PAGEREF _Toc156205341 \h </w:instrText>
        </w:r>
        <w:r w:rsidR="00536E1B">
          <w:rPr>
            <w:noProof/>
            <w:webHidden/>
          </w:rPr>
        </w:r>
        <w:r w:rsidR="00536E1B">
          <w:rPr>
            <w:noProof/>
            <w:webHidden/>
          </w:rPr>
          <w:fldChar w:fldCharType="separate"/>
        </w:r>
        <w:r w:rsidR="00587622">
          <w:rPr>
            <w:noProof/>
            <w:webHidden/>
          </w:rPr>
          <w:t>3</w:t>
        </w:r>
        <w:r w:rsidR="00536E1B">
          <w:rPr>
            <w:noProof/>
            <w:webHidden/>
          </w:rPr>
          <w:fldChar w:fldCharType="end"/>
        </w:r>
      </w:hyperlink>
    </w:p>
    <w:p w14:paraId="6F77EFE7" w14:textId="4670F495" w:rsidR="00536E1B" w:rsidRDefault="004E545F" w:rsidP="006850AC">
      <w:pPr>
        <w:pStyle w:val="Innehll3"/>
        <w:tabs>
          <w:tab w:val="right" w:leader="dot" w:pos="9488"/>
        </w:tabs>
        <w:ind w:left="993" w:firstLine="87"/>
        <w:rPr>
          <w:rFonts w:asciiTheme="minorHAnsi" w:eastAsiaTheme="minorEastAsia" w:hAnsiTheme="minorHAnsi" w:cstheme="minorBidi"/>
          <w:noProof/>
          <w:sz w:val="22"/>
          <w:szCs w:val="22"/>
        </w:rPr>
      </w:pPr>
      <w:hyperlink w:anchor="_Toc156205342" w:history="1">
        <w:r w:rsidR="00536E1B" w:rsidRPr="00A70709">
          <w:rPr>
            <w:rStyle w:val="Hyperlnk"/>
            <w:rFonts w:eastAsia="MS Gothic"/>
            <w:noProof/>
          </w:rPr>
          <w:t>Graviditet </w:t>
        </w:r>
        <w:r w:rsidR="00536E1B">
          <w:rPr>
            <w:noProof/>
            <w:webHidden/>
          </w:rPr>
          <w:tab/>
        </w:r>
        <w:r w:rsidR="00536E1B">
          <w:rPr>
            <w:noProof/>
            <w:webHidden/>
          </w:rPr>
          <w:fldChar w:fldCharType="begin"/>
        </w:r>
        <w:r w:rsidR="00536E1B">
          <w:rPr>
            <w:noProof/>
            <w:webHidden/>
          </w:rPr>
          <w:instrText xml:space="preserve"> PAGEREF _Toc156205342 \h </w:instrText>
        </w:r>
        <w:r w:rsidR="00536E1B">
          <w:rPr>
            <w:noProof/>
            <w:webHidden/>
          </w:rPr>
        </w:r>
        <w:r w:rsidR="00536E1B">
          <w:rPr>
            <w:noProof/>
            <w:webHidden/>
          </w:rPr>
          <w:fldChar w:fldCharType="separate"/>
        </w:r>
        <w:r w:rsidR="00587622">
          <w:rPr>
            <w:noProof/>
            <w:webHidden/>
          </w:rPr>
          <w:t>3</w:t>
        </w:r>
        <w:r w:rsidR="00536E1B">
          <w:rPr>
            <w:noProof/>
            <w:webHidden/>
          </w:rPr>
          <w:fldChar w:fldCharType="end"/>
        </w:r>
      </w:hyperlink>
    </w:p>
    <w:p w14:paraId="673B6B59" w14:textId="715AC7A8" w:rsidR="00536E1B" w:rsidRDefault="004E545F" w:rsidP="006850AC">
      <w:pPr>
        <w:pStyle w:val="Innehll3"/>
        <w:tabs>
          <w:tab w:val="right" w:leader="dot" w:pos="9488"/>
        </w:tabs>
        <w:ind w:left="993" w:firstLine="87"/>
        <w:rPr>
          <w:rFonts w:asciiTheme="minorHAnsi" w:eastAsiaTheme="minorEastAsia" w:hAnsiTheme="minorHAnsi" w:cstheme="minorBidi"/>
          <w:noProof/>
          <w:sz w:val="22"/>
          <w:szCs w:val="22"/>
        </w:rPr>
      </w:pPr>
      <w:hyperlink w:anchor="_Toc156205343" w:history="1">
        <w:r w:rsidR="00536E1B" w:rsidRPr="00A70709">
          <w:rPr>
            <w:rStyle w:val="Hyperlnk"/>
            <w:rFonts w:eastAsia="MS Gothic"/>
            <w:noProof/>
          </w:rPr>
          <w:t>Amning </w:t>
        </w:r>
        <w:r w:rsidR="00536E1B">
          <w:rPr>
            <w:noProof/>
            <w:webHidden/>
          </w:rPr>
          <w:tab/>
        </w:r>
        <w:r w:rsidR="00536E1B">
          <w:rPr>
            <w:noProof/>
            <w:webHidden/>
          </w:rPr>
          <w:fldChar w:fldCharType="begin"/>
        </w:r>
        <w:r w:rsidR="00536E1B">
          <w:rPr>
            <w:noProof/>
            <w:webHidden/>
          </w:rPr>
          <w:instrText xml:space="preserve"> PAGEREF _Toc156205343 \h </w:instrText>
        </w:r>
        <w:r w:rsidR="00536E1B">
          <w:rPr>
            <w:noProof/>
            <w:webHidden/>
          </w:rPr>
        </w:r>
        <w:r w:rsidR="00536E1B">
          <w:rPr>
            <w:noProof/>
            <w:webHidden/>
          </w:rPr>
          <w:fldChar w:fldCharType="separate"/>
        </w:r>
        <w:r w:rsidR="00587622">
          <w:rPr>
            <w:noProof/>
            <w:webHidden/>
          </w:rPr>
          <w:t>3</w:t>
        </w:r>
        <w:r w:rsidR="00536E1B">
          <w:rPr>
            <w:noProof/>
            <w:webHidden/>
          </w:rPr>
          <w:fldChar w:fldCharType="end"/>
        </w:r>
      </w:hyperlink>
    </w:p>
    <w:p w14:paraId="6D922E0A" w14:textId="1DE8092C"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44" w:history="1">
        <w:r w:rsidR="00536E1B" w:rsidRPr="00A70709">
          <w:rPr>
            <w:rStyle w:val="Hyperlnk"/>
            <w:rFonts w:eastAsia="MS Gothic"/>
            <w:noProof/>
          </w:rPr>
          <w:t>Kontaktrestriktion </w:t>
        </w:r>
        <w:r w:rsidR="00536E1B">
          <w:rPr>
            <w:noProof/>
            <w:webHidden/>
          </w:rPr>
          <w:tab/>
        </w:r>
        <w:r w:rsidR="00536E1B">
          <w:rPr>
            <w:noProof/>
            <w:webHidden/>
          </w:rPr>
          <w:fldChar w:fldCharType="begin"/>
        </w:r>
        <w:r w:rsidR="00536E1B">
          <w:rPr>
            <w:noProof/>
            <w:webHidden/>
          </w:rPr>
          <w:instrText xml:space="preserve"> PAGEREF _Toc156205344 \h </w:instrText>
        </w:r>
        <w:r w:rsidR="00536E1B">
          <w:rPr>
            <w:noProof/>
            <w:webHidden/>
          </w:rPr>
        </w:r>
        <w:r w:rsidR="00536E1B">
          <w:rPr>
            <w:noProof/>
            <w:webHidden/>
          </w:rPr>
          <w:fldChar w:fldCharType="separate"/>
        </w:r>
        <w:r w:rsidR="00587622">
          <w:rPr>
            <w:noProof/>
            <w:webHidden/>
          </w:rPr>
          <w:t>3</w:t>
        </w:r>
        <w:r w:rsidR="00536E1B">
          <w:rPr>
            <w:noProof/>
            <w:webHidden/>
          </w:rPr>
          <w:fldChar w:fldCharType="end"/>
        </w:r>
      </w:hyperlink>
    </w:p>
    <w:p w14:paraId="1BFD2760" w14:textId="4FA969F1"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45" w:history="1">
        <w:r w:rsidR="00536E1B" w:rsidRPr="00A70709">
          <w:rPr>
            <w:rStyle w:val="Hyperlnk"/>
            <w:rFonts w:eastAsia="MS Gothic"/>
            <w:noProof/>
          </w:rPr>
          <w:t>Stråldos </w:t>
        </w:r>
        <w:r w:rsidR="00536E1B">
          <w:rPr>
            <w:noProof/>
            <w:webHidden/>
          </w:rPr>
          <w:tab/>
        </w:r>
        <w:r w:rsidR="00536E1B">
          <w:rPr>
            <w:noProof/>
            <w:webHidden/>
          </w:rPr>
          <w:fldChar w:fldCharType="begin"/>
        </w:r>
        <w:r w:rsidR="00536E1B">
          <w:rPr>
            <w:noProof/>
            <w:webHidden/>
          </w:rPr>
          <w:instrText xml:space="preserve"> PAGEREF _Toc156205345 \h </w:instrText>
        </w:r>
        <w:r w:rsidR="00536E1B">
          <w:rPr>
            <w:noProof/>
            <w:webHidden/>
          </w:rPr>
        </w:r>
        <w:r w:rsidR="00536E1B">
          <w:rPr>
            <w:noProof/>
            <w:webHidden/>
          </w:rPr>
          <w:fldChar w:fldCharType="separate"/>
        </w:r>
        <w:r w:rsidR="00587622">
          <w:rPr>
            <w:noProof/>
            <w:webHidden/>
          </w:rPr>
          <w:t>4</w:t>
        </w:r>
        <w:r w:rsidR="00536E1B">
          <w:rPr>
            <w:noProof/>
            <w:webHidden/>
          </w:rPr>
          <w:fldChar w:fldCharType="end"/>
        </w:r>
      </w:hyperlink>
    </w:p>
    <w:p w14:paraId="59DC5D86" w14:textId="3906383F"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46" w:history="1">
        <w:r w:rsidR="00536E1B" w:rsidRPr="00A70709">
          <w:rPr>
            <w:rStyle w:val="Hyperlnk"/>
            <w:rFonts w:eastAsia="MS Gothic"/>
            <w:noProof/>
          </w:rPr>
          <w:t>Strålskydd</w:t>
        </w:r>
        <w:r w:rsidR="00536E1B" w:rsidRPr="00A70709">
          <w:rPr>
            <w:rStyle w:val="Hyperlnk"/>
            <w:rFonts w:ascii="Calibri" w:eastAsia="MS Gothic" w:hAnsi="Calibri" w:cs="Calibri"/>
            <w:noProof/>
          </w:rPr>
          <w:t> </w:t>
        </w:r>
        <w:r w:rsidR="00536E1B">
          <w:rPr>
            <w:noProof/>
            <w:webHidden/>
          </w:rPr>
          <w:tab/>
        </w:r>
        <w:r w:rsidR="00536E1B">
          <w:rPr>
            <w:noProof/>
            <w:webHidden/>
          </w:rPr>
          <w:fldChar w:fldCharType="begin"/>
        </w:r>
        <w:r w:rsidR="00536E1B">
          <w:rPr>
            <w:noProof/>
            <w:webHidden/>
          </w:rPr>
          <w:instrText xml:space="preserve"> PAGEREF _Toc156205346 \h </w:instrText>
        </w:r>
        <w:r w:rsidR="00536E1B">
          <w:rPr>
            <w:noProof/>
            <w:webHidden/>
          </w:rPr>
        </w:r>
        <w:r w:rsidR="00536E1B">
          <w:rPr>
            <w:noProof/>
            <w:webHidden/>
          </w:rPr>
          <w:fldChar w:fldCharType="separate"/>
        </w:r>
        <w:r w:rsidR="00587622">
          <w:rPr>
            <w:noProof/>
            <w:webHidden/>
          </w:rPr>
          <w:t>4</w:t>
        </w:r>
        <w:r w:rsidR="00536E1B">
          <w:rPr>
            <w:noProof/>
            <w:webHidden/>
          </w:rPr>
          <w:fldChar w:fldCharType="end"/>
        </w:r>
      </w:hyperlink>
    </w:p>
    <w:p w14:paraId="75FCBABD" w14:textId="662FAE79"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47" w:history="1">
        <w:r w:rsidR="00536E1B" w:rsidRPr="00A70709">
          <w:rPr>
            <w:rStyle w:val="Hyperlnk"/>
            <w:rFonts w:eastAsia="MS Gothic"/>
            <w:noProof/>
          </w:rPr>
          <w:t>Materiel </w:t>
        </w:r>
        <w:r w:rsidR="00536E1B">
          <w:rPr>
            <w:noProof/>
            <w:webHidden/>
          </w:rPr>
          <w:tab/>
        </w:r>
        <w:r w:rsidR="00536E1B">
          <w:rPr>
            <w:noProof/>
            <w:webHidden/>
          </w:rPr>
          <w:fldChar w:fldCharType="begin"/>
        </w:r>
        <w:r w:rsidR="00536E1B">
          <w:rPr>
            <w:noProof/>
            <w:webHidden/>
          </w:rPr>
          <w:instrText xml:space="preserve"> PAGEREF _Toc156205347 \h </w:instrText>
        </w:r>
        <w:r w:rsidR="00536E1B">
          <w:rPr>
            <w:noProof/>
            <w:webHidden/>
          </w:rPr>
        </w:r>
        <w:r w:rsidR="00536E1B">
          <w:rPr>
            <w:noProof/>
            <w:webHidden/>
          </w:rPr>
          <w:fldChar w:fldCharType="separate"/>
        </w:r>
        <w:r w:rsidR="00587622">
          <w:rPr>
            <w:noProof/>
            <w:webHidden/>
          </w:rPr>
          <w:t>4</w:t>
        </w:r>
        <w:r w:rsidR="00536E1B">
          <w:rPr>
            <w:noProof/>
            <w:webHidden/>
          </w:rPr>
          <w:fldChar w:fldCharType="end"/>
        </w:r>
      </w:hyperlink>
    </w:p>
    <w:p w14:paraId="7B94D56D" w14:textId="5373E42A"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48" w:history="1">
        <w:r w:rsidR="00536E1B" w:rsidRPr="00A70709">
          <w:rPr>
            <w:rStyle w:val="Hyperlnk"/>
            <w:rFonts w:eastAsia="MS Gothic"/>
            <w:noProof/>
          </w:rPr>
          <w:t>Protokoll Dynamisk bild </w:t>
        </w:r>
        <w:r w:rsidR="00536E1B">
          <w:rPr>
            <w:noProof/>
            <w:webHidden/>
          </w:rPr>
          <w:tab/>
        </w:r>
        <w:r w:rsidR="00536E1B">
          <w:rPr>
            <w:noProof/>
            <w:webHidden/>
          </w:rPr>
          <w:fldChar w:fldCharType="begin"/>
        </w:r>
        <w:r w:rsidR="00536E1B">
          <w:rPr>
            <w:noProof/>
            <w:webHidden/>
          </w:rPr>
          <w:instrText xml:space="preserve"> PAGEREF _Toc156205348 \h </w:instrText>
        </w:r>
        <w:r w:rsidR="00536E1B">
          <w:rPr>
            <w:noProof/>
            <w:webHidden/>
          </w:rPr>
        </w:r>
        <w:r w:rsidR="00536E1B">
          <w:rPr>
            <w:noProof/>
            <w:webHidden/>
          </w:rPr>
          <w:fldChar w:fldCharType="separate"/>
        </w:r>
        <w:r w:rsidR="00587622">
          <w:rPr>
            <w:noProof/>
            <w:webHidden/>
          </w:rPr>
          <w:t>4</w:t>
        </w:r>
        <w:r w:rsidR="00536E1B">
          <w:rPr>
            <w:noProof/>
            <w:webHidden/>
          </w:rPr>
          <w:fldChar w:fldCharType="end"/>
        </w:r>
      </w:hyperlink>
    </w:p>
    <w:p w14:paraId="17CC9EAD" w14:textId="796AAA89"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49" w:history="1">
        <w:r w:rsidR="00536E1B" w:rsidRPr="00A70709">
          <w:rPr>
            <w:rStyle w:val="Hyperlnk"/>
            <w:rFonts w:eastAsia="MS Gothic"/>
            <w:noProof/>
          </w:rPr>
          <w:t>Funktionskontroll/kalibrering </w:t>
        </w:r>
        <w:r w:rsidR="00536E1B">
          <w:rPr>
            <w:noProof/>
            <w:webHidden/>
          </w:rPr>
          <w:tab/>
        </w:r>
        <w:r w:rsidR="00536E1B">
          <w:rPr>
            <w:noProof/>
            <w:webHidden/>
          </w:rPr>
          <w:fldChar w:fldCharType="begin"/>
        </w:r>
        <w:r w:rsidR="00536E1B">
          <w:rPr>
            <w:noProof/>
            <w:webHidden/>
          </w:rPr>
          <w:instrText xml:space="preserve"> PAGEREF _Toc156205349 \h </w:instrText>
        </w:r>
        <w:r w:rsidR="00536E1B">
          <w:rPr>
            <w:noProof/>
            <w:webHidden/>
          </w:rPr>
        </w:r>
        <w:r w:rsidR="00536E1B">
          <w:rPr>
            <w:noProof/>
            <w:webHidden/>
          </w:rPr>
          <w:fldChar w:fldCharType="separate"/>
        </w:r>
        <w:r w:rsidR="00587622">
          <w:rPr>
            <w:noProof/>
            <w:webHidden/>
          </w:rPr>
          <w:t>5</w:t>
        </w:r>
        <w:r w:rsidR="00536E1B">
          <w:rPr>
            <w:noProof/>
            <w:webHidden/>
          </w:rPr>
          <w:fldChar w:fldCharType="end"/>
        </w:r>
      </w:hyperlink>
    </w:p>
    <w:p w14:paraId="1FF011DD" w14:textId="5A750996"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50" w:history="1">
        <w:r w:rsidR="00536E1B" w:rsidRPr="00A70709">
          <w:rPr>
            <w:rStyle w:val="Hyperlnk"/>
            <w:rFonts w:eastAsia="MS Gothic"/>
            <w:noProof/>
          </w:rPr>
          <w:t>Förberedelser</w:t>
        </w:r>
        <w:r w:rsidR="00536E1B" w:rsidRPr="00A70709">
          <w:rPr>
            <w:rStyle w:val="Hyperlnk"/>
            <w:rFonts w:ascii="Calibri" w:eastAsia="MS Gothic" w:hAnsi="Calibri" w:cs="Calibri"/>
            <w:noProof/>
          </w:rPr>
          <w:t> </w:t>
        </w:r>
        <w:r w:rsidR="00536E1B">
          <w:rPr>
            <w:noProof/>
            <w:webHidden/>
          </w:rPr>
          <w:tab/>
        </w:r>
        <w:r w:rsidR="00536E1B">
          <w:rPr>
            <w:noProof/>
            <w:webHidden/>
          </w:rPr>
          <w:fldChar w:fldCharType="begin"/>
        </w:r>
        <w:r w:rsidR="00536E1B">
          <w:rPr>
            <w:noProof/>
            <w:webHidden/>
          </w:rPr>
          <w:instrText xml:space="preserve"> PAGEREF _Toc156205350 \h </w:instrText>
        </w:r>
        <w:r w:rsidR="00536E1B">
          <w:rPr>
            <w:noProof/>
            <w:webHidden/>
          </w:rPr>
        </w:r>
        <w:r w:rsidR="00536E1B">
          <w:rPr>
            <w:noProof/>
            <w:webHidden/>
          </w:rPr>
          <w:fldChar w:fldCharType="separate"/>
        </w:r>
        <w:r w:rsidR="00587622">
          <w:rPr>
            <w:noProof/>
            <w:webHidden/>
          </w:rPr>
          <w:t>5</w:t>
        </w:r>
        <w:r w:rsidR="00536E1B">
          <w:rPr>
            <w:noProof/>
            <w:webHidden/>
          </w:rPr>
          <w:fldChar w:fldCharType="end"/>
        </w:r>
      </w:hyperlink>
    </w:p>
    <w:p w14:paraId="57EA1BE8" w14:textId="5A1B419C"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51" w:history="1">
        <w:r w:rsidR="00536E1B" w:rsidRPr="00A70709">
          <w:rPr>
            <w:rStyle w:val="Hyperlnk"/>
            <w:rFonts w:eastAsia="MS Gothic"/>
            <w:noProof/>
          </w:rPr>
          <w:t>Patientinformation (kallelse) </w:t>
        </w:r>
        <w:r w:rsidR="00536E1B">
          <w:rPr>
            <w:noProof/>
            <w:webHidden/>
          </w:rPr>
          <w:tab/>
        </w:r>
        <w:r w:rsidR="00536E1B">
          <w:rPr>
            <w:noProof/>
            <w:webHidden/>
          </w:rPr>
          <w:fldChar w:fldCharType="begin"/>
        </w:r>
        <w:r w:rsidR="00536E1B">
          <w:rPr>
            <w:noProof/>
            <w:webHidden/>
          </w:rPr>
          <w:instrText xml:space="preserve"> PAGEREF _Toc156205351 \h </w:instrText>
        </w:r>
        <w:r w:rsidR="00536E1B">
          <w:rPr>
            <w:noProof/>
            <w:webHidden/>
          </w:rPr>
        </w:r>
        <w:r w:rsidR="00536E1B">
          <w:rPr>
            <w:noProof/>
            <w:webHidden/>
          </w:rPr>
          <w:fldChar w:fldCharType="separate"/>
        </w:r>
        <w:r w:rsidR="00587622">
          <w:rPr>
            <w:noProof/>
            <w:webHidden/>
          </w:rPr>
          <w:t>5</w:t>
        </w:r>
        <w:r w:rsidR="00536E1B">
          <w:rPr>
            <w:noProof/>
            <w:webHidden/>
          </w:rPr>
          <w:fldChar w:fldCharType="end"/>
        </w:r>
      </w:hyperlink>
    </w:p>
    <w:p w14:paraId="4B3D7E34" w14:textId="3773554D"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52" w:history="1">
        <w:r w:rsidR="00536E1B" w:rsidRPr="00A70709">
          <w:rPr>
            <w:rStyle w:val="Hyperlnk"/>
            <w:rFonts w:eastAsia="MS Gothic"/>
            <w:noProof/>
          </w:rPr>
          <w:t>Remittentinformation</w:t>
        </w:r>
        <w:r w:rsidR="00536E1B">
          <w:rPr>
            <w:noProof/>
            <w:webHidden/>
          </w:rPr>
          <w:tab/>
        </w:r>
        <w:r w:rsidR="00536E1B">
          <w:rPr>
            <w:noProof/>
            <w:webHidden/>
          </w:rPr>
          <w:fldChar w:fldCharType="begin"/>
        </w:r>
        <w:r w:rsidR="00536E1B">
          <w:rPr>
            <w:noProof/>
            <w:webHidden/>
          </w:rPr>
          <w:instrText xml:space="preserve"> PAGEREF _Toc156205352 \h </w:instrText>
        </w:r>
        <w:r w:rsidR="00536E1B">
          <w:rPr>
            <w:noProof/>
            <w:webHidden/>
          </w:rPr>
        </w:r>
        <w:r w:rsidR="00536E1B">
          <w:rPr>
            <w:noProof/>
            <w:webHidden/>
          </w:rPr>
          <w:fldChar w:fldCharType="separate"/>
        </w:r>
        <w:r w:rsidR="00587622">
          <w:rPr>
            <w:noProof/>
            <w:webHidden/>
          </w:rPr>
          <w:t>5</w:t>
        </w:r>
        <w:r w:rsidR="00536E1B">
          <w:rPr>
            <w:noProof/>
            <w:webHidden/>
          </w:rPr>
          <w:fldChar w:fldCharType="end"/>
        </w:r>
      </w:hyperlink>
    </w:p>
    <w:p w14:paraId="111F7273" w14:textId="2D81404B"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53" w:history="1">
        <w:r w:rsidR="00536E1B" w:rsidRPr="00A70709">
          <w:rPr>
            <w:rStyle w:val="Hyperlnk"/>
            <w:rFonts w:eastAsia="MS Gothic"/>
            <w:noProof/>
          </w:rPr>
          <w:t>Undersökningsprocedur </w:t>
        </w:r>
        <w:r w:rsidR="00536E1B">
          <w:rPr>
            <w:noProof/>
            <w:webHidden/>
          </w:rPr>
          <w:tab/>
        </w:r>
        <w:r w:rsidR="00536E1B">
          <w:rPr>
            <w:noProof/>
            <w:webHidden/>
          </w:rPr>
          <w:fldChar w:fldCharType="begin"/>
        </w:r>
        <w:r w:rsidR="00536E1B">
          <w:rPr>
            <w:noProof/>
            <w:webHidden/>
          </w:rPr>
          <w:instrText xml:space="preserve"> PAGEREF _Toc156205353 \h </w:instrText>
        </w:r>
        <w:r w:rsidR="00536E1B">
          <w:rPr>
            <w:noProof/>
            <w:webHidden/>
          </w:rPr>
        </w:r>
        <w:r w:rsidR="00536E1B">
          <w:rPr>
            <w:noProof/>
            <w:webHidden/>
          </w:rPr>
          <w:fldChar w:fldCharType="separate"/>
        </w:r>
        <w:r w:rsidR="00587622">
          <w:rPr>
            <w:noProof/>
            <w:webHidden/>
          </w:rPr>
          <w:t>5</w:t>
        </w:r>
        <w:r w:rsidR="00536E1B">
          <w:rPr>
            <w:noProof/>
            <w:webHidden/>
          </w:rPr>
          <w:fldChar w:fldCharType="end"/>
        </w:r>
      </w:hyperlink>
    </w:p>
    <w:p w14:paraId="7E766C48" w14:textId="6C7A1E39"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54" w:history="1">
        <w:r w:rsidR="00536E1B" w:rsidRPr="00A70709">
          <w:rPr>
            <w:rStyle w:val="Hyperlnk"/>
            <w:rFonts w:eastAsia="MS Gothic"/>
            <w:noProof/>
          </w:rPr>
          <w:t>Journalanteckningar i patientadministrativt system </w:t>
        </w:r>
        <w:r w:rsidR="00536E1B">
          <w:rPr>
            <w:noProof/>
            <w:webHidden/>
          </w:rPr>
          <w:tab/>
        </w:r>
        <w:r w:rsidR="00536E1B">
          <w:rPr>
            <w:noProof/>
            <w:webHidden/>
          </w:rPr>
          <w:fldChar w:fldCharType="begin"/>
        </w:r>
        <w:r w:rsidR="00536E1B">
          <w:rPr>
            <w:noProof/>
            <w:webHidden/>
          </w:rPr>
          <w:instrText xml:space="preserve"> PAGEREF _Toc156205354 \h </w:instrText>
        </w:r>
        <w:r w:rsidR="00536E1B">
          <w:rPr>
            <w:noProof/>
            <w:webHidden/>
          </w:rPr>
        </w:r>
        <w:r w:rsidR="00536E1B">
          <w:rPr>
            <w:noProof/>
            <w:webHidden/>
          </w:rPr>
          <w:fldChar w:fldCharType="separate"/>
        </w:r>
        <w:r w:rsidR="00587622">
          <w:rPr>
            <w:noProof/>
            <w:webHidden/>
          </w:rPr>
          <w:t>6</w:t>
        </w:r>
        <w:r w:rsidR="00536E1B">
          <w:rPr>
            <w:noProof/>
            <w:webHidden/>
          </w:rPr>
          <w:fldChar w:fldCharType="end"/>
        </w:r>
      </w:hyperlink>
    </w:p>
    <w:p w14:paraId="20250370" w14:textId="5844A676"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55" w:history="1">
        <w:r w:rsidR="00536E1B" w:rsidRPr="00A70709">
          <w:rPr>
            <w:rStyle w:val="Hyperlnk"/>
            <w:rFonts w:eastAsia="MS Gothic"/>
            <w:noProof/>
          </w:rPr>
          <w:t>Förberedelse bildtagning </w:t>
        </w:r>
        <w:r w:rsidR="00536E1B">
          <w:rPr>
            <w:noProof/>
            <w:webHidden/>
          </w:rPr>
          <w:tab/>
        </w:r>
        <w:r w:rsidR="00536E1B">
          <w:rPr>
            <w:noProof/>
            <w:webHidden/>
          </w:rPr>
          <w:fldChar w:fldCharType="begin"/>
        </w:r>
        <w:r w:rsidR="00536E1B">
          <w:rPr>
            <w:noProof/>
            <w:webHidden/>
          </w:rPr>
          <w:instrText xml:space="preserve"> PAGEREF _Toc156205355 \h </w:instrText>
        </w:r>
        <w:r w:rsidR="00536E1B">
          <w:rPr>
            <w:noProof/>
            <w:webHidden/>
          </w:rPr>
        </w:r>
        <w:r w:rsidR="00536E1B">
          <w:rPr>
            <w:noProof/>
            <w:webHidden/>
          </w:rPr>
          <w:fldChar w:fldCharType="separate"/>
        </w:r>
        <w:r w:rsidR="00587622">
          <w:rPr>
            <w:noProof/>
            <w:webHidden/>
          </w:rPr>
          <w:t>6</w:t>
        </w:r>
        <w:r w:rsidR="00536E1B">
          <w:rPr>
            <w:noProof/>
            <w:webHidden/>
          </w:rPr>
          <w:fldChar w:fldCharType="end"/>
        </w:r>
      </w:hyperlink>
    </w:p>
    <w:p w14:paraId="4701AE23" w14:textId="5390532D"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56" w:history="1">
        <w:r w:rsidR="00536E1B" w:rsidRPr="00A70709">
          <w:rPr>
            <w:rStyle w:val="Hyperlnk"/>
            <w:rFonts w:eastAsia="MS Gothic"/>
            <w:noProof/>
          </w:rPr>
          <w:t>Injektion och bildtagning</w:t>
        </w:r>
        <w:r w:rsidR="00536E1B">
          <w:rPr>
            <w:noProof/>
            <w:webHidden/>
          </w:rPr>
          <w:tab/>
        </w:r>
        <w:r w:rsidR="00536E1B">
          <w:rPr>
            <w:noProof/>
            <w:webHidden/>
          </w:rPr>
          <w:fldChar w:fldCharType="begin"/>
        </w:r>
        <w:r w:rsidR="00536E1B">
          <w:rPr>
            <w:noProof/>
            <w:webHidden/>
          </w:rPr>
          <w:instrText xml:space="preserve"> PAGEREF _Toc156205356 \h </w:instrText>
        </w:r>
        <w:r w:rsidR="00536E1B">
          <w:rPr>
            <w:noProof/>
            <w:webHidden/>
          </w:rPr>
        </w:r>
        <w:r w:rsidR="00536E1B">
          <w:rPr>
            <w:noProof/>
            <w:webHidden/>
          </w:rPr>
          <w:fldChar w:fldCharType="separate"/>
        </w:r>
        <w:r w:rsidR="00587622">
          <w:rPr>
            <w:noProof/>
            <w:webHidden/>
          </w:rPr>
          <w:t>6</w:t>
        </w:r>
        <w:r w:rsidR="00536E1B">
          <w:rPr>
            <w:noProof/>
            <w:webHidden/>
          </w:rPr>
          <w:fldChar w:fldCharType="end"/>
        </w:r>
      </w:hyperlink>
    </w:p>
    <w:p w14:paraId="26825560" w14:textId="70F2BF41"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57" w:history="1">
        <w:r w:rsidR="00536E1B" w:rsidRPr="00A70709">
          <w:rPr>
            <w:rStyle w:val="Hyperlnk"/>
            <w:rFonts w:eastAsia="MS Gothic"/>
            <w:noProof/>
          </w:rPr>
          <w:t> Under bildtagning </w:t>
        </w:r>
        <w:r w:rsidR="00536E1B">
          <w:rPr>
            <w:noProof/>
            <w:webHidden/>
          </w:rPr>
          <w:tab/>
        </w:r>
        <w:r w:rsidR="00536E1B">
          <w:rPr>
            <w:noProof/>
            <w:webHidden/>
          </w:rPr>
          <w:fldChar w:fldCharType="begin"/>
        </w:r>
        <w:r w:rsidR="00536E1B">
          <w:rPr>
            <w:noProof/>
            <w:webHidden/>
          </w:rPr>
          <w:instrText xml:space="preserve"> PAGEREF _Toc156205357 \h </w:instrText>
        </w:r>
        <w:r w:rsidR="00536E1B">
          <w:rPr>
            <w:noProof/>
            <w:webHidden/>
          </w:rPr>
        </w:r>
        <w:r w:rsidR="00536E1B">
          <w:rPr>
            <w:noProof/>
            <w:webHidden/>
          </w:rPr>
          <w:fldChar w:fldCharType="separate"/>
        </w:r>
        <w:r w:rsidR="00587622">
          <w:rPr>
            <w:noProof/>
            <w:webHidden/>
          </w:rPr>
          <w:t>6</w:t>
        </w:r>
        <w:r w:rsidR="00536E1B">
          <w:rPr>
            <w:noProof/>
            <w:webHidden/>
          </w:rPr>
          <w:fldChar w:fldCharType="end"/>
        </w:r>
      </w:hyperlink>
    </w:p>
    <w:p w14:paraId="7112037D" w14:textId="350A126F"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58" w:history="1">
        <w:r w:rsidR="00536E1B" w:rsidRPr="00A70709">
          <w:rPr>
            <w:rStyle w:val="Hyperlnk"/>
            <w:rFonts w:eastAsia="MS Gothic"/>
            <w:noProof/>
          </w:rPr>
          <w:t>Rengöring </w:t>
        </w:r>
        <w:r w:rsidR="00536E1B">
          <w:rPr>
            <w:noProof/>
            <w:webHidden/>
          </w:rPr>
          <w:tab/>
        </w:r>
        <w:r w:rsidR="00536E1B">
          <w:rPr>
            <w:noProof/>
            <w:webHidden/>
          </w:rPr>
          <w:fldChar w:fldCharType="begin"/>
        </w:r>
        <w:r w:rsidR="00536E1B">
          <w:rPr>
            <w:noProof/>
            <w:webHidden/>
          </w:rPr>
          <w:instrText xml:space="preserve"> PAGEREF _Toc156205358 \h </w:instrText>
        </w:r>
        <w:r w:rsidR="00536E1B">
          <w:rPr>
            <w:noProof/>
            <w:webHidden/>
          </w:rPr>
        </w:r>
        <w:r w:rsidR="00536E1B">
          <w:rPr>
            <w:noProof/>
            <w:webHidden/>
          </w:rPr>
          <w:fldChar w:fldCharType="separate"/>
        </w:r>
        <w:r w:rsidR="00587622">
          <w:rPr>
            <w:noProof/>
            <w:webHidden/>
          </w:rPr>
          <w:t>6</w:t>
        </w:r>
        <w:r w:rsidR="00536E1B">
          <w:rPr>
            <w:noProof/>
            <w:webHidden/>
          </w:rPr>
          <w:fldChar w:fldCharType="end"/>
        </w:r>
      </w:hyperlink>
    </w:p>
    <w:p w14:paraId="5B1CB46A" w14:textId="5823E243"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59" w:history="1">
        <w:r w:rsidR="00536E1B" w:rsidRPr="00A70709">
          <w:rPr>
            <w:rStyle w:val="Hyperlnk"/>
            <w:rFonts w:eastAsia="MS Gothic"/>
            <w:noProof/>
          </w:rPr>
          <w:t>Samanställning och analys av undersöknings-information </w:t>
        </w:r>
        <w:r w:rsidR="00536E1B">
          <w:rPr>
            <w:noProof/>
            <w:webHidden/>
          </w:rPr>
          <w:tab/>
        </w:r>
        <w:r w:rsidR="00536E1B">
          <w:rPr>
            <w:noProof/>
            <w:webHidden/>
          </w:rPr>
          <w:fldChar w:fldCharType="begin"/>
        </w:r>
        <w:r w:rsidR="00536E1B">
          <w:rPr>
            <w:noProof/>
            <w:webHidden/>
          </w:rPr>
          <w:instrText xml:space="preserve"> PAGEREF _Toc156205359 \h </w:instrText>
        </w:r>
        <w:r w:rsidR="00536E1B">
          <w:rPr>
            <w:noProof/>
            <w:webHidden/>
          </w:rPr>
        </w:r>
        <w:r w:rsidR="00536E1B">
          <w:rPr>
            <w:noProof/>
            <w:webHidden/>
          </w:rPr>
          <w:fldChar w:fldCharType="separate"/>
        </w:r>
        <w:r w:rsidR="00587622">
          <w:rPr>
            <w:noProof/>
            <w:webHidden/>
          </w:rPr>
          <w:t>6</w:t>
        </w:r>
        <w:r w:rsidR="00536E1B">
          <w:rPr>
            <w:noProof/>
            <w:webHidden/>
          </w:rPr>
          <w:fldChar w:fldCharType="end"/>
        </w:r>
      </w:hyperlink>
    </w:p>
    <w:p w14:paraId="774236D3" w14:textId="2CCF2802"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60" w:history="1">
        <w:r w:rsidR="00536E1B" w:rsidRPr="00A70709">
          <w:rPr>
            <w:rStyle w:val="Hyperlnk"/>
            <w:rFonts w:eastAsia="MS Gothic"/>
            <w:noProof/>
          </w:rPr>
          <w:t>Referensvärden </w:t>
        </w:r>
        <w:r w:rsidR="00536E1B">
          <w:rPr>
            <w:noProof/>
            <w:webHidden/>
          </w:rPr>
          <w:tab/>
        </w:r>
        <w:r w:rsidR="00536E1B">
          <w:rPr>
            <w:noProof/>
            <w:webHidden/>
          </w:rPr>
          <w:fldChar w:fldCharType="begin"/>
        </w:r>
        <w:r w:rsidR="00536E1B">
          <w:rPr>
            <w:noProof/>
            <w:webHidden/>
          </w:rPr>
          <w:instrText xml:space="preserve"> PAGEREF _Toc156205360 \h </w:instrText>
        </w:r>
        <w:r w:rsidR="00536E1B">
          <w:rPr>
            <w:noProof/>
            <w:webHidden/>
          </w:rPr>
        </w:r>
        <w:r w:rsidR="00536E1B">
          <w:rPr>
            <w:noProof/>
            <w:webHidden/>
          </w:rPr>
          <w:fldChar w:fldCharType="separate"/>
        </w:r>
        <w:r w:rsidR="00587622">
          <w:rPr>
            <w:noProof/>
            <w:webHidden/>
          </w:rPr>
          <w:t>7</w:t>
        </w:r>
        <w:r w:rsidR="00536E1B">
          <w:rPr>
            <w:noProof/>
            <w:webHidden/>
          </w:rPr>
          <w:fldChar w:fldCharType="end"/>
        </w:r>
      </w:hyperlink>
    </w:p>
    <w:p w14:paraId="423E2135" w14:textId="56C4E47D"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61" w:history="1">
        <w:r w:rsidR="00536E1B" w:rsidRPr="00A70709">
          <w:rPr>
            <w:rStyle w:val="Hyperlnk"/>
            <w:rFonts w:eastAsia="MS Gothic"/>
            <w:noProof/>
          </w:rPr>
          <w:t>Felkällor </w:t>
        </w:r>
        <w:r w:rsidR="00536E1B">
          <w:rPr>
            <w:noProof/>
            <w:webHidden/>
          </w:rPr>
          <w:tab/>
        </w:r>
        <w:r w:rsidR="00536E1B">
          <w:rPr>
            <w:noProof/>
            <w:webHidden/>
          </w:rPr>
          <w:fldChar w:fldCharType="begin"/>
        </w:r>
        <w:r w:rsidR="00536E1B">
          <w:rPr>
            <w:noProof/>
            <w:webHidden/>
          </w:rPr>
          <w:instrText xml:space="preserve"> PAGEREF _Toc156205361 \h </w:instrText>
        </w:r>
        <w:r w:rsidR="00536E1B">
          <w:rPr>
            <w:noProof/>
            <w:webHidden/>
          </w:rPr>
        </w:r>
        <w:r w:rsidR="00536E1B">
          <w:rPr>
            <w:noProof/>
            <w:webHidden/>
          </w:rPr>
          <w:fldChar w:fldCharType="separate"/>
        </w:r>
        <w:r w:rsidR="00587622">
          <w:rPr>
            <w:noProof/>
            <w:webHidden/>
          </w:rPr>
          <w:t>7</w:t>
        </w:r>
        <w:r w:rsidR="00536E1B">
          <w:rPr>
            <w:noProof/>
            <w:webHidden/>
          </w:rPr>
          <w:fldChar w:fldCharType="end"/>
        </w:r>
      </w:hyperlink>
    </w:p>
    <w:p w14:paraId="648CBF1A" w14:textId="409836E7"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62" w:history="1">
        <w:r w:rsidR="00536E1B" w:rsidRPr="00A70709">
          <w:rPr>
            <w:rStyle w:val="Hyperlnk"/>
            <w:rFonts w:eastAsia="MS Gothic"/>
            <w:noProof/>
          </w:rPr>
          <w:t>Utlåtande</w:t>
        </w:r>
        <w:r w:rsidR="00536E1B">
          <w:rPr>
            <w:noProof/>
            <w:webHidden/>
          </w:rPr>
          <w:tab/>
        </w:r>
        <w:r w:rsidR="00536E1B">
          <w:rPr>
            <w:noProof/>
            <w:webHidden/>
          </w:rPr>
          <w:fldChar w:fldCharType="begin"/>
        </w:r>
        <w:r w:rsidR="00536E1B">
          <w:rPr>
            <w:noProof/>
            <w:webHidden/>
          </w:rPr>
          <w:instrText xml:space="preserve"> PAGEREF _Toc156205362 \h </w:instrText>
        </w:r>
        <w:r w:rsidR="00536E1B">
          <w:rPr>
            <w:noProof/>
            <w:webHidden/>
          </w:rPr>
        </w:r>
        <w:r w:rsidR="00536E1B">
          <w:rPr>
            <w:noProof/>
            <w:webHidden/>
          </w:rPr>
          <w:fldChar w:fldCharType="separate"/>
        </w:r>
        <w:r w:rsidR="00587622">
          <w:rPr>
            <w:noProof/>
            <w:webHidden/>
          </w:rPr>
          <w:t>7</w:t>
        </w:r>
        <w:r w:rsidR="00536E1B">
          <w:rPr>
            <w:noProof/>
            <w:webHidden/>
          </w:rPr>
          <w:fldChar w:fldCharType="end"/>
        </w:r>
      </w:hyperlink>
    </w:p>
    <w:p w14:paraId="068C21EA" w14:textId="67AF0DF1"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63" w:history="1">
        <w:r w:rsidR="00536E1B" w:rsidRPr="00A70709">
          <w:rPr>
            <w:rStyle w:val="Hyperlnk"/>
            <w:rFonts w:eastAsia="MS Gothic"/>
            <w:noProof/>
          </w:rPr>
          <w:t>Referenser</w:t>
        </w:r>
        <w:r w:rsidR="00536E1B">
          <w:rPr>
            <w:noProof/>
            <w:webHidden/>
          </w:rPr>
          <w:tab/>
        </w:r>
        <w:r w:rsidR="00536E1B">
          <w:rPr>
            <w:noProof/>
            <w:webHidden/>
          </w:rPr>
          <w:fldChar w:fldCharType="begin"/>
        </w:r>
        <w:r w:rsidR="00536E1B">
          <w:rPr>
            <w:noProof/>
            <w:webHidden/>
          </w:rPr>
          <w:instrText xml:space="preserve"> PAGEREF _Toc156205363 \h </w:instrText>
        </w:r>
        <w:r w:rsidR="00536E1B">
          <w:rPr>
            <w:noProof/>
            <w:webHidden/>
          </w:rPr>
        </w:r>
        <w:r w:rsidR="00536E1B">
          <w:rPr>
            <w:noProof/>
            <w:webHidden/>
          </w:rPr>
          <w:fldChar w:fldCharType="separate"/>
        </w:r>
        <w:r w:rsidR="00587622">
          <w:rPr>
            <w:noProof/>
            <w:webHidden/>
          </w:rPr>
          <w:t>7</w:t>
        </w:r>
        <w:r w:rsidR="00536E1B">
          <w:rPr>
            <w:noProof/>
            <w:webHidden/>
          </w:rPr>
          <w:fldChar w:fldCharType="end"/>
        </w:r>
      </w:hyperlink>
    </w:p>
    <w:p w14:paraId="48FDBCD6" w14:textId="1A48EA9B" w:rsidR="00536E1B" w:rsidRDefault="004E545F" w:rsidP="006850AC">
      <w:pPr>
        <w:pStyle w:val="Innehll2"/>
        <w:tabs>
          <w:tab w:val="right" w:leader="dot" w:pos="9488"/>
        </w:tabs>
        <w:ind w:left="993" w:firstLine="87"/>
        <w:rPr>
          <w:rFonts w:asciiTheme="minorHAnsi" w:eastAsiaTheme="minorEastAsia" w:hAnsiTheme="minorHAnsi" w:cstheme="minorBidi"/>
          <w:noProof/>
          <w:sz w:val="22"/>
          <w:szCs w:val="22"/>
        </w:rPr>
      </w:pPr>
      <w:hyperlink w:anchor="_Toc156205364" w:history="1">
        <w:r w:rsidR="00536E1B" w:rsidRPr="00A70709">
          <w:rPr>
            <w:rStyle w:val="Hyperlnk"/>
            <w:rFonts w:eastAsia="MS Gothic"/>
            <w:noProof/>
          </w:rPr>
          <w:t>Metodgrupp</w:t>
        </w:r>
        <w:r w:rsidR="00536E1B">
          <w:rPr>
            <w:noProof/>
            <w:webHidden/>
          </w:rPr>
          <w:tab/>
        </w:r>
        <w:r w:rsidR="00536E1B">
          <w:rPr>
            <w:noProof/>
            <w:webHidden/>
          </w:rPr>
          <w:fldChar w:fldCharType="begin"/>
        </w:r>
        <w:r w:rsidR="00536E1B">
          <w:rPr>
            <w:noProof/>
            <w:webHidden/>
          </w:rPr>
          <w:instrText xml:space="preserve"> PAGEREF _Toc156205364 \h </w:instrText>
        </w:r>
        <w:r w:rsidR="00536E1B">
          <w:rPr>
            <w:noProof/>
            <w:webHidden/>
          </w:rPr>
        </w:r>
        <w:r w:rsidR="00536E1B">
          <w:rPr>
            <w:noProof/>
            <w:webHidden/>
          </w:rPr>
          <w:fldChar w:fldCharType="separate"/>
        </w:r>
        <w:r w:rsidR="00587622">
          <w:rPr>
            <w:noProof/>
            <w:webHidden/>
          </w:rPr>
          <w:t>7</w:t>
        </w:r>
        <w:r w:rsidR="00536E1B">
          <w:rPr>
            <w:noProof/>
            <w:webHidden/>
          </w:rPr>
          <w:fldChar w:fldCharType="end"/>
        </w:r>
      </w:hyperlink>
    </w:p>
    <w:p w14:paraId="5A6F3766" w14:textId="382F6453" w:rsidR="00A65BC9" w:rsidRPr="00A65BC9" w:rsidRDefault="00536E1B" w:rsidP="006850AC">
      <w:pPr>
        <w:pStyle w:val="Innehll2"/>
        <w:tabs>
          <w:tab w:val="right" w:leader="dot" w:pos="9913"/>
        </w:tabs>
        <w:ind w:left="993" w:firstLine="87"/>
        <w:rPr>
          <w:rFonts w:ascii="Segoe UI" w:hAnsi="Segoe UI" w:cs="Segoe UI"/>
          <w:sz w:val="18"/>
          <w:szCs w:val="18"/>
        </w:rPr>
      </w:pPr>
      <w:r>
        <w:fldChar w:fldCharType="end"/>
      </w:r>
    </w:p>
    <w:p w14:paraId="77AD3C76" w14:textId="77777777" w:rsidR="00A65BC9" w:rsidRPr="00A65BC9" w:rsidRDefault="00A65BC9" w:rsidP="006850AC">
      <w:pPr>
        <w:spacing w:after="0" w:line="240" w:lineRule="auto"/>
        <w:ind w:left="993" w:right="855" w:firstLine="87"/>
        <w:textAlignment w:val="baseline"/>
        <w:rPr>
          <w:rFonts w:ascii="Segoe UI" w:hAnsi="Segoe UI" w:cs="Segoe UI"/>
          <w:sz w:val="18"/>
          <w:szCs w:val="18"/>
        </w:rPr>
      </w:pPr>
      <w:r w:rsidRPr="00A65BC9">
        <w:rPr>
          <w:rFonts w:ascii="Cambria" w:hAnsi="Cambria" w:cs="Segoe UI"/>
          <w:sz w:val="22"/>
          <w:szCs w:val="22"/>
        </w:rPr>
        <w:t> </w:t>
      </w:r>
    </w:p>
    <w:p w14:paraId="4BF57719" w14:textId="58E64865" w:rsidR="00A65BC9" w:rsidRPr="00A65BC9" w:rsidRDefault="00A65BC9" w:rsidP="006850AC">
      <w:pPr>
        <w:spacing w:after="0" w:line="240" w:lineRule="auto"/>
        <w:ind w:left="993" w:right="0" w:firstLine="87"/>
        <w:textAlignment w:val="baseline"/>
        <w:rPr>
          <w:rFonts w:ascii="Segoe UI" w:hAnsi="Segoe UI" w:cs="Segoe UI"/>
          <w:sz w:val="18"/>
          <w:szCs w:val="18"/>
        </w:rPr>
      </w:pPr>
    </w:p>
    <w:p w14:paraId="22E6DA38" w14:textId="77777777" w:rsidR="00A65BC9" w:rsidRPr="00A65BC9" w:rsidRDefault="00A65BC9" w:rsidP="00566F3F">
      <w:pPr>
        <w:pStyle w:val="Rubrik2"/>
        <w:rPr>
          <w:rFonts w:ascii="Segoe UI" w:hAnsi="Segoe UI" w:cs="Segoe UI"/>
          <w:sz w:val="18"/>
          <w:szCs w:val="18"/>
        </w:rPr>
      </w:pPr>
      <w:bookmarkStart w:id="1" w:name="_Toc156205333"/>
      <w:r w:rsidRPr="00A65BC9">
        <w:t>Förändringar sedan föregående version </w:t>
      </w:r>
      <w:bookmarkEnd w:id="1"/>
      <w:r w:rsidRPr="00A65BC9">
        <w:t> </w:t>
      </w:r>
    </w:p>
    <w:p w14:paraId="230F0E10" w14:textId="77777777" w:rsidR="00566F3F" w:rsidRDefault="00A65BC9" w:rsidP="00A65BC9">
      <w:pPr>
        <w:spacing w:after="0" w:line="240" w:lineRule="auto"/>
        <w:ind w:left="990" w:right="0"/>
        <w:textAlignment w:val="baseline"/>
      </w:pPr>
      <w:r w:rsidRPr="00A65BC9">
        <w:t>Ny rutin. </w:t>
      </w:r>
    </w:p>
    <w:p w14:paraId="0D4E4B8C" w14:textId="1574207D" w:rsidR="00A65BC9" w:rsidRPr="00A65BC9" w:rsidRDefault="00A65BC9" w:rsidP="00A65BC9">
      <w:pPr>
        <w:spacing w:after="0" w:line="240" w:lineRule="auto"/>
        <w:ind w:left="990" w:right="0"/>
        <w:textAlignment w:val="baseline"/>
        <w:rPr>
          <w:rFonts w:ascii="Segoe UI" w:hAnsi="Segoe UI" w:cs="Segoe UI"/>
          <w:sz w:val="18"/>
          <w:szCs w:val="18"/>
        </w:rPr>
      </w:pPr>
      <w:r w:rsidRPr="00A65BC9">
        <w:t> </w:t>
      </w:r>
    </w:p>
    <w:p w14:paraId="0FB4EBFD" w14:textId="77777777" w:rsidR="00A65BC9" w:rsidRPr="00A65BC9" w:rsidRDefault="00A65BC9" w:rsidP="00A65BC9">
      <w:pPr>
        <w:spacing w:after="0" w:line="240" w:lineRule="auto"/>
        <w:ind w:left="990" w:right="855"/>
        <w:textAlignment w:val="baseline"/>
        <w:rPr>
          <w:rFonts w:ascii="Segoe UI" w:hAnsi="Segoe UI" w:cs="Segoe UI"/>
          <w:color w:val="000000"/>
          <w:sz w:val="18"/>
          <w:szCs w:val="18"/>
        </w:rPr>
      </w:pPr>
      <w:bookmarkStart w:id="2" w:name="_Toc156205334"/>
      <w:r w:rsidRPr="00A65BC9">
        <w:rPr>
          <w:rStyle w:val="Rubrik2Char"/>
        </w:rPr>
        <w:t>Inledning </w:t>
      </w:r>
      <w:bookmarkEnd w:id="2"/>
      <w:r w:rsidRPr="00A65BC9">
        <w:rPr>
          <w:rFonts w:ascii="Calibri" w:hAnsi="Calibri" w:cs="Calibri"/>
          <w:color w:val="000000"/>
          <w:sz w:val="40"/>
          <w:szCs w:val="40"/>
        </w:rPr>
        <w:t>  </w:t>
      </w:r>
    </w:p>
    <w:p w14:paraId="2ACE103E" w14:textId="77777777" w:rsidR="00A65BC9" w:rsidRPr="00A65BC9" w:rsidRDefault="00A65BC9" w:rsidP="00A65BC9">
      <w:pPr>
        <w:spacing w:after="0" w:line="240" w:lineRule="auto"/>
        <w:ind w:left="990" w:right="855"/>
        <w:textAlignment w:val="baseline"/>
        <w:rPr>
          <w:rFonts w:ascii="Segoe UI" w:hAnsi="Segoe UI" w:cs="Segoe UI"/>
          <w:sz w:val="18"/>
          <w:szCs w:val="18"/>
        </w:rPr>
      </w:pPr>
      <w:r w:rsidRPr="00A65BC9">
        <w:t xml:space="preserve">Vänster-högershunt betyder en kommunikation, en genväg, mellan systemiska kretsloppet och lungkretsloppet, orsakad av en septumdefekt i förmaksnivå, kammarnivå eller </w:t>
      </w:r>
      <w:proofErr w:type="spellStart"/>
      <w:r w:rsidRPr="00A65BC9">
        <w:t>öppetstående</w:t>
      </w:r>
      <w:proofErr w:type="spellEnd"/>
      <w:r w:rsidRPr="00A65BC9">
        <w:t xml:space="preserve"> </w:t>
      </w:r>
      <w:proofErr w:type="spellStart"/>
      <w:r w:rsidRPr="00A65BC9">
        <w:t>ductus</w:t>
      </w:r>
      <w:proofErr w:type="spellEnd"/>
      <w:r w:rsidRPr="00A65BC9">
        <w:t xml:space="preserve"> </w:t>
      </w:r>
      <w:proofErr w:type="spellStart"/>
      <w:r w:rsidRPr="00A65BC9">
        <w:t>arteriosus</w:t>
      </w:r>
      <w:proofErr w:type="spellEnd"/>
      <w:r w:rsidRPr="00A65BC9">
        <w:t>.  Konsekvensen blir att en del av det syrerika arteriella blodet från systemiska kretsloppet passerar tillbaka i lungkretsloppet med två effekter: mindre syrerikt blod till kroppens organ som kompenseras genom ökad outputvolym från vänsterhjärta och ökad mängd blod i höger hjärta. Obehandlad vänster-högershunt leder till hjärtsvikt samt ökat tryck i lungkretsloppet.     </w:t>
      </w:r>
    </w:p>
    <w:p w14:paraId="3E51F15E" w14:textId="77777777" w:rsidR="00A65BC9" w:rsidRPr="00A65BC9" w:rsidRDefault="00A65BC9" w:rsidP="00A65BC9">
      <w:pPr>
        <w:spacing w:after="0" w:line="240" w:lineRule="auto"/>
        <w:ind w:left="990" w:right="855"/>
        <w:textAlignment w:val="baseline"/>
        <w:rPr>
          <w:rFonts w:ascii="Segoe UI" w:hAnsi="Segoe UI" w:cs="Segoe UI"/>
          <w:sz w:val="18"/>
          <w:szCs w:val="18"/>
        </w:rPr>
      </w:pPr>
      <w:r w:rsidRPr="00A65BC9">
        <w:t>För att kunna diagnosticera och kvantifiera en shunt används olika metoder:   </w:t>
      </w:r>
    </w:p>
    <w:p w14:paraId="68A56AA1" w14:textId="77777777" w:rsidR="00A65BC9" w:rsidRPr="00A65BC9" w:rsidRDefault="00A65BC9" w:rsidP="00A65BC9">
      <w:pPr>
        <w:numPr>
          <w:ilvl w:val="0"/>
          <w:numId w:val="20"/>
        </w:numPr>
        <w:spacing w:after="0" w:line="240" w:lineRule="auto"/>
        <w:ind w:left="2085" w:right="0" w:firstLine="0"/>
        <w:textAlignment w:val="baseline"/>
      </w:pPr>
      <w:r w:rsidRPr="00A65BC9">
        <w:t xml:space="preserve">Hjärtkateterisering med </w:t>
      </w:r>
      <w:proofErr w:type="spellStart"/>
      <w:r w:rsidRPr="00A65BC9">
        <w:t>oximetri</w:t>
      </w:r>
      <w:proofErr w:type="spellEnd"/>
      <w:r w:rsidRPr="00A65BC9">
        <w:t xml:space="preserve"> – golden standard, </w:t>
      </w:r>
      <w:proofErr w:type="spellStart"/>
      <w:r w:rsidRPr="00A65BC9">
        <w:t>invasiv</w:t>
      </w:r>
      <w:proofErr w:type="spellEnd"/>
      <w:r w:rsidRPr="00A65BC9">
        <w:t xml:space="preserve"> och joniserande metod.  </w:t>
      </w:r>
    </w:p>
    <w:p w14:paraId="2CF88745" w14:textId="77777777" w:rsidR="00A65BC9" w:rsidRPr="00A65BC9" w:rsidRDefault="00A65BC9" w:rsidP="00A65BC9">
      <w:pPr>
        <w:numPr>
          <w:ilvl w:val="0"/>
          <w:numId w:val="20"/>
        </w:numPr>
        <w:spacing w:after="0" w:line="240" w:lineRule="auto"/>
        <w:ind w:left="2085" w:right="0" w:firstLine="0"/>
        <w:textAlignment w:val="baseline"/>
      </w:pPr>
      <w:r w:rsidRPr="00A65BC9">
        <w:t xml:space="preserve">Ultraljud doppler, MR hjärta – metoder som analyserar shuntens storlek, lokalisation och i MR kan även </w:t>
      </w:r>
      <w:proofErr w:type="spellStart"/>
      <w:r w:rsidRPr="00A65BC9">
        <w:t>Qp</w:t>
      </w:r>
      <w:proofErr w:type="spellEnd"/>
      <w:r w:rsidRPr="00A65BC9">
        <w:t>/</w:t>
      </w:r>
      <w:proofErr w:type="spellStart"/>
      <w:r w:rsidRPr="00A65BC9">
        <w:t>Qs</w:t>
      </w:r>
      <w:proofErr w:type="spellEnd"/>
      <w:r w:rsidRPr="00A65BC9">
        <w:t>* kvantifiering göras. Dessa är icke-</w:t>
      </w:r>
      <w:proofErr w:type="spellStart"/>
      <w:r w:rsidRPr="00A65BC9">
        <w:t>invasiva</w:t>
      </w:r>
      <w:proofErr w:type="spellEnd"/>
      <w:r w:rsidRPr="00A65BC9">
        <w:t xml:space="preserve"> och icke-joniserande metoder.  </w:t>
      </w:r>
    </w:p>
    <w:p w14:paraId="556A214E" w14:textId="77777777" w:rsidR="00A65BC9" w:rsidRPr="00A65BC9" w:rsidRDefault="00A65BC9" w:rsidP="00A65BC9">
      <w:pPr>
        <w:numPr>
          <w:ilvl w:val="0"/>
          <w:numId w:val="20"/>
        </w:numPr>
        <w:spacing w:after="0" w:line="240" w:lineRule="auto"/>
        <w:ind w:left="2085" w:right="0" w:firstLine="0"/>
        <w:textAlignment w:val="baseline"/>
      </w:pPr>
      <w:r w:rsidRPr="00A65BC9">
        <w:t>FP-RNA (</w:t>
      </w:r>
      <w:proofErr w:type="spellStart"/>
      <w:r w:rsidRPr="00A65BC9">
        <w:t>first</w:t>
      </w:r>
      <w:proofErr w:type="spellEnd"/>
      <w:r w:rsidRPr="00A65BC9">
        <w:t xml:space="preserve"> pass </w:t>
      </w:r>
      <w:proofErr w:type="spellStart"/>
      <w:r w:rsidRPr="00A65BC9">
        <w:t>radionuclide</w:t>
      </w:r>
      <w:proofErr w:type="spellEnd"/>
      <w:r w:rsidRPr="00A65BC9">
        <w:t xml:space="preserve"> </w:t>
      </w:r>
      <w:proofErr w:type="spellStart"/>
      <w:r w:rsidRPr="00A65BC9">
        <w:t>angiography</w:t>
      </w:r>
      <w:proofErr w:type="spellEnd"/>
      <w:r w:rsidRPr="00A65BC9">
        <w:t xml:space="preserve">) kan kvantifiera </w:t>
      </w:r>
      <w:proofErr w:type="spellStart"/>
      <w:r w:rsidRPr="00A65BC9">
        <w:t>Qp</w:t>
      </w:r>
      <w:proofErr w:type="spellEnd"/>
      <w:r w:rsidRPr="00A65BC9">
        <w:t>/</w:t>
      </w:r>
      <w:proofErr w:type="spellStart"/>
      <w:r w:rsidRPr="00A65BC9">
        <w:t>Qs</w:t>
      </w:r>
      <w:proofErr w:type="spellEnd"/>
      <w:r w:rsidRPr="00A65BC9">
        <w:t>. Joniserande undersökning som använder en intravenöst tillförd radiofarmaka.   </w:t>
      </w:r>
    </w:p>
    <w:p w14:paraId="638C92DD" w14:textId="77777777" w:rsidR="00A65BC9" w:rsidRPr="00A65BC9" w:rsidRDefault="00A65BC9" w:rsidP="00A65BC9">
      <w:pPr>
        <w:numPr>
          <w:ilvl w:val="0"/>
          <w:numId w:val="20"/>
        </w:numPr>
        <w:spacing w:after="0" w:line="240" w:lineRule="auto"/>
        <w:ind w:left="2085" w:right="0" w:firstLine="0"/>
        <w:textAlignment w:val="baseline"/>
      </w:pPr>
      <w:r w:rsidRPr="00A65BC9">
        <w:t xml:space="preserve">* </w:t>
      </w:r>
      <w:proofErr w:type="spellStart"/>
      <w:r w:rsidRPr="00A65BC9">
        <w:t>Qp</w:t>
      </w:r>
      <w:proofErr w:type="spellEnd"/>
      <w:r w:rsidRPr="00A65BC9">
        <w:t>/</w:t>
      </w:r>
      <w:proofErr w:type="spellStart"/>
      <w:r w:rsidRPr="00A65BC9">
        <w:t>Qs</w:t>
      </w:r>
      <w:proofErr w:type="spellEnd"/>
      <w:r w:rsidRPr="00A65BC9">
        <w:t xml:space="preserve"> Kvot mellan lungcirkulation och systemisk cirkulation  </w:t>
      </w:r>
    </w:p>
    <w:p w14:paraId="79BDC48C" w14:textId="77777777" w:rsidR="00536E1B" w:rsidRDefault="00536E1B">
      <w:pPr>
        <w:spacing w:after="0" w:line="240" w:lineRule="auto"/>
        <w:ind w:left="0" w:right="0"/>
        <w:rPr>
          <w:rFonts w:asciiTheme="majorHAnsi" w:eastAsiaTheme="majorEastAsia" w:hAnsiTheme="majorHAnsi" w:cstheme="majorBidi"/>
          <w:bCs/>
          <w:color w:val="000000" w:themeColor="text1"/>
          <w:sz w:val="40"/>
          <w:szCs w:val="26"/>
        </w:rPr>
      </w:pPr>
      <w:bookmarkStart w:id="3" w:name="_Toc156205335"/>
      <w:r>
        <w:br w:type="page"/>
      </w:r>
    </w:p>
    <w:p w14:paraId="22EB06D9" w14:textId="77777777" w:rsidR="00A65BC9" w:rsidRPr="00A65BC9" w:rsidRDefault="00A65BC9" w:rsidP="00566F3F">
      <w:pPr>
        <w:pStyle w:val="Rubrik2"/>
        <w:rPr>
          <w:rFonts w:ascii="Segoe UI" w:hAnsi="Segoe UI" w:cs="Segoe UI"/>
          <w:sz w:val="18"/>
          <w:szCs w:val="18"/>
        </w:rPr>
      </w:pPr>
      <w:r w:rsidRPr="00A65BC9">
        <w:lastRenderedPageBreak/>
        <w:t>Undersökningskod </w:t>
      </w:r>
      <w:bookmarkEnd w:id="3"/>
      <w:r w:rsidRPr="00A65BC9">
        <w:t> </w:t>
      </w:r>
    </w:p>
    <w:p w14:paraId="2D726F27" w14:textId="77777777" w:rsidR="00A65BC9" w:rsidRPr="00A65BC9" w:rsidRDefault="00A65BC9" w:rsidP="00A65BC9">
      <w:pPr>
        <w:spacing w:after="0" w:line="240" w:lineRule="auto"/>
        <w:ind w:left="990" w:right="-15"/>
        <w:textAlignment w:val="baseline"/>
        <w:rPr>
          <w:rFonts w:ascii="Segoe UI" w:hAnsi="Segoe UI" w:cs="Segoe UI"/>
          <w:sz w:val="18"/>
          <w:szCs w:val="18"/>
        </w:rPr>
      </w:pPr>
      <w:r w:rsidRPr="00A65BC9">
        <w:rPr>
          <w:b/>
          <w:bCs/>
          <w:color w:val="44546A"/>
          <w:sz w:val="18"/>
          <w:szCs w:val="18"/>
        </w:rPr>
        <w:t xml:space="preserve">Tabell </w:t>
      </w:r>
      <w:r w:rsidRPr="00A65BC9">
        <w:rPr>
          <w:b/>
          <w:bCs/>
          <w:color w:val="44546A"/>
          <w:sz w:val="18"/>
          <w:szCs w:val="18"/>
          <w:shd w:val="clear" w:color="auto" w:fill="E1E3E6"/>
        </w:rPr>
        <w:t>1</w:t>
      </w:r>
      <w:r w:rsidRPr="00A65BC9">
        <w:rPr>
          <w:b/>
          <w:bCs/>
          <w:color w:val="44546A"/>
          <w:sz w:val="18"/>
          <w:szCs w:val="18"/>
        </w:rPr>
        <w:t xml:space="preserve">. </w:t>
      </w:r>
      <w:r w:rsidRPr="00A65BC9">
        <w:rPr>
          <w:color w:val="44546A"/>
          <w:sz w:val="18"/>
          <w:szCs w:val="18"/>
        </w:rPr>
        <w:t>Relevanta koder.</w:t>
      </w:r>
      <w:r w:rsidRPr="00A65BC9">
        <w:rPr>
          <w:b/>
          <w:bCs/>
          <w:color w:val="44546A"/>
          <w:sz w:val="18"/>
          <w:szCs w:val="18"/>
        </w:rPr>
        <w:t> </w:t>
      </w:r>
      <w:r w:rsidRPr="00A65BC9">
        <w:rPr>
          <w:i/>
          <w:iCs/>
          <w:color w:val="44546A"/>
          <w:sz w:val="18"/>
          <w:szCs w:val="18"/>
        </w:rPr>
        <w:t> </w:t>
      </w:r>
      <w:r w:rsidRPr="00A65BC9">
        <w:rPr>
          <w:color w:val="44546A"/>
          <w:sz w:val="18"/>
          <w:szCs w:val="18"/>
        </w:rPr>
        <w:t> </w:t>
      </w:r>
    </w:p>
    <w:tbl>
      <w:tblPr>
        <w:tblW w:w="0" w:type="dxa"/>
        <w:tblInd w:w="10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73"/>
        <w:gridCol w:w="4815"/>
      </w:tblGrid>
      <w:tr w:rsidR="00A65BC9" w:rsidRPr="00A65BC9" w14:paraId="25A0EB12" w14:textId="77777777" w:rsidTr="00A65BC9">
        <w:trPr>
          <w:trHeight w:val="300"/>
        </w:trPr>
        <w:tc>
          <w:tcPr>
            <w:tcW w:w="2970" w:type="dxa"/>
            <w:tcBorders>
              <w:top w:val="single" w:sz="6" w:space="0" w:color="8EAADB"/>
              <w:left w:val="single" w:sz="6" w:space="0" w:color="8EAADB"/>
              <w:bottom w:val="single" w:sz="12" w:space="0" w:color="8EAADB"/>
              <w:right w:val="single" w:sz="6" w:space="0" w:color="8EAADB"/>
            </w:tcBorders>
            <w:shd w:val="clear" w:color="auto" w:fill="auto"/>
            <w:hideMark/>
          </w:tcPr>
          <w:p w14:paraId="1A1EE71D" w14:textId="77777777" w:rsidR="00A65BC9" w:rsidRPr="00A65BC9" w:rsidRDefault="00A65BC9" w:rsidP="00A65BC9">
            <w:pPr>
              <w:spacing w:after="0" w:line="240" w:lineRule="auto"/>
              <w:ind w:left="990" w:right="-15"/>
              <w:textAlignment w:val="baseline"/>
            </w:pPr>
            <w:r w:rsidRPr="00A65BC9">
              <w:rPr>
                <w:rFonts w:ascii="Calibri" w:hAnsi="Calibri" w:cs="Calibri"/>
                <w:b/>
                <w:bCs/>
              </w:rPr>
              <w:t>Undersökningskod </w:t>
            </w:r>
            <w:r w:rsidRPr="00A65BC9">
              <w:rPr>
                <w:rFonts w:ascii="Calibri" w:hAnsi="Calibri" w:cs="Calibri"/>
              </w:rPr>
              <w:t> </w:t>
            </w:r>
          </w:p>
        </w:tc>
        <w:tc>
          <w:tcPr>
            <w:tcW w:w="4815" w:type="dxa"/>
            <w:tcBorders>
              <w:top w:val="single" w:sz="6" w:space="0" w:color="8EAADB"/>
              <w:left w:val="single" w:sz="6" w:space="0" w:color="8EAADB"/>
              <w:bottom w:val="single" w:sz="12" w:space="0" w:color="8EAADB"/>
              <w:right w:val="single" w:sz="6" w:space="0" w:color="8EAADB"/>
            </w:tcBorders>
            <w:shd w:val="clear" w:color="auto" w:fill="auto"/>
            <w:hideMark/>
          </w:tcPr>
          <w:p w14:paraId="2E950300" w14:textId="77777777" w:rsidR="00A65BC9" w:rsidRPr="00A65BC9" w:rsidRDefault="00A65BC9" w:rsidP="00A65BC9">
            <w:pPr>
              <w:spacing w:after="0" w:line="240" w:lineRule="auto"/>
              <w:ind w:left="990" w:right="-15"/>
              <w:textAlignment w:val="baseline"/>
            </w:pPr>
            <w:proofErr w:type="spellStart"/>
            <w:r w:rsidRPr="00A65BC9">
              <w:rPr>
                <w:rFonts w:ascii="Calibri" w:hAnsi="Calibri" w:cs="Calibri"/>
                <w:b/>
                <w:bCs/>
              </w:rPr>
              <w:t>Undersökningsnamn</w:t>
            </w:r>
            <w:proofErr w:type="spellEnd"/>
            <w:r w:rsidRPr="00A65BC9">
              <w:rPr>
                <w:rFonts w:ascii="Calibri" w:hAnsi="Calibri" w:cs="Calibri"/>
                <w:b/>
                <w:bCs/>
              </w:rPr>
              <w:t> </w:t>
            </w:r>
            <w:r w:rsidRPr="00A65BC9">
              <w:rPr>
                <w:rFonts w:ascii="Calibri" w:hAnsi="Calibri" w:cs="Calibri"/>
              </w:rPr>
              <w:t> </w:t>
            </w:r>
          </w:p>
        </w:tc>
      </w:tr>
      <w:tr w:rsidR="00A65BC9" w:rsidRPr="00A65BC9" w14:paraId="65BAC82F" w14:textId="77777777" w:rsidTr="00A65BC9">
        <w:trPr>
          <w:trHeight w:val="300"/>
        </w:trPr>
        <w:tc>
          <w:tcPr>
            <w:tcW w:w="2970" w:type="dxa"/>
            <w:tcBorders>
              <w:top w:val="single" w:sz="6" w:space="0" w:color="8EAADB"/>
              <w:left w:val="single" w:sz="6" w:space="0" w:color="8EAADB"/>
              <w:bottom w:val="single" w:sz="6" w:space="0" w:color="8EAADB"/>
              <w:right w:val="single" w:sz="6" w:space="0" w:color="8EAADB"/>
            </w:tcBorders>
            <w:shd w:val="clear" w:color="auto" w:fill="D9E2F3"/>
            <w:hideMark/>
          </w:tcPr>
          <w:p w14:paraId="2966E3BD" w14:textId="77777777" w:rsidR="00A65BC9" w:rsidRPr="00A65BC9" w:rsidRDefault="00A65BC9" w:rsidP="00A65BC9">
            <w:pPr>
              <w:spacing w:after="0" w:line="240" w:lineRule="auto"/>
              <w:ind w:left="990" w:right="-15"/>
              <w:textAlignment w:val="baseline"/>
            </w:pPr>
            <w:proofErr w:type="gramStart"/>
            <w:r w:rsidRPr="00A65BC9">
              <w:rPr>
                <w:rFonts w:ascii="Calibri" w:hAnsi="Calibri" w:cs="Calibri"/>
              </w:rPr>
              <w:t>722000</w:t>
            </w:r>
            <w:proofErr w:type="gramEnd"/>
            <w:r w:rsidRPr="00A65BC9">
              <w:rPr>
                <w:rFonts w:ascii="Calibri" w:hAnsi="Calibri" w:cs="Calibri"/>
                <w:b/>
                <w:bCs/>
              </w:rPr>
              <w:t> </w:t>
            </w:r>
            <w:r w:rsidRPr="00A65BC9">
              <w:rPr>
                <w:rFonts w:ascii="Calibri" w:hAnsi="Calibri" w:cs="Calibri"/>
              </w:rPr>
              <w:t> </w:t>
            </w:r>
          </w:p>
        </w:tc>
        <w:tc>
          <w:tcPr>
            <w:tcW w:w="4815" w:type="dxa"/>
            <w:tcBorders>
              <w:top w:val="single" w:sz="6" w:space="0" w:color="8EAADB"/>
              <w:left w:val="single" w:sz="6" w:space="0" w:color="8EAADB"/>
              <w:bottom w:val="single" w:sz="6" w:space="0" w:color="8EAADB"/>
              <w:right w:val="single" w:sz="6" w:space="0" w:color="8EAADB"/>
            </w:tcBorders>
            <w:shd w:val="clear" w:color="auto" w:fill="D9E2F3"/>
            <w:hideMark/>
          </w:tcPr>
          <w:p w14:paraId="6B3B8719" w14:textId="77777777" w:rsidR="00A65BC9" w:rsidRPr="00A65BC9" w:rsidRDefault="00A65BC9" w:rsidP="00A65BC9">
            <w:pPr>
              <w:spacing w:after="0" w:line="240" w:lineRule="auto"/>
              <w:ind w:left="990" w:right="-15"/>
              <w:textAlignment w:val="baseline"/>
            </w:pPr>
            <w:r w:rsidRPr="00A65BC9">
              <w:rPr>
                <w:rFonts w:ascii="Calibri" w:hAnsi="Calibri" w:cs="Calibri"/>
              </w:rPr>
              <w:t>NM Hjärtshunt Vänster-Höger  </w:t>
            </w:r>
          </w:p>
        </w:tc>
      </w:tr>
    </w:tbl>
    <w:p w14:paraId="499EA7E3" w14:textId="77777777" w:rsidR="00A65BC9" w:rsidRPr="00A65BC9" w:rsidRDefault="00A65BC9" w:rsidP="00A65BC9">
      <w:pPr>
        <w:spacing w:after="0" w:line="240" w:lineRule="auto"/>
        <w:ind w:left="0" w:right="-15"/>
        <w:textAlignment w:val="baseline"/>
        <w:rPr>
          <w:rFonts w:ascii="Segoe UI" w:hAnsi="Segoe UI" w:cs="Segoe UI"/>
          <w:sz w:val="18"/>
          <w:szCs w:val="18"/>
        </w:rPr>
      </w:pPr>
      <w:r w:rsidRPr="00A65BC9">
        <w:t>  </w:t>
      </w:r>
    </w:p>
    <w:p w14:paraId="669B901F" w14:textId="77777777" w:rsidR="00A65BC9" w:rsidRPr="00A65BC9" w:rsidRDefault="00A65BC9" w:rsidP="00A65BC9">
      <w:pPr>
        <w:spacing w:after="0" w:line="240" w:lineRule="auto"/>
        <w:ind w:left="990" w:right="855"/>
        <w:textAlignment w:val="baseline"/>
        <w:rPr>
          <w:rFonts w:ascii="Segoe UI" w:hAnsi="Segoe UI" w:cs="Segoe UI"/>
          <w:color w:val="000000"/>
          <w:sz w:val="18"/>
          <w:szCs w:val="18"/>
        </w:rPr>
      </w:pPr>
      <w:bookmarkStart w:id="4" w:name="_Toc156205336"/>
      <w:r w:rsidRPr="00A65BC9">
        <w:rPr>
          <w:rStyle w:val="Rubrik2Char"/>
        </w:rPr>
        <w:t>Indikationer</w:t>
      </w:r>
      <w:bookmarkEnd w:id="4"/>
      <w:r w:rsidRPr="00A65BC9">
        <w:rPr>
          <w:rFonts w:ascii="Calibri" w:hAnsi="Calibri" w:cs="Calibri"/>
          <w:color w:val="000000"/>
          <w:sz w:val="40"/>
          <w:szCs w:val="40"/>
        </w:rPr>
        <w:t>  </w:t>
      </w:r>
    </w:p>
    <w:p w14:paraId="78F4DB3C" w14:textId="77777777" w:rsidR="00A65BC9" w:rsidRPr="00A65BC9" w:rsidRDefault="00A65BC9" w:rsidP="001D7556">
      <w:pPr>
        <w:pStyle w:val="Punktlista"/>
      </w:pPr>
      <w:r w:rsidRPr="00A65BC9">
        <w:t> Kvantifiering av vänster-höger hjärtshunt   </w:t>
      </w:r>
    </w:p>
    <w:p w14:paraId="648B952A" w14:textId="77777777" w:rsidR="00A65BC9" w:rsidRPr="00A65BC9" w:rsidRDefault="00A65BC9" w:rsidP="00536E1B">
      <w:pPr>
        <w:pStyle w:val="Rubrik2"/>
        <w:rPr>
          <w:rFonts w:ascii="Segoe UI" w:hAnsi="Segoe UI" w:cs="Segoe UI"/>
          <w:sz w:val="18"/>
          <w:szCs w:val="18"/>
        </w:rPr>
      </w:pPr>
      <w:bookmarkStart w:id="5" w:name="_Toc156205337"/>
      <w:r w:rsidRPr="00A65BC9">
        <w:t>Kontraindikationer </w:t>
      </w:r>
      <w:bookmarkEnd w:id="5"/>
      <w:r w:rsidRPr="00A65BC9">
        <w:t> </w:t>
      </w:r>
    </w:p>
    <w:p w14:paraId="59E65C93" w14:textId="77777777" w:rsidR="00A65BC9" w:rsidRPr="00A65BC9" w:rsidRDefault="00A65BC9" w:rsidP="00536E1B">
      <w:pPr>
        <w:pStyle w:val="Rubrik3"/>
        <w:rPr>
          <w:rFonts w:ascii="Segoe UI" w:hAnsi="Segoe UI" w:cs="Segoe UI"/>
          <w:sz w:val="18"/>
          <w:szCs w:val="18"/>
        </w:rPr>
      </w:pPr>
      <w:bookmarkStart w:id="6" w:name="_Toc156205338"/>
      <w:r w:rsidRPr="00A65BC9">
        <w:t>Absoluta kontraindikationer </w:t>
      </w:r>
      <w:bookmarkEnd w:id="6"/>
      <w:r w:rsidRPr="00A65BC9">
        <w:t> </w:t>
      </w:r>
    </w:p>
    <w:p w14:paraId="757A57F4" w14:textId="77777777" w:rsidR="00A65BC9" w:rsidRPr="00A65BC9" w:rsidRDefault="00A65BC9" w:rsidP="001D7556">
      <w:pPr>
        <w:pStyle w:val="Punktlista"/>
      </w:pPr>
      <w:r w:rsidRPr="00A65BC9">
        <w:t>Kända allergier mot HDP  </w:t>
      </w:r>
    </w:p>
    <w:p w14:paraId="718D22B3" w14:textId="77777777" w:rsidR="00A65BC9" w:rsidRPr="00A65BC9" w:rsidRDefault="00A65BC9" w:rsidP="00536E1B">
      <w:pPr>
        <w:pStyle w:val="Rubrik3"/>
        <w:rPr>
          <w:rFonts w:ascii="Segoe UI" w:hAnsi="Segoe UI" w:cs="Segoe UI"/>
          <w:sz w:val="18"/>
          <w:szCs w:val="18"/>
        </w:rPr>
      </w:pPr>
      <w:bookmarkStart w:id="7" w:name="_Toc156205339"/>
      <w:r w:rsidRPr="00A65BC9">
        <w:t>Relativa kontraindikationer </w:t>
      </w:r>
      <w:bookmarkEnd w:id="7"/>
      <w:r w:rsidRPr="00A65BC9">
        <w:t> </w:t>
      </w:r>
    </w:p>
    <w:p w14:paraId="4E791EFE" w14:textId="77777777" w:rsidR="00A65BC9" w:rsidRPr="00A65BC9" w:rsidRDefault="00A65BC9" w:rsidP="00A65BC9">
      <w:pPr>
        <w:spacing w:after="0" w:line="240" w:lineRule="auto"/>
        <w:ind w:left="990" w:right="-15"/>
        <w:textAlignment w:val="baseline"/>
        <w:rPr>
          <w:rFonts w:ascii="Segoe UI" w:hAnsi="Segoe UI" w:cs="Segoe UI"/>
          <w:sz w:val="18"/>
          <w:szCs w:val="18"/>
        </w:rPr>
      </w:pPr>
      <w:r w:rsidRPr="00A65BC9">
        <w:t>Kontakta sjukhusfysiker och ansvarig läkare.  </w:t>
      </w:r>
    </w:p>
    <w:p w14:paraId="17A6DAC1" w14:textId="77777777" w:rsidR="00A65BC9" w:rsidRPr="00A65BC9" w:rsidRDefault="00A65BC9" w:rsidP="00A7412B">
      <w:pPr>
        <w:pStyle w:val="Punktlista"/>
      </w:pPr>
      <w:r w:rsidRPr="00A65BC9">
        <w:t xml:space="preserve">Patient som genomgått annan </w:t>
      </w:r>
      <w:proofErr w:type="spellStart"/>
      <w:r w:rsidRPr="00A65BC9">
        <w:t>nuklearmedicinsk</w:t>
      </w:r>
      <w:proofErr w:type="spellEnd"/>
      <w:r w:rsidRPr="00A65BC9">
        <w:t xml:space="preserve"> undersökning:  </w:t>
      </w:r>
    </w:p>
    <w:p w14:paraId="7722E7D7" w14:textId="77777777" w:rsidR="00A65BC9" w:rsidRPr="00A65BC9" w:rsidRDefault="00A65BC9" w:rsidP="00BC05E4">
      <w:pPr>
        <w:pStyle w:val="Punktlista"/>
        <w:numPr>
          <w:ilvl w:val="1"/>
          <w:numId w:val="14"/>
        </w:numPr>
        <w:ind w:left="2127" w:hanging="426"/>
      </w:pPr>
      <w:r w:rsidRPr="00A65BC9">
        <w:t xml:space="preserve">de senaste 7 dygnen för </w:t>
      </w:r>
      <w:r w:rsidRPr="00A65BC9">
        <w:rPr>
          <w:sz w:val="15"/>
          <w:szCs w:val="15"/>
          <w:vertAlign w:val="superscript"/>
        </w:rPr>
        <w:t>111</w:t>
      </w:r>
      <w:r w:rsidRPr="00A65BC9">
        <w:t xml:space="preserve">In och </w:t>
      </w:r>
      <w:r w:rsidRPr="00A65BC9">
        <w:rPr>
          <w:sz w:val="15"/>
          <w:szCs w:val="15"/>
          <w:vertAlign w:val="superscript"/>
        </w:rPr>
        <w:t>75</w:t>
      </w:r>
      <w:r w:rsidRPr="00A65BC9">
        <w:t>Se  </w:t>
      </w:r>
    </w:p>
    <w:p w14:paraId="1125191F" w14:textId="77777777" w:rsidR="00A65BC9" w:rsidRPr="00A65BC9" w:rsidRDefault="00A65BC9" w:rsidP="00BC05E4">
      <w:pPr>
        <w:pStyle w:val="Punktlista"/>
        <w:numPr>
          <w:ilvl w:val="1"/>
          <w:numId w:val="14"/>
        </w:numPr>
        <w:ind w:left="2127" w:hanging="426"/>
      </w:pPr>
      <w:r w:rsidRPr="00A65BC9">
        <w:t xml:space="preserve">de senaste 2 dygnen för </w:t>
      </w:r>
      <w:r w:rsidRPr="00A65BC9">
        <w:rPr>
          <w:sz w:val="15"/>
          <w:szCs w:val="15"/>
          <w:vertAlign w:val="superscript"/>
        </w:rPr>
        <w:t>99m</w:t>
      </w:r>
      <w:r w:rsidRPr="00A65BC9">
        <w:t>Tc.  </w:t>
      </w:r>
    </w:p>
    <w:p w14:paraId="57417109" w14:textId="77777777" w:rsidR="00A65BC9" w:rsidRPr="00A65BC9" w:rsidRDefault="00A65BC9" w:rsidP="00BC05E4">
      <w:pPr>
        <w:pStyle w:val="Punktlista"/>
        <w:numPr>
          <w:ilvl w:val="1"/>
          <w:numId w:val="14"/>
        </w:numPr>
        <w:ind w:left="2127" w:hanging="426"/>
      </w:pPr>
      <w:r w:rsidRPr="00A65BC9">
        <w:rPr>
          <w:sz w:val="15"/>
          <w:szCs w:val="15"/>
          <w:vertAlign w:val="superscript"/>
        </w:rPr>
        <w:t>223</w:t>
      </w:r>
      <w:r w:rsidRPr="00A65BC9">
        <w:t>Ra (</w:t>
      </w:r>
      <w:proofErr w:type="spellStart"/>
      <w:r w:rsidRPr="00A65BC9">
        <w:t>Xofigo</w:t>
      </w:r>
      <w:proofErr w:type="spellEnd"/>
      <w:r w:rsidRPr="00A65BC9">
        <w:t>) ingen kontraindikation.  </w:t>
      </w:r>
    </w:p>
    <w:p w14:paraId="049A37A5" w14:textId="77777777" w:rsidR="00A65BC9" w:rsidRPr="00A65BC9" w:rsidRDefault="00A65BC9" w:rsidP="00BC05E4">
      <w:pPr>
        <w:pStyle w:val="Punktlista"/>
        <w:numPr>
          <w:ilvl w:val="1"/>
          <w:numId w:val="14"/>
        </w:numPr>
        <w:ind w:left="2127" w:hanging="426"/>
      </w:pPr>
      <w:r w:rsidRPr="00A65BC9">
        <w:t>För övriga nuklider, kontakta sjukhusfysiker.  </w:t>
      </w:r>
    </w:p>
    <w:p w14:paraId="2B557276" w14:textId="77777777" w:rsidR="00A65BC9" w:rsidRPr="00A65BC9" w:rsidRDefault="00A65BC9" w:rsidP="00A7412B">
      <w:pPr>
        <w:pStyle w:val="Punktlista"/>
      </w:pPr>
      <w:r w:rsidRPr="00A65BC9">
        <w:t>Graviditet  </w:t>
      </w:r>
    </w:p>
    <w:p w14:paraId="0814D138" w14:textId="77777777" w:rsidR="00A65BC9" w:rsidRPr="00A65BC9" w:rsidRDefault="00A65BC9" w:rsidP="00B12A69">
      <w:pPr>
        <w:pStyle w:val="Rubrik2"/>
        <w:rPr>
          <w:rFonts w:ascii="Segoe UI" w:hAnsi="Segoe UI" w:cs="Segoe UI"/>
          <w:sz w:val="18"/>
          <w:szCs w:val="18"/>
        </w:rPr>
      </w:pPr>
      <w:bookmarkStart w:id="8" w:name="_Toc156205340"/>
      <w:r w:rsidRPr="00A65BC9">
        <w:t> Barn/unga </w:t>
      </w:r>
      <w:bookmarkEnd w:id="8"/>
      <w:r w:rsidRPr="00A65BC9">
        <w:t> </w:t>
      </w:r>
    </w:p>
    <w:p w14:paraId="21AAF53D" w14:textId="3E634B70" w:rsidR="00A65BC9" w:rsidRPr="00A65BC9" w:rsidRDefault="00A65BC9" w:rsidP="00A65BC9">
      <w:pPr>
        <w:spacing w:after="0" w:line="240" w:lineRule="auto"/>
        <w:ind w:left="990" w:right="855"/>
        <w:textAlignment w:val="baseline"/>
        <w:rPr>
          <w:rFonts w:ascii="Segoe UI" w:hAnsi="Segoe UI" w:cs="Segoe UI"/>
          <w:sz w:val="18"/>
          <w:szCs w:val="18"/>
        </w:rPr>
      </w:pPr>
      <w:r w:rsidRPr="00A65BC9">
        <w:t xml:space="preserve">Personer under 18 år ska ges individuell dos, se </w:t>
      </w:r>
      <w:hyperlink r:id="rId12" w:tgtFrame="_blank" w:history="1">
        <w:r w:rsidRPr="00A65BC9">
          <w:rPr>
            <w:color w:val="0000FF"/>
            <w:u w:val="single"/>
          </w:rPr>
          <w:t>Dosering av radiofarmaka för barn och ungdomar.</w:t>
        </w:r>
      </w:hyperlink>
      <w:r w:rsidRPr="00A65BC9">
        <w:rPr>
          <w:color w:val="006198"/>
        </w:rPr>
        <w:t>   </w:t>
      </w:r>
    </w:p>
    <w:p w14:paraId="368ED8DD" w14:textId="77777777" w:rsidR="00A65BC9" w:rsidRPr="00A65BC9" w:rsidRDefault="00A65BC9" w:rsidP="00536E1B">
      <w:pPr>
        <w:pStyle w:val="Rubrik2"/>
        <w:rPr>
          <w:rFonts w:ascii="Segoe UI" w:hAnsi="Segoe UI" w:cs="Segoe UI"/>
          <w:sz w:val="18"/>
          <w:szCs w:val="18"/>
        </w:rPr>
      </w:pPr>
      <w:bookmarkStart w:id="9" w:name="_Toc156205341"/>
      <w:r w:rsidRPr="00A65BC9">
        <w:t>Särskild hänsyn </w:t>
      </w:r>
      <w:bookmarkEnd w:id="9"/>
      <w:r w:rsidRPr="00A65BC9">
        <w:t> </w:t>
      </w:r>
    </w:p>
    <w:p w14:paraId="21225680" w14:textId="77777777" w:rsidR="00A65BC9" w:rsidRPr="00A65BC9" w:rsidRDefault="00A65BC9" w:rsidP="00536E1B">
      <w:pPr>
        <w:pStyle w:val="Rubrik3"/>
        <w:rPr>
          <w:rFonts w:ascii="Segoe UI" w:hAnsi="Segoe UI" w:cs="Segoe UI"/>
          <w:sz w:val="18"/>
          <w:szCs w:val="18"/>
        </w:rPr>
      </w:pPr>
      <w:bookmarkStart w:id="10" w:name="_Toc156205342"/>
      <w:r w:rsidRPr="00A65BC9">
        <w:t>Graviditet </w:t>
      </w:r>
      <w:bookmarkEnd w:id="10"/>
      <w:r w:rsidRPr="00A65BC9">
        <w:t> </w:t>
      </w:r>
    </w:p>
    <w:p w14:paraId="3D5D3987" w14:textId="77777777" w:rsidR="00A65BC9" w:rsidRPr="00A65BC9" w:rsidRDefault="00A65BC9" w:rsidP="00A65BC9">
      <w:pPr>
        <w:spacing w:after="0" w:line="240" w:lineRule="auto"/>
        <w:ind w:left="990" w:right="-15"/>
        <w:textAlignment w:val="baseline"/>
        <w:rPr>
          <w:rFonts w:ascii="Segoe UI" w:hAnsi="Segoe UI" w:cs="Segoe UI"/>
          <w:sz w:val="18"/>
          <w:szCs w:val="18"/>
        </w:rPr>
      </w:pPr>
      <w:r w:rsidRPr="00A65BC9">
        <w:t xml:space="preserve">Särskild berättigandebedömning ska genomföras för gravida patienter och undersökningen ska om möjligt skjutas upp till efter födseln alternativt senare i graviditeten då den förväntade stråldosen till fostret är lägre. Medelabsorberad stråldos till fostret är 2–3 </w:t>
      </w:r>
      <w:proofErr w:type="spellStart"/>
      <w:r w:rsidRPr="00A65BC9">
        <w:t>mGy</w:t>
      </w:r>
      <w:proofErr w:type="spellEnd"/>
      <w:r w:rsidRPr="00A65BC9">
        <w:t>.  </w:t>
      </w:r>
    </w:p>
    <w:p w14:paraId="3C74BF64" w14:textId="77777777" w:rsidR="00A65BC9" w:rsidRPr="00A65BC9" w:rsidRDefault="00A65BC9" w:rsidP="00536E1B">
      <w:pPr>
        <w:pStyle w:val="Rubrik3"/>
        <w:rPr>
          <w:rFonts w:ascii="Segoe UI" w:hAnsi="Segoe UI" w:cs="Segoe UI"/>
          <w:sz w:val="18"/>
          <w:szCs w:val="18"/>
        </w:rPr>
      </w:pPr>
      <w:bookmarkStart w:id="11" w:name="_Toc156205343"/>
      <w:r w:rsidRPr="00A65BC9">
        <w:t>Amning </w:t>
      </w:r>
      <w:bookmarkEnd w:id="11"/>
      <w:r w:rsidRPr="00A65BC9">
        <w:t> </w:t>
      </w:r>
    </w:p>
    <w:p w14:paraId="65DF46E1" w14:textId="77777777" w:rsidR="00A65BC9" w:rsidRPr="00A65BC9" w:rsidRDefault="00A65BC9" w:rsidP="00A65BC9">
      <w:pPr>
        <w:spacing w:after="0" w:line="240" w:lineRule="auto"/>
        <w:ind w:left="990" w:right="-15"/>
        <w:textAlignment w:val="baseline"/>
        <w:rPr>
          <w:rFonts w:ascii="Segoe UI" w:hAnsi="Segoe UI" w:cs="Segoe UI"/>
          <w:sz w:val="18"/>
          <w:szCs w:val="18"/>
        </w:rPr>
      </w:pPr>
      <w:r w:rsidRPr="00A65BC9">
        <w:t>Patienten rekommenderas att amma/pumpa 1–2 timmar innan injektion. Inget amningsuppehåll krävs, men som en extra säkerhetsåtgärd ska det första målet efter undersökningen kastas.   </w:t>
      </w:r>
    </w:p>
    <w:p w14:paraId="41AF00A0" w14:textId="77777777" w:rsidR="00A65BC9" w:rsidRPr="00A65BC9" w:rsidRDefault="00A65BC9" w:rsidP="00536E1B">
      <w:pPr>
        <w:pStyle w:val="Rubrik2"/>
        <w:rPr>
          <w:rFonts w:ascii="Segoe UI" w:hAnsi="Segoe UI" w:cs="Segoe UI"/>
          <w:sz w:val="18"/>
          <w:szCs w:val="18"/>
        </w:rPr>
      </w:pPr>
      <w:bookmarkStart w:id="12" w:name="_Toc156205344"/>
      <w:r w:rsidRPr="00A65BC9">
        <w:t>Kontaktrestriktion </w:t>
      </w:r>
      <w:bookmarkEnd w:id="12"/>
      <w:r w:rsidRPr="00A65BC9">
        <w:t> </w:t>
      </w:r>
    </w:p>
    <w:p w14:paraId="71B7E0A0" w14:textId="77777777" w:rsidR="00A65BC9" w:rsidRPr="00A65BC9" w:rsidRDefault="00A65BC9" w:rsidP="00A65BC9">
      <w:pPr>
        <w:spacing w:after="0" w:line="240" w:lineRule="auto"/>
        <w:ind w:left="990" w:right="-15"/>
        <w:textAlignment w:val="baseline"/>
        <w:rPr>
          <w:rFonts w:ascii="Segoe UI" w:hAnsi="Segoe UI" w:cs="Segoe UI"/>
          <w:sz w:val="18"/>
          <w:szCs w:val="18"/>
        </w:rPr>
      </w:pPr>
      <w:r w:rsidRPr="00A65BC9">
        <w:t>Ingen kontaktrestriktion.  </w:t>
      </w:r>
    </w:p>
    <w:p w14:paraId="3631468C" w14:textId="77777777" w:rsidR="00A65BC9" w:rsidRPr="00A65BC9" w:rsidRDefault="00A65BC9" w:rsidP="00536E1B">
      <w:pPr>
        <w:pStyle w:val="Rubrik2"/>
        <w:rPr>
          <w:rFonts w:ascii="Segoe UI" w:hAnsi="Segoe UI" w:cs="Segoe UI"/>
          <w:sz w:val="18"/>
          <w:szCs w:val="18"/>
        </w:rPr>
      </w:pPr>
      <w:bookmarkStart w:id="13" w:name="_Toc156205345"/>
      <w:r w:rsidRPr="00A65BC9">
        <w:lastRenderedPageBreak/>
        <w:t>Stråldos </w:t>
      </w:r>
      <w:bookmarkEnd w:id="13"/>
      <w:r w:rsidRPr="00A65BC9">
        <w:t> </w:t>
      </w:r>
    </w:p>
    <w:p w14:paraId="1B6C3C68" w14:textId="0251DE62" w:rsidR="00A65BC9" w:rsidRPr="00A65BC9" w:rsidRDefault="00A65BC9" w:rsidP="00A65BC9">
      <w:pPr>
        <w:spacing w:after="0" w:line="240" w:lineRule="auto"/>
        <w:ind w:left="990" w:right="-15"/>
        <w:textAlignment w:val="baseline"/>
        <w:rPr>
          <w:rFonts w:ascii="Segoe UI" w:hAnsi="Segoe UI" w:cs="Segoe UI"/>
          <w:sz w:val="18"/>
          <w:szCs w:val="18"/>
        </w:rPr>
      </w:pPr>
      <w:r w:rsidRPr="00A65BC9">
        <w:t xml:space="preserve">Hjärtshunt Vänster höger är en dosklass 2-undersökning, se </w:t>
      </w:r>
      <w:hyperlink r:id="rId13" w:tgtFrame="_blank" w:history="1">
        <w:r w:rsidRPr="00A65BC9">
          <w:rPr>
            <w:color w:val="0000FF"/>
            <w:u w:val="single"/>
          </w:rPr>
          <w:t>Information om stråldoser vid nuklearmedicin</w:t>
        </w:r>
      </w:hyperlink>
      <w:r w:rsidRPr="00A65BC9">
        <w:rPr>
          <w:color w:val="0000FF"/>
          <w:u w:val="single"/>
        </w:rPr>
        <w:t>.</w:t>
      </w:r>
      <w:r w:rsidRPr="00A65BC9">
        <w:t>  </w:t>
      </w:r>
    </w:p>
    <w:p w14:paraId="22562991" w14:textId="77777777" w:rsidR="00A65BC9" w:rsidRPr="00A65BC9" w:rsidRDefault="00A65BC9" w:rsidP="00536E1B">
      <w:pPr>
        <w:pStyle w:val="Rubrik2"/>
        <w:rPr>
          <w:rFonts w:ascii="Segoe UI" w:hAnsi="Segoe UI" w:cs="Segoe UI"/>
          <w:color w:val="000000"/>
          <w:sz w:val="18"/>
          <w:szCs w:val="18"/>
        </w:rPr>
      </w:pPr>
      <w:bookmarkStart w:id="14" w:name="_Toc156205346"/>
      <w:r w:rsidRPr="00A65BC9">
        <w:rPr>
          <w:rStyle w:val="Rubrik2Char"/>
        </w:rPr>
        <w:t>Strålskydd</w:t>
      </w:r>
      <w:r w:rsidRPr="00A65BC9">
        <w:rPr>
          <w:rFonts w:ascii="Calibri" w:hAnsi="Calibri" w:cs="Calibri"/>
          <w:color w:val="000000"/>
          <w:szCs w:val="40"/>
        </w:rPr>
        <w:t> </w:t>
      </w:r>
      <w:bookmarkEnd w:id="14"/>
      <w:r w:rsidRPr="00A65BC9">
        <w:rPr>
          <w:rFonts w:ascii="Calibri" w:hAnsi="Calibri" w:cs="Calibri"/>
          <w:color w:val="000000"/>
          <w:szCs w:val="40"/>
        </w:rPr>
        <w:t> </w:t>
      </w:r>
    </w:p>
    <w:p w14:paraId="5E855399" w14:textId="19CD0F26" w:rsidR="00A65BC9" w:rsidRPr="00A65BC9" w:rsidRDefault="00A65BC9" w:rsidP="00A65BC9">
      <w:pPr>
        <w:spacing w:after="0" w:line="240" w:lineRule="auto"/>
        <w:ind w:left="990" w:right="-15"/>
        <w:textAlignment w:val="baseline"/>
        <w:rPr>
          <w:rFonts w:ascii="Segoe UI" w:hAnsi="Segoe UI" w:cs="Segoe UI"/>
          <w:sz w:val="18"/>
          <w:szCs w:val="18"/>
        </w:rPr>
      </w:pPr>
      <w:r w:rsidRPr="00A65BC9">
        <w:t xml:space="preserve">Information om strålskydd för personal och patienter finns på </w:t>
      </w:r>
      <w:hyperlink r:id="rId14" w:tgtFrame="_blank" w:history="1">
        <w:r w:rsidRPr="00A65BC9">
          <w:rPr>
            <w:color w:val="0000FF"/>
            <w:u w:val="single"/>
          </w:rPr>
          <w:t>intranätet</w:t>
        </w:r>
      </w:hyperlink>
      <w:r w:rsidRPr="00A65BC9">
        <w:rPr>
          <w:color w:val="0000FF"/>
          <w:u w:val="single"/>
        </w:rPr>
        <w:t>.</w:t>
      </w:r>
      <w:r w:rsidRPr="00A65BC9">
        <w:t>   </w:t>
      </w:r>
    </w:p>
    <w:p w14:paraId="3BE51010" w14:textId="77777777" w:rsidR="00A65BC9" w:rsidRPr="00A65BC9" w:rsidRDefault="00A65BC9" w:rsidP="00536E1B">
      <w:pPr>
        <w:pStyle w:val="Rubrik2"/>
        <w:rPr>
          <w:rFonts w:ascii="Segoe UI" w:hAnsi="Segoe UI" w:cs="Segoe UI"/>
          <w:sz w:val="18"/>
          <w:szCs w:val="18"/>
        </w:rPr>
      </w:pPr>
      <w:bookmarkStart w:id="15" w:name="_Toc156205347"/>
      <w:r w:rsidRPr="00A65BC9">
        <w:t>Materiel </w:t>
      </w:r>
      <w:bookmarkEnd w:id="15"/>
      <w:r w:rsidRPr="00A65BC9">
        <w:t> </w:t>
      </w:r>
    </w:p>
    <w:p w14:paraId="5DA61CD6" w14:textId="77777777" w:rsidR="00A65BC9" w:rsidRPr="00A65BC9" w:rsidRDefault="00A65BC9" w:rsidP="001D7556">
      <w:pPr>
        <w:pStyle w:val="Punktlista"/>
      </w:pPr>
      <w:r w:rsidRPr="00A65BC9">
        <w:t>Blodtrycksmanschett  </w:t>
      </w:r>
    </w:p>
    <w:p w14:paraId="48AD3494" w14:textId="77777777" w:rsidR="00A65BC9" w:rsidRPr="00A65BC9" w:rsidRDefault="00A65BC9" w:rsidP="001D7556">
      <w:pPr>
        <w:pStyle w:val="Punktlista"/>
      </w:pPr>
      <w:r w:rsidRPr="00A65BC9">
        <w:t>Tidtagarur  </w:t>
      </w:r>
    </w:p>
    <w:p w14:paraId="37C6EEC1" w14:textId="77777777" w:rsidR="00A65BC9" w:rsidRPr="00A65BC9" w:rsidRDefault="00A65BC9" w:rsidP="001D7556">
      <w:pPr>
        <w:pStyle w:val="Punktlista"/>
      </w:pPr>
      <w:r w:rsidRPr="00A65BC9">
        <w:t>Backventil  </w:t>
      </w:r>
    </w:p>
    <w:p w14:paraId="65C2258C" w14:textId="77777777" w:rsidR="00A65BC9" w:rsidRPr="00A65BC9" w:rsidRDefault="00A65BC9" w:rsidP="00A65BC9">
      <w:pPr>
        <w:spacing w:after="0" w:line="240" w:lineRule="auto"/>
        <w:ind w:left="0" w:right="0"/>
        <w:textAlignment w:val="baseline"/>
        <w:rPr>
          <w:rFonts w:ascii="Segoe UI" w:hAnsi="Segoe UI" w:cs="Segoe UI"/>
          <w:sz w:val="18"/>
          <w:szCs w:val="18"/>
        </w:rPr>
      </w:pPr>
      <w:r w:rsidRPr="00A65BC9">
        <w:t> </w:t>
      </w:r>
    </w:p>
    <w:p w14:paraId="642757FB" w14:textId="77777777" w:rsidR="00A65BC9" w:rsidRPr="00A65BC9" w:rsidRDefault="00A65BC9" w:rsidP="00536E1B">
      <w:pPr>
        <w:pStyle w:val="Rubrik2"/>
        <w:rPr>
          <w:rFonts w:ascii="Segoe UI" w:hAnsi="Segoe UI" w:cs="Segoe UI"/>
          <w:sz w:val="18"/>
          <w:szCs w:val="18"/>
        </w:rPr>
      </w:pPr>
      <w:bookmarkStart w:id="16" w:name="_Toc156205348"/>
      <w:r w:rsidRPr="00A65BC9">
        <w:t>Protokoll Dynamisk bild </w:t>
      </w:r>
      <w:bookmarkEnd w:id="16"/>
      <w:r w:rsidRPr="00A65BC9">
        <w:t> </w:t>
      </w:r>
    </w:p>
    <w:p w14:paraId="54671625" w14:textId="77777777" w:rsidR="00A65BC9" w:rsidRPr="00A65BC9" w:rsidRDefault="00A65BC9" w:rsidP="00A65BC9">
      <w:pPr>
        <w:spacing w:after="0" w:line="240" w:lineRule="auto"/>
        <w:ind w:left="990" w:right="-15"/>
        <w:textAlignment w:val="baseline"/>
        <w:rPr>
          <w:rFonts w:ascii="Segoe UI" w:hAnsi="Segoe UI" w:cs="Segoe UI"/>
          <w:sz w:val="18"/>
          <w:szCs w:val="18"/>
        </w:rPr>
      </w:pPr>
      <w:r w:rsidRPr="00A65BC9">
        <w:rPr>
          <w:b/>
          <w:bCs/>
          <w:color w:val="44546A"/>
          <w:sz w:val="18"/>
          <w:szCs w:val="18"/>
        </w:rPr>
        <w:t xml:space="preserve">Tabell </w:t>
      </w:r>
      <w:r w:rsidRPr="00A65BC9">
        <w:rPr>
          <w:b/>
          <w:bCs/>
          <w:color w:val="44546A"/>
          <w:sz w:val="18"/>
          <w:szCs w:val="18"/>
          <w:shd w:val="clear" w:color="auto" w:fill="E1E3E6"/>
        </w:rPr>
        <w:t>2</w:t>
      </w:r>
      <w:r w:rsidRPr="00A65BC9">
        <w:rPr>
          <w:b/>
          <w:bCs/>
          <w:color w:val="44546A"/>
          <w:sz w:val="18"/>
          <w:szCs w:val="18"/>
        </w:rPr>
        <w:t xml:space="preserve">. </w:t>
      </w:r>
      <w:r w:rsidRPr="00A65BC9">
        <w:rPr>
          <w:color w:val="44546A"/>
          <w:sz w:val="18"/>
          <w:szCs w:val="18"/>
        </w:rPr>
        <w:t>Protokoll NM-undersökning på Discovery 670 Pro (Uddevalla) och 870 CZT (NÄL) SPECT/CT.</w:t>
      </w:r>
      <w:r w:rsidRPr="00A65BC9">
        <w:rPr>
          <w:i/>
          <w:iCs/>
          <w:color w:val="44546A"/>
          <w:sz w:val="18"/>
          <w:szCs w:val="18"/>
        </w:rPr>
        <w:t> </w:t>
      </w:r>
      <w:r w:rsidRPr="00A65BC9">
        <w:rPr>
          <w:color w:val="44546A"/>
          <w:sz w:val="18"/>
          <w:szCs w:val="18"/>
        </w:rPr>
        <w:t> </w:t>
      </w:r>
    </w:p>
    <w:tbl>
      <w:tblPr>
        <w:tblW w:w="0" w:type="dxa"/>
        <w:tblInd w:w="63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81"/>
        <w:gridCol w:w="2979"/>
        <w:gridCol w:w="2979"/>
      </w:tblGrid>
      <w:tr w:rsidR="00A65BC9" w:rsidRPr="00A65BC9" w14:paraId="4108B4F7" w14:textId="77777777" w:rsidTr="00A65BC9">
        <w:trPr>
          <w:trHeight w:val="315"/>
        </w:trPr>
        <w:tc>
          <w:tcPr>
            <w:tcW w:w="2745" w:type="dxa"/>
            <w:tcBorders>
              <w:top w:val="single" w:sz="6" w:space="0" w:color="8EAADB"/>
              <w:left w:val="single" w:sz="6" w:space="0" w:color="8EAADB"/>
              <w:bottom w:val="single" w:sz="12" w:space="0" w:color="8EAADB"/>
              <w:right w:val="single" w:sz="6" w:space="0" w:color="8EAADB"/>
            </w:tcBorders>
            <w:shd w:val="clear" w:color="auto" w:fill="auto"/>
            <w:vAlign w:val="center"/>
            <w:hideMark/>
          </w:tcPr>
          <w:p w14:paraId="11C95ABE" w14:textId="77777777" w:rsidR="00A65BC9" w:rsidRPr="00A65BC9" w:rsidRDefault="00A65BC9" w:rsidP="00370FD8">
            <w:pPr>
              <w:spacing w:after="0" w:line="240" w:lineRule="auto"/>
              <w:ind w:left="990" w:right="-15" w:hanging="920"/>
              <w:textAlignment w:val="baseline"/>
            </w:pPr>
            <w:r w:rsidRPr="00A65BC9">
              <w:rPr>
                <w:rFonts w:ascii="Calibri" w:hAnsi="Calibri" w:cs="Calibri"/>
                <w:b/>
                <w:bCs/>
                <w:color w:val="000000"/>
              </w:rPr>
              <w:t>Kamera</w:t>
            </w:r>
            <w:r w:rsidRPr="00A65BC9">
              <w:rPr>
                <w:rFonts w:ascii="Calibri" w:hAnsi="Calibri" w:cs="Calibri"/>
                <w:color w:val="000000"/>
              </w:rPr>
              <w:t>  </w:t>
            </w:r>
          </w:p>
        </w:tc>
        <w:tc>
          <w:tcPr>
            <w:tcW w:w="2925" w:type="dxa"/>
            <w:tcBorders>
              <w:top w:val="single" w:sz="6" w:space="0" w:color="8EAADB"/>
              <w:left w:val="single" w:sz="6" w:space="0" w:color="8EAADB"/>
              <w:bottom w:val="single" w:sz="12" w:space="0" w:color="8EAADB"/>
              <w:right w:val="single" w:sz="6" w:space="0" w:color="8EAADB"/>
            </w:tcBorders>
            <w:shd w:val="clear" w:color="auto" w:fill="auto"/>
            <w:vAlign w:val="center"/>
            <w:hideMark/>
          </w:tcPr>
          <w:p w14:paraId="74AAE191" w14:textId="77777777" w:rsidR="00A65BC9" w:rsidRPr="00A65BC9" w:rsidRDefault="00A65BC9" w:rsidP="00370FD8">
            <w:pPr>
              <w:spacing w:after="0" w:line="240" w:lineRule="auto"/>
              <w:ind w:left="990" w:right="-15" w:hanging="1006"/>
              <w:textAlignment w:val="baseline"/>
            </w:pPr>
            <w:r w:rsidRPr="00A65BC9">
              <w:rPr>
                <w:rFonts w:ascii="Calibri" w:hAnsi="Calibri" w:cs="Calibri"/>
                <w:b/>
                <w:bCs/>
                <w:lang w:val="en-GB"/>
              </w:rPr>
              <w:t>Discovery 870 CZT SPECT/CT</w:t>
            </w:r>
            <w:r w:rsidRPr="00A65BC9">
              <w:rPr>
                <w:rFonts w:ascii="Calibri" w:hAnsi="Calibri" w:cs="Calibri"/>
              </w:rPr>
              <w:t>  </w:t>
            </w:r>
          </w:p>
        </w:tc>
        <w:tc>
          <w:tcPr>
            <w:tcW w:w="2925" w:type="dxa"/>
            <w:tcBorders>
              <w:top w:val="single" w:sz="6" w:space="0" w:color="8EAADB"/>
              <w:left w:val="single" w:sz="6" w:space="0" w:color="8EAADB"/>
              <w:bottom w:val="single" w:sz="12" w:space="0" w:color="8EAADB"/>
              <w:right w:val="single" w:sz="6" w:space="0" w:color="8EAADB"/>
            </w:tcBorders>
            <w:shd w:val="clear" w:color="auto" w:fill="auto"/>
            <w:vAlign w:val="center"/>
            <w:hideMark/>
          </w:tcPr>
          <w:p w14:paraId="5A9C80DE" w14:textId="77777777" w:rsidR="00A65BC9" w:rsidRPr="00A65BC9" w:rsidRDefault="00A65BC9" w:rsidP="00370FD8">
            <w:pPr>
              <w:spacing w:after="0" w:line="240" w:lineRule="auto"/>
              <w:ind w:left="990" w:right="-15" w:hanging="1009"/>
              <w:textAlignment w:val="baseline"/>
            </w:pPr>
            <w:r w:rsidRPr="00A65BC9">
              <w:rPr>
                <w:rFonts w:ascii="Calibri" w:hAnsi="Calibri" w:cs="Calibri"/>
                <w:b/>
                <w:bCs/>
                <w:lang w:val="en-GB"/>
              </w:rPr>
              <w:t>Discovery 670 Pro SPECT/CT</w:t>
            </w:r>
            <w:r w:rsidRPr="00A65BC9">
              <w:rPr>
                <w:rFonts w:ascii="Calibri" w:hAnsi="Calibri" w:cs="Calibri"/>
              </w:rPr>
              <w:t>  </w:t>
            </w:r>
          </w:p>
        </w:tc>
      </w:tr>
      <w:tr w:rsidR="00A65BC9" w:rsidRPr="00A65BC9" w14:paraId="3ABE6073" w14:textId="77777777" w:rsidTr="00A65BC9">
        <w:trPr>
          <w:trHeight w:val="315"/>
        </w:trPr>
        <w:tc>
          <w:tcPr>
            <w:tcW w:w="274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06134C4A" w14:textId="77777777" w:rsidR="00A65BC9" w:rsidRPr="00A65BC9" w:rsidRDefault="00A65BC9" w:rsidP="004E6475">
            <w:pPr>
              <w:spacing w:after="0" w:line="240" w:lineRule="auto"/>
              <w:ind w:left="990" w:right="-15"/>
              <w:textAlignment w:val="baseline"/>
            </w:pPr>
            <w:r w:rsidRPr="00A65BC9">
              <w:rPr>
                <w:rFonts w:ascii="Calibri" w:hAnsi="Calibri" w:cs="Calibri"/>
                <w:b/>
                <w:bCs/>
                <w:color w:val="000000"/>
              </w:rPr>
              <w:t>Protokoll</w:t>
            </w:r>
            <w:r w:rsidRPr="00A65BC9">
              <w:rPr>
                <w:rFonts w:ascii="Calibri" w:hAnsi="Calibri" w:cs="Calibri"/>
                <w:color w:val="000000"/>
              </w:rPr>
              <w:t>  </w:t>
            </w:r>
          </w:p>
        </w:tc>
        <w:tc>
          <w:tcPr>
            <w:tcW w:w="292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2D625D38" w14:textId="77777777" w:rsidR="00A65BC9" w:rsidRPr="00A65BC9" w:rsidRDefault="00A65BC9" w:rsidP="004E6475">
            <w:pPr>
              <w:spacing w:after="0" w:line="240" w:lineRule="auto"/>
              <w:ind w:left="990" w:right="-15"/>
              <w:textAlignment w:val="baseline"/>
            </w:pPr>
            <w:r w:rsidRPr="00A65BC9">
              <w:rPr>
                <w:rFonts w:ascii="Calibri" w:hAnsi="Calibri" w:cs="Calibri"/>
                <w:color w:val="000000"/>
                <w:lang w:val="en-GB"/>
              </w:rPr>
              <w:t>Shunt</w:t>
            </w:r>
            <w:r w:rsidRPr="00A65BC9">
              <w:rPr>
                <w:rFonts w:ascii="Calibri" w:hAnsi="Calibri" w:cs="Calibri"/>
                <w:color w:val="000000"/>
              </w:rPr>
              <w:t>  </w:t>
            </w:r>
          </w:p>
        </w:tc>
        <w:tc>
          <w:tcPr>
            <w:tcW w:w="292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19EF8DF" w14:textId="77777777" w:rsidR="00A65BC9" w:rsidRPr="00A65BC9" w:rsidRDefault="00A65BC9" w:rsidP="004E6475">
            <w:pPr>
              <w:spacing w:after="0" w:line="240" w:lineRule="auto"/>
              <w:ind w:left="990" w:right="855"/>
              <w:textAlignment w:val="baseline"/>
            </w:pPr>
            <w:r w:rsidRPr="00A65BC9">
              <w:rPr>
                <w:rFonts w:ascii="Calibri" w:hAnsi="Calibri" w:cs="Calibri"/>
                <w:color w:val="000000"/>
                <w:lang w:val="en-GB"/>
              </w:rPr>
              <w:t>Shunt</w:t>
            </w:r>
            <w:r w:rsidRPr="00A65BC9">
              <w:rPr>
                <w:rFonts w:ascii="Calibri" w:hAnsi="Calibri" w:cs="Calibri"/>
                <w:color w:val="000000"/>
              </w:rPr>
              <w:t>  </w:t>
            </w:r>
          </w:p>
        </w:tc>
      </w:tr>
      <w:tr w:rsidR="00A65BC9" w:rsidRPr="00A65BC9" w14:paraId="63823462" w14:textId="77777777" w:rsidTr="00A65BC9">
        <w:trPr>
          <w:trHeight w:val="315"/>
        </w:trPr>
        <w:tc>
          <w:tcPr>
            <w:tcW w:w="274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3486E2A9" w14:textId="77777777" w:rsidR="00A65BC9" w:rsidRPr="00A65BC9" w:rsidRDefault="00A65BC9" w:rsidP="004E6475">
            <w:pPr>
              <w:spacing w:after="0" w:line="240" w:lineRule="auto"/>
              <w:ind w:left="990" w:right="-15"/>
              <w:textAlignment w:val="baseline"/>
            </w:pPr>
            <w:r w:rsidRPr="00A65BC9">
              <w:rPr>
                <w:rFonts w:ascii="Calibri" w:hAnsi="Calibri" w:cs="Calibri"/>
                <w:b/>
                <w:bCs/>
                <w:color w:val="000000"/>
              </w:rPr>
              <w:t>Insamling</w:t>
            </w:r>
            <w:r w:rsidRPr="00A65BC9">
              <w:rPr>
                <w:rFonts w:ascii="Calibri" w:hAnsi="Calibri" w:cs="Calibri"/>
                <w:color w:val="000000"/>
              </w:rPr>
              <w:t>  </w:t>
            </w:r>
          </w:p>
        </w:tc>
        <w:tc>
          <w:tcPr>
            <w:tcW w:w="292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35B240CA" w14:textId="77777777" w:rsidR="00A65BC9" w:rsidRPr="00A65BC9" w:rsidRDefault="00A65BC9" w:rsidP="004E6475">
            <w:pPr>
              <w:spacing w:after="0" w:line="240" w:lineRule="auto"/>
              <w:ind w:left="990" w:right="-15"/>
              <w:textAlignment w:val="baseline"/>
            </w:pPr>
            <w:r w:rsidRPr="00A65BC9">
              <w:rPr>
                <w:rFonts w:ascii="Calibri" w:hAnsi="Calibri" w:cs="Calibri"/>
                <w:color w:val="000000"/>
              </w:rPr>
              <w:t>Shunt  </w:t>
            </w:r>
          </w:p>
        </w:tc>
        <w:tc>
          <w:tcPr>
            <w:tcW w:w="292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126C6598" w14:textId="77777777" w:rsidR="00A65BC9" w:rsidRPr="00A65BC9" w:rsidRDefault="00A65BC9" w:rsidP="004E6475">
            <w:pPr>
              <w:spacing w:after="0" w:line="240" w:lineRule="auto"/>
              <w:ind w:left="990" w:right="855"/>
              <w:textAlignment w:val="baseline"/>
            </w:pPr>
            <w:r w:rsidRPr="00A65BC9">
              <w:rPr>
                <w:rFonts w:ascii="Calibri" w:hAnsi="Calibri" w:cs="Calibri"/>
                <w:color w:val="000000"/>
              </w:rPr>
              <w:t>Shunt  </w:t>
            </w:r>
          </w:p>
        </w:tc>
      </w:tr>
      <w:tr w:rsidR="00A65BC9" w:rsidRPr="00A65BC9" w14:paraId="3D502FD2" w14:textId="77777777" w:rsidTr="00A65BC9">
        <w:trPr>
          <w:trHeight w:val="315"/>
        </w:trPr>
        <w:tc>
          <w:tcPr>
            <w:tcW w:w="274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15208E56" w14:textId="77777777" w:rsidR="00A65BC9" w:rsidRPr="00A65BC9" w:rsidRDefault="00A65BC9" w:rsidP="004E6475">
            <w:pPr>
              <w:spacing w:after="0" w:line="240" w:lineRule="auto"/>
              <w:ind w:left="990" w:right="-15"/>
              <w:textAlignment w:val="baseline"/>
            </w:pPr>
            <w:r w:rsidRPr="00A65BC9">
              <w:rPr>
                <w:rFonts w:ascii="Calibri" w:hAnsi="Calibri" w:cs="Calibri"/>
                <w:b/>
                <w:bCs/>
                <w:color w:val="000000"/>
              </w:rPr>
              <w:t>Energi</w:t>
            </w:r>
            <w:r w:rsidRPr="00A65BC9">
              <w:rPr>
                <w:rFonts w:ascii="Calibri" w:hAnsi="Calibri" w:cs="Calibri"/>
                <w:color w:val="000000"/>
              </w:rPr>
              <w:t>  </w:t>
            </w:r>
          </w:p>
        </w:tc>
        <w:tc>
          <w:tcPr>
            <w:tcW w:w="292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1D0140F3" w14:textId="77777777" w:rsidR="00A65BC9" w:rsidRPr="00A65BC9" w:rsidRDefault="00A65BC9" w:rsidP="004E6475">
            <w:pPr>
              <w:spacing w:after="0" w:line="240" w:lineRule="auto"/>
              <w:ind w:left="990" w:right="-15"/>
              <w:textAlignment w:val="baseline"/>
            </w:pPr>
            <w:r w:rsidRPr="00A65BC9">
              <w:rPr>
                <w:rFonts w:ascii="Calibri" w:hAnsi="Calibri" w:cs="Calibri"/>
                <w:color w:val="000000"/>
              </w:rPr>
              <w:t xml:space="preserve">140,5 </w:t>
            </w:r>
            <w:r w:rsidRPr="00A65BC9">
              <w:rPr>
                <w:rFonts w:ascii="Calibri" w:hAnsi="Calibri" w:cs="Calibri"/>
              </w:rPr>
              <w:t>(±10)  </w:t>
            </w:r>
          </w:p>
        </w:tc>
        <w:tc>
          <w:tcPr>
            <w:tcW w:w="292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4257D99" w14:textId="77777777" w:rsidR="00A65BC9" w:rsidRPr="00A65BC9" w:rsidRDefault="00A65BC9" w:rsidP="004E6475">
            <w:pPr>
              <w:spacing w:after="0" w:line="240" w:lineRule="auto"/>
              <w:ind w:left="990" w:right="855"/>
              <w:textAlignment w:val="baseline"/>
            </w:pPr>
            <w:r w:rsidRPr="00A65BC9">
              <w:rPr>
                <w:rFonts w:ascii="Calibri" w:hAnsi="Calibri" w:cs="Calibri"/>
                <w:color w:val="000000"/>
              </w:rPr>
              <w:t xml:space="preserve">140,5 </w:t>
            </w:r>
            <w:r w:rsidRPr="00A65BC9">
              <w:rPr>
                <w:rFonts w:ascii="Calibri" w:hAnsi="Calibri" w:cs="Calibri"/>
              </w:rPr>
              <w:t>(±10)   </w:t>
            </w:r>
          </w:p>
        </w:tc>
      </w:tr>
      <w:tr w:rsidR="00A65BC9" w:rsidRPr="00A65BC9" w14:paraId="20C08FEC" w14:textId="77777777" w:rsidTr="00A65BC9">
        <w:trPr>
          <w:trHeight w:val="315"/>
        </w:trPr>
        <w:tc>
          <w:tcPr>
            <w:tcW w:w="274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484771F1" w14:textId="77777777" w:rsidR="00A65BC9" w:rsidRPr="00A65BC9" w:rsidRDefault="00A65BC9" w:rsidP="004E6475">
            <w:pPr>
              <w:spacing w:after="0" w:line="240" w:lineRule="auto"/>
              <w:ind w:left="990" w:right="-15"/>
              <w:textAlignment w:val="baseline"/>
            </w:pPr>
            <w:proofErr w:type="spellStart"/>
            <w:r w:rsidRPr="00A65BC9">
              <w:rPr>
                <w:rFonts w:ascii="Calibri" w:hAnsi="Calibri" w:cs="Calibri"/>
                <w:b/>
                <w:bCs/>
                <w:color w:val="000000"/>
              </w:rPr>
              <w:t>Kollimator</w:t>
            </w:r>
            <w:proofErr w:type="spellEnd"/>
            <w:r w:rsidRPr="00A65BC9">
              <w:rPr>
                <w:rFonts w:ascii="Calibri" w:hAnsi="Calibri" w:cs="Calibri"/>
                <w:color w:val="000000"/>
              </w:rPr>
              <w:t>  </w:t>
            </w:r>
          </w:p>
        </w:tc>
        <w:tc>
          <w:tcPr>
            <w:tcW w:w="292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77EAFE8B" w14:textId="77777777" w:rsidR="00A65BC9" w:rsidRPr="00A65BC9" w:rsidRDefault="00A65BC9" w:rsidP="004E6475">
            <w:pPr>
              <w:spacing w:after="0" w:line="240" w:lineRule="auto"/>
              <w:ind w:left="990" w:right="-15"/>
              <w:textAlignment w:val="baseline"/>
            </w:pPr>
            <w:r w:rsidRPr="00A65BC9">
              <w:rPr>
                <w:rFonts w:ascii="Calibri" w:hAnsi="Calibri" w:cs="Calibri"/>
              </w:rPr>
              <w:t>WEHR  </w:t>
            </w:r>
          </w:p>
        </w:tc>
        <w:tc>
          <w:tcPr>
            <w:tcW w:w="292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0D340C17" w14:textId="77777777" w:rsidR="00A65BC9" w:rsidRPr="00A65BC9" w:rsidRDefault="00A65BC9" w:rsidP="004E6475">
            <w:pPr>
              <w:spacing w:after="0" w:line="240" w:lineRule="auto"/>
              <w:ind w:left="990" w:right="855"/>
              <w:textAlignment w:val="baseline"/>
            </w:pPr>
            <w:r w:rsidRPr="00A65BC9">
              <w:rPr>
                <w:rFonts w:ascii="Calibri" w:hAnsi="Calibri" w:cs="Calibri"/>
              </w:rPr>
              <w:t>ELEGP  </w:t>
            </w:r>
          </w:p>
        </w:tc>
      </w:tr>
      <w:tr w:rsidR="00A65BC9" w:rsidRPr="00A65BC9" w14:paraId="4CF929F7" w14:textId="77777777" w:rsidTr="00A65BC9">
        <w:trPr>
          <w:trHeight w:val="315"/>
        </w:trPr>
        <w:tc>
          <w:tcPr>
            <w:tcW w:w="274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165E01BE" w14:textId="77777777" w:rsidR="00A65BC9" w:rsidRPr="00A65BC9" w:rsidRDefault="00A65BC9" w:rsidP="004E6475">
            <w:pPr>
              <w:spacing w:after="0" w:line="240" w:lineRule="auto"/>
              <w:ind w:left="990" w:right="855"/>
              <w:textAlignment w:val="baseline"/>
            </w:pPr>
            <w:r w:rsidRPr="00A65BC9">
              <w:rPr>
                <w:rFonts w:ascii="Calibri" w:hAnsi="Calibri" w:cs="Calibri"/>
                <w:b/>
                <w:bCs/>
                <w:color w:val="000000"/>
              </w:rPr>
              <w:t>Detektor position</w:t>
            </w:r>
            <w:r w:rsidRPr="00A65BC9">
              <w:rPr>
                <w:rFonts w:ascii="Calibri" w:hAnsi="Calibri" w:cs="Calibri"/>
                <w:color w:val="000000"/>
              </w:rPr>
              <w:t>  </w:t>
            </w:r>
          </w:p>
        </w:tc>
        <w:tc>
          <w:tcPr>
            <w:tcW w:w="292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2F75818F" w14:textId="77777777" w:rsidR="00A65BC9" w:rsidRPr="00A65BC9" w:rsidRDefault="00A65BC9" w:rsidP="004E6475">
            <w:pPr>
              <w:spacing w:after="0" w:line="240" w:lineRule="auto"/>
              <w:ind w:left="990" w:right="855"/>
              <w:textAlignment w:val="baseline"/>
            </w:pPr>
            <w:proofErr w:type="spellStart"/>
            <w:r w:rsidRPr="00A65BC9">
              <w:rPr>
                <w:rFonts w:ascii="Calibri" w:hAnsi="Calibri" w:cs="Calibri"/>
                <w:color w:val="000000"/>
              </w:rPr>
              <w:t>Anterior</w:t>
            </w:r>
            <w:proofErr w:type="spellEnd"/>
            <w:r w:rsidRPr="00A65BC9">
              <w:rPr>
                <w:rFonts w:ascii="Calibri" w:hAnsi="Calibri" w:cs="Calibri"/>
                <w:color w:val="000000"/>
              </w:rPr>
              <w:t xml:space="preserve"> projektion  </w:t>
            </w:r>
          </w:p>
        </w:tc>
        <w:tc>
          <w:tcPr>
            <w:tcW w:w="292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49F812E1" w14:textId="77777777" w:rsidR="00A65BC9" w:rsidRPr="00A65BC9" w:rsidRDefault="00A65BC9" w:rsidP="004E6475">
            <w:pPr>
              <w:spacing w:after="0" w:line="240" w:lineRule="auto"/>
              <w:ind w:left="990" w:right="855"/>
              <w:textAlignment w:val="baseline"/>
            </w:pPr>
            <w:proofErr w:type="spellStart"/>
            <w:r w:rsidRPr="00A65BC9">
              <w:rPr>
                <w:rFonts w:ascii="Calibri" w:hAnsi="Calibri" w:cs="Calibri"/>
                <w:color w:val="000000"/>
              </w:rPr>
              <w:t>Anterior</w:t>
            </w:r>
            <w:proofErr w:type="spellEnd"/>
            <w:r w:rsidRPr="00A65BC9">
              <w:rPr>
                <w:rFonts w:ascii="Calibri" w:hAnsi="Calibri" w:cs="Calibri"/>
                <w:color w:val="000000"/>
              </w:rPr>
              <w:t xml:space="preserve"> projektion  </w:t>
            </w:r>
          </w:p>
        </w:tc>
      </w:tr>
      <w:tr w:rsidR="00A65BC9" w:rsidRPr="00A65BC9" w14:paraId="765FD7B7" w14:textId="77777777" w:rsidTr="00A65BC9">
        <w:trPr>
          <w:trHeight w:val="315"/>
        </w:trPr>
        <w:tc>
          <w:tcPr>
            <w:tcW w:w="274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0DCBB59C" w14:textId="77777777" w:rsidR="00A65BC9" w:rsidRPr="00A65BC9" w:rsidRDefault="00A65BC9" w:rsidP="004E6475">
            <w:pPr>
              <w:spacing w:after="0" w:line="240" w:lineRule="auto"/>
              <w:ind w:left="990" w:right="-15"/>
              <w:textAlignment w:val="baseline"/>
            </w:pPr>
            <w:r w:rsidRPr="00A65BC9">
              <w:rPr>
                <w:rFonts w:ascii="Calibri" w:hAnsi="Calibri" w:cs="Calibri"/>
                <w:b/>
                <w:bCs/>
                <w:color w:val="000000"/>
              </w:rPr>
              <w:t>Insamlings-parametrar</w:t>
            </w:r>
            <w:r w:rsidRPr="00A65BC9">
              <w:rPr>
                <w:rFonts w:ascii="Calibri" w:hAnsi="Calibri" w:cs="Calibri"/>
                <w:color w:val="000000"/>
              </w:rPr>
              <w:t>  </w:t>
            </w:r>
          </w:p>
        </w:tc>
        <w:tc>
          <w:tcPr>
            <w:tcW w:w="292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B02E315" w14:textId="77777777" w:rsidR="00A65BC9" w:rsidRPr="00A65BC9" w:rsidRDefault="00A65BC9" w:rsidP="004E6475">
            <w:pPr>
              <w:spacing w:after="0" w:line="240" w:lineRule="auto"/>
              <w:ind w:left="990" w:right="-15"/>
              <w:textAlignment w:val="baseline"/>
            </w:pPr>
            <w:proofErr w:type="spellStart"/>
            <w:r w:rsidRPr="00A65BC9">
              <w:rPr>
                <w:rFonts w:ascii="Calibri" w:hAnsi="Calibri" w:cs="Calibri"/>
                <w:color w:val="000000"/>
                <w:lang w:val="en-GB"/>
              </w:rPr>
              <w:t>Dynamisk</w:t>
            </w:r>
            <w:proofErr w:type="spellEnd"/>
            <w:r w:rsidRPr="00A65BC9">
              <w:rPr>
                <w:rFonts w:ascii="Calibri" w:hAnsi="Calibri" w:cs="Calibri"/>
                <w:color w:val="000000"/>
              </w:rPr>
              <w:t>  </w:t>
            </w:r>
          </w:p>
          <w:p w14:paraId="18CE8C6D" w14:textId="77777777" w:rsidR="00A65BC9" w:rsidRPr="00A65BC9" w:rsidRDefault="00A65BC9" w:rsidP="004E6475">
            <w:pPr>
              <w:spacing w:after="0" w:line="240" w:lineRule="auto"/>
              <w:ind w:left="990" w:right="-15"/>
              <w:textAlignment w:val="baseline"/>
            </w:pPr>
            <w:r w:rsidRPr="00A65BC9">
              <w:rPr>
                <w:rFonts w:ascii="Calibri" w:hAnsi="Calibri" w:cs="Calibri"/>
                <w:color w:val="000000"/>
                <w:lang w:val="en-GB"/>
              </w:rPr>
              <w:t> Frames: 2400</w:t>
            </w:r>
            <w:r w:rsidRPr="00A65BC9">
              <w:rPr>
                <w:rFonts w:ascii="Calibri" w:hAnsi="Calibri" w:cs="Calibri"/>
                <w:color w:val="000000"/>
              </w:rPr>
              <w:t>  </w:t>
            </w:r>
          </w:p>
          <w:p w14:paraId="46EDE55F" w14:textId="77777777" w:rsidR="00A65BC9" w:rsidRPr="00A65BC9" w:rsidRDefault="00A65BC9" w:rsidP="004E6475">
            <w:pPr>
              <w:spacing w:after="0" w:line="240" w:lineRule="auto"/>
              <w:ind w:left="990" w:right="-15"/>
              <w:textAlignment w:val="baseline"/>
            </w:pPr>
            <w:r w:rsidRPr="00A65BC9">
              <w:rPr>
                <w:rFonts w:ascii="Calibri" w:hAnsi="Calibri" w:cs="Calibri"/>
                <w:color w:val="000000"/>
                <w:lang w:val="en-GB"/>
              </w:rPr>
              <w:t xml:space="preserve">Time/Frame: 0,05 </w:t>
            </w:r>
            <w:proofErr w:type="spellStart"/>
            <w:r w:rsidRPr="00A65BC9">
              <w:rPr>
                <w:rFonts w:ascii="Calibri" w:hAnsi="Calibri" w:cs="Calibri"/>
                <w:color w:val="000000"/>
                <w:lang w:val="en-GB"/>
              </w:rPr>
              <w:t>sek</w:t>
            </w:r>
            <w:proofErr w:type="spellEnd"/>
            <w:r w:rsidRPr="00A65BC9">
              <w:rPr>
                <w:rFonts w:ascii="Calibri" w:hAnsi="Calibri" w:cs="Calibri"/>
                <w:color w:val="000000"/>
              </w:rPr>
              <w:t>  </w:t>
            </w:r>
          </w:p>
          <w:p w14:paraId="2F855B0F" w14:textId="77777777" w:rsidR="00A65BC9" w:rsidRPr="00A65BC9" w:rsidRDefault="00A65BC9" w:rsidP="004E6475">
            <w:pPr>
              <w:spacing w:after="0" w:line="240" w:lineRule="auto"/>
              <w:ind w:left="990" w:right="-15"/>
              <w:textAlignment w:val="baseline"/>
            </w:pPr>
            <w:r w:rsidRPr="00A65BC9">
              <w:rPr>
                <w:rFonts w:ascii="Calibri" w:hAnsi="Calibri" w:cs="Calibri"/>
                <w:color w:val="000000"/>
                <w:lang w:val="en-GB"/>
              </w:rPr>
              <w:t xml:space="preserve">Phase Time: 120 </w:t>
            </w:r>
            <w:proofErr w:type="spellStart"/>
            <w:r w:rsidRPr="00A65BC9">
              <w:rPr>
                <w:rFonts w:ascii="Calibri" w:hAnsi="Calibri" w:cs="Calibri"/>
                <w:color w:val="000000"/>
                <w:lang w:val="en-GB"/>
              </w:rPr>
              <w:t>sek</w:t>
            </w:r>
            <w:proofErr w:type="spellEnd"/>
            <w:r w:rsidRPr="00A65BC9">
              <w:rPr>
                <w:rFonts w:ascii="Calibri" w:hAnsi="Calibri" w:cs="Calibri"/>
                <w:color w:val="000000"/>
              </w:rPr>
              <w:t>  </w:t>
            </w:r>
          </w:p>
        </w:tc>
        <w:tc>
          <w:tcPr>
            <w:tcW w:w="292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2A03175B" w14:textId="77777777" w:rsidR="00A65BC9" w:rsidRPr="00A65BC9" w:rsidRDefault="00A65BC9" w:rsidP="004E6475">
            <w:pPr>
              <w:spacing w:after="0" w:line="240" w:lineRule="auto"/>
              <w:ind w:left="990" w:right="-15"/>
              <w:textAlignment w:val="baseline"/>
            </w:pPr>
            <w:proofErr w:type="spellStart"/>
            <w:r w:rsidRPr="00A65BC9">
              <w:rPr>
                <w:rFonts w:ascii="Calibri" w:hAnsi="Calibri" w:cs="Calibri"/>
                <w:color w:val="000000"/>
                <w:lang w:val="en-GB"/>
              </w:rPr>
              <w:t>Dynamisk</w:t>
            </w:r>
            <w:proofErr w:type="spellEnd"/>
            <w:r w:rsidRPr="00A65BC9">
              <w:rPr>
                <w:rFonts w:ascii="Calibri" w:hAnsi="Calibri" w:cs="Calibri"/>
                <w:color w:val="000000"/>
              </w:rPr>
              <w:t>  </w:t>
            </w:r>
          </w:p>
          <w:p w14:paraId="53A3CDC8" w14:textId="77777777" w:rsidR="00A65BC9" w:rsidRPr="00A65BC9" w:rsidRDefault="00A65BC9" w:rsidP="004E6475">
            <w:pPr>
              <w:spacing w:after="0" w:line="240" w:lineRule="auto"/>
              <w:ind w:left="990" w:right="-15"/>
              <w:textAlignment w:val="baseline"/>
            </w:pPr>
            <w:r w:rsidRPr="00A65BC9">
              <w:rPr>
                <w:rFonts w:ascii="Calibri" w:hAnsi="Calibri" w:cs="Calibri"/>
                <w:color w:val="000000"/>
                <w:lang w:val="en-GB"/>
              </w:rPr>
              <w:t> Frames: 2400</w:t>
            </w:r>
            <w:r w:rsidRPr="00A65BC9">
              <w:rPr>
                <w:rFonts w:ascii="Calibri" w:hAnsi="Calibri" w:cs="Calibri"/>
                <w:color w:val="000000"/>
              </w:rPr>
              <w:t>  </w:t>
            </w:r>
          </w:p>
          <w:p w14:paraId="4E1A55AF" w14:textId="77777777" w:rsidR="00A65BC9" w:rsidRPr="00A65BC9" w:rsidRDefault="00A65BC9" w:rsidP="004E6475">
            <w:pPr>
              <w:spacing w:after="0" w:line="240" w:lineRule="auto"/>
              <w:ind w:left="990" w:right="-15"/>
              <w:textAlignment w:val="baseline"/>
            </w:pPr>
            <w:r w:rsidRPr="00A65BC9">
              <w:rPr>
                <w:rFonts w:ascii="Calibri" w:hAnsi="Calibri" w:cs="Calibri"/>
                <w:color w:val="000000"/>
                <w:lang w:val="en-GB"/>
              </w:rPr>
              <w:t xml:space="preserve">Time/Frame: 0,05 </w:t>
            </w:r>
            <w:proofErr w:type="spellStart"/>
            <w:r w:rsidRPr="00A65BC9">
              <w:rPr>
                <w:rFonts w:ascii="Calibri" w:hAnsi="Calibri" w:cs="Calibri"/>
                <w:color w:val="000000"/>
                <w:lang w:val="en-GB"/>
              </w:rPr>
              <w:t>sek</w:t>
            </w:r>
            <w:proofErr w:type="spellEnd"/>
            <w:r w:rsidRPr="00A65BC9">
              <w:rPr>
                <w:rFonts w:ascii="Calibri" w:hAnsi="Calibri" w:cs="Calibri"/>
                <w:color w:val="000000"/>
              </w:rPr>
              <w:t>  </w:t>
            </w:r>
          </w:p>
          <w:p w14:paraId="63560738" w14:textId="77777777" w:rsidR="00A65BC9" w:rsidRPr="00A65BC9" w:rsidRDefault="00A65BC9" w:rsidP="004E6475">
            <w:pPr>
              <w:spacing w:after="0" w:line="240" w:lineRule="auto"/>
              <w:ind w:left="990" w:right="-15"/>
              <w:textAlignment w:val="baseline"/>
            </w:pPr>
            <w:r w:rsidRPr="00A65BC9">
              <w:rPr>
                <w:rFonts w:ascii="Calibri" w:hAnsi="Calibri" w:cs="Calibri"/>
                <w:color w:val="000000"/>
                <w:lang w:val="en-GB"/>
              </w:rPr>
              <w:t xml:space="preserve">Phase Time: 120 </w:t>
            </w:r>
            <w:proofErr w:type="spellStart"/>
            <w:r w:rsidRPr="00A65BC9">
              <w:rPr>
                <w:rFonts w:ascii="Calibri" w:hAnsi="Calibri" w:cs="Calibri"/>
                <w:color w:val="000000"/>
                <w:lang w:val="en-GB"/>
              </w:rPr>
              <w:t>sek</w:t>
            </w:r>
            <w:proofErr w:type="spellEnd"/>
            <w:r w:rsidRPr="00A65BC9">
              <w:rPr>
                <w:rFonts w:ascii="Calibri" w:hAnsi="Calibri" w:cs="Calibri"/>
                <w:color w:val="000000"/>
              </w:rPr>
              <w:t>  </w:t>
            </w:r>
          </w:p>
        </w:tc>
      </w:tr>
      <w:tr w:rsidR="00A65BC9" w:rsidRPr="00A65BC9" w14:paraId="56386D5E" w14:textId="77777777" w:rsidTr="00A65BC9">
        <w:trPr>
          <w:trHeight w:val="315"/>
        </w:trPr>
        <w:tc>
          <w:tcPr>
            <w:tcW w:w="274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55E388A8" w14:textId="77777777" w:rsidR="00A65BC9" w:rsidRPr="00A65BC9" w:rsidRDefault="00A65BC9" w:rsidP="004E6475">
            <w:pPr>
              <w:spacing w:after="0" w:line="240" w:lineRule="auto"/>
              <w:ind w:left="990" w:right="-15"/>
              <w:textAlignment w:val="baseline"/>
            </w:pPr>
            <w:r w:rsidRPr="00A65BC9">
              <w:rPr>
                <w:rFonts w:ascii="Calibri" w:hAnsi="Calibri" w:cs="Calibri"/>
                <w:b/>
                <w:bCs/>
                <w:color w:val="000000"/>
              </w:rPr>
              <w:t>Matris</w:t>
            </w:r>
            <w:r w:rsidRPr="00A65BC9">
              <w:rPr>
                <w:rFonts w:ascii="Calibri" w:hAnsi="Calibri" w:cs="Calibri"/>
                <w:color w:val="000000"/>
              </w:rPr>
              <w:t>  </w:t>
            </w:r>
          </w:p>
        </w:tc>
        <w:tc>
          <w:tcPr>
            <w:tcW w:w="292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14FE7491" w14:textId="77777777" w:rsidR="00A65BC9" w:rsidRPr="00A65BC9" w:rsidRDefault="00A65BC9" w:rsidP="004E6475">
            <w:pPr>
              <w:spacing w:after="0" w:line="240" w:lineRule="auto"/>
              <w:ind w:left="990" w:right="-15"/>
              <w:textAlignment w:val="baseline"/>
            </w:pPr>
            <w:r w:rsidRPr="00A65BC9">
              <w:rPr>
                <w:rFonts w:ascii="Calibri" w:hAnsi="Calibri" w:cs="Calibri"/>
                <w:color w:val="000000"/>
                <w:lang w:val="en-US"/>
              </w:rPr>
              <w:t>64x64</w:t>
            </w:r>
            <w:r w:rsidRPr="00A65BC9">
              <w:rPr>
                <w:rFonts w:ascii="Calibri" w:hAnsi="Calibri" w:cs="Calibri"/>
                <w:color w:val="000000"/>
              </w:rPr>
              <w:t>  </w:t>
            </w:r>
          </w:p>
        </w:tc>
        <w:tc>
          <w:tcPr>
            <w:tcW w:w="292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00CAA8DC" w14:textId="77777777" w:rsidR="00A65BC9" w:rsidRPr="00A65BC9" w:rsidRDefault="00A65BC9" w:rsidP="004E6475">
            <w:pPr>
              <w:spacing w:after="0" w:line="240" w:lineRule="auto"/>
              <w:ind w:left="990" w:right="-15"/>
              <w:textAlignment w:val="baseline"/>
            </w:pPr>
            <w:r w:rsidRPr="00A65BC9">
              <w:rPr>
                <w:rFonts w:ascii="Calibri" w:hAnsi="Calibri" w:cs="Calibri"/>
                <w:color w:val="000000"/>
                <w:lang w:val="en-US"/>
              </w:rPr>
              <w:t>64x64</w:t>
            </w:r>
            <w:r w:rsidRPr="00A65BC9">
              <w:rPr>
                <w:rFonts w:ascii="Calibri" w:hAnsi="Calibri" w:cs="Calibri"/>
                <w:color w:val="000000"/>
              </w:rPr>
              <w:t>  </w:t>
            </w:r>
          </w:p>
          <w:p w14:paraId="79BCACA7" w14:textId="77777777" w:rsidR="00A65BC9" w:rsidRPr="00A65BC9" w:rsidRDefault="00A65BC9" w:rsidP="004E6475">
            <w:pPr>
              <w:spacing w:after="0" w:line="240" w:lineRule="auto"/>
              <w:ind w:left="990" w:right="855"/>
              <w:textAlignment w:val="baseline"/>
            </w:pPr>
            <w:r w:rsidRPr="00A65BC9">
              <w:rPr>
                <w:rFonts w:ascii="Calibri" w:hAnsi="Calibri" w:cs="Calibri"/>
                <w:color w:val="000000"/>
              </w:rPr>
              <w:t>  </w:t>
            </w:r>
          </w:p>
        </w:tc>
      </w:tr>
      <w:tr w:rsidR="00A65BC9" w:rsidRPr="00A65BC9" w14:paraId="0215AC16" w14:textId="77777777" w:rsidTr="00A65BC9">
        <w:trPr>
          <w:trHeight w:val="315"/>
        </w:trPr>
        <w:tc>
          <w:tcPr>
            <w:tcW w:w="274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4DC88757" w14:textId="77777777" w:rsidR="00A65BC9" w:rsidRPr="00A65BC9" w:rsidRDefault="00A65BC9" w:rsidP="004E6475">
            <w:pPr>
              <w:spacing w:after="0" w:line="240" w:lineRule="auto"/>
              <w:ind w:left="990" w:right="-15"/>
              <w:textAlignment w:val="baseline"/>
            </w:pPr>
            <w:r w:rsidRPr="00A65BC9">
              <w:rPr>
                <w:rFonts w:ascii="Calibri" w:hAnsi="Calibri" w:cs="Calibri"/>
                <w:b/>
                <w:bCs/>
                <w:color w:val="000000"/>
              </w:rPr>
              <w:t>Zoom</w:t>
            </w:r>
            <w:r w:rsidRPr="00A65BC9">
              <w:rPr>
                <w:rFonts w:ascii="Calibri" w:hAnsi="Calibri" w:cs="Calibri"/>
                <w:color w:val="000000"/>
              </w:rPr>
              <w:t>  </w:t>
            </w:r>
          </w:p>
        </w:tc>
        <w:tc>
          <w:tcPr>
            <w:tcW w:w="292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20FCE66E" w14:textId="77777777" w:rsidR="00A65BC9" w:rsidRPr="00A65BC9" w:rsidRDefault="00A65BC9" w:rsidP="004E6475">
            <w:pPr>
              <w:spacing w:after="0" w:line="240" w:lineRule="auto"/>
              <w:ind w:left="990" w:right="-15"/>
              <w:textAlignment w:val="baseline"/>
            </w:pPr>
            <w:r w:rsidRPr="00A65BC9">
              <w:rPr>
                <w:rFonts w:ascii="Calibri" w:hAnsi="Calibri" w:cs="Calibri"/>
                <w:color w:val="000000"/>
                <w:lang w:val="en-US"/>
              </w:rPr>
              <w:t>2,29</w:t>
            </w:r>
            <w:r w:rsidRPr="00A65BC9">
              <w:rPr>
                <w:rFonts w:ascii="Calibri" w:hAnsi="Calibri" w:cs="Calibri"/>
                <w:color w:val="000000"/>
              </w:rPr>
              <w:t>  </w:t>
            </w:r>
          </w:p>
        </w:tc>
        <w:tc>
          <w:tcPr>
            <w:tcW w:w="292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2120CAED" w14:textId="77777777" w:rsidR="00A65BC9" w:rsidRPr="00A65BC9" w:rsidRDefault="00A65BC9" w:rsidP="004E6475">
            <w:pPr>
              <w:spacing w:after="0" w:line="240" w:lineRule="auto"/>
              <w:ind w:left="990" w:right="855"/>
              <w:textAlignment w:val="baseline"/>
            </w:pPr>
            <w:r w:rsidRPr="00A65BC9">
              <w:rPr>
                <w:rFonts w:ascii="Calibri" w:hAnsi="Calibri" w:cs="Calibri"/>
                <w:color w:val="000000"/>
                <w:lang w:val="en-US"/>
              </w:rPr>
              <w:t>2,29</w:t>
            </w:r>
            <w:r w:rsidRPr="00A65BC9">
              <w:rPr>
                <w:rFonts w:ascii="Calibri" w:hAnsi="Calibri" w:cs="Calibri"/>
                <w:color w:val="000000"/>
              </w:rPr>
              <w:t>  </w:t>
            </w:r>
          </w:p>
        </w:tc>
      </w:tr>
      <w:tr w:rsidR="00A65BC9" w:rsidRPr="00A65BC9" w14:paraId="31431926" w14:textId="77777777" w:rsidTr="00A65BC9">
        <w:trPr>
          <w:trHeight w:val="315"/>
        </w:trPr>
        <w:tc>
          <w:tcPr>
            <w:tcW w:w="274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14776E22" w14:textId="77777777" w:rsidR="00A65BC9" w:rsidRPr="00A65BC9" w:rsidRDefault="00A65BC9" w:rsidP="004E6475">
            <w:pPr>
              <w:spacing w:after="0" w:line="240" w:lineRule="auto"/>
              <w:ind w:left="990" w:right="-15"/>
              <w:textAlignment w:val="baseline"/>
            </w:pPr>
            <w:proofErr w:type="spellStart"/>
            <w:r w:rsidRPr="00A65BC9">
              <w:rPr>
                <w:rFonts w:ascii="Calibri" w:hAnsi="Calibri" w:cs="Calibri"/>
                <w:b/>
                <w:bCs/>
                <w:color w:val="000000"/>
              </w:rPr>
              <w:t>Patientposition</w:t>
            </w:r>
            <w:proofErr w:type="spellEnd"/>
            <w:r w:rsidRPr="00A65BC9">
              <w:rPr>
                <w:rFonts w:ascii="Calibri" w:hAnsi="Calibri" w:cs="Calibri"/>
                <w:color w:val="000000"/>
              </w:rPr>
              <w:t>  </w:t>
            </w:r>
          </w:p>
        </w:tc>
        <w:tc>
          <w:tcPr>
            <w:tcW w:w="292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44C8D34A" w14:textId="77777777" w:rsidR="00A65BC9" w:rsidRPr="00A65BC9" w:rsidRDefault="00A65BC9" w:rsidP="004E6475">
            <w:pPr>
              <w:spacing w:after="0" w:line="240" w:lineRule="auto"/>
              <w:ind w:left="990" w:right="-15"/>
              <w:textAlignment w:val="baseline"/>
            </w:pPr>
            <w:r w:rsidRPr="00A65BC9">
              <w:rPr>
                <w:rFonts w:ascii="Calibri" w:hAnsi="Calibri" w:cs="Calibri"/>
                <w:color w:val="000000"/>
                <w:lang w:val="en-US"/>
              </w:rPr>
              <w:t>Feet first supine</w:t>
            </w:r>
            <w:r w:rsidRPr="00A65BC9">
              <w:rPr>
                <w:rFonts w:ascii="Calibri" w:hAnsi="Calibri" w:cs="Calibri"/>
                <w:color w:val="000000"/>
              </w:rPr>
              <w:t>  </w:t>
            </w:r>
          </w:p>
        </w:tc>
        <w:tc>
          <w:tcPr>
            <w:tcW w:w="292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675E8C8E" w14:textId="77777777" w:rsidR="00A65BC9" w:rsidRPr="00A65BC9" w:rsidRDefault="00A65BC9" w:rsidP="004E6475">
            <w:pPr>
              <w:spacing w:after="0" w:line="240" w:lineRule="auto"/>
              <w:ind w:left="990" w:right="855"/>
              <w:textAlignment w:val="baseline"/>
            </w:pPr>
            <w:r w:rsidRPr="00A65BC9">
              <w:rPr>
                <w:rFonts w:ascii="Calibri" w:hAnsi="Calibri" w:cs="Calibri"/>
                <w:i/>
                <w:iCs/>
                <w:color w:val="000000"/>
                <w:lang w:val="en-US"/>
              </w:rPr>
              <w:t>   </w:t>
            </w:r>
            <w:r w:rsidRPr="00A65BC9">
              <w:rPr>
                <w:rFonts w:ascii="Calibri" w:hAnsi="Calibri" w:cs="Calibri"/>
                <w:color w:val="000000"/>
                <w:lang w:val="en-US"/>
              </w:rPr>
              <w:t>    Feet first supine</w:t>
            </w:r>
            <w:r w:rsidRPr="00A65BC9">
              <w:rPr>
                <w:rFonts w:ascii="Calibri" w:hAnsi="Calibri" w:cs="Calibri"/>
                <w:color w:val="000000"/>
              </w:rPr>
              <w:t>  </w:t>
            </w:r>
          </w:p>
        </w:tc>
      </w:tr>
      <w:tr w:rsidR="00A65BC9" w:rsidRPr="00A65BC9" w14:paraId="7C963615" w14:textId="77777777" w:rsidTr="00A65BC9">
        <w:trPr>
          <w:trHeight w:val="315"/>
        </w:trPr>
        <w:tc>
          <w:tcPr>
            <w:tcW w:w="274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7628A06A" w14:textId="77777777" w:rsidR="00A65BC9" w:rsidRPr="00A65BC9" w:rsidRDefault="00A65BC9" w:rsidP="004E6475">
            <w:pPr>
              <w:spacing w:after="0" w:line="240" w:lineRule="auto"/>
              <w:ind w:left="990" w:right="-15"/>
              <w:textAlignment w:val="baseline"/>
            </w:pPr>
            <w:r w:rsidRPr="00A65BC9">
              <w:rPr>
                <w:rFonts w:ascii="Calibri" w:hAnsi="Calibri" w:cs="Calibri"/>
                <w:b/>
                <w:bCs/>
                <w:color w:val="000000"/>
              </w:rPr>
              <w:t>Rekonstruktion</w:t>
            </w:r>
            <w:r w:rsidRPr="00A65BC9">
              <w:rPr>
                <w:rFonts w:ascii="Calibri" w:hAnsi="Calibri" w:cs="Calibri"/>
                <w:color w:val="000000"/>
              </w:rPr>
              <w:t>  </w:t>
            </w:r>
          </w:p>
        </w:tc>
        <w:tc>
          <w:tcPr>
            <w:tcW w:w="292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0F9F0C01" w14:textId="77777777" w:rsidR="00A65BC9" w:rsidRPr="00A65BC9" w:rsidRDefault="00A65BC9" w:rsidP="004E6475">
            <w:pPr>
              <w:spacing w:after="0" w:line="240" w:lineRule="auto"/>
              <w:ind w:left="990" w:right="-15"/>
              <w:textAlignment w:val="baseline"/>
            </w:pPr>
            <w:r w:rsidRPr="00A65BC9">
              <w:rPr>
                <w:rFonts w:ascii="Calibri" w:hAnsi="Calibri" w:cs="Calibri"/>
              </w:rPr>
              <w:t>LH Shunt  </w:t>
            </w:r>
          </w:p>
        </w:tc>
        <w:tc>
          <w:tcPr>
            <w:tcW w:w="292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639C41D3" w14:textId="77777777" w:rsidR="00A65BC9" w:rsidRPr="00A65BC9" w:rsidRDefault="00A65BC9" w:rsidP="004E6475">
            <w:pPr>
              <w:spacing w:after="0" w:line="240" w:lineRule="auto"/>
              <w:ind w:left="990" w:right="855"/>
              <w:textAlignment w:val="baseline"/>
            </w:pPr>
            <w:r w:rsidRPr="00A65BC9">
              <w:rPr>
                <w:rFonts w:ascii="Calibri" w:hAnsi="Calibri" w:cs="Calibri"/>
                <w:color w:val="000000"/>
                <w:lang w:val="en-US"/>
              </w:rPr>
              <w:t>LH Shunt </w:t>
            </w:r>
            <w:r w:rsidRPr="00A65BC9">
              <w:rPr>
                <w:rFonts w:ascii="Calibri" w:hAnsi="Calibri" w:cs="Calibri"/>
                <w:color w:val="000000"/>
              </w:rPr>
              <w:t>  </w:t>
            </w:r>
          </w:p>
        </w:tc>
      </w:tr>
      <w:tr w:rsidR="00A65BC9" w:rsidRPr="00A65BC9" w14:paraId="29D5EBF8" w14:textId="77777777" w:rsidTr="00A65BC9">
        <w:trPr>
          <w:trHeight w:val="315"/>
        </w:trPr>
        <w:tc>
          <w:tcPr>
            <w:tcW w:w="274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29A5BC31" w14:textId="77777777" w:rsidR="00A65BC9" w:rsidRPr="00A65BC9" w:rsidRDefault="00A65BC9" w:rsidP="004E6475">
            <w:pPr>
              <w:spacing w:after="0" w:line="240" w:lineRule="auto"/>
              <w:ind w:left="990" w:right="-15"/>
              <w:textAlignment w:val="baseline"/>
            </w:pPr>
            <w:r w:rsidRPr="00A65BC9">
              <w:rPr>
                <w:rFonts w:ascii="Calibri" w:hAnsi="Calibri" w:cs="Calibri"/>
                <w:b/>
                <w:bCs/>
                <w:color w:val="000000"/>
              </w:rPr>
              <w:t>Kommentar</w:t>
            </w:r>
            <w:r w:rsidRPr="00A65BC9">
              <w:rPr>
                <w:rFonts w:ascii="Calibri" w:hAnsi="Calibri" w:cs="Calibri"/>
                <w:color w:val="000000"/>
              </w:rPr>
              <w:t>  </w:t>
            </w:r>
          </w:p>
        </w:tc>
        <w:tc>
          <w:tcPr>
            <w:tcW w:w="292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56316151" w14:textId="77777777" w:rsidR="00A65BC9" w:rsidRPr="00A65BC9" w:rsidRDefault="00A65BC9" w:rsidP="004E6475">
            <w:pPr>
              <w:spacing w:after="0" w:line="240" w:lineRule="auto"/>
              <w:ind w:left="990" w:right="-15"/>
              <w:textAlignment w:val="baseline"/>
            </w:pPr>
            <w:r w:rsidRPr="00A65BC9">
              <w:rPr>
                <w:rFonts w:ascii="Calibri" w:hAnsi="Calibri" w:cs="Calibri"/>
                <w:color w:val="000000"/>
              </w:rPr>
              <w:t>Zoom får ändras så att vänster och höger axel är med i bild.  </w:t>
            </w:r>
          </w:p>
        </w:tc>
        <w:tc>
          <w:tcPr>
            <w:tcW w:w="292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3F6F3F23" w14:textId="77777777" w:rsidR="00A65BC9" w:rsidRPr="00A65BC9" w:rsidRDefault="00A65BC9" w:rsidP="004E6475">
            <w:pPr>
              <w:spacing w:after="0" w:line="240" w:lineRule="auto"/>
              <w:ind w:left="990" w:right="-15"/>
              <w:textAlignment w:val="baseline"/>
            </w:pPr>
            <w:r w:rsidRPr="00A65BC9">
              <w:rPr>
                <w:rFonts w:ascii="Calibri" w:hAnsi="Calibri" w:cs="Calibri"/>
                <w:color w:val="000000"/>
              </w:rPr>
              <w:t>Zoom får ändras så att vänster och höger axel är med i bild.  </w:t>
            </w:r>
          </w:p>
        </w:tc>
      </w:tr>
    </w:tbl>
    <w:p w14:paraId="0ECA6329" w14:textId="77777777" w:rsidR="00A65BC9" w:rsidRPr="00A65BC9" w:rsidRDefault="00A65BC9" w:rsidP="00A65BC9">
      <w:pPr>
        <w:spacing w:after="0" w:line="240" w:lineRule="auto"/>
        <w:ind w:left="990" w:right="-15"/>
        <w:textAlignment w:val="baseline"/>
        <w:rPr>
          <w:rFonts w:ascii="Segoe UI" w:hAnsi="Segoe UI" w:cs="Segoe UI"/>
          <w:sz w:val="18"/>
          <w:szCs w:val="18"/>
        </w:rPr>
      </w:pPr>
      <w:r w:rsidRPr="00A65BC9">
        <w:t>  </w:t>
      </w:r>
    </w:p>
    <w:p w14:paraId="054ADC1D" w14:textId="77777777" w:rsidR="00A65BC9" w:rsidRPr="00536E1B" w:rsidRDefault="00A65BC9" w:rsidP="00536E1B">
      <w:pPr>
        <w:pStyle w:val="Rubrik2"/>
      </w:pPr>
      <w:bookmarkStart w:id="17" w:name="_Toc156205349"/>
      <w:r w:rsidRPr="00536E1B">
        <w:lastRenderedPageBreak/>
        <w:t>Funktionskontroll/kalibrering </w:t>
      </w:r>
      <w:bookmarkEnd w:id="17"/>
      <w:r w:rsidRPr="00536E1B">
        <w:t> </w:t>
      </w:r>
    </w:p>
    <w:p w14:paraId="23EAEB33" w14:textId="77777777" w:rsidR="00A65BC9" w:rsidRPr="00A65BC9" w:rsidRDefault="00A65BC9" w:rsidP="00A65BC9">
      <w:pPr>
        <w:spacing w:after="0" w:line="240" w:lineRule="auto"/>
        <w:ind w:left="990" w:right="-15"/>
        <w:textAlignment w:val="baseline"/>
        <w:rPr>
          <w:rFonts w:ascii="Segoe UI" w:hAnsi="Segoe UI" w:cs="Segoe UI"/>
          <w:sz w:val="18"/>
          <w:szCs w:val="18"/>
        </w:rPr>
      </w:pPr>
      <w:r w:rsidRPr="00A65BC9">
        <w:t>Relevanta dokument för kontroll och kalibrering hittas via hemsidan, antingen via fliken Dokument – Styrdokument eller hemsidan för Klinisk fysiologi/Nuklearmedicin.  </w:t>
      </w:r>
    </w:p>
    <w:p w14:paraId="064DD2E1" w14:textId="77777777" w:rsidR="00A65BC9" w:rsidRPr="00A65BC9" w:rsidRDefault="00A65BC9" w:rsidP="00536E1B">
      <w:pPr>
        <w:pStyle w:val="Rubrik2"/>
        <w:rPr>
          <w:rFonts w:ascii="Segoe UI" w:hAnsi="Segoe UI" w:cs="Segoe UI"/>
          <w:color w:val="000000"/>
          <w:sz w:val="18"/>
          <w:szCs w:val="18"/>
        </w:rPr>
      </w:pPr>
      <w:bookmarkStart w:id="18" w:name="_Toc156205350"/>
      <w:r w:rsidRPr="00A65BC9">
        <w:rPr>
          <w:rStyle w:val="Rubrik2Char"/>
        </w:rPr>
        <w:t>Förberedelser</w:t>
      </w:r>
      <w:r w:rsidRPr="00A65BC9">
        <w:rPr>
          <w:rFonts w:ascii="Calibri" w:hAnsi="Calibri" w:cs="Calibri"/>
          <w:color w:val="000000"/>
          <w:szCs w:val="40"/>
        </w:rPr>
        <w:t> </w:t>
      </w:r>
      <w:bookmarkEnd w:id="18"/>
      <w:r w:rsidRPr="00A65BC9">
        <w:rPr>
          <w:rFonts w:ascii="Calibri" w:hAnsi="Calibri" w:cs="Calibri"/>
          <w:color w:val="000000"/>
          <w:szCs w:val="40"/>
        </w:rPr>
        <w:t> </w:t>
      </w:r>
    </w:p>
    <w:p w14:paraId="729FC2EC" w14:textId="77777777" w:rsidR="00A65BC9" w:rsidRPr="00A65BC9" w:rsidRDefault="00A65BC9" w:rsidP="00A65BC9">
      <w:pPr>
        <w:spacing w:after="0" w:line="240" w:lineRule="auto"/>
        <w:ind w:left="990" w:right="855"/>
        <w:textAlignment w:val="baseline"/>
        <w:rPr>
          <w:rFonts w:ascii="Segoe UI" w:hAnsi="Segoe UI" w:cs="Segoe UI"/>
          <w:sz w:val="18"/>
          <w:szCs w:val="18"/>
        </w:rPr>
      </w:pPr>
      <w:r w:rsidRPr="00A65BC9">
        <w:rPr>
          <w:b/>
          <w:bCs/>
          <w:sz w:val="28"/>
          <w:szCs w:val="28"/>
        </w:rPr>
        <w:t>Förberedelser utförande enhet</w:t>
      </w:r>
      <w:r w:rsidRPr="00A65BC9">
        <w:rPr>
          <w:sz w:val="28"/>
          <w:szCs w:val="28"/>
        </w:rPr>
        <w:t>  </w:t>
      </w:r>
    </w:p>
    <w:p w14:paraId="7605D8FC" w14:textId="0655838C" w:rsidR="00A65BC9" w:rsidRPr="00A65BC9" w:rsidRDefault="00A65BC9" w:rsidP="001D7556">
      <w:pPr>
        <w:pStyle w:val="Punktlista"/>
      </w:pPr>
      <w:r w:rsidRPr="00A65BC9">
        <w:t xml:space="preserve">Bered 99mTc-HDP enligt beredningskort </w:t>
      </w:r>
      <w:hyperlink r:id="rId15" w:history="1">
        <w:r w:rsidRPr="00A31658">
          <w:rPr>
            <w:color w:val="0000FF"/>
            <w:u w:val="single"/>
          </w:rPr>
          <w:t>Beredning av HDP</w:t>
        </w:r>
      </w:hyperlink>
      <w:r w:rsidRPr="00A65BC9">
        <w:t>, så att dosvolymen blir 0,5 - 1 ml.  </w:t>
      </w:r>
    </w:p>
    <w:p w14:paraId="5962221F" w14:textId="51EFC123" w:rsidR="00A65BC9" w:rsidRPr="00A65BC9" w:rsidRDefault="00A65BC9" w:rsidP="001D7556">
      <w:pPr>
        <w:pStyle w:val="Punktlista"/>
      </w:pPr>
      <w:proofErr w:type="spellStart"/>
      <w:r w:rsidRPr="00A65BC9">
        <w:t>Barndos</w:t>
      </w:r>
      <w:proofErr w:type="spellEnd"/>
      <w:r w:rsidRPr="00A65BC9">
        <w:t xml:space="preserve">: Personer under 18 år ska ges individuell dos, se </w:t>
      </w:r>
      <w:hyperlink r:id="rId16" w:tgtFrame="_blank" w:history="1">
        <w:r w:rsidRPr="00EB66F5">
          <w:rPr>
            <w:color w:val="0000FF"/>
            <w:u w:val="single"/>
          </w:rPr>
          <w:t>Dosering av radiofarmaka för barn och ungdomar</w:t>
        </w:r>
        <w:r w:rsidRPr="00EB66F5">
          <w:rPr>
            <w:rStyle w:val="Hyperlnk"/>
          </w:rPr>
          <w:t>.</w:t>
        </w:r>
      </w:hyperlink>
      <w:r w:rsidRPr="00A65BC9">
        <w:t xml:space="preserve"> Utförs på barn från 5 år, då minimidos är 150 </w:t>
      </w:r>
      <w:proofErr w:type="spellStart"/>
      <w:r w:rsidRPr="00A65BC9">
        <w:t>MBq</w:t>
      </w:r>
      <w:proofErr w:type="spellEnd"/>
      <w:r w:rsidRPr="00A65BC9">
        <w:t>.  </w:t>
      </w:r>
    </w:p>
    <w:p w14:paraId="24C3F2BA" w14:textId="77777777" w:rsidR="00A65BC9" w:rsidRPr="00A65BC9" w:rsidRDefault="00A65BC9" w:rsidP="001D7556">
      <w:pPr>
        <w:pStyle w:val="Punktlista"/>
      </w:pPr>
      <w:proofErr w:type="spellStart"/>
      <w:r w:rsidRPr="00A65BC9">
        <w:t>Vuxendos</w:t>
      </w:r>
      <w:proofErr w:type="spellEnd"/>
      <w:r w:rsidRPr="00A65BC9">
        <w:t xml:space="preserve">: 400 </w:t>
      </w:r>
      <w:proofErr w:type="spellStart"/>
      <w:r w:rsidRPr="00A65BC9">
        <w:t>MBq</w:t>
      </w:r>
      <w:proofErr w:type="spellEnd"/>
      <w:r w:rsidRPr="00A65BC9">
        <w:t>  </w:t>
      </w:r>
      <w:r w:rsidRPr="00A65BC9">
        <w:br/>
        <w:t> </w:t>
      </w:r>
    </w:p>
    <w:p w14:paraId="0C439FE4" w14:textId="77777777" w:rsidR="00A65BC9" w:rsidRPr="00A65BC9" w:rsidRDefault="00A65BC9" w:rsidP="00A65BC9">
      <w:pPr>
        <w:spacing w:after="0" w:line="240" w:lineRule="auto"/>
        <w:ind w:left="0" w:right="855" w:firstLine="990"/>
        <w:textAlignment w:val="baseline"/>
        <w:rPr>
          <w:rFonts w:ascii="Segoe UI" w:hAnsi="Segoe UI" w:cs="Segoe UI"/>
          <w:sz w:val="18"/>
          <w:szCs w:val="18"/>
        </w:rPr>
      </w:pPr>
      <w:r w:rsidRPr="00A65BC9">
        <w:rPr>
          <w:b/>
          <w:bCs/>
          <w:sz w:val="28"/>
          <w:szCs w:val="28"/>
        </w:rPr>
        <w:t>Patientförberedelser  </w:t>
      </w:r>
      <w:r w:rsidRPr="00A65BC9">
        <w:rPr>
          <w:sz w:val="28"/>
          <w:szCs w:val="28"/>
        </w:rPr>
        <w:t> </w:t>
      </w:r>
    </w:p>
    <w:p w14:paraId="1959AAE6" w14:textId="77777777" w:rsidR="00A65BC9" w:rsidRPr="00A65BC9" w:rsidRDefault="00A65BC9" w:rsidP="001D7556">
      <w:pPr>
        <w:pStyle w:val="Punktlista"/>
      </w:pPr>
      <w:r w:rsidRPr="00A65BC9">
        <w:t xml:space="preserve">Barn går via Dagvården och får en perifer </w:t>
      </w:r>
      <w:proofErr w:type="spellStart"/>
      <w:r w:rsidRPr="00A65BC9">
        <w:t>venkateter</w:t>
      </w:r>
      <w:proofErr w:type="spellEnd"/>
      <w:r w:rsidRPr="00A65BC9">
        <w:t xml:space="preserve"> insatt i </w:t>
      </w:r>
      <w:proofErr w:type="spellStart"/>
      <w:r w:rsidRPr="00A65BC9">
        <w:t>Cephalica</w:t>
      </w:r>
      <w:proofErr w:type="spellEnd"/>
      <w:r w:rsidRPr="00A65BC9">
        <w:t>/</w:t>
      </w:r>
      <w:proofErr w:type="spellStart"/>
      <w:r w:rsidRPr="00A65BC9">
        <w:t>Basilica</w:t>
      </w:r>
      <w:proofErr w:type="spellEnd"/>
      <w:r w:rsidRPr="00A65BC9">
        <w:t xml:space="preserve"> ven (ovanför armvecket). Gärna rosa (20G) PVK.   </w:t>
      </w:r>
    </w:p>
    <w:p w14:paraId="1FFDEE75" w14:textId="77777777" w:rsidR="00A65BC9" w:rsidRPr="00A65BC9" w:rsidRDefault="00A65BC9" w:rsidP="001D7556">
      <w:pPr>
        <w:pStyle w:val="Punktlista"/>
      </w:pPr>
      <w:r w:rsidRPr="00A65BC9">
        <w:t xml:space="preserve">Vuxna: Perifer </w:t>
      </w:r>
      <w:proofErr w:type="spellStart"/>
      <w:r w:rsidRPr="00A65BC9">
        <w:t>venkateter</w:t>
      </w:r>
      <w:proofErr w:type="spellEnd"/>
      <w:r w:rsidRPr="00A65BC9">
        <w:t xml:space="preserve"> sätts i </w:t>
      </w:r>
      <w:proofErr w:type="spellStart"/>
      <w:r w:rsidRPr="00A65BC9">
        <w:t>Cephalica</w:t>
      </w:r>
      <w:proofErr w:type="spellEnd"/>
      <w:r w:rsidRPr="00A65BC9">
        <w:t>/</w:t>
      </w:r>
      <w:proofErr w:type="spellStart"/>
      <w:r w:rsidRPr="00A65BC9">
        <w:t>Basilica</w:t>
      </w:r>
      <w:proofErr w:type="spellEnd"/>
      <w:r w:rsidRPr="00A65BC9">
        <w:t xml:space="preserve"> ven (ovanför armvecket). Gärna rosa (20G) PVK.   </w:t>
      </w:r>
    </w:p>
    <w:p w14:paraId="6BB1BB1E" w14:textId="77777777" w:rsidR="00A65BC9" w:rsidRPr="00A65BC9" w:rsidRDefault="00A65BC9" w:rsidP="00536E1B">
      <w:pPr>
        <w:pStyle w:val="Rubrik2"/>
        <w:rPr>
          <w:rFonts w:ascii="Segoe UI" w:hAnsi="Segoe UI" w:cs="Segoe UI"/>
          <w:sz w:val="18"/>
          <w:szCs w:val="18"/>
        </w:rPr>
      </w:pPr>
      <w:bookmarkStart w:id="19" w:name="_Toc156205351"/>
      <w:r w:rsidRPr="00A65BC9">
        <w:t>Patientinformation (kallelse) </w:t>
      </w:r>
      <w:bookmarkEnd w:id="19"/>
      <w:r w:rsidRPr="00A65BC9">
        <w:t> </w:t>
      </w:r>
    </w:p>
    <w:p w14:paraId="1C646C15" w14:textId="635931BC" w:rsidR="00A65BC9" w:rsidRPr="00A65BC9" w:rsidRDefault="004E545F" w:rsidP="00A65BC9">
      <w:pPr>
        <w:spacing w:after="0" w:line="240" w:lineRule="auto"/>
        <w:ind w:left="990" w:right="-15"/>
        <w:textAlignment w:val="baseline"/>
        <w:rPr>
          <w:rFonts w:ascii="Segoe UI" w:hAnsi="Segoe UI" w:cs="Segoe UI"/>
          <w:sz w:val="18"/>
          <w:szCs w:val="18"/>
          <w:u w:val="single"/>
        </w:rPr>
      </w:pPr>
      <w:hyperlink r:id="rId17" w:history="1">
        <w:r w:rsidR="00A65BC9" w:rsidRPr="00A65BC9">
          <w:rPr>
            <w:color w:val="0000FF"/>
            <w:u w:val="single"/>
          </w:rPr>
          <w:t>Hjärtshunt </w:t>
        </w:r>
      </w:hyperlink>
      <w:r w:rsidR="00A65BC9" w:rsidRPr="00A65BC9">
        <w:rPr>
          <w:color w:val="006198"/>
          <w:u w:val="single"/>
        </w:rPr>
        <w:t> </w:t>
      </w:r>
    </w:p>
    <w:p w14:paraId="5393109C" w14:textId="77777777" w:rsidR="00A65BC9" w:rsidRPr="00A65BC9" w:rsidRDefault="00A65BC9" w:rsidP="00A65BC9">
      <w:pPr>
        <w:spacing w:after="0" w:line="240" w:lineRule="auto"/>
        <w:ind w:left="990" w:right="855"/>
        <w:textAlignment w:val="baseline"/>
        <w:rPr>
          <w:rFonts w:ascii="Segoe UI" w:hAnsi="Segoe UI" w:cs="Segoe UI"/>
          <w:color w:val="000000"/>
          <w:sz w:val="18"/>
          <w:szCs w:val="18"/>
        </w:rPr>
      </w:pPr>
      <w:bookmarkStart w:id="20" w:name="_Toc156205352"/>
      <w:r w:rsidRPr="00A65BC9">
        <w:rPr>
          <w:rStyle w:val="Rubrik2Char"/>
        </w:rPr>
        <w:t>Remittentinformation</w:t>
      </w:r>
      <w:bookmarkEnd w:id="20"/>
      <w:r w:rsidRPr="00A65BC9">
        <w:rPr>
          <w:rFonts w:ascii="Calibri" w:hAnsi="Calibri" w:cs="Calibri"/>
          <w:color w:val="000000"/>
          <w:sz w:val="40"/>
          <w:szCs w:val="40"/>
        </w:rPr>
        <w:t>  </w:t>
      </w:r>
    </w:p>
    <w:p w14:paraId="4BF1063D" w14:textId="78493950" w:rsidR="00A65BC9" w:rsidRPr="00241129" w:rsidRDefault="00241129" w:rsidP="00A65BC9">
      <w:pPr>
        <w:spacing w:after="0" w:line="240" w:lineRule="auto"/>
        <w:ind w:left="990" w:right="-15"/>
        <w:textAlignment w:val="baseline"/>
        <w:rPr>
          <w:color w:val="0000FF"/>
          <w:u w:val="single"/>
        </w:rPr>
      </w:pPr>
      <w:hyperlink r:id="rId18" w:history="1">
        <w:r w:rsidR="00A65BC9" w:rsidRPr="00241129">
          <w:rPr>
            <w:color w:val="0000FF"/>
            <w:u w:val="single"/>
          </w:rPr>
          <w:t>Hjärts</w:t>
        </w:r>
        <w:r w:rsidR="00A65BC9" w:rsidRPr="00241129">
          <w:rPr>
            <w:color w:val="0000FF"/>
            <w:u w:val="single"/>
          </w:rPr>
          <w:t>h</w:t>
        </w:r>
        <w:r w:rsidR="00A65BC9" w:rsidRPr="00241129">
          <w:rPr>
            <w:color w:val="0000FF"/>
            <w:u w:val="single"/>
          </w:rPr>
          <w:t>unt</w:t>
        </w:r>
      </w:hyperlink>
      <w:r w:rsidR="00A65BC9" w:rsidRPr="00241129">
        <w:rPr>
          <w:color w:val="0000FF"/>
          <w:u w:val="single"/>
        </w:rPr>
        <w:t>  </w:t>
      </w:r>
    </w:p>
    <w:p w14:paraId="78893CA1" w14:textId="77777777" w:rsidR="00A65BC9" w:rsidRPr="00A65BC9" w:rsidRDefault="00A65BC9" w:rsidP="00536E1B">
      <w:pPr>
        <w:pStyle w:val="Rubrik2"/>
        <w:rPr>
          <w:rFonts w:ascii="Segoe UI" w:hAnsi="Segoe UI" w:cs="Segoe UI"/>
          <w:sz w:val="18"/>
          <w:szCs w:val="18"/>
        </w:rPr>
      </w:pPr>
      <w:bookmarkStart w:id="21" w:name="_Toc156205353"/>
      <w:r w:rsidRPr="00A65BC9">
        <w:t>Undersökningsprocedur </w:t>
      </w:r>
      <w:bookmarkEnd w:id="21"/>
      <w:r w:rsidRPr="00A65BC9">
        <w:t> </w:t>
      </w:r>
    </w:p>
    <w:p w14:paraId="43E7F0F6" w14:textId="77777777" w:rsidR="00A65BC9" w:rsidRPr="00A65BC9" w:rsidRDefault="00A65BC9" w:rsidP="00A65BC9">
      <w:pPr>
        <w:spacing w:after="0" w:line="240" w:lineRule="auto"/>
        <w:ind w:left="990" w:right="855"/>
        <w:textAlignment w:val="baseline"/>
        <w:rPr>
          <w:rFonts w:ascii="Segoe UI" w:hAnsi="Segoe UI" w:cs="Segoe UI"/>
          <w:sz w:val="18"/>
          <w:szCs w:val="18"/>
        </w:rPr>
      </w:pPr>
      <w:r w:rsidRPr="00A65BC9">
        <w:rPr>
          <w:rFonts w:ascii="Calibri" w:hAnsi="Calibri" w:cs="Calibri"/>
          <w:b/>
          <w:bCs/>
          <w:i/>
          <w:iCs/>
          <w:color w:val="000000"/>
          <w:sz w:val="22"/>
          <w:szCs w:val="22"/>
        </w:rPr>
        <w:t xml:space="preserve">Utförs på barn från 5 år, då minimidos är 150 </w:t>
      </w:r>
      <w:proofErr w:type="spellStart"/>
      <w:r w:rsidRPr="00A65BC9">
        <w:rPr>
          <w:rFonts w:ascii="Calibri" w:hAnsi="Calibri" w:cs="Calibri"/>
          <w:b/>
          <w:bCs/>
          <w:i/>
          <w:iCs/>
          <w:color w:val="000000"/>
          <w:sz w:val="22"/>
          <w:szCs w:val="22"/>
        </w:rPr>
        <w:t>MBq</w:t>
      </w:r>
      <w:proofErr w:type="spellEnd"/>
      <w:r w:rsidRPr="00A65BC9">
        <w:rPr>
          <w:rFonts w:ascii="Calibri" w:hAnsi="Calibri" w:cs="Calibri"/>
          <w:b/>
          <w:bCs/>
          <w:i/>
          <w:iCs/>
          <w:color w:val="000000"/>
          <w:sz w:val="22"/>
          <w:szCs w:val="22"/>
        </w:rPr>
        <w:t>.</w:t>
      </w:r>
      <w:r w:rsidRPr="00A65BC9">
        <w:rPr>
          <w:rFonts w:ascii="Calibri" w:hAnsi="Calibri" w:cs="Calibri"/>
          <w:color w:val="000000"/>
          <w:sz w:val="22"/>
          <w:szCs w:val="22"/>
        </w:rPr>
        <w:t>  </w:t>
      </w:r>
    </w:p>
    <w:p w14:paraId="3413EC9A" w14:textId="05B809BA" w:rsidR="00A65BC9" w:rsidRPr="00A65BC9" w:rsidRDefault="00A65BC9" w:rsidP="00A65BC9">
      <w:pPr>
        <w:spacing w:after="0" w:line="240" w:lineRule="auto"/>
        <w:ind w:left="990" w:right="855"/>
        <w:textAlignment w:val="baseline"/>
        <w:rPr>
          <w:rFonts w:ascii="Segoe UI" w:hAnsi="Segoe UI" w:cs="Segoe UI"/>
          <w:sz w:val="18"/>
          <w:szCs w:val="18"/>
        </w:rPr>
      </w:pPr>
      <w:r w:rsidRPr="00A65BC9">
        <w:rPr>
          <w:rFonts w:ascii="Calibri" w:hAnsi="Calibri" w:cs="Calibri"/>
          <w:b/>
          <w:bCs/>
          <w:i/>
          <w:iCs/>
          <w:color w:val="000000"/>
          <w:sz w:val="22"/>
          <w:szCs w:val="22"/>
        </w:rPr>
        <w:t>Ordinerad dos: Personer under 18 år ska ges individuell dos</w:t>
      </w:r>
      <w:r w:rsidRPr="00A65BC9">
        <w:rPr>
          <w:color w:val="0000FF"/>
          <w:u w:val="single"/>
        </w:rPr>
        <w:t xml:space="preserve">, se </w:t>
      </w:r>
      <w:hyperlink r:id="rId19" w:tgtFrame="_blank" w:history="1">
        <w:r w:rsidRPr="00A65BC9">
          <w:rPr>
            <w:color w:val="0000FF"/>
            <w:u w:val="single"/>
          </w:rPr>
          <w:t>Dosering av radiofarmaka för barn och ungdomar</w:t>
        </w:r>
      </w:hyperlink>
      <w:r w:rsidRPr="00A65BC9">
        <w:rPr>
          <w:i/>
          <w:iCs/>
          <w:color w:val="006198"/>
        </w:rPr>
        <w:t>.</w:t>
      </w:r>
      <w:r w:rsidRPr="00A65BC9">
        <w:rPr>
          <w:rFonts w:ascii="Calibri" w:hAnsi="Calibri" w:cs="Calibri"/>
          <w:b/>
          <w:bCs/>
          <w:i/>
          <w:iCs/>
          <w:color w:val="000000"/>
          <w:sz w:val="22"/>
          <w:szCs w:val="22"/>
        </w:rPr>
        <w:t xml:space="preserve"> Vuxe</w:t>
      </w:r>
      <w:r w:rsidRPr="00A65BC9">
        <w:rPr>
          <w:rFonts w:ascii="Calibri" w:hAnsi="Calibri" w:cs="Calibri"/>
          <w:i/>
          <w:iCs/>
          <w:color w:val="000000"/>
          <w:sz w:val="22"/>
          <w:szCs w:val="22"/>
        </w:rPr>
        <w:t xml:space="preserve">n </w:t>
      </w:r>
      <w:r w:rsidRPr="00A65BC9">
        <w:rPr>
          <w:rFonts w:ascii="Calibri" w:hAnsi="Calibri" w:cs="Calibri"/>
          <w:b/>
          <w:bCs/>
          <w:i/>
          <w:iCs/>
          <w:color w:val="000000"/>
          <w:sz w:val="22"/>
          <w:szCs w:val="22"/>
        </w:rPr>
        <w:t xml:space="preserve">400 </w:t>
      </w:r>
      <w:proofErr w:type="spellStart"/>
      <w:proofErr w:type="gramStart"/>
      <w:r w:rsidRPr="00A65BC9">
        <w:rPr>
          <w:rFonts w:ascii="Calibri" w:hAnsi="Calibri" w:cs="Calibri"/>
          <w:b/>
          <w:bCs/>
          <w:i/>
          <w:iCs/>
          <w:color w:val="000000"/>
          <w:sz w:val="22"/>
          <w:szCs w:val="22"/>
        </w:rPr>
        <w:t>MBq</w:t>
      </w:r>
      <w:proofErr w:type="spellEnd"/>
      <w:r w:rsidRPr="00A65BC9">
        <w:rPr>
          <w:rFonts w:ascii="Calibri" w:hAnsi="Calibri" w:cs="Calibri"/>
          <w:i/>
          <w:iCs/>
          <w:color w:val="000000"/>
          <w:sz w:val="22"/>
          <w:szCs w:val="22"/>
        </w:rPr>
        <w:t xml:space="preserve"> .</w:t>
      </w:r>
      <w:proofErr w:type="gramEnd"/>
      <w:r w:rsidRPr="00A65BC9">
        <w:rPr>
          <w:rFonts w:ascii="Calibri" w:hAnsi="Calibri" w:cs="Calibri"/>
          <w:color w:val="000000"/>
          <w:sz w:val="22"/>
          <w:szCs w:val="22"/>
        </w:rPr>
        <w:t>  </w:t>
      </w:r>
    </w:p>
    <w:p w14:paraId="7B68A49C" w14:textId="77777777" w:rsidR="00A65BC9" w:rsidRPr="00A65BC9" w:rsidRDefault="00A65BC9" w:rsidP="00A65BC9">
      <w:pPr>
        <w:spacing w:after="0" w:line="240" w:lineRule="auto"/>
        <w:ind w:left="990" w:right="855"/>
        <w:textAlignment w:val="baseline"/>
        <w:rPr>
          <w:rFonts w:ascii="Segoe UI" w:hAnsi="Segoe UI" w:cs="Segoe UI"/>
          <w:sz w:val="18"/>
          <w:szCs w:val="18"/>
        </w:rPr>
      </w:pPr>
      <w:r w:rsidRPr="00A65BC9">
        <w:t>  </w:t>
      </w:r>
    </w:p>
    <w:p w14:paraId="787FFE9D" w14:textId="77777777" w:rsidR="00A65BC9" w:rsidRPr="00A65BC9" w:rsidRDefault="00A65BC9" w:rsidP="00A65BC9">
      <w:pPr>
        <w:spacing w:after="0" w:line="240" w:lineRule="auto"/>
        <w:ind w:left="990" w:right="-15"/>
        <w:textAlignment w:val="baseline"/>
        <w:rPr>
          <w:rFonts w:ascii="Segoe UI" w:hAnsi="Segoe UI" w:cs="Segoe UI"/>
          <w:sz w:val="18"/>
          <w:szCs w:val="18"/>
        </w:rPr>
      </w:pPr>
      <w:r w:rsidRPr="00A65BC9">
        <w:t>Bildtagningen består av en dynamisk insamling som startas i samband med injektion av 99mTc-HDP.  </w:t>
      </w:r>
    </w:p>
    <w:p w14:paraId="6157B64F" w14:textId="77777777" w:rsidR="00A65BC9" w:rsidRPr="00A65BC9" w:rsidRDefault="00A65BC9" w:rsidP="001D7556">
      <w:pPr>
        <w:pStyle w:val="Punktlista"/>
      </w:pPr>
      <w:r w:rsidRPr="00A65BC9">
        <w:t>Fråga patienten om personnummer, längd och vikt. Anteckna i patientadministrativt system. Fråga också om amning och graviditet hos kvinnliga patienter i ålder 15–50 år.  </w:t>
      </w:r>
    </w:p>
    <w:p w14:paraId="7CF9D67A" w14:textId="77777777" w:rsidR="00A65BC9" w:rsidRPr="00A65BC9" w:rsidRDefault="00A65BC9" w:rsidP="001D7556">
      <w:pPr>
        <w:pStyle w:val="Punktlista"/>
      </w:pPr>
      <w:r w:rsidRPr="00A65BC9">
        <w:t>Informera patienten om undersökningsproceduren.  </w:t>
      </w:r>
    </w:p>
    <w:p w14:paraId="17A60819" w14:textId="77777777" w:rsidR="00A65BC9" w:rsidRPr="00A65BC9" w:rsidRDefault="00A65BC9" w:rsidP="001D7556">
      <w:pPr>
        <w:pStyle w:val="Punktlista"/>
      </w:pPr>
      <w:r w:rsidRPr="00A65BC9">
        <w:t xml:space="preserve">Sätt en perifer </w:t>
      </w:r>
      <w:proofErr w:type="spellStart"/>
      <w:r w:rsidRPr="00A65BC9">
        <w:t>venkateter</w:t>
      </w:r>
      <w:proofErr w:type="spellEnd"/>
      <w:r w:rsidRPr="00A65BC9">
        <w:t xml:space="preserve"> (PVK), gärna rosa (20G) i </w:t>
      </w:r>
      <w:proofErr w:type="spellStart"/>
      <w:r w:rsidRPr="00A65BC9">
        <w:t>Cephalica</w:t>
      </w:r>
      <w:proofErr w:type="spellEnd"/>
      <w:r w:rsidRPr="00A65BC9">
        <w:t>/</w:t>
      </w:r>
      <w:proofErr w:type="spellStart"/>
      <w:r w:rsidRPr="00A65BC9">
        <w:t>Basilica</w:t>
      </w:r>
      <w:proofErr w:type="spellEnd"/>
      <w:r w:rsidRPr="00A65BC9">
        <w:t xml:space="preserve"> ven (ovanför armvecket).  </w:t>
      </w:r>
    </w:p>
    <w:p w14:paraId="579171A2" w14:textId="77777777" w:rsidR="00A65BC9" w:rsidRPr="00A65BC9" w:rsidRDefault="00A65BC9" w:rsidP="001D7556">
      <w:pPr>
        <w:pStyle w:val="Punktlista"/>
      </w:pPr>
      <w:r w:rsidRPr="00A65BC9">
        <w:t xml:space="preserve">Anslut en backventil till </w:t>
      </w:r>
      <w:proofErr w:type="spellStart"/>
      <w:r w:rsidRPr="00A65BC9">
        <w:t>PVK:n</w:t>
      </w:r>
      <w:proofErr w:type="spellEnd"/>
      <w:r w:rsidRPr="00A65BC9">
        <w:t>  </w:t>
      </w:r>
    </w:p>
    <w:p w14:paraId="01C149CB" w14:textId="77777777" w:rsidR="00A65BC9" w:rsidRPr="00A65BC9" w:rsidRDefault="00A65BC9" w:rsidP="00A65BC9">
      <w:pPr>
        <w:spacing w:after="0" w:line="240" w:lineRule="auto"/>
        <w:ind w:left="0" w:right="0"/>
        <w:textAlignment w:val="baseline"/>
        <w:rPr>
          <w:rFonts w:ascii="Segoe UI" w:hAnsi="Segoe UI" w:cs="Segoe UI"/>
          <w:sz w:val="18"/>
          <w:szCs w:val="18"/>
        </w:rPr>
      </w:pPr>
      <w:r w:rsidRPr="00A65BC9">
        <w:rPr>
          <w:rFonts w:ascii="Calibri" w:hAnsi="Calibri" w:cs="Calibri"/>
          <w:color w:val="000000"/>
          <w:sz w:val="40"/>
          <w:szCs w:val="40"/>
        </w:rPr>
        <w:t> </w:t>
      </w:r>
    </w:p>
    <w:p w14:paraId="1AA59E64" w14:textId="77777777" w:rsidR="00536E1B" w:rsidRDefault="00536E1B">
      <w:pPr>
        <w:spacing w:after="0" w:line="240" w:lineRule="auto"/>
        <w:ind w:left="0" w:right="0"/>
        <w:rPr>
          <w:rFonts w:asciiTheme="majorHAnsi" w:eastAsiaTheme="majorEastAsia" w:hAnsiTheme="majorHAnsi" w:cstheme="majorBidi"/>
          <w:bCs/>
          <w:color w:val="000000" w:themeColor="text1"/>
          <w:sz w:val="40"/>
          <w:szCs w:val="26"/>
        </w:rPr>
      </w:pPr>
      <w:r>
        <w:br w:type="page"/>
      </w:r>
    </w:p>
    <w:p w14:paraId="6F38A079" w14:textId="77777777" w:rsidR="00A65BC9" w:rsidRPr="00A65BC9" w:rsidRDefault="00A65BC9" w:rsidP="00536E1B">
      <w:pPr>
        <w:pStyle w:val="Rubrik2"/>
        <w:rPr>
          <w:rFonts w:ascii="Segoe UI" w:hAnsi="Segoe UI" w:cs="Segoe UI"/>
          <w:sz w:val="18"/>
          <w:szCs w:val="18"/>
        </w:rPr>
      </w:pPr>
      <w:bookmarkStart w:id="22" w:name="_Toc156205354"/>
      <w:r w:rsidRPr="00A65BC9">
        <w:lastRenderedPageBreak/>
        <w:t>Journalanteckningar i patientadministrativt system </w:t>
      </w:r>
      <w:bookmarkEnd w:id="22"/>
      <w:r w:rsidRPr="00A65BC9">
        <w:t> </w:t>
      </w:r>
    </w:p>
    <w:p w14:paraId="6A7136D8" w14:textId="77777777" w:rsidR="00A65BC9" w:rsidRPr="00A65BC9" w:rsidRDefault="00A65BC9" w:rsidP="00A65BC9">
      <w:pPr>
        <w:spacing w:after="0" w:line="240" w:lineRule="auto"/>
        <w:ind w:left="990" w:right="-15"/>
        <w:textAlignment w:val="baseline"/>
        <w:rPr>
          <w:rFonts w:ascii="Segoe UI" w:hAnsi="Segoe UI" w:cs="Segoe UI"/>
          <w:sz w:val="18"/>
          <w:szCs w:val="18"/>
        </w:rPr>
      </w:pPr>
      <w:r w:rsidRPr="00A65BC9">
        <w:rPr>
          <w:color w:val="000000"/>
        </w:rPr>
        <w:t>Inget frågeformulär är aktuellt.  </w:t>
      </w:r>
    </w:p>
    <w:p w14:paraId="1451FB2D" w14:textId="77777777" w:rsidR="00A65BC9" w:rsidRPr="00A65BC9" w:rsidRDefault="00A65BC9" w:rsidP="00536E1B">
      <w:pPr>
        <w:pStyle w:val="Rubrik2"/>
        <w:rPr>
          <w:rFonts w:ascii="Segoe UI" w:hAnsi="Segoe UI" w:cs="Segoe UI"/>
          <w:sz w:val="18"/>
          <w:szCs w:val="18"/>
        </w:rPr>
      </w:pPr>
      <w:bookmarkStart w:id="23" w:name="_Toc156205355"/>
      <w:r w:rsidRPr="00A65BC9">
        <w:t>Förberedelse bildtagning </w:t>
      </w:r>
      <w:bookmarkEnd w:id="23"/>
      <w:r w:rsidRPr="00A65BC9">
        <w:t> </w:t>
      </w:r>
    </w:p>
    <w:p w14:paraId="281DA6BF" w14:textId="77777777" w:rsidR="00A65BC9" w:rsidRPr="00A65BC9" w:rsidRDefault="00A65BC9" w:rsidP="001D7556">
      <w:pPr>
        <w:pStyle w:val="Punktlista"/>
      </w:pPr>
      <w:r w:rsidRPr="00A65BC9">
        <w:t>Mät patientens blodtryck   </w:t>
      </w:r>
    </w:p>
    <w:p w14:paraId="1492A61C" w14:textId="77777777" w:rsidR="00A65BC9" w:rsidRPr="00A65BC9" w:rsidRDefault="00A65BC9" w:rsidP="00536E1B">
      <w:pPr>
        <w:pStyle w:val="Rubrik2"/>
        <w:rPr>
          <w:rFonts w:ascii="Segoe UI" w:hAnsi="Segoe UI" w:cs="Segoe UI"/>
          <w:sz w:val="18"/>
          <w:szCs w:val="18"/>
        </w:rPr>
      </w:pPr>
      <w:bookmarkStart w:id="24" w:name="_Toc156205356"/>
      <w:r w:rsidRPr="00A65BC9">
        <w:t>Injektion och bildtagning</w:t>
      </w:r>
      <w:bookmarkEnd w:id="24"/>
      <w:r w:rsidRPr="00A65BC9">
        <w:t> </w:t>
      </w:r>
    </w:p>
    <w:p w14:paraId="58FB46E7" w14:textId="77777777" w:rsidR="00A65BC9" w:rsidRPr="00A65BC9" w:rsidRDefault="00A65BC9" w:rsidP="00A65BC9">
      <w:pPr>
        <w:spacing w:after="0" w:line="240" w:lineRule="auto"/>
        <w:ind w:left="990" w:right="-15"/>
        <w:textAlignment w:val="baseline"/>
        <w:rPr>
          <w:rFonts w:ascii="Segoe UI" w:hAnsi="Segoe UI" w:cs="Segoe UI"/>
          <w:sz w:val="18"/>
          <w:szCs w:val="18"/>
        </w:rPr>
      </w:pPr>
      <w:r w:rsidRPr="00A65BC9">
        <w:rPr>
          <w:i/>
          <w:iCs/>
        </w:rPr>
        <w:t xml:space="preserve">Protokoll: </w:t>
      </w:r>
      <w:r w:rsidRPr="00A65BC9">
        <w:rPr>
          <w:rFonts w:ascii="Calibri" w:hAnsi="Calibri" w:cs="Calibri"/>
        </w:rPr>
        <w:tab/>
      </w:r>
      <w:r w:rsidRPr="00A65BC9">
        <w:rPr>
          <w:i/>
          <w:iCs/>
        </w:rPr>
        <w:t>Shunt</w:t>
      </w:r>
      <w:r w:rsidRPr="00A65BC9">
        <w:t>  </w:t>
      </w:r>
    </w:p>
    <w:p w14:paraId="3ADBF7BE" w14:textId="77777777" w:rsidR="00A65BC9" w:rsidRPr="00A65BC9" w:rsidRDefault="00A65BC9" w:rsidP="003604D5">
      <w:pPr>
        <w:pStyle w:val="Punktlista"/>
        <w:numPr>
          <w:ilvl w:val="0"/>
          <w:numId w:val="37"/>
        </w:numPr>
        <w:ind w:left="1701" w:hanging="283"/>
      </w:pPr>
      <w:r w:rsidRPr="00A65BC9">
        <w:t xml:space="preserve">Se till att aktuellt undersökningsområde på patienten är under detektorn. Använd koboltpennan för att se att aktuellt område kommer med. Axel, lungor och hjärta ska vara med. Ändra zoom vid behov. Tryck </w:t>
      </w:r>
      <w:proofErr w:type="spellStart"/>
      <w:r w:rsidRPr="00A65BC9">
        <w:t>Apply</w:t>
      </w:r>
      <w:proofErr w:type="spellEnd"/>
      <w:r w:rsidRPr="00A65BC9">
        <w:t>.  </w:t>
      </w:r>
    </w:p>
    <w:p w14:paraId="23BBF61D" w14:textId="77777777" w:rsidR="00A65BC9" w:rsidRPr="00A65BC9" w:rsidRDefault="00A65BC9" w:rsidP="003604D5">
      <w:pPr>
        <w:pStyle w:val="Punktlista"/>
        <w:numPr>
          <w:ilvl w:val="0"/>
          <w:numId w:val="37"/>
        </w:numPr>
        <w:ind w:left="1701" w:hanging="283"/>
      </w:pPr>
      <w:r w:rsidRPr="00A65BC9">
        <w:t xml:space="preserve">3 minuters artärstas, det vill säga applicera ett tryck som är 10 </w:t>
      </w:r>
      <w:proofErr w:type="spellStart"/>
      <w:r w:rsidRPr="00A65BC9">
        <w:t>mmHg</w:t>
      </w:r>
      <w:proofErr w:type="spellEnd"/>
      <w:r w:rsidRPr="00A65BC9">
        <w:t xml:space="preserve"> högre än systoliska trycket, läggs över injektionsarmen.  </w:t>
      </w:r>
    </w:p>
    <w:p w14:paraId="28EF578D" w14:textId="1EA56E61" w:rsidR="00C80741" w:rsidRDefault="00A65BC9" w:rsidP="003604D5">
      <w:pPr>
        <w:pStyle w:val="Punktlista"/>
        <w:numPr>
          <w:ilvl w:val="0"/>
          <w:numId w:val="37"/>
        </w:numPr>
        <w:ind w:left="1701" w:hanging="283"/>
      </w:pPr>
      <w:r w:rsidRPr="00A65BC9">
        <w:t xml:space="preserve">Tryck GO och ge injektionen som en bolus med </w:t>
      </w:r>
      <w:proofErr w:type="spellStart"/>
      <w:r w:rsidRPr="00A65BC9">
        <w:t>Ollendorf</w:t>
      </w:r>
      <w:proofErr w:type="spellEnd"/>
      <w:r w:rsidRPr="00A65BC9">
        <w:t xml:space="preserve"> teknik*.</w:t>
      </w:r>
      <w:r w:rsidR="003604D5">
        <w:br/>
      </w:r>
    </w:p>
    <w:p w14:paraId="7CDD71F3" w14:textId="2BC77A24" w:rsidR="00A65BC9" w:rsidRPr="002352EF" w:rsidRDefault="003604D5" w:rsidP="003604D5">
      <w:pPr>
        <w:pStyle w:val="Punktlista"/>
        <w:numPr>
          <w:ilvl w:val="0"/>
          <w:numId w:val="0"/>
        </w:numPr>
        <w:ind w:left="1701" w:hanging="283"/>
      </w:pPr>
      <w:r>
        <w:t xml:space="preserve">     </w:t>
      </w:r>
      <w:r w:rsidR="002352EF">
        <w:t>*</w:t>
      </w:r>
      <w:proofErr w:type="spellStart"/>
      <w:r w:rsidR="002352EF" w:rsidRPr="002352EF">
        <w:rPr>
          <w:b/>
          <w:bCs/>
        </w:rPr>
        <w:t>Ollendorf</w:t>
      </w:r>
      <w:proofErr w:type="spellEnd"/>
      <w:r w:rsidR="002352EF" w:rsidRPr="002352EF">
        <w:rPr>
          <w:b/>
          <w:bCs/>
        </w:rPr>
        <w:t xml:space="preserve"> teknik:</w:t>
      </w:r>
      <w:r w:rsidR="002352EF">
        <w:t xml:space="preserve"> </w:t>
      </w:r>
      <w:r w:rsidR="002352EF" w:rsidRPr="00A65BC9">
        <w:t xml:space="preserve">Innefattar att en tre minuters artärstas läggs över injektionsarmen. Sprutan med det radioaktiva läkemedlet placeras i ventilen ovanpå </w:t>
      </w:r>
      <w:proofErr w:type="spellStart"/>
      <w:proofErr w:type="gramStart"/>
      <w:r w:rsidR="002352EF" w:rsidRPr="00A65BC9">
        <w:t>PVK:n</w:t>
      </w:r>
      <w:proofErr w:type="spellEnd"/>
      <w:r w:rsidR="002352EF" w:rsidRPr="00A65BC9">
        <w:t>.</w:t>
      </w:r>
      <w:proofErr w:type="gramEnd"/>
      <w:r w:rsidR="002352EF" w:rsidRPr="00A65BC9">
        <w:t xml:space="preserve"> En flushspruta med </w:t>
      </w:r>
      <w:r w:rsidR="002352EF" w:rsidRPr="00A65BC9">
        <w:rPr>
          <w:b/>
          <w:bCs/>
        </w:rPr>
        <w:t xml:space="preserve">backventil </w:t>
      </w:r>
      <w:r w:rsidR="002352EF" w:rsidRPr="00A65BC9">
        <w:t xml:space="preserve">sätts baktill på </w:t>
      </w:r>
      <w:proofErr w:type="spellStart"/>
      <w:r w:rsidR="002352EF" w:rsidRPr="00A65BC9">
        <w:t>PVK:n</w:t>
      </w:r>
      <w:proofErr w:type="spellEnd"/>
      <w:r w:rsidR="002352EF" w:rsidRPr="00A65BC9">
        <w:t>. Artärstasen släpps efter tre minuter genom att pumpblåsan dras bort från slangen och injektionen ges omedelbart som en bolus.</w:t>
      </w:r>
    </w:p>
    <w:p w14:paraId="2755D8A4" w14:textId="77777777" w:rsidR="00A65BC9" w:rsidRPr="00A65BC9" w:rsidRDefault="00A65BC9" w:rsidP="0050655B">
      <w:pPr>
        <w:pStyle w:val="Rubrik2"/>
        <w:ind w:hanging="141"/>
        <w:rPr>
          <w:rFonts w:ascii="Segoe UI" w:hAnsi="Segoe UI" w:cs="Segoe UI"/>
          <w:sz w:val="18"/>
          <w:szCs w:val="18"/>
        </w:rPr>
      </w:pPr>
      <w:bookmarkStart w:id="25" w:name="_Toc156205357"/>
      <w:r w:rsidRPr="00A65BC9">
        <w:t> Under bildtagning </w:t>
      </w:r>
      <w:bookmarkEnd w:id="25"/>
      <w:r w:rsidRPr="00A65BC9">
        <w:t> </w:t>
      </w:r>
    </w:p>
    <w:p w14:paraId="2364DB27" w14:textId="77777777" w:rsidR="00A65BC9" w:rsidRPr="00A65BC9" w:rsidRDefault="00A65BC9" w:rsidP="0050655B">
      <w:pPr>
        <w:pStyle w:val="Punktlista"/>
        <w:ind w:hanging="294"/>
      </w:pPr>
      <w:r w:rsidRPr="00A65BC9">
        <w:t>Viktigt att patienten ligger stilla under insamlingen.  </w:t>
      </w:r>
    </w:p>
    <w:p w14:paraId="6F383D42" w14:textId="77777777" w:rsidR="00A65BC9" w:rsidRPr="00A65BC9" w:rsidRDefault="00A65BC9" w:rsidP="00536E1B">
      <w:pPr>
        <w:pStyle w:val="Rubrik2"/>
        <w:rPr>
          <w:rFonts w:ascii="Segoe UI" w:hAnsi="Segoe UI" w:cs="Segoe UI"/>
          <w:sz w:val="18"/>
          <w:szCs w:val="18"/>
        </w:rPr>
      </w:pPr>
      <w:bookmarkStart w:id="26" w:name="_Toc156205358"/>
      <w:r w:rsidRPr="00A65BC9">
        <w:t>Rengöring </w:t>
      </w:r>
      <w:bookmarkEnd w:id="26"/>
      <w:r w:rsidRPr="00A65BC9">
        <w:t> </w:t>
      </w:r>
    </w:p>
    <w:p w14:paraId="5B9301DD" w14:textId="77777777" w:rsidR="00A65BC9" w:rsidRPr="00A65BC9" w:rsidRDefault="00A65BC9" w:rsidP="00A65BC9">
      <w:pPr>
        <w:spacing w:after="0" w:line="240" w:lineRule="auto"/>
        <w:ind w:left="990" w:right="-15"/>
        <w:textAlignment w:val="baseline"/>
        <w:rPr>
          <w:rFonts w:ascii="Segoe UI" w:hAnsi="Segoe UI" w:cs="Segoe UI"/>
          <w:sz w:val="18"/>
          <w:szCs w:val="18"/>
        </w:rPr>
      </w:pPr>
      <w:r w:rsidRPr="00A65BC9">
        <w:t>Enligt gällande rutin.  </w:t>
      </w:r>
    </w:p>
    <w:p w14:paraId="31BB62EA" w14:textId="77777777" w:rsidR="00A65BC9" w:rsidRPr="00A65BC9" w:rsidRDefault="00A65BC9" w:rsidP="00536E1B">
      <w:pPr>
        <w:pStyle w:val="Rubrik2"/>
        <w:rPr>
          <w:rFonts w:ascii="Segoe UI" w:hAnsi="Segoe UI" w:cs="Segoe UI"/>
          <w:sz w:val="18"/>
          <w:szCs w:val="18"/>
        </w:rPr>
      </w:pPr>
      <w:bookmarkStart w:id="27" w:name="_Toc156205359"/>
      <w:r w:rsidRPr="00A65BC9">
        <w:t>Samanställning och analys av undersöknings-information </w:t>
      </w:r>
      <w:bookmarkEnd w:id="27"/>
      <w:r w:rsidRPr="00A65BC9">
        <w:t> </w:t>
      </w:r>
    </w:p>
    <w:p w14:paraId="7CCE667F" w14:textId="77777777" w:rsidR="00A65BC9" w:rsidRPr="00A65BC9" w:rsidRDefault="00A65BC9" w:rsidP="008D40B3">
      <w:pPr>
        <w:pStyle w:val="Punktlista"/>
      </w:pPr>
      <w:r w:rsidRPr="00A65BC9">
        <w:t xml:space="preserve">Analys utförs av läkare i programmet </w:t>
      </w:r>
      <w:proofErr w:type="spellStart"/>
      <w:r w:rsidRPr="00A65BC9">
        <w:t>First</w:t>
      </w:r>
      <w:proofErr w:type="spellEnd"/>
      <w:r w:rsidRPr="00A65BC9">
        <w:t xml:space="preserve"> pass </w:t>
      </w:r>
      <w:proofErr w:type="spellStart"/>
      <w:r w:rsidRPr="00A65BC9">
        <w:t>analyses</w:t>
      </w:r>
      <w:proofErr w:type="spellEnd"/>
      <w:r w:rsidRPr="00A65BC9">
        <w:t xml:space="preserve"> i Hermes.  </w:t>
      </w:r>
    </w:p>
    <w:p w14:paraId="31908A9C" w14:textId="3DE62B8B" w:rsidR="00A65BC9" w:rsidRPr="00A65BC9" w:rsidRDefault="00A65BC9" w:rsidP="008D40B3">
      <w:pPr>
        <w:pStyle w:val="Punktlista"/>
      </w:pPr>
      <w:r w:rsidRPr="00A65BC9">
        <w:t xml:space="preserve">Bolus kvalitet FWHM (Full </w:t>
      </w:r>
      <w:proofErr w:type="spellStart"/>
      <w:r w:rsidRPr="00A65BC9">
        <w:t>With</w:t>
      </w:r>
      <w:proofErr w:type="spellEnd"/>
      <w:r w:rsidRPr="00A65BC9">
        <w:t xml:space="preserve"> at </w:t>
      </w:r>
      <w:proofErr w:type="spellStart"/>
      <w:r w:rsidRPr="00A65BC9">
        <w:t>Half</w:t>
      </w:r>
      <w:proofErr w:type="spellEnd"/>
      <w:r w:rsidRPr="00A65BC9">
        <w:t xml:space="preserve"> Maximum) &lt;1s  </w:t>
      </w:r>
    </w:p>
    <w:p w14:paraId="1556AC4C" w14:textId="77777777" w:rsidR="008D40B3" w:rsidRDefault="008D40B3">
      <w:pPr>
        <w:spacing w:after="0" w:line="240" w:lineRule="auto"/>
        <w:ind w:left="0" w:right="0"/>
        <w:rPr>
          <w:rFonts w:asciiTheme="majorHAnsi" w:eastAsiaTheme="majorEastAsia" w:hAnsiTheme="majorHAnsi" w:cstheme="majorBidi"/>
          <w:bCs/>
          <w:color w:val="000000" w:themeColor="text1"/>
          <w:sz w:val="40"/>
          <w:szCs w:val="26"/>
        </w:rPr>
      </w:pPr>
      <w:bookmarkStart w:id="28" w:name="_Toc156205360"/>
      <w:r>
        <w:br w:type="page"/>
      </w:r>
    </w:p>
    <w:p w14:paraId="11225998" w14:textId="78A2B715" w:rsidR="00A65BC9" w:rsidRPr="00A65BC9" w:rsidRDefault="00A65BC9" w:rsidP="00536E1B">
      <w:pPr>
        <w:pStyle w:val="Rubrik2"/>
        <w:rPr>
          <w:rFonts w:ascii="Segoe UI" w:hAnsi="Segoe UI" w:cs="Segoe UI"/>
          <w:sz w:val="18"/>
          <w:szCs w:val="18"/>
        </w:rPr>
      </w:pPr>
      <w:r w:rsidRPr="00A65BC9">
        <w:lastRenderedPageBreak/>
        <w:t>Referensvärden </w:t>
      </w:r>
      <w:bookmarkEnd w:id="28"/>
      <w:r w:rsidRPr="00A65BC9">
        <w:t> </w:t>
      </w:r>
    </w:p>
    <w:p w14:paraId="6DD3C44E" w14:textId="77777777" w:rsidR="00A65BC9" w:rsidRPr="00A65BC9" w:rsidRDefault="00A65BC9" w:rsidP="00A65BC9">
      <w:pPr>
        <w:spacing w:after="0" w:line="240" w:lineRule="auto"/>
        <w:ind w:left="990" w:right="855"/>
        <w:textAlignment w:val="baseline"/>
        <w:rPr>
          <w:rFonts w:ascii="Segoe UI" w:hAnsi="Segoe UI" w:cs="Segoe UI"/>
          <w:sz w:val="18"/>
          <w:szCs w:val="18"/>
        </w:rPr>
      </w:pPr>
      <w:r w:rsidRPr="00A65BC9">
        <w:t>Bolus kvalitet</w:t>
      </w:r>
      <w:r w:rsidRPr="00A65BC9">
        <w:rPr>
          <w:sz w:val="15"/>
          <w:szCs w:val="15"/>
          <w:vertAlign w:val="superscript"/>
        </w:rPr>
        <w:t>3</w:t>
      </w:r>
      <w:r w:rsidRPr="00A65BC9">
        <w:t xml:space="preserve"> uppskattas enligt följande:  </w:t>
      </w:r>
    </w:p>
    <w:p w14:paraId="701EC4FE" w14:textId="77777777" w:rsidR="00A65BC9" w:rsidRPr="00A65BC9" w:rsidRDefault="00A65BC9" w:rsidP="008D40B3">
      <w:pPr>
        <w:pStyle w:val="Punktlista"/>
      </w:pPr>
      <w:r w:rsidRPr="00A65BC9">
        <w:t>Bra bolus om FWHM &lt;1sekund  </w:t>
      </w:r>
    </w:p>
    <w:p w14:paraId="67782A66" w14:textId="77777777" w:rsidR="00A65BC9" w:rsidRPr="00A65BC9" w:rsidRDefault="00A65BC9" w:rsidP="008D40B3">
      <w:pPr>
        <w:pStyle w:val="Punktlista"/>
      </w:pPr>
      <w:r w:rsidRPr="00A65BC9">
        <w:t>Adekvat bolus om FWHM 1–1,5 sekund kan accepteras men tolkningen utförs med reservation.   </w:t>
      </w:r>
    </w:p>
    <w:p w14:paraId="07FF7B14" w14:textId="77777777" w:rsidR="00A65BC9" w:rsidRPr="00A65BC9" w:rsidRDefault="00A65BC9" w:rsidP="008D40B3">
      <w:pPr>
        <w:pStyle w:val="Punktlista"/>
      </w:pPr>
      <w:r w:rsidRPr="00A65BC9">
        <w:t xml:space="preserve">Försenad bolus om </w:t>
      </w:r>
      <w:proofErr w:type="gramStart"/>
      <w:r w:rsidRPr="00A65BC9">
        <w:t>FWHM &gt;</w:t>
      </w:r>
      <w:proofErr w:type="gramEnd"/>
      <w:r w:rsidRPr="00A65BC9">
        <w:t xml:space="preserve"> 1,5 sekund kan förfalska </w:t>
      </w:r>
      <w:proofErr w:type="spellStart"/>
      <w:r w:rsidRPr="00A65BC9">
        <w:t>Qp:Qs</w:t>
      </w:r>
      <w:proofErr w:type="spellEnd"/>
      <w:r w:rsidRPr="00A65BC9">
        <w:t>   </w:t>
      </w:r>
    </w:p>
    <w:p w14:paraId="6F215095" w14:textId="77777777" w:rsidR="00A65BC9" w:rsidRPr="00A65BC9" w:rsidRDefault="00A65BC9" w:rsidP="008D40B3">
      <w:pPr>
        <w:pStyle w:val="Punktlista"/>
      </w:pPr>
      <w:r w:rsidRPr="00A65BC9">
        <w:t>Splittrad bolus om flera toppar registreras. Upprepa studien vid annat tillfälle.   </w:t>
      </w:r>
    </w:p>
    <w:p w14:paraId="6C1D454F" w14:textId="77777777" w:rsidR="00A65BC9" w:rsidRPr="00A65BC9" w:rsidRDefault="00A65BC9" w:rsidP="00A65BC9">
      <w:pPr>
        <w:spacing w:after="0" w:line="240" w:lineRule="auto"/>
        <w:ind w:left="1350" w:right="855" w:hanging="360"/>
        <w:textAlignment w:val="baseline"/>
        <w:rPr>
          <w:rFonts w:ascii="Segoe UI" w:hAnsi="Segoe UI" w:cs="Segoe UI"/>
          <w:sz w:val="18"/>
          <w:szCs w:val="18"/>
        </w:rPr>
      </w:pPr>
      <w:r w:rsidRPr="00A65BC9">
        <w:t>Shunt kvot  </w:t>
      </w:r>
    </w:p>
    <w:p w14:paraId="39F8D82B" w14:textId="77777777" w:rsidR="00A65BC9" w:rsidRPr="00A65BC9" w:rsidRDefault="00A65BC9" w:rsidP="008D40B3">
      <w:pPr>
        <w:pStyle w:val="Punktlista"/>
      </w:pPr>
      <w:proofErr w:type="spellStart"/>
      <w:proofErr w:type="gramStart"/>
      <w:r w:rsidRPr="00A65BC9">
        <w:t>Qp:Qs</w:t>
      </w:r>
      <w:proofErr w:type="spellEnd"/>
      <w:proofErr w:type="gramEnd"/>
      <w:r w:rsidRPr="00A65BC9">
        <w:t xml:space="preserve"> är &lt; 1,2  ingen vänster -höger shunt  </w:t>
      </w:r>
    </w:p>
    <w:p w14:paraId="1A89B5D3" w14:textId="77777777" w:rsidR="00A65BC9" w:rsidRPr="00A65BC9" w:rsidRDefault="00A65BC9" w:rsidP="008D40B3">
      <w:pPr>
        <w:pStyle w:val="Punktlista"/>
      </w:pPr>
      <w:proofErr w:type="spellStart"/>
      <w:proofErr w:type="gramStart"/>
      <w:r w:rsidRPr="00A65BC9">
        <w:t>Qp:Qs</w:t>
      </w:r>
      <w:proofErr w:type="spellEnd"/>
      <w:proofErr w:type="gramEnd"/>
      <w:r w:rsidRPr="00A65BC9">
        <w:t>   mellan 1,2 och 3 korreleras med shuntstorleken  </w:t>
      </w:r>
    </w:p>
    <w:p w14:paraId="1E47DA6D" w14:textId="4DF6BCD6" w:rsidR="00A65BC9" w:rsidRPr="00A65BC9" w:rsidRDefault="00A65BC9" w:rsidP="008D40B3">
      <w:pPr>
        <w:pStyle w:val="Punktlista"/>
      </w:pPr>
      <w:proofErr w:type="spellStart"/>
      <w:proofErr w:type="gramStart"/>
      <w:r w:rsidRPr="00A65BC9">
        <w:t>Qp:Qs</w:t>
      </w:r>
      <w:proofErr w:type="spellEnd"/>
      <w:proofErr w:type="gramEnd"/>
      <w:r w:rsidRPr="00A65BC9">
        <w:t xml:space="preserve"> &gt; 3 shuntstorleken överskattas.  </w:t>
      </w:r>
    </w:p>
    <w:p w14:paraId="45933800" w14:textId="77777777" w:rsidR="00A65BC9" w:rsidRPr="00A65BC9" w:rsidRDefault="00A65BC9" w:rsidP="00536E1B">
      <w:pPr>
        <w:pStyle w:val="Rubrik2"/>
        <w:rPr>
          <w:rFonts w:ascii="Segoe UI" w:hAnsi="Segoe UI" w:cs="Segoe UI"/>
          <w:sz w:val="18"/>
          <w:szCs w:val="18"/>
        </w:rPr>
      </w:pPr>
      <w:bookmarkStart w:id="29" w:name="_Toc156205361"/>
      <w:r w:rsidRPr="00A65BC9">
        <w:t>Felkällor </w:t>
      </w:r>
      <w:bookmarkEnd w:id="29"/>
      <w:r w:rsidRPr="00A65BC9">
        <w:t> </w:t>
      </w:r>
    </w:p>
    <w:p w14:paraId="3BD83EE1" w14:textId="77777777" w:rsidR="00A65BC9" w:rsidRPr="00A65BC9" w:rsidRDefault="00A65BC9" w:rsidP="008D40B3">
      <w:pPr>
        <w:pStyle w:val="Punktlista"/>
      </w:pPr>
      <w:r w:rsidRPr="00A65BC9">
        <w:t>För långsam injektion  </w:t>
      </w:r>
    </w:p>
    <w:p w14:paraId="71F10046" w14:textId="77777777" w:rsidR="00A65BC9" w:rsidRPr="00A65BC9" w:rsidRDefault="00A65BC9" w:rsidP="008D40B3">
      <w:pPr>
        <w:pStyle w:val="Punktlista"/>
      </w:pPr>
      <w:r w:rsidRPr="00A65BC9">
        <w:t xml:space="preserve">Radioaktiviteten (bolus) splittras på grund av </w:t>
      </w:r>
      <w:proofErr w:type="spellStart"/>
      <w:r w:rsidRPr="00A65BC9">
        <w:t>venanatomin</w:t>
      </w:r>
      <w:proofErr w:type="spellEnd"/>
      <w:r w:rsidRPr="00A65BC9">
        <w:t>.  </w:t>
      </w:r>
    </w:p>
    <w:p w14:paraId="45A462A8" w14:textId="77777777" w:rsidR="00A65BC9" w:rsidRPr="00A65BC9" w:rsidRDefault="00A65BC9" w:rsidP="008D40B3">
      <w:pPr>
        <w:pStyle w:val="Punktlista"/>
      </w:pPr>
      <w:r w:rsidRPr="00A65BC9">
        <w:t>Patientrörelse  </w:t>
      </w:r>
    </w:p>
    <w:p w14:paraId="4E69B028" w14:textId="77777777" w:rsidR="00A65BC9" w:rsidRPr="00A65BC9" w:rsidRDefault="00A65BC9" w:rsidP="00A65BC9">
      <w:pPr>
        <w:spacing w:after="0" w:line="240" w:lineRule="auto"/>
        <w:ind w:left="990" w:right="855"/>
        <w:textAlignment w:val="baseline"/>
        <w:rPr>
          <w:rFonts w:ascii="Segoe UI" w:hAnsi="Segoe UI" w:cs="Segoe UI"/>
          <w:color w:val="000000"/>
          <w:sz w:val="18"/>
          <w:szCs w:val="18"/>
        </w:rPr>
      </w:pPr>
      <w:bookmarkStart w:id="30" w:name="_Toc156205362"/>
      <w:r w:rsidRPr="00A65BC9">
        <w:rPr>
          <w:rStyle w:val="Rubrik2Char"/>
        </w:rPr>
        <w:t>Utlåtande</w:t>
      </w:r>
      <w:bookmarkEnd w:id="30"/>
      <w:r w:rsidRPr="00A65BC9">
        <w:rPr>
          <w:rFonts w:ascii="Calibri" w:hAnsi="Calibri" w:cs="Calibri"/>
          <w:color w:val="000000"/>
          <w:sz w:val="40"/>
          <w:szCs w:val="40"/>
        </w:rPr>
        <w:t>  </w:t>
      </w:r>
    </w:p>
    <w:p w14:paraId="4797C24D" w14:textId="77777777" w:rsidR="00A65BC9" w:rsidRPr="00A65BC9" w:rsidRDefault="00A65BC9" w:rsidP="00A65BC9">
      <w:pPr>
        <w:spacing w:after="0" w:line="240" w:lineRule="auto"/>
        <w:ind w:left="990" w:right="855"/>
        <w:textAlignment w:val="baseline"/>
        <w:rPr>
          <w:rFonts w:ascii="Segoe UI" w:hAnsi="Segoe UI" w:cs="Segoe UI"/>
          <w:sz w:val="18"/>
          <w:szCs w:val="18"/>
        </w:rPr>
      </w:pPr>
      <w:r w:rsidRPr="00A65BC9">
        <w:t xml:space="preserve">Bolusinjektion av ... </w:t>
      </w:r>
      <w:proofErr w:type="spellStart"/>
      <w:r w:rsidRPr="00A65BC9">
        <w:t>MBq</w:t>
      </w:r>
      <w:proofErr w:type="spellEnd"/>
      <w:r w:rsidRPr="00A65BC9">
        <w:t xml:space="preserve"> HDP-</w:t>
      </w:r>
      <w:proofErr w:type="spellStart"/>
      <w:r w:rsidRPr="00A65BC9">
        <w:t>difosfonat</w:t>
      </w:r>
      <w:proofErr w:type="spellEnd"/>
      <w:r w:rsidRPr="00A65BC9">
        <w:t xml:space="preserve"> i vänstersidig armvecksven.  </w:t>
      </w:r>
    </w:p>
    <w:p w14:paraId="2405E0A9" w14:textId="77777777" w:rsidR="00A65BC9" w:rsidRPr="00A65BC9" w:rsidRDefault="00A65BC9" w:rsidP="00A65BC9">
      <w:pPr>
        <w:spacing w:after="0" w:line="240" w:lineRule="auto"/>
        <w:ind w:left="990" w:right="855"/>
        <w:textAlignment w:val="baseline"/>
        <w:rPr>
          <w:rFonts w:ascii="Segoe UI" w:hAnsi="Segoe UI" w:cs="Segoe UI"/>
          <w:sz w:val="18"/>
          <w:szCs w:val="18"/>
        </w:rPr>
      </w:pPr>
      <w:r w:rsidRPr="00A65BC9">
        <w:t xml:space="preserve">Efter gammaanpassning beräknas </w:t>
      </w:r>
      <w:proofErr w:type="spellStart"/>
      <w:proofErr w:type="gramStart"/>
      <w:r w:rsidRPr="00A65BC9">
        <w:t>Qp:Qs</w:t>
      </w:r>
      <w:proofErr w:type="spellEnd"/>
      <w:proofErr w:type="gramEnd"/>
      <w:r w:rsidRPr="00A65BC9">
        <w:t xml:space="preserve"> till ....   </w:t>
      </w:r>
    </w:p>
    <w:p w14:paraId="10888153" w14:textId="77777777" w:rsidR="00A65BC9" w:rsidRPr="00A65BC9" w:rsidRDefault="00A65BC9" w:rsidP="00A65BC9">
      <w:pPr>
        <w:spacing w:after="0" w:line="240" w:lineRule="auto"/>
        <w:ind w:left="990" w:right="-15"/>
        <w:textAlignment w:val="baseline"/>
        <w:rPr>
          <w:rFonts w:ascii="Segoe UI" w:hAnsi="Segoe UI" w:cs="Segoe UI"/>
          <w:sz w:val="18"/>
          <w:szCs w:val="18"/>
        </w:rPr>
      </w:pPr>
      <w:r w:rsidRPr="00A65BC9">
        <w:t>   </w:t>
      </w:r>
    </w:p>
    <w:p w14:paraId="5FD5FD08" w14:textId="77777777" w:rsidR="00A65BC9" w:rsidRPr="00A65BC9" w:rsidRDefault="00A65BC9" w:rsidP="00A65BC9">
      <w:pPr>
        <w:spacing w:after="0" w:line="240" w:lineRule="auto"/>
        <w:ind w:left="990" w:right="855"/>
        <w:textAlignment w:val="baseline"/>
        <w:rPr>
          <w:rFonts w:ascii="Segoe UI" w:hAnsi="Segoe UI" w:cs="Segoe UI"/>
          <w:color w:val="000000"/>
          <w:sz w:val="18"/>
          <w:szCs w:val="18"/>
        </w:rPr>
      </w:pPr>
      <w:bookmarkStart w:id="31" w:name="_Toc156205363"/>
      <w:r w:rsidRPr="00A65BC9">
        <w:rPr>
          <w:rStyle w:val="Rubrik2Char"/>
        </w:rPr>
        <w:t>Referenser</w:t>
      </w:r>
      <w:bookmarkEnd w:id="31"/>
      <w:r w:rsidRPr="00A65BC9">
        <w:rPr>
          <w:rFonts w:ascii="Calibri" w:hAnsi="Calibri" w:cs="Calibri"/>
          <w:color w:val="000000"/>
          <w:sz w:val="40"/>
          <w:szCs w:val="40"/>
        </w:rPr>
        <w:t>  </w:t>
      </w:r>
    </w:p>
    <w:p w14:paraId="2F58F85E" w14:textId="77777777" w:rsidR="00A65BC9" w:rsidRPr="00A65BC9" w:rsidRDefault="00A65BC9" w:rsidP="00A65BC9">
      <w:pPr>
        <w:spacing w:after="0" w:line="240" w:lineRule="auto"/>
        <w:ind w:left="990" w:right="-15"/>
        <w:textAlignment w:val="baseline"/>
        <w:rPr>
          <w:rFonts w:ascii="Segoe UI" w:hAnsi="Segoe UI" w:cs="Segoe UI"/>
          <w:sz w:val="18"/>
          <w:szCs w:val="18"/>
        </w:rPr>
      </w:pPr>
      <w:r w:rsidRPr="00A65BC9">
        <w:rPr>
          <w:rFonts w:ascii="Calibri" w:hAnsi="Calibri" w:cs="Calibri"/>
          <w:color w:val="000000"/>
        </w:rPr>
        <w:t xml:space="preserve">1.Pediatric </w:t>
      </w:r>
      <w:proofErr w:type="spellStart"/>
      <w:r w:rsidRPr="00A65BC9">
        <w:rPr>
          <w:rFonts w:ascii="Calibri" w:hAnsi="Calibri" w:cs="Calibri"/>
          <w:color w:val="000000"/>
        </w:rPr>
        <w:t>Nuclear</w:t>
      </w:r>
      <w:proofErr w:type="spellEnd"/>
      <w:r w:rsidRPr="00A65BC9">
        <w:rPr>
          <w:rFonts w:ascii="Calibri" w:hAnsi="Calibri" w:cs="Calibri"/>
          <w:color w:val="000000"/>
        </w:rPr>
        <w:t xml:space="preserve"> </w:t>
      </w:r>
      <w:proofErr w:type="spellStart"/>
      <w:r w:rsidRPr="00A65BC9">
        <w:rPr>
          <w:rFonts w:ascii="Calibri" w:hAnsi="Calibri" w:cs="Calibri"/>
          <w:color w:val="000000"/>
        </w:rPr>
        <w:t>Cardiology</w:t>
      </w:r>
      <w:proofErr w:type="spellEnd"/>
      <w:r w:rsidRPr="00A65BC9">
        <w:rPr>
          <w:rFonts w:ascii="Calibri" w:hAnsi="Calibri" w:cs="Calibri"/>
          <w:color w:val="000000"/>
        </w:rPr>
        <w:t xml:space="preserve"> Michael </w:t>
      </w:r>
      <w:proofErr w:type="spellStart"/>
      <w:proofErr w:type="gramStart"/>
      <w:r w:rsidRPr="00A65BC9">
        <w:rPr>
          <w:rFonts w:ascii="Calibri" w:hAnsi="Calibri" w:cs="Calibri"/>
          <w:color w:val="000000"/>
        </w:rPr>
        <w:t>W.Dae</w:t>
      </w:r>
      <w:proofErr w:type="spellEnd"/>
      <w:r w:rsidRPr="00A65BC9">
        <w:rPr>
          <w:rFonts w:ascii="Calibri" w:hAnsi="Calibri" w:cs="Calibri"/>
          <w:color w:val="000000"/>
        </w:rPr>
        <w:t xml:space="preserve"> ,</w:t>
      </w:r>
      <w:proofErr w:type="gramEnd"/>
      <w:r w:rsidRPr="00A65BC9">
        <w:rPr>
          <w:rFonts w:ascii="Calibri" w:hAnsi="Calibri" w:cs="Calibri"/>
          <w:color w:val="000000"/>
        </w:rPr>
        <w:t xml:space="preserve"> MD ,MBA, FACC   </w:t>
      </w:r>
    </w:p>
    <w:p w14:paraId="033D0D89" w14:textId="77777777" w:rsidR="00A65BC9" w:rsidRPr="00A65BC9" w:rsidRDefault="00A65BC9" w:rsidP="00A65BC9">
      <w:pPr>
        <w:spacing w:after="0" w:line="240" w:lineRule="auto"/>
        <w:ind w:left="990" w:right="855"/>
        <w:textAlignment w:val="baseline"/>
        <w:rPr>
          <w:rFonts w:ascii="Segoe UI" w:hAnsi="Segoe UI" w:cs="Segoe UI"/>
          <w:sz w:val="18"/>
          <w:szCs w:val="18"/>
        </w:rPr>
      </w:pPr>
      <w:r w:rsidRPr="00A65BC9">
        <w:t xml:space="preserve">2.Quantitative </w:t>
      </w:r>
      <w:proofErr w:type="spellStart"/>
      <w:r w:rsidRPr="00A65BC9">
        <w:t>Radionuclide</w:t>
      </w:r>
      <w:proofErr w:type="spellEnd"/>
      <w:r w:rsidRPr="00A65BC9">
        <w:t xml:space="preserve"> </w:t>
      </w:r>
      <w:proofErr w:type="spellStart"/>
      <w:r w:rsidRPr="00A65BC9">
        <w:t>Angiography</w:t>
      </w:r>
      <w:proofErr w:type="spellEnd"/>
      <w:r w:rsidRPr="00A65BC9">
        <w:t xml:space="preserve"> Determination </w:t>
      </w:r>
      <w:proofErr w:type="spellStart"/>
      <w:r w:rsidRPr="00A65BC9">
        <w:t>og</w:t>
      </w:r>
      <w:proofErr w:type="spellEnd"/>
      <w:r w:rsidRPr="00A65BC9">
        <w:t xml:space="preserve"> </w:t>
      </w:r>
      <w:proofErr w:type="spellStart"/>
      <w:proofErr w:type="gramStart"/>
      <w:r w:rsidRPr="00A65BC9">
        <w:t>Qp:Qs</w:t>
      </w:r>
      <w:proofErr w:type="spellEnd"/>
      <w:proofErr w:type="gramEnd"/>
      <w:r w:rsidRPr="00A65BC9">
        <w:t xml:space="preserve"> in </w:t>
      </w:r>
      <w:proofErr w:type="spellStart"/>
      <w:r w:rsidRPr="00A65BC9">
        <w:t>children</w:t>
      </w:r>
      <w:proofErr w:type="spellEnd"/>
      <w:r w:rsidRPr="00A65BC9">
        <w:t xml:space="preserve">  David L Malts , S </w:t>
      </w:r>
      <w:proofErr w:type="spellStart"/>
      <w:r w:rsidRPr="00A65BC9">
        <w:t>Treves</w:t>
      </w:r>
      <w:proofErr w:type="spellEnd"/>
      <w:r w:rsidRPr="00A65BC9">
        <w:t xml:space="preserve"> M.D.  </w:t>
      </w:r>
    </w:p>
    <w:p w14:paraId="583CFD03" w14:textId="77777777" w:rsidR="00A65BC9" w:rsidRPr="00A65BC9" w:rsidRDefault="00A65BC9" w:rsidP="00A65BC9">
      <w:pPr>
        <w:spacing w:after="0" w:line="240" w:lineRule="auto"/>
        <w:ind w:left="990" w:right="855"/>
        <w:textAlignment w:val="baseline"/>
        <w:rPr>
          <w:rFonts w:ascii="Segoe UI" w:hAnsi="Segoe UI" w:cs="Segoe UI"/>
          <w:sz w:val="18"/>
          <w:szCs w:val="18"/>
        </w:rPr>
      </w:pPr>
      <w:r w:rsidRPr="00A65BC9">
        <w:t xml:space="preserve">3.ASNC </w:t>
      </w:r>
      <w:proofErr w:type="spellStart"/>
      <w:r w:rsidRPr="00A65BC9">
        <w:t>Imaging</w:t>
      </w:r>
      <w:proofErr w:type="spellEnd"/>
      <w:r w:rsidRPr="00A65BC9">
        <w:t xml:space="preserve"> </w:t>
      </w:r>
      <w:proofErr w:type="spellStart"/>
      <w:r w:rsidRPr="00A65BC9">
        <w:t>Guidelines</w:t>
      </w:r>
      <w:proofErr w:type="spellEnd"/>
      <w:r w:rsidRPr="00A65BC9">
        <w:t xml:space="preserve"> for </w:t>
      </w:r>
      <w:proofErr w:type="spellStart"/>
      <w:proofErr w:type="gramStart"/>
      <w:r w:rsidRPr="00A65BC9">
        <w:t>Nuclear</w:t>
      </w:r>
      <w:proofErr w:type="spellEnd"/>
      <w:r w:rsidRPr="00A65BC9">
        <w:t xml:space="preserve">  </w:t>
      </w:r>
      <w:proofErr w:type="spellStart"/>
      <w:r w:rsidRPr="00A65BC9">
        <w:t>Cardiology</w:t>
      </w:r>
      <w:proofErr w:type="spellEnd"/>
      <w:proofErr w:type="gramEnd"/>
      <w:r w:rsidRPr="00A65BC9">
        <w:t>  -</w:t>
      </w:r>
      <w:proofErr w:type="spellStart"/>
      <w:r w:rsidRPr="00A65BC9">
        <w:t>First</w:t>
      </w:r>
      <w:proofErr w:type="spellEnd"/>
      <w:r w:rsidRPr="00A65BC9">
        <w:t xml:space="preserve"> pass </w:t>
      </w:r>
      <w:proofErr w:type="spellStart"/>
      <w:r w:rsidRPr="00A65BC9">
        <w:t>radionuclide</w:t>
      </w:r>
      <w:proofErr w:type="spellEnd"/>
      <w:r w:rsidRPr="00A65BC9">
        <w:t xml:space="preserve"> </w:t>
      </w:r>
      <w:proofErr w:type="spellStart"/>
      <w:r w:rsidRPr="00A65BC9">
        <w:t>angiography</w:t>
      </w:r>
      <w:proofErr w:type="spellEnd"/>
      <w:r w:rsidRPr="00A65BC9">
        <w:t xml:space="preserve"> , John </w:t>
      </w:r>
      <w:proofErr w:type="spellStart"/>
      <w:r w:rsidRPr="00A65BC9">
        <w:t>D.Friedman</w:t>
      </w:r>
      <w:proofErr w:type="spellEnd"/>
      <w:r w:rsidRPr="00A65BC9">
        <w:t xml:space="preserve"> MD , Daniel S Berman MD, Salvador Borges-</w:t>
      </w:r>
      <w:proofErr w:type="spellStart"/>
      <w:r w:rsidRPr="00A65BC9">
        <w:t>Neto,MD</w:t>
      </w:r>
      <w:proofErr w:type="spellEnd"/>
      <w:r w:rsidRPr="00A65BC9">
        <w:t xml:space="preserve">. Sean </w:t>
      </w:r>
      <w:proofErr w:type="spellStart"/>
      <w:r w:rsidRPr="00A65BC9">
        <w:t>W.Hayes</w:t>
      </w:r>
      <w:proofErr w:type="spellEnd"/>
      <w:r w:rsidRPr="00A65BC9">
        <w:t xml:space="preserve"> MD Lynne </w:t>
      </w:r>
      <w:proofErr w:type="spellStart"/>
      <w:r w:rsidRPr="00A65BC9">
        <w:t>L.Johnson</w:t>
      </w:r>
      <w:proofErr w:type="spellEnd"/>
      <w:r w:rsidRPr="00A65BC9">
        <w:t xml:space="preserve"> MD , Keneth J Nichols PhD, </w:t>
      </w:r>
      <w:proofErr w:type="spellStart"/>
      <w:r w:rsidRPr="00A65BC9">
        <w:t>Robet</w:t>
      </w:r>
      <w:proofErr w:type="spellEnd"/>
      <w:r w:rsidRPr="00A65BC9">
        <w:t xml:space="preserve">  A </w:t>
      </w:r>
      <w:proofErr w:type="spellStart"/>
      <w:r w:rsidRPr="00A65BC9">
        <w:t>Pagnanelli</w:t>
      </w:r>
      <w:proofErr w:type="spellEnd"/>
      <w:r w:rsidRPr="00A65BC9">
        <w:t xml:space="preserve"> CNMT , Steven S Port MD.  </w:t>
      </w:r>
    </w:p>
    <w:p w14:paraId="36C3376E" w14:textId="77777777" w:rsidR="00A65BC9" w:rsidRPr="00A65BC9" w:rsidRDefault="00A65BC9" w:rsidP="00A65BC9">
      <w:pPr>
        <w:spacing w:after="0" w:line="240" w:lineRule="auto"/>
        <w:ind w:left="990" w:right="855"/>
        <w:textAlignment w:val="baseline"/>
        <w:rPr>
          <w:rFonts w:ascii="Segoe UI" w:hAnsi="Segoe UI" w:cs="Segoe UI"/>
          <w:sz w:val="18"/>
          <w:szCs w:val="18"/>
        </w:rPr>
      </w:pPr>
      <w:r w:rsidRPr="00A65BC9">
        <w:t>  </w:t>
      </w:r>
    </w:p>
    <w:p w14:paraId="7A32518C" w14:textId="77777777" w:rsidR="00A65BC9" w:rsidRPr="00A65BC9" w:rsidRDefault="00A65BC9" w:rsidP="00A65BC9">
      <w:pPr>
        <w:spacing w:after="0" w:line="240" w:lineRule="auto"/>
        <w:ind w:left="990" w:right="855"/>
        <w:textAlignment w:val="baseline"/>
        <w:rPr>
          <w:rFonts w:ascii="Segoe UI" w:hAnsi="Segoe UI" w:cs="Segoe UI"/>
          <w:color w:val="000000"/>
          <w:sz w:val="18"/>
          <w:szCs w:val="18"/>
        </w:rPr>
      </w:pPr>
      <w:bookmarkStart w:id="32" w:name="_Toc156205364"/>
      <w:r w:rsidRPr="00A65BC9">
        <w:rPr>
          <w:rStyle w:val="Rubrik2Char"/>
        </w:rPr>
        <w:t>Metodgrupp</w:t>
      </w:r>
      <w:bookmarkEnd w:id="32"/>
      <w:r w:rsidRPr="00A65BC9">
        <w:rPr>
          <w:rFonts w:ascii="Calibri" w:hAnsi="Calibri" w:cs="Calibri"/>
          <w:color w:val="000000"/>
          <w:sz w:val="40"/>
          <w:szCs w:val="40"/>
        </w:rPr>
        <w:t>  </w:t>
      </w:r>
    </w:p>
    <w:p w14:paraId="776F58D9" w14:textId="77777777" w:rsidR="00A65BC9" w:rsidRPr="00A65BC9" w:rsidRDefault="00A65BC9" w:rsidP="00A65BC9">
      <w:pPr>
        <w:spacing w:after="0" w:line="240" w:lineRule="auto"/>
        <w:ind w:left="990" w:right="-15"/>
        <w:textAlignment w:val="baseline"/>
        <w:rPr>
          <w:rFonts w:ascii="Segoe UI" w:hAnsi="Segoe UI" w:cs="Segoe UI"/>
          <w:sz w:val="18"/>
          <w:szCs w:val="18"/>
        </w:rPr>
      </w:pPr>
      <w:r w:rsidRPr="00A65BC9">
        <w:t>Metoden utarbetad av: Simona Popa, Ulf Cederbom, Helena Heintz, Maria Henningsson och Andreas Österlund.  </w:t>
      </w:r>
    </w:p>
    <w:p w14:paraId="05B079BE" w14:textId="77777777" w:rsidR="00A65BC9" w:rsidRPr="00A65BC9" w:rsidRDefault="00A65BC9" w:rsidP="00A65BC9">
      <w:pPr>
        <w:spacing w:after="0" w:line="240" w:lineRule="auto"/>
        <w:ind w:left="990" w:right="-15"/>
        <w:textAlignment w:val="baseline"/>
        <w:rPr>
          <w:rFonts w:ascii="Segoe UI" w:hAnsi="Segoe UI" w:cs="Segoe UI"/>
          <w:sz w:val="18"/>
          <w:szCs w:val="18"/>
        </w:rPr>
      </w:pPr>
      <w:r w:rsidRPr="00A65BC9">
        <w:t>  </w:t>
      </w:r>
    </w:p>
    <w:p w14:paraId="11010C13" w14:textId="74B014BB" w:rsidR="00747066" w:rsidRPr="00747066" w:rsidRDefault="00747066" w:rsidP="00747066"/>
    <w:sectPr w:rsidR="00747066" w:rsidRPr="00747066" w:rsidSect="00536E1B">
      <w:headerReference w:type="default" r:id="rId20"/>
      <w:footerReference w:type="even" r:id="rId21"/>
      <w:footerReference w:type="default" r:id="rId22"/>
      <w:headerReference w:type="first" r:id="rId23"/>
      <w:footerReference w:type="first" r:id="rId24"/>
      <w:type w:val="continuous"/>
      <w:pgSz w:w="11900" w:h="16840"/>
      <w:pgMar w:top="1418" w:right="1410"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CD647B" w14:textId="77777777" w:rsidR="00B1639A" w:rsidRDefault="00B1639A">
      <w:r>
        <w:separator/>
      </w:r>
    </w:p>
  </w:endnote>
  <w:endnote w:type="continuationSeparator" w:id="0">
    <w:p w14:paraId="281C4F1B" w14:textId="77777777" w:rsidR="00B1639A" w:rsidRDefault="00B1639A">
      <w:r>
        <w:continuationSeparator/>
      </w:r>
    </w:p>
  </w:endnote>
  <w:endnote w:type="continuationNotice" w:id="1">
    <w:p w14:paraId="42D1E3A8" w14:textId="77777777" w:rsidR="00B1639A" w:rsidRDefault="00B1639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F297EF" w14:textId="77777777" w:rsidR="00B1639A" w:rsidRDefault="00B1639A"/>
  </w:footnote>
  <w:footnote w:type="continuationSeparator" w:id="0">
    <w:p w14:paraId="064E8495" w14:textId="77777777" w:rsidR="00B1639A" w:rsidRDefault="00B1639A">
      <w:r>
        <w:continuationSeparator/>
      </w:r>
    </w:p>
  </w:footnote>
  <w:footnote w:type="continuationNotice" w:id="1">
    <w:p w14:paraId="0F9CCB05" w14:textId="77777777" w:rsidR="00B1639A" w:rsidRDefault="00B1639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w14:anchorId="5AAC1BA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dec="http://schemas.microsoft.com/office/drawing/2017/decorative" xmlns:pic="http://schemas.openxmlformats.org/drawingml/2006/picture" xmlns:a14="http://schemas.microsoft.com/office/drawing/2010/main" xmlns:arto="http://schemas.microsoft.com/office/word/2006/arto">
          <w:pict w14:anchorId="0D3ACF24">
            <v:shapetype id="_x0000_t202" coordsize="21600,21600" o:spt="202" path="m,l,21600r21600,l21600,xe" w14:anchorId="5B7982AB">
              <v:stroke joinstyle="miter"/>
              <v:path gradientshapeok="t" o:connecttype="rect"/>
            </v:shapetype>
            <v:shape id="Textruta 6"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6A760C"/>
    <w:multiLevelType w:val="multilevel"/>
    <w:tmpl w:val="FE92D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2A7ED0"/>
    <w:multiLevelType w:val="multilevel"/>
    <w:tmpl w:val="8E224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F305DA3"/>
    <w:multiLevelType w:val="multilevel"/>
    <w:tmpl w:val="F244DD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56F04E6"/>
    <w:multiLevelType w:val="multilevel"/>
    <w:tmpl w:val="5C6E8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FB63045"/>
    <w:multiLevelType w:val="multilevel"/>
    <w:tmpl w:val="12FC9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FF40B15"/>
    <w:multiLevelType w:val="multilevel"/>
    <w:tmpl w:val="ABBCC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02A73D6"/>
    <w:multiLevelType w:val="multilevel"/>
    <w:tmpl w:val="7368FF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40B3642"/>
    <w:multiLevelType w:val="multilevel"/>
    <w:tmpl w:val="9DEC06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70B5727"/>
    <w:multiLevelType w:val="multilevel"/>
    <w:tmpl w:val="931C3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7B96FB4"/>
    <w:multiLevelType w:val="multilevel"/>
    <w:tmpl w:val="48264A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17B234D"/>
    <w:multiLevelType w:val="multilevel"/>
    <w:tmpl w:val="DA848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3622471"/>
    <w:multiLevelType w:val="multilevel"/>
    <w:tmpl w:val="9DDC85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60721F9"/>
    <w:multiLevelType w:val="multilevel"/>
    <w:tmpl w:val="1CD453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5C004667"/>
    <w:multiLevelType w:val="multilevel"/>
    <w:tmpl w:val="4D5E9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4055934"/>
    <w:multiLevelType w:val="multilevel"/>
    <w:tmpl w:val="B5D06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EF20720"/>
    <w:multiLevelType w:val="hybridMultilevel"/>
    <w:tmpl w:val="1C4AA484"/>
    <w:lvl w:ilvl="0" w:tplc="041D0001">
      <w:start w:val="1"/>
      <w:numFmt w:val="bullet"/>
      <w:lvlText w:val=""/>
      <w:lvlJc w:val="left"/>
      <w:pPr>
        <w:ind w:left="1077" w:hanging="360"/>
      </w:pPr>
      <w:rPr>
        <w:rFonts w:ascii="Symbol" w:hAnsi="Symbol" w:hint="default"/>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4E841E2"/>
    <w:multiLevelType w:val="multilevel"/>
    <w:tmpl w:val="67708A00"/>
    <w:lvl w:ilvl="0">
      <w:start w:val="1"/>
      <w:numFmt w:val="bullet"/>
      <w:lvlText w:val="o"/>
      <w:lvlJc w:val="left"/>
      <w:pPr>
        <w:tabs>
          <w:tab w:val="num" w:pos="1076"/>
        </w:tabs>
        <w:ind w:left="1076" w:hanging="360"/>
      </w:pPr>
      <w:rPr>
        <w:rFonts w:ascii="Courier New" w:hAnsi="Courier New" w:hint="default"/>
        <w:sz w:val="20"/>
      </w:rPr>
    </w:lvl>
    <w:lvl w:ilvl="1" w:tentative="1">
      <w:start w:val="1"/>
      <w:numFmt w:val="bullet"/>
      <w:lvlText w:val="o"/>
      <w:lvlJc w:val="left"/>
      <w:pPr>
        <w:tabs>
          <w:tab w:val="num" w:pos="1796"/>
        </w:tabs>
        <w:ind w:left="1796" w:hanging="360"/>
      </w:pPr>
      <w:rPr>
        <w:rFonts w:ascii="Courier New" w:hAnsi="Courier New" w:hint="default"/>
        <w:sz w:val="20"/>
      </w:rPr>
    </w:lvl>
    <w:lvl w:ilvl="2" w:tentative="1">
      <w:start w:val="1"/>
      <w:numFmt w:val="bullet"/>
      <w:lvlText w:val="o"/>
      <w:lvlJc w:val="left"/>
      <w:pPr>
        <w:tabs>
          <w:tab w:val="num" w:pos="2516"/>
        </w:tabs>
        <w:ind w:left="2516" w:hanging="360"/>
      </w:pPr>
      <w:rPr>
        <w:rFonts w:ascii="Courier New" w:hAnsi="Courier New" w:hint="default"/>
        <w:sz w:val="20"/>
      </w:rPr>
    </w:lvl>
    <w:lvl w:ilvl="3" w:tentative="1">
      <w:start w:val="1"/>
      <w:numFmt w:val="bullet"/>
      <w:lvlText w:val="o"/>
      <w:lvlJc w:val="left"/>
      <w:pPr>
        <w:tabs>
          <w:tab w:val="num" w:pos="3236"/>
        </w:tabs>
        <w:ind w:left="3236" w:hanging="360"/>
      </w:pPr>
      <w:rPr>
        <w:rFonts w:ascii="Courier New" w:hAnsi="Courier New" w:hint="default"/>
        <w:sz w:val="20"/>
      </w:rPr>
    </w:lvl>
    <w:lvl w:ilvl="4" w:tentative="1">
      <w:start w:val="1"/>
      <w:numFmt w:val="bullet"/>
      <w:lvlText w:val="o"/>
      <w:lvlJc w:val="left"/>
      <w:pPr>
        <w:tabs>
          <w:tab w:val="num" w:pos="3956"/>
        </w:tabs>
        <w:ind w:left="3956" w:hanging="360"/>
      </w:pPr>
      <w:rPr>
        <w:rFonts w:ascii="Courier New" w:hAnsi="Courier New" w:hint="default"/>
        <w:sz w:val="20"/>
      </w:rPr>
    </w:lvl>
    <w:lvl w:ilvl="5" w:tentative="1">
      <w:start w:val="1"/>
      <w:numFmt w:val="bullet"/>
      <w:lvlText w:val="o"/>
      <w:lvlJc w:val="left"/>
      <w:pPr>
        <w:tabs>
          <w:tab w:val="num" w:pos="4676"/>
        </w:tabs>
        <w:ind w:left="4676" w:hanging="360"/>
      </w:pPr>
      <w:rPr>
        <w:rFonts w:ascii="Courier New" w:hAnsi="Courier New" w:hint="default"/>
        <w:sz w:val="20"/>
      </w:rPr>
    </w:lvl>
    <w:lvl w:ilvl="6" w:tentative="1">
      <w:start w:val="1"/>
      <w:numFmt w:val="bullet"/>
      <w:lvlText w:val="o"/>
      <w:lvlJc w:val="left"/>
      <w:pPr>
        <w:tabs>
          <w:tab w:val="num" w:pos="5396"/>
        </w:tabs>
        <w:ind w:left="5396" w:hanging="360"/>
      </w:pPr>
      <w:rPr>
        <w:rFonts w:ascii="Courier New" w:hAnsi="Courier New" w:hint="default"/>
        <w:sz w:val="20"/>
      </w:rPr>
    </w:lvl>
    <w:lvl w:ilvl="7" w:tentative="1">
      <w:start w:val="1"/>
      <w:numFmt w:val="bullet"/>
      <w:lvlText w:val="o"/>
      <w:lvlJc w:val="left"/>
      <w:pPr>
        <w:tabs>
          <w:tab w:val="num" w:pos="6116"/>
        </w:tabs>
        <w:ind w:left="6116" w:hanging="360"/>
      </w:pPr>
      <w:rPr>
        <w:rFonts w:ascii="Courier New" w:hAnsi="Courier New" w:hint="default"/>
        <w:sz w:val="20"/>
      </w:rPr>
    </w:lvl>
    <w:lvl w:ilvl="8" w:tentative="1">
      <w:start w:val="1"/>
      <w:numFmt w:val="bullet"/>
      <w:lvlText w:val="o"/>
      <w:lvlJc w:val="left"/>
      <w:pPr>
        <w:tabs>
          <w:tab w:val="num" w:pos="6836"/>
        </w:tabs>
        <w:ind w:left="6836" w:hanging="360"/>
      </w:pPr>
      <w:rPr>
        <w:rFonts w:ascii="Courier New" w:hAnsi="Courier New" w:hint="default"/>
        <w:sz w:val="20"/>
      </w:rPr>
    </w:lvl>
  </w:abstractNum>
  <w:abstractNum w:abstractNumId="33" w15:restartNumberingAfterBreak="0">
    <w:nsid w:val="75441176"/>
    <w:multiLevelType w:val="multilevel"/>
    <w:tmpl w:val="1E6ED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86413153">
    <w:abstractNumId w:val="35"/>
  </w:num>
  <w:num w:numId="2" w16cid:durableId="1641185214">
    <w:abstractNumId w:val="27"/>
  </w:num>
  <w:num w:numId="3" w16cid:durableId="2028408296">
    <w:abstractNumId w:val="0"/>
  </w:num>
  <w:num w:numId="4" w16cid:durableId="513420692">
    <w:abstractNumId w:val="10"/>
  </w:num>
  <w:num w:numId="5" w16cid:durableId="1032727974">
    <w:abstractNumId w:val="31"/>
  </w:num>
  <w:num w:numId="6" w16cid:durableId="697513434">
    <w:abstractNumId w:val="3"/>
  </w:num>
  <w:num w:numId="7" w16cid:durableId="161120085">
    <w:abstractNumId w:val="21"/>
  </w:num>
  <w:num w:numId="8" w16cid:durableId="1981496022">
    <w:abstractNumId w:val="18"/>
  </w:num>
  <w:num w:numId="9" w16cid:durableId="1866365214">
    <w:abstractNumId w:val="1"/>
  </w:num>
  <w:num w:numId="10" w16cid:durableId="159127319">
    <w:abstractNumId w:val="1"/>
  </w:num>
  <w:num w:numId="11" w16cid:durableId="964042578">
    <w:abstractNumId w:val="5"/>
  </w:num>
  <w:num w:numId="12" w16cid:durableId="672687101">
    <w:abstractNumId w:val="7"/>
  </w:num>
  <w:num w:numId="13" w16cid:durableId="1366180054">
    <w:abstractNumId w:val="25"/>
  </w:num>
  <w:num w:numId="14" w16cid:durableId="928195118">
    <w:abstractNumId w:val="19"/>
  </w:num>
  <w:num w:numId="15" w16cid:durableId="824709838">
    <w:abstractNumId w:val="11"/>
  </w:num>
  <w:num w:numId="16" w16cid:durableId="979772385">
    <w:abstractNumId w:val="23"/>
  </w:num>
  <w:num w:numId="17" w16cid:durableId="923956754">
    <w:abstractNumId w:val="8"/>
  </w:num>
  <w:num w:numId="18" w16cid:durableId="1319455775">
    <w:abstractNumId w:val="20"/>
  </w:num>
  <w:num w:numId="19" w16cid:durableId="1484155358">
    <w:abstractNumId w:val="34"/>
  </w:num>
  <w:num w:numId="20" w16cid:durableId="1901017451">
    <w:abstractNumId w:val="12"/>
  </w:num>
  <w:num w:numId="21" w16cid:durableId="2050178404">
    <w:abstractNumId w:val="2"/>
  </w:num>
  <w:num w:numId="22" w16cid:durableId="1812096855">
    <w:abstractNumId w:val="33"/>
  </w:num>
  <w:num w:numId="23" w16cid:durableId="862089459">
    <w:abstractNumId w:val="6"/>
  </w:num>
  <w:num w:numId="24" w16cid:durableId="2021883022">
    <w:abstractNumId w:val="32"/>
  </w:num>
  <w:num w:numId="25" w16cid:durableId="785856837">
    <w:abstractNumId w:val="14"/>
  </w:num>
  <w:num w:numId="26" w16cid:durableId="1453863372">
    <w:abstractNumId w:val="26"/>
  </w:num>
  <w:num w:numId="27" w16cid:durableId="325549929">
    <w:abstractNumId w:val="4"/>
  </w:num>
  <w:num w:numId="28" w16cid:durableId="1015152907">
    <w:abstractNumId w:val="15"/>
  </w:num>
  <w:num w:numId="29" w16cid:durableId="894850893">
    <w:abstractNumId w:val="22"/>
  </w:num>
  <w:num w:numId="30" w16cid:durableId="1571961631">
    <w:abstractNumId w:val="13"/>
  </w:num>
  <w:num w:numId="31" w16cid:durableId="1264726703">
    <w:abstractNumId w:val="24"/>
  </w:num>
  <w:num w:numId="32" w16cid:durableId="629749163">
    <w:abstractNumId w:val="16"/>
  </w:num>
  <w:num w:numId="33" w16cid:durableId="225802192">
    <w:abstractNumId w:val="17"/>
  </w:num>
  <w:num w:numId="34" w16cid:durableId="1061294281">
    <w:abstractNumId w:val="29"/>
  </w:num>
  <w:num w:numId="35" w16cid:durableId="862280540">
    <w:abstractNumId w:val="28"/>
  </w:num>
  <w:num w:numId="36" w16cid:durableId="379205461">
    <w:abstractNumId w:val="9"/>
  </w:num>
  <w:num w:numId="37" w16cid:durableId="199671500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847A2"/>
    <w:rsid w:val="0009062C"/>
    <w:rsid w:val="00095368"/>
    <w:rsid w:val="000954C4"/>
    <w:rsid w:val="000A611A"/>
    <w:rsid w:val="000B12D9"/>
    <w:rsid w:val="000B4536"/>
    <w:rsid w:val="000B7715"/>
    <w:rsid w:val="000E463B"/>
    <w:rsid w:val="000E5A7E"/>
    <w:rsid w:val="000E774C"/>
    <w:rsid w:val="000F43A3"/>
    <w:rsid w:val="000F7681"/>
    <w:rsid w:val="00103031"/>
    <w:rsid w:val="001044FE"/>
    <w:rsid w:val="001138D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1D7556"/>
    <w:rsid w:val="00201C3A"/>
    <w:rsid w:val="00211487"/>
    <w:rsid w:val="00211D91"/>
    <w:rsid w:val="00217DEC"/>
    <w:rsid w:val="002352EF"/>
    <w:rsid w:val="00235B57"/>
    <w:rsid w:val="00241129"/>
    <w:rsid w:val="00250F24"/>
    <w:rsid w:val="002523C5"/>
    <w:rsid w:val="0025380B"/>
    <w:rsid w:val="0025703A"/>
    <w:rsid w:val="00262C11"/>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3179"/>
    <w:rsid w:val="002E4281"/>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53F49"/>
    <w:rsid w:val="003604D5"/>
    <w:rsid w:val="00360E0D"/>
    <w:rsid w:val="0036357D"/>
    <w:rsid w:val="0036594C"/>
    <w:rsid w:val="00367D19"/>
    <w:rsid w:val="00370FD8"/>
    <w:rsid w:val="00371BED"/>
    <w:rsid w:val="00384019"/>
    <w:rsid w:val="003854F1"/>
    <w:rsid w:val="0039118E"/>
    <w:rsid w:val="00392298"/>
    <w:rsid w:val="00397F54"/>
    <w:rsid w:val="003A0D43"/>
    <w:rsid w:val="003B2A4B"/>
    <w:rsid w:val="003D099E"/>
    <w:rsid w:val="003D21A2"/>
    <w:rsid w:val="003D29D2"/>
    <w:rsid w:val="003D6DF1"/>
    <w:rsid w:val="003E0705"/>
    <w:rsid w:val="003E2FF7"/>
    <w:rsid w:val="003F1013"/>
    <w:rsid w:val="003F1ACF"/>
    <w:rsid w:val="004015F5"/>
    <w:rsid w:val="00404948"/>
    <w:rsid w:val="00406BEA"/>
    <w:rsid w:val="00413A60"/>
    <w:rsid w:val="004230F7"/>
    <w:rsid w:val="0043167E"/>
    <w:rsid w:val="0043409A"/>
    <w:rsid w:val="00434CB9"/>
    <w:rsid w:val="00446255"/>
    <w:rsid w:val="0045132A"/>
    <w:rsid w:val="00451935"/>
    <w:rsid w:val="00460ED0"/>
    <w:rsid w:val="00465651"/>
    <w:rsid w:val="00470CE7"/>
    <w:rsid w:val="00470F4F"/>
    <w:rsid w:val="00472482"/>
    <w:rsid w:val="00480DC7"/>
    <w:rsid w:val="004876F6"/>
    <w:rsid w:val="0049236A"/>
    <w:rsid w:val="00492718"/>
    <w:rsid w:val="004A19AE"/>
    <w:rsid w:val="004A355D"/>
    <w:rsid w:val="004A4970"/>
    <w:rsid w:val="004B2183"/>
    <w:rsid w:val="004B2A01"/>
    <w:rsid w:val="004C3536"/>
    <w:rsid w:val="004D7BA3"/>
    <w:rsid w:val="004E545F"/>
    <w:rsid w:val="004E6475"/>
    <w:rsid w:val="004F4518"/>
    <w:rsid w:val="004F4C62"/>
    <w:rsid w:val="00501433"/>
    <w:rsid w:val="0050655B"/>
    <w:rsid w:val="00511CC4"/>
    <w:rsid w:val="00531E60"/>
    <w:rsid w:val="00536E1B"/>
    <w:rsid w:val="00541D07"/>
    <w:rsid w:val="00544BAB"/>
    <w:rsid w:val="00545F31"/>
    <w:rsid w:val="00550B81"/>
    <w:rsid w:val="005578FA"/>
    <w:rsid w:val="00565129"/>
    <w:rsid w:val="00565CD0"/>
    <w:rsid w:val="00566F3F"/>
    <w:rsid w:val="00567820"/>
    <w:rsid w:val="005770AD"/>
    <w:rsid w:val="00581414"/>
    <w:rsid w:val="00582490"/>
    <w:rsid w:val="00587622"/>
    <w:rsid w:val="00597E28"/>
    <w:rsid w:val="005A54ED"/>
    <w:rsid w:val="005A5D5B"/>
    <w:rsid w:val="005A6081"/>
    <w:rsid w:val="005A627D"/>
    <w:rsid w:val="005B5D91"/>
    <w:rsid w:val="005B7EC0"/>
    <w:rsid w:val="005C0045"/>
    <w:rsid w:val="005C084E"/>
    <w:rsid w:val="005C37F9"/>
    <w:rsid w:val="005C4606"/>
    <w:rsid w:val="005C71B2"/>
    <w:rsid w:val="005D0B0C"/>
    <w:rsid w:val="005E02B3"/>
    <w:rsid w:val="005E1E24"/>
    <w:rsid w:val="0060596B"/>
    <w:rsid w:val="00606D97"/>
    <w:rsid w:val="00614E64"/>
    <w:rsid w:val="00617710"/>
    <w:rsid w:val="00617EE6"/>
    <w:rsid w:val="00620D10"/>
    <w:rsid w:val="0062184C"/>
    <w:rsid w:val="00623724"/>
    <w:rsid w:val="00623788"/>
    <w:rsid w:val="00627BEA"/>
    <w:rsid w:val="006319DB"/>
    <w:rsid w:val="0065595B"/>
    <w:rsid w:val="00656DCD"/>
    <w:rsid w:val="00660269"/>
    <w:rsid w:val="00665F89"/>
    <w:rsid w:val="006714CB"/>
    <w:rsid w:val="00673C92"/>
    <w:rsid w:val="006753EC"/>
    <w:rsid w:val="006850AC"/>
    <w:rsid w:val="00685193"/>
    <w:rsid w:val="00687610"/>
    <w:rsid w:val="006A2789"/>
    <w:rsid w:val="006A4978"/>
    <w:rsid w:val="006A7261"/>
    <w:rsid w:val="006B0D29"/>
    <w:rsid w:val="006B1819"/>
    <w:rsid w:val="006B1ABA"/>
    <w:rsid w:val="006C5048"/>
    <w:rsid w:val="006C6A4B"/>
    <w:rsid w:val="006C779F"/>
    <w:rsid w:val="006D01F5"/>
    <w:rsid w:val="006D0CFB"/>
    <w:rsid w:val="006D30C0"/>
    <w:rsid w:val="006D7535"/>
    <w:rsid w:val="006E450B"/>
    <w:rsid w:val="006F0D7E"/>
    <w:rsid w:val="00710B77"/>
    <w:rsid w:val="00711D6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01AE"/>
    <w:rsid w:val="007F1CFF"/>
    <w:rsid w:val="007F5DD5"/>
    <w:rsid w:val="00821A1B"/>
    <w:rsid w:val="0082498D"/>
    <w:rsid w:val="008262E9"/>
    <w:rsid w:val="00827E69"/>
    <w:rsid w:val="00835C4D"/>
    <w:rsid w:val="00843F48"/>
    <w:rsid w:val="00844ED0"/>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D40B3"/>
    <w:rsid w:val="008E36F8"/>
    <w:rsid w:val="008E46B2"/>
    <w:rsid w:val="008E682C"/>
    <w:rsid w:val="008E78A1"/>
    <w:rsid w:val="008F589F"/>
    <w:rsid w:val="009022FA"/>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5A44"/>
    <w:rsid w:val="00971D93"/>
    <w:rsid w:val="00987BEE"/>
    <w:rsid w:val="009A2482"/>
    <w:rsid w:val="009B1F6B"/>
    <w:rsid w:val="009B6CAC"/>
    <w:rsid w:val="009C0C68"/>
    <w:rsid w:val="009C0D12"/>
    <w:rsid w:val="009C192E"/>
    <w:rsid w:val="009C2E3E"/>
    <w:rsid w:val="009D6819"/>
    <w:rsid w:val="009D6D1C"/>
    <w:rsid w:val="009E0CF9"/>
    <w:rsid w:val="009E531B"/>
    <w:rsid w:val="009E6C56"/>
    <w:rsid w:val="009E7DCF"/>
    <w:rsid w:val="009F4A56"/>
    <w:rsid w:val="009F4E65"/>
    <w:rsid w:val="009F579B"/>
    <w:rsid w:val="00A006A5"/>
    <w:rsid w:val="00A05942"/>
    <w:rsid w:val="00A061DB"/>
    <w:rsid w:val="00A07BEC"/>
    <w:rsid w:val="00A264BE"/>
    <w:rsid w:val="00A272CA"/>
    <w:rsid w:val="00A31658"/>
    <w:rsid w:val="00A33051"/>
    <w:rsid w:val="00A407AD"/>
    <w:rsid w:val="00A40923"/>
    <w:rsid w:val="00A41C05"/>
    <w:rsid w:val="00A42426"/>
    <w:rsid w:val="00A514B7"/>
    <w:rsid w:val="00A54A0B"/>
    <w:rsid w:val="00A65BC9"/>
    <w:rsid w:val="00A65FD4"/>
    <w:rsid w:val="00A7412B"/>
    <w:rsid w:val="00A81198"/>
    <w:rsid w:val="00A81E48"/>
    <w:rsid w:val="00A82035"/>
    <w:rsid w:val="00A90D77"/>
    <w:rsid w:val="00A92E07"/>
    <w:rsid w:val="00A953D6"/>
    <w:rsid w:val="00AA0B3A"/>
    <w:rsid w:val="00AA6EB4"/>
    <w:rsid w:val="00AA767D"/>
    <w:rsid w:val="00AB0CC9"/>
    <w:rsid w:val="00AC0288"/>
    <w:rsid w:val="00AC3FF6"/>
    <w:rsid w:val="00AD73EC"/>
    <w:rsid w:val="00AD7AD5"/>
    <w:rsid w:val="00AE46B9"/>
    <w:rsid w:val="00AE5BC7"/>
    <w:rsid w:val="00AF5AAF"/>
    <w:rsid w:val="00B046D8"/>
    <w:rsid w:val="00B12A69"/>
    <w:rsid w:val="00B13F4C"/>
    <w:rsid w:val="00B16219"/>
    <w:rsid w:val="00B1639A"/>
    <w:rsid w:val="00B16C59"/>
    <w:rsid w:val="00B31DB2"/>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86ADB"/>
    <w:rsid w:val="00B90054"/>
    <w:rsid w:val="00B92C14"/>
    <w:rsid w:val="00BA0066"/>
    <w:rsid w:val="00BB69DB"/>
    <w:rsid w:val="00BC05E4"/>
    <w:rsid w:val="00BC322E"/>
    <w:rsid w:val="00BC44CD"/>
    <w:rsid w:val="00BC48A6"/>
    <w:rsid w:val="00BE7978"/>
    <w:rsid w:val="00C01F0D"/>
    <w:rsid w:val="00C07DDB"/>
    <w:rsid w:val="00C1625E"/>
    <w:rsid w:val="00C4115D"/>
    <w:rsid w:val="00C419DF"/>
    <w:rsid w:val="00C43BDD"/>
    <w:rsid w:val="00C47778"/>
    <w:rsid w:val="00C5011E"/>
    <w:rsid w:val="00C50EE5"/>
    <w:rsid w:val="00C5240A"/>
    <w:rsid w:val="00C5398F"/>
    <w:rsid w:val="00C556F5"/>
    <w:rsid w:val="00C56C60"/>
    <w:rsid w:val="00C70E19"/>
    <w:rsid w:val="00C72574"/>
    <w:rsid w:val="00C7430C"/>
    <w:rsid w:val="00C80741"/>
    <w:rsid w:val="00C81E6B"/>
    <w:rsid w:val="00C85DA1"/>
    <w:rsid w:val="00C9071C"/>
    <w:rsid w:val="00C908FF"/>
    <w:rsid w:val="00C97BD3"/>
    <w:rsid w:val="00CA39EF"/>
    <w:rsid w:val="00CA521F"/>
    <w:rsid w:val="00CB0493"/>
    <w:rsid w:val="00CB17FF"/>
    <w:rsid w:val="00CB1ED7"/>
    <w:rsid w:val="00CC167C"/>
    <w:rsid w:val="00CC4D49"/>
    <w:rsid w:val="00CC52D9"/>
    <w:rsid w:val="00CD6647"/>
    <w:rsid w:val="00CE4B73"/>
    <w:rsid w:val="00CF70BB"/>
    <w:rsid w:val="00D074DB"/>
    <w:rsid w:val="00D139CF"/>
    <w:rsid w:val="00D37E7F"/>
    <w:rsid w:val="00D4372E"/>
    <w:rsid w:val="00D47AD7"/>
    <w:rsid w:val="00D51529"/>
    <w:rsid w:val="00D85218"/>
    <w:rsid w:val="00D915B1"/>
    <w:rsid w:val="00D971C3"/>
    <w:rsid w:val="00DA299D"/>
    <w:rsid w:val="00DA3146"/>
    <w:rsid w:val="00DA65C4"/>
    <w:rsid w:val="00DE4447"/>
    <w:rsid w:val="00DE5DA2"/>
    <w:rsid w:val="00DF0033"/>
    <w:rsid w:val="00E026BF"/>
    <w:rsid w:val="00E07B1B"/>
    <w:rsid w:val="00E11853"/>
    <w:rsid w:val="00E301D7"/>
    <w:rsid w:val="00E52A86"/>
    <w:rsid w:val="00E54B47"/>
    <w:rsid w:val="00E553BF"/>
    <w:rsid w:val="00E55D93"/>
    <w:rsid w:val="00E61294"/>
    <w:rsid w:val="00E7237C"/>
    <w:rsid w:val="00E77C46"/>
    <w:rsid w:val="00E86CE8"/>
    <w:rsid w:val="00E90E82"/>
    <w:rsid w:val="00E96C29"/>
    <w:rsid w:val="00EA00CB"/>
    <w:rsid w:val="00EA1BAA"/>
    <w:rsid w:val="00EA3D73"/>
    <w:rsid w:val="00EA3FCD"/>
    <w:rsid w:val="00EA42A0"/>
    <w:rsid w:val="00EB6631"/>
    <w:rsid w:val="00EB66F5"/>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5A6A"/>
    <w:rsid w:val="00FB6392"/>
    <w:rsid w:val="00FC4F36"/>
    <w:rsid w:val="00FD3C70"/>
    <w:rsid w:val="00FD6820"/>
    <w:rsid w:val="00FE10A9"/>
    <w:rsid w:val="00FE12D8"/>
    <w:rsid w:val="00FF7C02"/>
    <w:rsid w:val="024801E3"/>
    <w:rsid w:val="0F222AAC"/>
    <w:rsid w:val="142B56FB"/>
    <w:rsid w:val="1492EC97"/>
    <w:rsid w:val="3965C72F"/>
    <w:rsid w:val="43EFDE7A"/>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931AE10C-23DA-4A22-931E-AE1B843A7F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A65BC9"/>
    <w:pPr>
      <w:spacing w:before="100" w:beforeAutospacing="1" w:after="100" w:afterAutospacing="1" w:line="240" w:lineRule="auto"/>
      <w:ind w:left="0" w:right="0"/>
    </w:pPr>
  </w:style>
  <w:style w:type="character" w:customStyle="1" w:styleId="eop">
    <w:name w:val="eop"/>
    <w:basedOn w:val="Standardstycketeckensnitt"/>
    <w:rsid w:val="00A65BC9"/>
  </w:style>
  <w:style w:type="character" w:customStyle="1" w:styleId="normaltextrun">
    <w:name w:val="normaltextrun"/>
    <w:basedOn w:val="Standardstycketeckensnitt"/>
    <w:rsid w:val="00A65BC9"/>
  </w:style>
  <w:style w:type="paragraph" w:styleId="Revision">
    <w:name w:val="Revision"/>
    <w:hidden/>
    <w:uiPriority w:val="99"/>
    <w:semiHidden/>
    <w:rsid w:val="009A2482"/>
    <w:rPr>
      <w:sz w:val="24"/>
      <w:szCs w:val="24"/>
    </w:rPr>
  </w:style>
  <w:style w:type="character" w:styleId="Olstomnmnande">
    <w:name w:val="Unresolved Mention"/>
    <w:basedOn w:val="Standardstycketeckensnitt"/>
    <w:uiPriority w:val="99"/>
    <w:semiHidden/>
    <w:unhideWhenUsed/>
    <w:rsid w:val="004015F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758818">
      <w:bodyDiv w:val="1"/>
      <w:marLeft w:val="0"/>
      <w:marRight w:val="0"/>
      <w:marTop w:val="0"/>
      <w:marBottom w:val="0"/>
      <w:divBdr>
        <w:top w:val="none" w:sz="0" w:space="0" w:color="auto"/>
        <w:left w:val="none" w:sz="0" w:space="0" w:color="auto"/>
        <w:bottom w:val="none" w:sz="0" w:space="0" w:color="auto"/>
        <w:right w:val="none" w:sz="0" w:space="0" w:color="auto"/>
      </w:divBdr>
      <w:divsChild>
        <w:div w:id="943265189">
          <w:marLeft w:val="0"/>
          <w:marRight w:val="0"/>
          <w:marTop w:val="0"/>
          <w:marBottom w:val="0"/>
          <w:divBdr>
            <w:top w:val="none" w:sz="0" w:space="0" w:color="auto"/>
            <w:left w:val="none" w:sz="0" w:space="0" w:color="auto"/>
            <w:bottom w:val="none" w:sz="0" w:space="0" w:color="auto"/>
            <w:right w:val="none" w:sz="0" w:space="0" w:color="auto"/>
          </w:divBdr>
        </w:div>
        <w:div w:id="1573273494">
          <w:marLeft w:val="0"/>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70617866">
      <w:bodyDiv w:val="1"/>
      <w:marLeft w:val="0"/>
      <w:marRight w:val="0"/>
      <w:marTop w:val="0"/>
      <w:marBottom w:val="0"/>
      <w:divBdr>
        <w:top w:val="none" w:sz="0" w:space="0" w:color="auto"/>
        <w:left w:val="none" w:sz="0" w:space="0" w:color="auto"/>
        <w:bottom w:val="none" w:sz="0" w:space="0" w:color="auto"/>
        <w:right w:val="none" w:sz="0" w:space="0" w:color="auto"/>
      </w:divBdr>
      <w:divsChild>
        <w:div w:id="293028232">
          <w:marLeft w:val="0"/>
          <w:marRight w:val="0"/>
          <w:marTop w:val="0"/>
          <w:marBottom w:val="0"/>
          <w:divBdr>
            <w:top w:val="none" w:sz="0" w:space="0" w:color="auto"/>
            <w:left w:val="none" w:sz="0" w:space="0" w:color="auto"/>
            <w:bottom w:val="none" w:sz="0" w:space="0" w:color="auto"/>
            <w:right w:val="none" w:sz="0" w:space="0" w:color="auto"/>
          </w:divBdr>
        </w:div>
        <w:div w:id="875510455">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25279678">
      <w:bodyDiv w:val="1"/>
      <w:marLeft w:val="0"/>
      <w:marRight w:val="0"/>
      <w:marTop w:val="0"/>
      <w:marBottom w:val="0"/>
      <w:divBdr>
        <w:top w:val="none" w:sz="0" w:space="0" w:color="auto"/>
        <w:left w:val="none" w:sz="0" w:space="0" w:color="auto"/>
        <w:bottom w:val="none" w:sz="0" w:space="0" w:color="auto"/>
        <w:right w:val="none" w:sz="0" w:space="0" w:color="auto"/>
      </w:divBdr>
      <w:divsChild>
        <w:div w:id="109010696">
          <w:marLeft w:val="0"/>
          <w:marRight w:val="0"/>
          <w:marTop w:val="0"/>
          <w:marBottom w:val="0"/>
          <w:divBdr>
            <w:top w:val="none" w:sz="0" w:space="0" w:color="auto"/>
            <w:left w:val="none" w:sz="0" w:space="0" w:color="auto"/>
            <w:bottom w:val="none" w:sz="0" w:space="0" w:color="auto"/>
            <w:right w:val="none" w:sz="0" w:space="0" w:color="auto"/>
          </w:divBdr>
          <w:divsChild>
            <w:div w:id="48725327">
              <w:marLeft w:val="0"/>
              <w:marRight w:val="0"/>
              <w:marTop w:val="0"/>
              <w:marBottom w:val="0"/>
              <w:divBdr>
                <w:top w:val="none" w:sz="0" w:space="0" w:color="auto"/>
                <w:left w:val="none" w:sz="0" w:space="0" w:color="auto"/>
                <w:bottom w:val="none" w:sz="0" w:space="0" w:color="auto"/>
                <w:right w:val="none" w:sz="0" w:space="0" w:color="auto"/>
              </w:divBdr>
            </w:div>
            <w:div w:id="96567104">
              <w:marLeft w:val="0"/>
              <w:marRight w:val="0"/>
              <w:marTop w:val="0"/>
              <w:marBottom w:val="0"/>
              <w:divBdr>
                <w:top w:val="none" w:sz="0" w:space="0" w:color="auto"/>
                <w:left w:val="none" w:sz="0" w:space="0" w:color="auto"/>
                <w:bottom w:val="none" w:sz="0" w:space="0" w:color="auto"/>
                <w:right w:val="none" w:sz="0" w:space="0" w:color="auto"/>
              </w:divBdr>
            </w:div>
            <w:div w:id="181624903">
              <w:marLeft w:val="0"/>
              <w:marRight w:val="0"/>
              <w:marTop w:val="0"/>
              <w:marBottom w:val="0"/>
              <w:divBdr>
                <w:top w:val="none" w:sz="0" w:space="0" w:color="auto"/>
                <w:left w:val="none" w:sz="0" w:space="0" w:color="auto"/>
                <w:bottom w:val="none" w:sz="0" w:space="0" w:color="auto"/>
                <w:right w:val="none" w:sz="0" w:space="0" w:color="auto"/>
              </w:divBdr>
            </w:div>
            <w:div w:id="257063594">
              <w:marLeft w:val="0"/>
              <w:marRight w:val="0"/>
              <w:marTop w:val="0"/>
              <w:marBottom w:val="0"/>
              <w:divBdr>
                <w:top w:val="none" w:sz="0" w:space="0" w:color="auto"/>
                <w:left w:val="none" w:sz="0" w:space="0" w:color="auto"/>
                <w:bottom w:val="none" w:sz="0" w:space="0" w:color="auto"/>
                <w:right w:val="none" w:sz="0" w:space="0" w:color="auto"/>
              </w:divBdr>
            </w:div>
            <w:div w:id="265236590">
              <w:marLeft w:val="0"/>
              <w:marRight w:val="0"/>
              <w:marTop w:val="0"/>
              <w:marBottom w:val="0"/>
              <w:divBdr>
                <w:top w:val="none" w:sz="0" w:space="0" w:color="auto"/>
                <w:left w:val="none" w:sz="0" w:space="0" w:color="auto"/>
                <w:bottom w:val="none" w:sz="0" w:space="0" w:color="auto"/>
                <w:right w:val="none" w:sz="0" w:space="0" w:color="auto"/>
              </w:divBdr>
            </w:div>
            <w:div w:id="309020523">
              <w:marLeft w:val="0"/>
              <w:marRight w:val="0"/>
              <w:marTop w:val="0"/>
              <w:marBottom w:val="0"/>
              <w:divBdr>
                <w:top w:val="none" w:sz="0" w:space="0" w:color="auto"/>
                <w:left w:val="none" w:sz="0" w:space="0" w:color="auto"/>
                <w:bottom w:val="none" w:sz="0" w:space="0" w:color="auto"/>
                <w:right w:val="none" w:sz="0" w:space="0" w:color="auto"/>
              </w:divBdr>
            </w:div>
            <w:div w:id="318926920">
              <w:marLeft w:val="0"/>
              <w:marRight w:val="0"/>
              <w:marTop w:val="0"/>
              <w:marBottom w:val="0"/>
              <w:divBdr>
                <w:top w:val="none" w:sz="0" w:space="0" w:color="auto"/>
                <w:left w:val="none" w:sz="0" w:space="0" w:color="auto"/>
                <w:bottom w:val="none" w:sz="0" w:space="0" w:color="auto"/>
                <w:right w:val="none" w:sz="0" w:space="0" w:color="auto"/>
              </w:divBdr>
            </w:div>
            <w:div w:id="484129638">
              <w:marLeft w:val="0"/>
              <w:marRight w:val="0"/>
              <w:marTop w:val="0"/>
              <w:marBottom w:val="0"/>
              <w:divBdr>
                <w:top w:val="none" w:sz="0" w:space="0" w:color="auto"/>
                <w:left w:val="none" w:sz="0" w:space="0" w:color="auto"/>
                <w:bottom w:val="none" w:sz="0" w:space="0" w:color="auto"/>
                <w:right w:val="none" w:sz="0" w:space="0" w:color="auto"/>
              </w:divBdr>
            </w:div>
            <w:div w:id="538973956">
              <w:marLeft w:val="0"/>
              <w:marRight w:val="0"/>
              <w:marTop w:val="0"/>
              <w:marBottom w:val="0"/>
              <w:divBdr>
                <w:top w:val="none" w:sz="0" w:space="0" w:color="auto"/>
                <w:left w:val="none" w:sz="0" w:space="0" w:color="auto"/>
                <w:bottom w:val="none" w:sz="0" w:space="0" w:color="auto"/>
                <w:right w:val="none" w:sz="0" w:space="0" w:color="auto"/>
              </w:divBdr>
            </w:div>
            <w:div w:id="665790681">
              <w:marLeft w:val="0"/>
              <w:marRight w:val="0"/>
              <w:marTop w:val="0"/>
              <w:marBottom w:val="0"/>
              <w:divBdr>
                <w:top w:val="none" w:sz="0" w:space="0" w:color="auto"/>
                <w:left w:val="none" w:sz="0" w:space="0" w:color="auto"/>
                <w:bottom w:val="none" w:sz="0" w:space="0" w:color="auto"/>
                <w:right w:val="none" w:sz="0" w:space="0" w:color="auto"/>
              </w:divBdr>
            </w:div>
            <w:div w:id="923731220">
              <w:marLeft w:val="0"/>
              <w:marRight w:val="0"/>
              <w:marTop w:val="0"/>
              <w:marBottom w:val="0"/>
              <w:divBdr>
                <w:top w:val="none" w:sz="0" w:space="0" w:color="auto"/>
                <w:left w:val="none" w:sz="0" w:space="0" w:color="auto"/>
                <w:bottom w:val="none" w:sz="0" w:space="0" w:color="auto"/>
                <w:right w:val="none" w:sz="0" w:space="0" w:color="auto"/>
              </w:divBdr>
            </w:div>
            <w:div w:id="1184712732">
              <w:marLeft w:val="0"/>
              <w:marRight w:val="0"/>
              <w:marTop w:val="0"/>
              <w:marBottom w:val="0"/>
              <w:divBdr>
                <w:top w:val="none" w:sz="0" w:space="0" w:color="auto"/>
                <w:left w:val="none" w:sz="0" w:space="0" w:color="auto"/>
                <w:bottom w:val="none" w:sz="0" w:space="0" w:color="auto"/>
                <w:right w:val="none" w:sz="0" w:space="0" w:color="auto"/>
              </w:divBdr>
            </w:div>
            <w:div w:id="1664820992">
              <w:marLeft w:val="0"/>
              <w:marRight w:val="0"/>
              <w:marTop w:val="0"/>
              <w:marBottom w:val="0"/>
              <w:divBdr>
                <w:top w:val="none" w:sz="0" w:space="0" w:color="auto"/>
                <w:left w:val="none" w:sz="0" w:space="0" w:color="auto"/>
                <w:bottom w:val="none" w:sz="0" w:space="0" w:color="auto"/>
                <w:right w:val="none" w:sz="0" w:space="0" w:color="auto"/>
              </w:divBdr>
            </w:div>
            <w:div w:id="1721636539">
              <w:marLeft w:val="0"/>
              <w:marRight w:val="0"/>
              <w:marTop w:val="0"/>
              <w:marBottom w:val="0"/>
              <w:divBdr>
                <w:top w:val="none" w:sz="0" w:space="0" w:color="auto"/>
                <w:left w:val="none" w:sz="0" w:space="0" w:color="auto"/>
                <w:bottom w:val="none" w:sz="0" w:space="0" w:color="auto"/>
                <w:right w:val="none" w:sz="0" w:space="0" w:color="auto"/>
              </w:divBdr>
            </w:div>
            <w:div w:id="1818691058">
              <w:marLeft w:val="0"/>
              <w:marRight w:val="0"/>
              <w:marTop w:val="0"/>
              <w:marBottom w:val="0"/>
              <w:divBdr>
                <w:top w:val="none" w:sz="0" w:space="0" w:color="auto"/>
                <w:left w:val="none" w:sz="0" w:space="0" w:color="auto"/>
                <w:bottom w:val="none" w:sz="0" w:space="0" w:color="auto"/>
                <w:right w:val="none" w:sz="0" w:space="0" w:color="auto"/>
              </w:divBdr>
            </w:div>
            <w:div w:id="1863130808">
              <w:marLeft w:val="0"/>
              <w:marRight w:val="0"/>
              <w:marTop w:val="0"/>
              <w:marBottom w:val="0"/>
              <w:divBdr>
                <w:top w:val="none" w:sz="0" w:space="0" w:color="auto"/>
                <w:left w:val="none" w:sz="0" w:space="0" w:color="auto"/>
                <w:bottom w:val="none" w:sz="0" w:space="0" w:color="auto"/>
                <w:right w:val="none" w:sz="0" w:space="0" w:color="auto"/>
              </w:divBdr>
            </w:div>
            <w:div w:id="2031492355">
              <w:marLeft w:val="0"/>
              <w:marRight w:val="0"/>
              <w:marTop w:val="0"/>
              <w:marBottom w:val="0"/>
              <w:divBdr>
                <w:top w:val="none" w:sz="0" w:space="0" w:color="auto"/>
                <w:left w:val="none" w:sz="0" w:space="0" w:color="auto"/>
                <w:bottom w:val="none" w:sz="0" w:space="0" w:color="auto"/>
                <w:right w:val="none" w:sz="0" w:space="0" w:color="auto"/>
              </w:divBdr>
            </w:div>
          </w:divsChild>
        </w:div>
        <w:div w:id="360517792">
          <w:marLeft w:val="0"/>
          <w:marRight w:val="0"/>
          <w:marTop w:val="0"/>
          <w:marBottom w:val="0"/>
          <w:divBdr>
            <w:top w:val="none" w:sz="0" w:space="0" w:color="auto"/>
            <w:left w:val="none" w:sz="0" w:space="0" w:color="auto"/>
            <w:bottom w:val="none" w:sz="0" w:space="0" w:color="auto"/>
            <w:right w:val="none" w:sz="0" w:space="0" w:color="auto"/>
          </w:divBdr>
        </w:div>
        <w:div w:id="390888881">
          <w:marLeft w:val="0"/>
          <w:marRight w:val="0"/>
          <w:marTop w:val="0"/>
          <w:marBottom w:val="0"/>
          <w:divBdr>
            <w:top w:val="none" w:sz="0" w:space="0" w:color="auto"/>
            <w:left w:val="none" w:sz="0" w:space="0" w:color="auto"/>
            <w:bottom w:val="none" w:sz="0" w:space="0" w:color="auto"/>
            <w:right w:val="none" w:sz="0" w:space="0" w:color="auto"/>
          </w:divBdr>
        </w:div>
        <w:div w:id="558908130">
          <w:marLeft w:val="0"/>
          <w:marRight w:val="0"/>
          <w:marTop w:val="0"/>
          <w:marBottom w:val="0"/>
          <w:divBdr>
            <w:top w:val="none" w:sz="0" w:space="0" w:color="auto"/>
            <w:left w:val="none" w:sz="0" w:space="0" w:color="auto"/>
            <w:bottom w:val="none" w:sz="0" w:space="0" w:color="auto"/>
            <w:right w:val="none" w:sz="0" w:space="0" w:color="auto"/>
          </w:divBdr>
        </w:div>
        <w:div w:id="656500560">
          <w:marLeft w:val="0"/>
          <w:marRight w:val="0"/>
          <w:marTop w:val="0"/>
          <w:marBottom w:val="0"/>
          <w:divBdr>
            <w:top w:val="none" w:sz="0" w:space="0" w:color="auto"/>
            <w:left w:val="none" w:sz="0" w:space="0" w:color="auto"/>
            <w:bottom w:val="none" w:sz="0" w:space="0" w:color="auto"/>
            <w:right w:val="none" w:sz="0" w:space="0" w:color="auto"/>
          </w:divBdr>
          <w:divsChild>
            <w:div w:id="138231231">
              <w:marLeft w:val="0"/>
              <w:marRight w:val="0"/>
              <w:marTop w:val="0"/>
              <w:marBottom w:val="0"/>
              <w:divBdr>
                <w:top w:val="none" w:sz="0" w:space="0" w:color="auto"/>
                <w:left w:val="none" w:sz="0" w:space="0" w:color="auto"/>
                <w:bottom w:val="none" w:sz="0" w:space="0" w:color="auto"/>
                <w:right w:val="none" w:sz="0" w:space="0" w:color="auto"/>
              </w:divBdr>
            </w:div>
            <w:div w:id="219220179">
              <w:marLeft w:val="0"/>
              <w:marRight w:val="0"/>
              <w:marTop w:val="0"/>
              <w:marBottom w:val="0"/>
              <w:divBdr>
                <w:top w:val="none" w:sz="0" w:space="0" w:color="auto"/>
                <w:left w:val="none" w:sz="0" w:space="0" w:color="auto"/>
                <w:bottom w:val="none" w:sz="0" w:space="0" w:color="auto"/>
                <w:right w:val="none" w:sz="0" w:space="0" w:color="auto"/>
              </w:divBdr>
            </w:div>
            <w:div w:id="289089930">
              <w:marLeft w:val="0"/>
              <w:marRight w:val="0"/>
              <w:marTop w:val="0"/>
              <w:marBottom w:val="0"/>
              <w:divBdr>
                <w:top w:val="none" w:sz="0" w:space="0" w:color="auto"/>
                <w:left w:val="none" w:sz="0" w:space="0" w:color="auto"/>
                <w:bottom w:val="none" w:sz="0" w:space="0" w:color="auto"/>
                <w:right w:val="none" w:sz="0" w:space="0" w:color="auto"/>
              </w:divBdr>
            </w:div>
            <w:div w:id="559171519">
              <w:marLeft w:val="0"/>
              <w:marRight w:val="0"/>
              <w:marTop w:val="0"/>
              <w:marBottom w:val="0"/>
              <w:divBdr>
                <w:top w:val="none" w:sz="0" w:space="0" w:color="auto"/>
                <w:left w:val="none" w:sz="0" w:space="0" w:color="auto"/>
                <w:bottom w:val="none" w:sz="0" w:space="0" w:color="auto"/>
                <w:right w:val="none" w:sz="0" w:space="0" w:color="auto"/>
              </w:divBdr>
            </w:div>
            <w:div w:id="597518275">
              <w:marLeft w:val="0"/>
              <w:marRight w:val="0"/>
              <w:marTop w:val="0"/>
              <w:marBottom w:val="0"/>
              <w:divBdr>
                <w:top w:val="none" w:sz="0" w:space="0" w:color="auto"/>
                <w:left w:val="none" w:sz="0" w:space="0" w:color="auto"/>
                <w:bottom w:val="none" w:sz="0" w:space="0" w:color="auto"/>
                <w:right w:val="none" w:sz="0" w:space="0" w:color="auto"/>
              </w:divBdr>
            </w:div>
            <w:div w:id="859977677">
              <w:marLeft w:val="0"/>
              <w:marRight w:val="0"/>
              <w:marTop w:val="0"/>
              <w:marBottom w:val="0"/>
              <w:divBdr>
                <w:top w:val="none" w:sz="0" w:space="0" w:color="auto"/>
                <w:left w:val="none" w:sz="0" w:space="0" w:color="auto"/>
                <w:bottom w:val="none" w:sz="0" w:space="0" w:color="auto"/>
                <w:right w:val="none" w:sz="0" w:space="0" w:color="auto"/>
              </w:divBdr>
            </w:div>
            <w:div w:id="1058550248">
              <w:marLeft w:val="0"/>
              <w:marRight w:val="0"/>
              <w:marTop w:val="0"/>
              <w:marBottom w:val="0"/>
              <w:divBdr>
                <w:top w:val="none" w:sz="0" w:space="0" w:color="auto"/>
                <w:left w:val="none" w:sz="0" w:space="0" w:color="auto"/>
                <w:bottom w:val="none" w:sz="0" w:space="0" w:color="auto"/>
                <w:right w:val="none" w:sz="0" w:space="0" w:color="auto"/>
              </w:divBdr>
            </w:div>
            <w:div w:id="1177958261">
              <w:marLeft w:val="0"/>
              <w:marRight w:val="0"/>
              <w:marTop w:val="0"/>
              <w:marBottom w:val="0"/>
              <w:divBdr>
                <w:top w:val="none" w:sz="0" w:space="0" w:color="auto"/>
                <w:left w:val="none" w:sz="0" w:space="0" w:color="auto"/>
                <w:bottom w:val="none" w:sz="0" w:space="0" w:color="auto"/>
                <w:right w:val="none" w:sz="0" w:space="0" w:color="auto"/>
              </w:divBdr>
            </w:div>
            <w:div w:id="1353146890">
              <w:marLeft w:val="0"/>
              <w:marRight w:val="0"/>
              <w:marTop w:val="0"/>
              <w:marBottom w:val="0"/>
              <w:divBdr>
                <w:top w:val="none" w:sz="0" w:space="0" w:color="auto"/>
                <w:left w:val="none" w:sz="0" w:space="0" w:color="auto"/>
                <w:bottom w:val="none" w:sz="0" w:space="0" w:color="auto"/>
                <w:right w:val="none" w:sz="0" w:space="0" w:color="auto"/>
              </w:divBdr>
            </w:div>
            <w:div w:id="1857961064">
              <w:marLeft w:val="0"/>
              <w:marRight w:val="0"/>
              <w:marTop w:val="0"/>
              <w:marBottom w:val="0"/>
              <w:divBdr>
                <w:top w:val="none" w:sz="0" w:space="0" w:color="auto"/>
                <w:left w:val="none" w:sz="0" w:space="0" w:color="auto"/>
                <w:bottom w:val="none" w:sz="0" w:space="0" w:color="auto"/>
                <w:right w:val="none" w:sz="0" w:space="0" w:color="auto"/>
              </w:divBdr>
            </w:div>
            <w:div w:id="2092775321">
              <w:marLeft w:val="0"/>
              <w:marRight w:val="0"/>
              <w:marTop w:val="0"/>
              <w:marBottom w:val="0"/>
              <w:divBdr>
                <w:top w:val="none" w:sz="0" w:space="0" w:color="auto"/>
                <w:left w:val="none" w:sz="0" w:space="0" w:color="auto"/>
                <w:bottom w:val="none" w:sz="0" w:space="0" w:color="auto"/>
                <w:right w:val="none" w:sz="0" w:space="0" w:color="auto"/>
              </w:divBdr>
            </w:div>
            <w:div w:id="2137984854">
              <w:marLeft w:val="0"/>
              <w:marRight w:val="0"/>
              <w:marTop w:val="0"/>
              <w:marBottom w:val="0"/>
              <w:divBdr>
                <w:top w:val="none" w:sz="0" w:space="0" w:color="auto"/>
                <w:left w:val="none" w:sz="0" w:space="0" w:color="auto"/>
                <w:bottom w:val="none" w:sz="0" w:space="0" w:color="auto"/>
                <w:right w:val="none" w:sz="0" w:space="0" w:color="auto"/>
              </w:divBdr>
            </w:div>
          </w:divsChild>
        </w:div>
        <w:div w:id="687176087">
          <w:marLeft w:val="0"/>
          <w:marRight w:val="0"/>
          <w:marTop w:val="0"/>
          <w:marBottom w:val="0"/>
          <w:divBdr>
            <w:top w:val="none" w:sz="0" w:space="0" w:color="auto"/>
            <w:left w:val="none" w:sz="0" w:space="0" w:color="auto"/>
            <w:bottom w:val="none" w:sz="0" w:space="0" w:color="auto"/>
            <w:right w:val="none" w:sz="0" w:space="0" w:color="auto"/>
          </w:divBdr>
        </w:div>
        <w:div w:id="750736431">
          <w:marLeft w:val="0"/>
          <w:marRight w:val="0"/>
          <w:marTop w:val="0"/>
          <w:marBottom w:val="0"/>
          <w:divBdr>
            <w:top w:val="none" w:sz="0" w:space="0" w:color="auto"/>
            <w:left w:val="none" w:sz="0" w:space="0" w:color="auto"/>
            <w:bottom w:val="none" w:sz="0" w:space="0" w:color="auto"/>
            <w:right w:val="none" w:sz="0" w:space="0" w:color="auto"/>
          </w:divBdr>
          <w:divsChild>
            <w:div w:id="16466020">
              <w:marLeft w:val="0"/>
              <w:marRight w:val="0"/>
              <w:marTop w:val="0"/>
              <w:marBottom w:val="0"/>
              <w:divBdr>
                <w:top w:val="none" w:sz="0" w:space="0" w:color="auto"/>
                <w:left w:val="none" w:sz="0" w:space="0" w:color="auto"/>
                <w:bottom w:val="none" w:sz="0" w:space="0" w:color="auto"/>
                <w:right w:val="none" w:sz="0" w:space="0" w:color="auto"/>
              </w:divBdr>
            </w:div>
            <w:div w:id="110055817">
              <w:marLeft w:val="0"/>
              <w:marRight w:val="0"/>
              <w:marTop w:val="0"/>
              <w:marBottom w:val="0"/>
              <w:divBdr>
                <w:top w:val="none" w:sz="0" w:space="0" w:color="auto"/>
                <w:left w:val="none" w:sz="0" w:space="0" w:color="auto"/>
                <w:bottom w:val="none" w:sz="0" w:space="0" w:color="auto"/>
                <w:right w:val="none" w:sz="0" w:space="0" w:color="auto"/>
              </w:divBdr>
            </w:div>
            <w:div w:id="121928426">
              <w:marLeft w:val="0"/>
              <w:marRight w:val="0"/>
              <w:marTop w:val="0"/>
              <w:marBottom w:val="0"/>
              <w:divBdr>
                <w:top w:val="none" w:sz="0" w:space="0" w:color="auto"/>
                <w:left w:val="none" w:sz="0" w:space="0" w:color="auto"/>
                <w:bottom w:val="none" w:sz="0" w:space="0" w:color="auto"/>
                <w:right w:val="none" w:sz="0" w:space="0" w:color="auto"/>
              </w:divBdr>
            </w:div>
            <w:div w:id="322052080">
              <w:marLeft w:val="0"/>
              <w:marRight w:val="0"/>
              <w:marTop w:val="0"/>
              <w:marBottom w:val="0"/>
              <w:divBdr>
                <w:top w:val="none" w:sz="0" w:space="0" w:color="auto"/>
                <w:left w:val="none" w:sz="0" w:space="0" w:color="auto"/>
                <w:bottom w:val="none" w:sz="0" w:space="0" w:color="auto"/>
                <w:right w:val="none" w:sz="0" w:space="0" w:color="auto"/>
              </w:divBdr>
            </w:div>
            <w:div w:id="444814058">
              <w:marLeft w:val="0"/>
              <w:marRight w:val="0"/>
              <w:marTop w:val="0"/>
              <w:marBottom w:val="0"/>
              <w:divBdr>
                <w:top w:val="none" w:sz="0" w:space="0" w:color="auto"/>
                <w:left w:val="none" w:sz="0" w:space="0" w:color="auto"/>
                <w:bottom w:val="none" w:sz="0" w:space="0" w:color="auto"/>
                <w:right w:val="none" w:sz="0" w:space="0" w:color="auto"/>
              </w:divBdr>
            </w:div>
            <w:div w:id="678586301">
              <w:marLeft w:val="0"/>
              <w:marRight w:val="0"/>
              <w:marTop w:val="0"/>
              <w:marBottom w:val="0"/>
              <w:divBdr>
                <w:top w:val="none" w:sz="0" w:space="0" w:color="auto"/>
                <w:left w:val="none" w:sz="0" w:space="0" w:color="auto"/>
                <w:bottom w:val="none" w:sz="0" w:space="0" w:color="auto"/>
                <w:right w:val="none" w:sz="0" w:space="0" w:color="auto"/>
              </w:divBdr>
            </w:div>
            <w:div w:id="803347668">
              <w:marLeft w:val="0"/>
              <w:marRight w:val="0"/>
              <w:marTop w:val="0"/>
              <w:marBottom w:val="0"/>
              <w:divBdr>
                <w:top w:val="none" w:sz="0" w:space="0" w:color="auto"/>
                <w:left w:val="none" w:sz="0" w:space="0" w:color="auto"/>
                <w:bottom w:val="none" w:sz="0" w:space="0" w:color="auto"/>
                <w:right w:val="none" w:sz="0" w:space="0" w:color="auto"/>
              </w:divBdr>
            </w:div>
            <w:div w:id="811099123">
              <w:marLeft w:val="0"/>
              <w:marRight w:val="0"/>
              <w:marTop w:val="0"/>
              <w:marBottom w:val="0"/>
              <w:divBdr>
                <w:top w:val="none" w:sz="0" w:space="0" w:color="auto"/>
                <w:left w:val="none" w:sz="0" w:space="0" w:color="auto"/>
                <w:bottom w:val="none" w:sz="0" w:space="0" w:color="auto"/>
                <w:right w:val="none" w:sz="0" w:space="0" w:color="auto"/>
              </w:divBdr>
            </w:div>
            <w:div w:id="943881796">
              <w:marLeft w:val="0"/>
              <w:marRight w:val="0"/>
              <w:marTop w:val="0"/>
              <w:marBottom w:val="0"/>
              <w:divBdr>
                <w:top w:val="none" w:sz="0" w:space="0" w:color="auto"/>
                <w:left w:val="none" w:sz="0" w:space="0" w:color="auto"/>
                <w:bottom w:val="none" w:sz="0" w:space="0" w:color="auto"/>
                <w:right w:val="none" w:sz="0" w:space="0" w:color="auto"/>
              </w:divBdr>
            </w:div>
            <w:div w:id="1464536737">
              <w:marLeft w:val="0"/>
              <w:marRight w:val="0"/>
              <w:marTop w:val="0"/>
              <w:marBottom w:val="0"/>
              <w:divBdr>
                <w:top w:val="none" w:sz="0" w:space="0" w:color="auto"/>
                <w:left w:val="none" w:sz="0" w:space="0" w:color="auto"/>
                <w:bottom w:val="none" w:sz="0" w:space="0" w:color="auto"/>
                <w:right w:val="none" w:sz="0" w:space="0" w:color="auto"/>
              </w:divBdr>
            </w:div>
            <w:div w:id="1775591195">
              <w:marLeft w:val="0"/>
              <w:marRight w:val="0"/>
              <w:marTop w:val="0"/>
              <w:marBottom w:val="0"/>
              <w:divBdr>
                <w:top w:val="none" w:sz="0" w:space="0" w:color="auto"/>
                <w:left w:val="none" w:sz="0" w:space="0" w:color="auto"/>
                <w:bottom w:val="none" w:sz="0" w:space="0" w:color="auto"/>
                <w:right w:val="none" w:sz="0" w:space="0" w:color="auto"/>
              </w:divBdr>
            </w:div>
            <w:div w:id="2017146743">
              <w:marLeft w:val="0"/>
              <w:marRight w:val="0"/>
              <w:marTop w:val="0"/>
              <w:marBottom w:val="0"/>
              <w:divBdr>
                <w:top w:val="none" w:sz="0" w:space="0" w:color="auto"/>
                <w:left w:val="none" w:sz="0" w:space="0" w:color="auto"/>
                <w:bottom w:val="none" w:sz="0" w:space="0" w:color="auto"/>
                <w:right w:val="none" w:sz="0" w:space="0" w:color="auto"/>
              </w:divBdr>
            </w:div>
          </w:divsChild>
        </w:div>
        <w:div w:id="762535557">
          <w:marLeft w:val="0"/>
          <w:marRight w:val="0"/>
          <w:marTop w:val="0"/>
          <w:marBottom w:val="0"/>
          <w:divBdr>
            <w:top w:val="none" w:sz="0" w:space="0" w:color="auto"/>
            <w:left w:val="none" w:sz="0" w:space="0" w:color="auto"/>
            <w:bottom w:val="none" w:sz="0" w:space="0" w:color="auto"/>
            <w:right w:val="none" w:sz="0" w:space="0" w:color="auto"/>
          </w:divBdr>
        </w:div>
        <w:div w:id="783233497">
          <w:marLeft w:val="0"/>
          <w:marRight w:val="0"/>
          <w:marTop w:val="0"/>
          <w:marBottom w:val="0"/>
          <w:divBdr>
            <w:top w:val="none" w:sz="0" w:space="0" w:color="auto"/>
            <w:left w:val="none" w:sz="0" w:space="0" w:color="auto"/>
            <w:bottom w:val="none" w:sz="0" w:space="0" w:color="auto"/>
            <w:right w:val="none" w:sz="0" w:space="0" w:color="auto"/>
          </w:divBdr>
          <w:divsChild>
            <w:div w:id="1025134135">
              <w:marLeft w:val="-75"/>
              <w:marRight w:val="0"/>
              <w:marTop w:val="30"/>
              <w:marBottom w:val="30"/>
              <w:divBdr>
                <w:top w:val="none" w:sz="0" w:space="0" w:color="auto"/>
                <w:left w:val="none" w:sz="0" w:space="0" w:color="auto"/>
                <w:bottom w:val="none" w:sz="0" w:space="0" w:color="auto"/>
                <w:right w:val="none" w:sz="0" w:space="0" w:color="auto"/>
              </w:divBdr>
              <w:divsChild>
                <w:div w:id="20518704">
                  <w:marLeft w:val="0"/>
                  <w:marRight w:val="0"/>
                  <w:marTop w:val="0"/>
                  <w:marBottom w:val="0"/>
                  <w:divBdr>
                    <w:top w:val="none" w:sz="0" w:space="0" w:color="auto"/>
                    <w:left w:val="none" w:sz="0" w:space="0" w:color="auto"/>
                    <w:bottom w:val="none" w:sz="0" w:space="0" w:color="auto"/>
                    <w:right w:val="none" w:sz="0" w:space="0" w:color="auto"/>
                  </w:divBdr>
                  <w:divsChild>
                    <w:div w:id="534149499">
                      <w:marLeft w:val="0"/>
                      <w:marRight w:val="0"/>
                      <w:marTop w:val="0"/>
                      <w:marBottom w:val="0"/>
                      <w:divBdr>
                        <w:top w:val="none" w:sz="0" w:space="0" w:color="auto"/>
                        <w:left w:val="none" w:sz="0" w:space="0" w:color="auto"/>
                        <w:bottom w:val="none" w:sz="0" w:space="0" w:color="auto"/>
                        <w:right w:val="none" w:sz="0" w:space="0" w:color="auto"/>
                      </w:divBdr>
                    </w:div>
                  </w:divsChild>
                </w:div>
                <w:div w:id="59905196">
                  <w:marLeft w:val="0"/>
                  <w:marRight w:val="0"/>
                  <w:marTop w:val="0"/>
                  <w:marBottom w:val="0"/>
                  <w:divBdr>
                    <w:top w:val="none" w:sz="0" w:space="0" w:color="auto"/>
                    <w:left w:val="none" w:sz="0" w:space="0" w:color="auto"/>
                    <w:bottom w:val="none" w:sz="0" w:space="0" w:color="auto"/>
                    <w:right w:val="none" w:sz="0" w:space="0" w:color="auto"/>
                  </w:divBdr>
                  <w:divsChild>
                    <w:div w:id="879902875">
                      <w:marLeft w:val="0"/>
                      <w:marRight w:val="0"/>
                      <w:marTop w:val="0"/>
                      <w:marBottom w:val="0"/>
                      <w:divBdr>
                        <w:top w:val="none" w:sz="0" w:space="0" w:color="auto"/>
                        <w:left w:val="none" w:sz="0" w:space="0" w:color="auto"/>
                        <w:bottom w:val="none" w:sz="0" w:space="0" w:color="auto"/>
                        <w:right w:val="none" w:sz="0" w:space="0" w:color="auto"/>
                      </w:divBdr>
                    </w:div>
                    <w:div w:id="915087750">
                      <w:marLeft w:val="0"/>
                      <w:marRight w:val="0"/>
                      <w:marTop w:val="0"/>
                      <w:marBottom w:val="0"/>
                      <w:divBdr>
                        <w:top w:val="none" w:sz="0" w:space="0" w:color="auto"/>
                        <w:left w:val="none" w:sz="0" w:space="0" w:color="auto"/>
                        <w:bottom w:val="none" w:sz="0" w:space="0" w:color="auto"/>
                        <w:right w:val="none" w:sz="0" w:space="0" w:color="auto"/>
                      </w:divBdr>
                    </w:div>
                    <w:div w:id="1897618907">
                      <w:marLeft w:val="0"/>
                      <w:marRight w:val="0"/>
                      <w:marTop w:val="0"/>
                      <w:marBottom w:val="0"/>
                      <w:divBdr>
                        <w:top w:val="none" w:sz="0" w:space="0" w:color="auto"/>
                        <w:left w:val="none" w:sz="0" w:space="0" w:color="auto"/>
                        <w:bottom w:val="none" w:sz="0" w:space="0" w:color="auto"/>
                        <w:right w:val="none" w:sz="0" w:space="0" w:color="auto"/>
                      </w:divBdr>
                    </w:div>
                    <w:div w:id="1968505966">
                      <w:marLeft w:val="0"/>
                      <w:marRight w:val="0"/>
                      <w:marTop w:val="0"/>
                      <w:marBottom w:val="0"/>
                      <w:divBdr>
                        <w:top w:val="none" w:sz="0" w:space="0" w:color="auto"/>
                        <w:left w:val="none" w:sz="0" w:space="0" w:color="auto"/>
                        <w:bottom w:val="none" w:sz="0" w:space="0" w:color="auto"/>
                        <w:right w:val="none" w:sz="0" w:space="0" w:color="auto"/>
                      </w:divBdr>
                    </w:div>
                  </w:divsChild>
                </w:div>
                <w:div w:id="238446582">
                  <w:marLeft w:val="0"/>
                  <w:marRight w:val="0"/>
                  <w:marTop w:val="0"/>
                  <w:marBottom w:val="0"/>
                  <w:divBdr>
                    <w:top w:val="none" w:sz="0" w:space="0" w:color="auto"/>
                    <w:left w:val="none" w:sz="0" w:space="0" w:color="auto"/>
                    <w:bottom w:val="none" w:sz="0" w:space="0" w:color="auto"/>
                    <w:right w:val="none" w:sz="0" w:space="0" w:color="auto"/>
                  </w:divBdr>
                  <w:divsChild>
                    <w:div w:id="1193690107">
                      <w:marLeft w:val="0"/>
                      <w:marRight w:val="0"/>
                      <w:marTop w:val="0"/>
                      <w:marBottom w:val="0"/>
                      <w:divBdr>
                        <w:top w:val="none" w:sz="0" w:space="0" w:color="auto"/>
                        <w:left w:val="none" w:sz="0" w:space="0" w:color="auto"/>
                        <w:bottom w:val="none" w:sz="0" w:space="0" w:color="auto"/>
                        <w:right w:val="none" w:sz="0" w:space="0" w:color="auto"/>
                      </w:divBdr>
                    </w:div>
                  </w:divsChild>
                </w:div>
                <w:div w:id="242766943">
                  <w:marLeft w:val="0"/>
                  <w:marRight w:val="0"/>
                  <w:marTop w:val="0"/>
                  <w:marBottom w:val="0"/>
                  <w:divBdr>
                    <w:top w:val="none" w:sz="0" w:space="0" w:color="auto"/>
                    <w:left w:val="none" w:sz="0" w:space="0" w:color="auto"/>
                    <w:bottom w:val="none" w:sz="0" w:space="0" w:color="auto"/>
                    <w:right w:val="none" w:sz="0" w:space="0" w:color="auto"/>
                  </w:divBdr>
                  <w:divsChild>
                    <w:div w:id="1746226328">
                      <w:marLeft w:val="0"/>
                      <w:marRight w:val="0"/>
                      <w:marTop w:val="0"/>
                      <w:marBottom w:val="0"/>
                      <w:divBdr>
                        <w:top w:val="none" w:sz="0" w:space="0" w:color="auto"/>
                        <w:left w:val="none" w:sz="0" w:space="0" w:color="auto"/>
                        <w:bottom w:val="none" w:sz="0" w:space="0" w:color="auto"/>
                        <w:right w:val="none" w:sz="0" w:space="0" w:color="auto"/>
                      </w:divBdr>
                    </w:div>
                  </w:divsChild>
                </w:div>
                <w:div w:id="294918513">
                  <w:marLeft w:val="0"/>
                  <w:marRight w:val="0"/>
                  <w:marTop w:val="0"/>
                  <w:marBottom w:val="0"/>
                  <w:divBdr>
                    <w:top w:val="none" w:sz="0" w:space="0" w:color="auto"/>
                    <w:left w:val="none" w:sz="0" w:space="0" w:color="auto"/>
                    <w:bottom w:val="none" w:sz="0" w:space="0" w:color="auto"/>
                    <w:right w:val="none" w:sz="0" w:space="0" w:color="auto"/>
                  </w:divBdr>
                  <w:divsChild>
                    <w:div w:id="1572538929">
                      <w:marLeft w:val="0"/>
                      <w:marRight w:val="0"/>
                      <w:marTop w:val="0"/>
                      <w:marBottom w:val="0"/>
                      <w:divBdr>
                        <w:top w:val="none" w:sz="0" w:space="0" w:color="auto"/>
                        <w:left w:val="none" w:sz="0" w:space="0" w:color="auto"/>
                        <w:bottom w:val="none" w:sz="0" w:space="0" w:color="auto"/>
                        <w:right w:val="none" w:sz="0" w:space="0" w:color="auto"/>
                      </w:divBdr>
                    </w:div>
                  </w:divsChild>
                </w:div>
                <w:div w:id="316343995">
                  <w:marLeft w:val="0"/>
                  <w:marRight w:val="0"/>
                  <w:marTop w:val="0"/>
                  <w:marBottom w:val="0"/>
                  <w:divBdr>
                    <w:top w:val="none" w:sz="0" w:space="0" w:color="auto"/>
                    <w:left w:val="none" w:sz="0" w:space="0" w:color="auto"/>
                    <w:bottom w:val="none" w:sz="0" w:space="0" w:color="auto"/>
                    <w:right w:val="none" w:sz="0" w:space="0" w:color="auto"/>
                  </w:divBdr>
                  <w:divsChild>
                    <w:div w:id="794910313">
                      <w:marLeft w:val="0"/>
                      <w:marRight w:val="0"/>
                      <w:marTop w:val="0"/>
                      <w:marBottom w:val="0"/>
                      <w:divBdr>
                        <w:top w:val="none" w:sz="0" w:space="0" w:color="auto"/>
                        <w:left w:val="none" w:sz="0" w:space="0" w:color="auto"/>
                        <w:bottom w:val="none" w:sz="0" w:space="0" w:color="auto"/>
                        <w:right w:val="none" w:sz="0" w:space="0" w:color="auto"/>
                      </w:divBdr>
                    </w:div>
                  </w:divsChild>
                </w:div>
                <w:div w:id="385300573">
                  <w:marLeft w:val="0"/>
                  <w:marRight w:val="0"/>
                  <w:marTop w:val="0"/>
                  <w:marBottom w:val="0"/>
                  <w:divBdr>
                    <w:top w:val="none" w:sz="0" w:space="0" w:color="auto"/>
                    <w:left w:val="none" w:sz="0" w:space="0" w:color="auto"/>
                    <w:bottom w:val="none" w:sz="0" w:space="0" w:color="auto"/>
                    <w:right w:val="none" w:sz="0" w:space="0" w:color="auto"/>
                  </w:divBdr>
                  <w:divsChild>
                    <w:div w:id="1361467756">
                      <w:marLeft w:val="0"/>
                      <w:marRight w:val="0"/>
                      <w:marTop w:val="0"/>
                      <w:marBottom w:val="0"/>
                      <w:divBdr>
                        <w:top w:val="none" w:sz="0" w:space="0" w:color="auto"/>
                        <w:left w:val="none" w:sz="0" w:space="0" w:color="auto"/>
                        <w:bottom w:val="none" w:sz="0" w:space="0" w:color="auto"/>
                        <w:right w:val="none" w:sz="0" w:space="0" w:color="auto"/>
                      </w:divBdr>
                    </w:div>
                  </w:divsChild>
                </w:div>
                <w:div w:id="432358679">
                  <w:marLeft w:val="0"/>
                  <w:marRight w:val="0"/>
                  <w:marTop w:val="0"/>
                  <w:marBottom w:val="0"/>
                  <w:divBdr>
                    <w:top w:val="none" w:sz="0" w:space="0" w:color="auto"/>
                    <w:left w:val="none" w:sz="0" w:space="0" w:color="auto"/>
                    <w:bottom w:val="none" w:sz="0" w:space="0" w:color="auto"/>
                    <w:right w:val="none" w:sz="0" w:space="0" w:color="auto"/>
                  </w:divBdr>
                  <w:divsChild>
                    <w:div w:id="516583553">
                      <w:marLeft w:val="0"/>
                      <w:marRight w:val="0"/>
                      <w:marTop w:val="0"/>
                      <w:marBottom w:val="0"/>
                      <w:divBdr>
                        <w:top w:val="none" w:sz="0" w:space="0" w:color="auto"/>
                        <w:left w:val="none" w:sz="0" w:space="0" w:color="auto"/>
                        <w:bottom w:val="none" w:sz="0" w:space="0" w:color="auto"/>
                        <w:right w:val="none" w:sz="0" w:space="0" w:color="auto"/>
                      </w:divBdr>
                    </w:div>
                    <w:div w:id="649556187">
                      <w:marLeft w:val="0"/>
                      <w:marRight w:val="0"/>
                      <w:marTop w:val="0"/>
                      <w:marBottom w:val="0"/>
                      <w:divBdr>
                        <w:top w:val="none" w:sz="0" w:space="0" w:color="auto"/>
                        <w:left w:val="none" w:sz="0" w:space="0" w:color="auto"/>
                        <w:bottom w:val="none" w:sz="0" w:space="0" w:color="auto"/>
                        <w:right w:val="none" w:sz="0" w:space="0" w:color="auto"/>
                      </w:divBdr>
                    </w:div>
                  </w:divsChild>
                </w:div>
                <w:div w:id="542834744">
                  <w:marLeft w:val="0"/>
                  <w:marRight w:val="0"/>
                  <w:marTop w:val="0"/>
                  <w:marBottom w:val="0"/>
                  <w:divBdr>
                    <w:top w:val="none" w:sz="0" w:space="0" w:color="auto"/>
                    <w:left w:val="none" w:sz="0" w:space="0" w:color="auto"/>
                    <w:bottom w:val="none" w:sz="0" w:space="0" w:color="auto"/>
                    <w:right w:val="none" w:sz="0" w:space="0" w:color="auto"/>
                  </w:divBdr>
                  <w:divsChild>
                    <w:div w:id="1166477737">
                      <w:marLeft w:val="0"/>
                      <w:marRight w:val="0"/>
                      <w:marTop w:val="0"/>
                      <w:marBottom w:val="0"/>
                      <w:divBdr>
                        <w:top w:val="none" w:sz="0" w:space="0" w:color="auto"/>
                        <w:left w:val="none" w:sz="0" w:space="0" w:color="auto"/>
                        <w:bottom w:val="none" w:sz="0" w:space="0" w:color="auto"/>
                        <w:right w:val="none" w:sz="0" w:space="0" w:color="auto"/>
                      </w:divBdr>
                    </w:div>
                  </w:divsChild>
                </w:div>
                <w:div w:id="660043796">
                  <w:marLeft w:val="0"/>
                  <w:marRight w:val="0"/>
                  <w:marTop w:val="0"/>
                  <w:marBottom w:val="0"/>
                  <w:divBdr>
                    <w:top w:val="none" w:sz="0" w:space="0" w:color="auto"/>
                    <w:left w:val="none" w:sz="0" w:space="0" w:color="auto"/>
                    <w:bottom w:val="none" w:sz="0" w:space="0" w:color="auto"/>
                    <w:right w:val="none" w:sz="0" w:space="0" w:color="auto"/>
                  </w:divBdr>
                  <w:divsChild>
                    <w:div w:id="414673578">
                      <w:marLeft w:val="0"/>
                      <w:marRight w:val="0"/>
                      <w:marTop w:val="0"/>
                      <w:marBottom w:val="0"/>
                      <w:divBdr>
                        <w:top w:val="none" w:sz="0" w:space="0" w:color="auto"/>
                        <w:left w:val="none" w:sz="0" w:space="0" w:color="auto"/>
                        <w:bottom w:val="none" w:sz="0" w:space="0" w:color="auto"/>
                        <w:right w:val="none" w:sz="0" w:space="0" w:color="auto"/>
                      </w:divBdr>
                    </w:div>
                  </w:divsChild>
                </w:div>
                <w:div w:id="664823152">
                  <w:marLeft w:val="0"/>
                  <w:marRight w:val="0"/>
                  <w:marTop w:val="0"/>
                  <w:marBottom w:val="0"/>
                  <w:divBdr>
                    <w:top w:val="none" w:sz="0" w:space="0" w:color="auto"/>
                    <w:left w:val="none" w:sz="0" w:space="0" w:color="auto"/>
                    <w:bottom w:val="none" w:sz="0" w:space="0" w:color="auto"/>
                    <w:right w:val="none" w:sz="0" w:space="0" w:color="auto"/>
                  </w:divBdr>
                  <w:divsChild>
                    <w:div w:id="2063406639">
                      <w:marLeft w:val="0"/>
                      <w:marRight w:val="0"/>
                      <w:marTop w:val="0"/>
                      <w:marBottom w:val="0"/>
                      <w:divBdr>
                        <w:top w:val="none" w:sz="0" w:space="0" w:color="auto"/>
                        <w:left w:val="none" w:sz="0" w:space="0" w:color="auto"/>
                        <w:bottom w:val="none" w:sz="0" w:space="0" w:color="auto"/>
                        <w:right w:val="none" w:sz="0" w:space="0" w:color="auto"/>
                      </w:divBdr>
                    </w:div>
                  </w:divsChild>
                </w:div>
                <w:div w:id="698508945">
                  <w:marLeft w:val="0"/>
                  <w:marRight w:val="0"/>
                  <w:marTop w:val="0"/>
                  <w:marBottom w:val="0"/>
                  <w:divBdr>
                    <w:top w:val="none" w:sz="0" w:space="0" w:color="auto"/>
                    <w:left w:val="none" w:sz="0" w:space="0" w:color="auto"/>
                    <w:bottom w:val="none" w:sz="0" w:space="0" w:color="auto"/>
                    <w:right w:val="none" w:sz="0" w:space="0" w:color="auto"/>
                  </w:divBdr>
                  <w:divsChild>
                    <w:div w:id="428162387">
                      <w:marLeft w:val="0"/>
                      <w:marRight w:val="0"/>
                      <w:marTop w:val="0"/>
                      <w:marBottom w:val="0"/>
                      <w:divBdr>
                        <w:top w:val="none" w:sz="0" w:space="0" w:color="auto"/>
                        <w:left w:val="none" w:sz="0" w:space="0" w:color="auto"/>
                        <w:bottom w:val="none" w:sz="0" w:space="0" w:color="auto"/>
                        <w:right w:val="none" w:sz="0" w:space="0" w:color="auto"/>
                      </w:divBdr>
                    </w:div>
                  </w:divsChild>
                </w:div>
                <w:div w:id="799762824">
                  <w:marLeft w:val="0"/>
                  <w:marRight w:val="0"/>
                  <w:marTop w:val="0"/>
                  <w:marBottom w:val="0"/>
                  <w:divBdr>
                    <w:top w:val="none" w:sz="0" w:space="0" w:color="auto"/>
                    <w:left w:val="none" w:sz="0" w:space="0" w:color="auto"/>
                    <w:bottom w:val="none" w:sz="0" w:space="0" w:color="auto"/>
                    <w:right w:val="none" w:sz="0" w:space="0" w:color="auto"/>
                  </w:divBdr>
                  <w:divsChild>
                    <w:div w:id="330641025">
                      <w:marLeft w:val="0"/>
                      <w:marRight w:val="0"/>
                      <w:marTop w:val="0"/>
                      <w:marBottom w:val="0"/>
                      <w:divBdr>
                        <w:top w:val="none" w:sz="0" w:space="0" w:color="auto"/>
                        <w:left w:val="none" w:sz="0" w:space="0" w:color="auto"/>
                        <w:bottom w:val="none" w:sz="0" w:space="0" w:color="auto"/>
                        <w:right w:val="none" w:sz="0" w:space="0" w:color="auto"/>
                      </w:divBdr>
                    </w:div>
                  </w:divsChild>
                </w:div>
                <w:div w:id="834540683">
                  <w:marLeft w:val="0"/>
                  <w:marRight w:val="0"/>
                  <w:marTop w:val="0"/>
                  <w:marBottom w:val="0"/>
                  <w:divBdr>
                    <w:top w:val="none" w:sz="0" w:space="0" w:color="auto"/>
                    <w:left w:val="none" w:sz="0" w:space="0" w:color="auto"/>
                    <w:bottom w:val="none" w:sz="0" w:space="0" w:color="auto"/>
                    <w:right w:val="none" w:sz="0" w:space="0" w:color="auto"/>
                  </w:divBdr>
                  <w:divsChild>
                    <w:div w:id="1313296194">
                      <w:marLeft w:val="0"/>
                      <w:marRight w:val="0"/>
                      <w:marTop w:val="0"/>
                      <w:marBottom w:val="0"/>
                      <w:divBdr>
                        <w:top w:val="none" w:sz="0" w:space="0" w:color="auto"/>
                        <w:left w:val="none" w:sz="0" w:space="0" w:color="auto"/>
                        <w:bottom w:val="none" w:sz="0" w:space="0" w:color="auto"/>
                        <w:right w:val="none" w:sz="0" w:space="0" w:color="auto"/>
                      </w:divBdr>
                    </w:div>
                  </w:divsChild>
                </w:div>
                <w:div w:id="882442707">
                  <w:marLeft w:val="0"/>
                  <w:marRight w:val="0"/>
                  <w:marTop w:val="0"/>
                  <w:marBottom w:val="0"/>
                  <w:divBdr>
                    <w:top w:val="none" w:sz="0" w:space="0" w:color="auto"/>
                    <w:left w:val="none" w:sz="0" w:space="0" w:color="auto"/>
                    <w:bottom w:val="none" w:sz="0" w:space="0" w:color="auto"/>
                    <w:right w:val="none" w:sz="0" w:space="0" w:color="auto"/>
                  </w:divBdr>
                  <w:divsChild>
                    <w:div w:id="729500061">
                      <w:marLeft w:val="0"/>
                      <w:marRight w:val="0"/>
                      <w:marTop w:val="0"/>
                      <w:marBottom w:val="0"/>
                      <w:divBdr>
                        <w:top w:val="none" w:sz="0" w:space="0" w:color="auto"/>
                        <w:left w:val="none" w:sz="0" w:space="0" w:color="auto"/>
                        <w:bottom w:val="none" w:sz="0" w:space="0" w:color="auto"/>
                        <w:right w:val="none" w:sz="0" w:space="0" w:color="auto"/>
                      </w:divBdr>
                    </w:div>
                  </w:divsChild>
                </w:div>
                <w:div w:id="907109053">
                  <w:marLeft w:val="0"/>
                  <w:marRight w:val="0"/>
                  <w:marTop w:val="0"/>
                  <w:marBottom w:val="0"/>
                  <w:divBdr>
                    <w:top w:val="none" w:sz="0" w:space="0" w:color="auto"/>
                    <w:left w:val="none" w:sz="0" w:space="0" w:color="auto"/>
                    <w:bottom w:val="none" w:sz="0" w:space="0" w:color="auto"/>
                    <w:right w:val="none" w:sz="0" w:space="0" w:color="auto"/>
                  </w:divBdr>
                  <w:divsChild>
                    <w:div w:id="526984960">
                      <w:marLeft w:val="0"/>
                      <w:marRight w:val="0"/>
                      <w:marTop w:val="0"/>
                      <w:marBottom w:val="0"/>
                      <w:divBdr>
                        <w:top w:val="none" w:sz="0" w:space="0" w:color="auto"/>
                        <w:left w:val="none" w:sz="0" w:space="0" w:color="auto"/>
                        <w:bottom w:val="none" w:sz="0" w:space="0" w:color="auto"/>
                        <w:right w:val="none" w:sz="0" w:space="0" w:color="auto"/>
                      </w:divBdr>
                    </w:div>
                  </w:divsChild>
                </w:div>
                <w:div w:id="996572922">
                  <w:marLeft w:val="0"/>
                  <w:marRight w:val="0"/>
                  <w:marTop w:val="0"/>
                  <w:marBottom w:val="0"/>
                  <w:divBdr>
                    <w:top w:val="none" w:sz="0" w:space="0" w:color="auto"/>
                    <w:left w:val="none" w:sz="0" w:space="0" w:color="auto"/>
                    <w:bottom w:val="none" w:sz="0" w:space="0" w:color="auto"/>
                    <w:right w:val="none" w:sz="0" w:space="0" w:color="auto"/>
                  </w:divBdr>
                  <w:divsChild>
                    <w:div w:id="86198978">
                      <w:marLeft w:val="0"/>
                      <w:marRight w:val="0"/>
                      <w:marTop w:val="0"/>
                      <w:marBottom w:val="0"/>
                      <w:divBdr>
                        <w:top w:val="none" w:sz="0" w:space="0" w:color="auto"/>
                        <w:left w:val="none" w:sz="0" w:space="0" w:color="auto"/>
                        <w:bottom w:val="none" w:sz="0" w:space="0" w:color="auto"/>
                        <w:right w:val="none" w:sz="0" w:space="0" w:color="auto"/>
                      </w:divBdr>
                    </w:div>
                    <w:div w:id="294601987">
                      <w:marLeft w:val="0"/>
                      <w:marRight w:val="0"/>
                      <w:marTop w:val="0"/>
                      <w:marBottom w:val="0"/>
                      <w:divBdr>
                        <w:top w:val="none" w:sz="0" w:space="0" w:color="auto"/>
                        <w:left w:val="none" w:sz="0" w:space="0" w:color="auto"/>
                        <w:bottom w:val="none" w:sz="0" w:space="0" w:color="auto"/>
                        <w:right w:val="none" w:sz="0" w:space="0" w:color="auto"/>
                      </w:divBdr>
                    </w:div>
                    <w:div w:id="408120338">
                      <w:marLeft w:val="0"/>
                      <w:marRight w:val="0"/>
                      <w:marTop w:val="0"/>
                      <w:marBottom w:val="0"/>
                      <w:divBdr>
                        <w:top w:val="none" w:sz="0" w:space="0" w:color="auto"/>
                        <w:left w:val="none" w:sz="0" w:space="0" w:color="auto"/>
                        <w:bottom w:val="none" w:sz="0" w:space="0" w:color="auto"/>
                        <w:right w:val="none" w:sz="0" w:space="0" w:color="auto"/>
                      </w:divBdr>
                    </w:div>
                    <w:div w:id="543444155">
                      <w:marLeft w:val="0"/>
                      <w:marRight w:val="0"/>
                      <w:marTop w:val="0"/>
                      <w:marBottom w:val="0"/>
                      <w:divBdr>
                        <w:top w:val="none" w:sz="0" w:space="0" w:color="auto"/>
                        <w:left w:val="none" w:sz="0" w:space="0" w:color="auto"/>
                        <w:bottom w:val="none" w:sz="0" w:space="0" w:color="auto"/>
                        <w:right w:val="none" w:sz="0" w:space="0" w:color="auto"/>
                      </w:divBdr>
                    </w:div>
                  </w:divsChild>
                </w:div>
                <w:div w:id="1001548993">
                  <w:marLeft w:val="0"/>
                  <w:marRight w:val="0"/>
                  <w:marTop w:val="0"/>
                  <w:marBottom w:val="0"/>
                  <w:divBdr>
                    <w:top w:val="none" w:sz="0" w:space="0" w:color="auto"/>
                    <w:left w:val="none" w:sz="0" w:space="0" w:color="auto"/>
                    <w:bottom w:val="none" w:sz="0" w:space="0" w:color="auto"/>
                    <w:right w:val="none" w:sz="0" w:space="0" w:color="auto"/>
                  </w:divBdr>
                  <w:divsChild>
                    <w:div w:id="1677268651">
                      <w:marLeft w:val="0"/>
                      <w:marRight w:val="0"/>
                      <w:marTop w:val="0"/>
                      <w:marBottom w:val="0"/>
                      <w:divBdr>
                        <w:top w:val="none" w:sz="0" w:space="0" w:color="auto"/>
                        <w:left w:val="none" w:sz="0" w:space="0" w:color="auto"/>
                        <w:bottom w:val="none" w:sz="0" w:space="0" w:color="auto"/>
                        <w:right w:val="none" w:sz="0" w:space="0" w:color="auto"/>
                      </w:divBdr>
                    </w:div>
                  </w:divsChild>
                </w:div>
                <w:div w:id="1096245237">
                  <w:marLeft w:val="0"/>
                  <w:marRight w:val="0"/>
                  <w:marTop w:val="0"/>
                  <w:marBottom w:val="0"/>
                  <w:divBdr>
                    <w:top w:val="none" w:sz="0" w:space="0" w:color="auto"/>
                    <w:left w:val="none" w:sz="0" w:space="0" w:color="auto"/>
                    <w:bottom w:val="none" w:sz="0" w:space="0" w:color="auto"/>
                    <w:right w:val="none" w:sz="0" w:space="0" w:color="auto"/>
                  </w:divBdr>
                  <w:divsChild>
                    <w:div w:id="929123278">
                      <w:marLeft w:val="0"/>
                      <w:marRight w:val="0"/>
                      <w:marTop w:val="0"/>
                      <w:marBottom w:val="0"/>
                      <w:divBdr>
                        <w:top w:val="none" w:sz="0" w:space="0" w:color="auto"/>
                        <w:left w:val="none" w:sz="0" w:space="0" w:color="auto"/>
                        <w:bottom w:val="none" w:sz="0" w:space="0" w:color="auto"/>
                        <w:right w:val="none" w:sz="0" w:space="0" w:color="auto"/>
                      </w:divBdr>
                    </w:div>
                  </w:divsChild>
                </w:div>
                <w:div w:id="1142967076">
                  <w:marLeft w:val="0"/>
                  <w:marRight w:val="0"/>
                  <w:marTop w:val="0"/>
                  <w:marBottom w:val="0"/>
                  <w:divBdr>
                    <w:top w:val="none" w:sz="0" w:space="0" w:color="auto"/>
                    <w:left w:val="none" w:sz="0" w:space="0" w:color="auto"/>
                    <w:bottom w:val="none" w:sz="0" w:space="0" w:color="auto"/>
                    <w:right w:val="none" w:sz="0" w:space="0" w:color="auto"/>
                  </w:divBdr>
                  <w:divsChild>
                    <w:div w:id="673724121">
                      <w:marLeft w:val="0"/>
                      <w:marRight w:val="0"/>
                      <w:marTop w:val="0"/>
                      <w:marBottom w:val="0"/>
                      <w:divBdr>
                        <w:top w:val="none" w:sz="0" w:space="0" w:color="auto"/>
                        <w:left w:val="none" w:sz="0" w:space="0" w:color="auto"/>
                        <w:bottom w:val="none" w:sz="0" w:space="0" w:color="auto"/>
                        <w:right w:val="none" w:sz="0" w:space="0" w:color="auto"/>
                      </w:divBdr>
                    </w:div>
                  </w:divsChild>
                </w:div>
                <w:div w:id="1204902516">
                  <w:marLeft w:val="0"/>
                  <w:marRight w:val="0"/>
                  <w:marTop w:val="0"/>
                  <w:marBottom w:val="0"/>
                  <w:divBdr>
                    <w:top w:val="none" w:sz="0" w:space="0" w:color="auto"/>
                    <w:left w:val="none" w:sz="0" w:space="0" w:color="auto"/>
                    <w:bottom w:val="none" w:sz="0" w:space="0" w:color="auto"/>
                    <w:right w:val="none" w:sz="0" w:space="0" w:color="auto"/>
                  </w:divBdr>
                  <w:divsChild>
                    <w:div w:id="1290432675">
                      <w:marLeft w:val="0"/>
                      <w:marRight w:val="0"/>
                      <w:marTop w:val="0"/>
                      <w:marBottom w:val="0"/>
                      <w:divBdr>
                        <w:top w:val="none" w:sz="0" w:space="0" w:color="auto"/>
                        <w:left w:val="none" w:sz="0" w:space="0" w:color="auto"/>
                        <w:bottom w:val="none" w:sz="0" w:space="0" w:color="auto"/>
                        <w:right w:val="none" w:sz="0" w:space="0" w:color="auto"/>
                      </w:divBdr>
                    </w:div>
                  </w:divsChild>
                </w:div>
                <w:div w:id="1379354802">
                  <w:marLeft w:val="0"/>
                  <w:marRight w:val="0"/>
                  <w:marTop w:val="0"/>
                  <w:marBottom w:val="0"/>
                  <w:divBdr>
                    <w:top w:val="none" w:sz="0" w:space="0" w:color="auto"/>
                    <w:left w:val="none" w:sz="0" w:space="0" w:color="auto"/>
                    <w:bottom w:val="none" w:sz="0" w:space="0" w:color="auto"/>
                    <w:right w:val="none" w:sz="0" w:space="0" w:color="auto"/>
                  </w:divBdr>
                  <w:divsChild>
                    <w:div w:id="1694112111">
                      <w:marLeft w:val="0"/>
                      <w:marRight w:val="0"/>
                      <w:marTop w:val="0"/>
                      <w:marBottom w:val="0"/>
                      <w:divBdr>
                        <w:top w:val="none" w:sz="0" w:space="0" w:color="auto"/>
                        <w:left w:val="none" w:sz="0" w:space="0" w:color="auto"/>
                        <w:bottom w:val="none" w:sz="0" w:space="0" w:color="auto"/>
                        <w:right w:val="none" w:sz="0" w:space="0" w:color="auto"/>
                      </w:divBdr>
                    </w:div>
                  </w:divsChild>
                </w:div>
                <w:div w:id="1436174465">
                  <w:marLeft w:val="0"/>
                  <w:marRight w:val="0"/>
                  <w:marTop w:val="0"/>
                  <w:marBottom w:val="0"/>
                  <w:divBdr>
                    <w:top w:val="none" w:sz="0" w:space="0" w:color="auto"/>
                    <w:left w:val="none" w:sz="0" w:space="0" w:color="auto"/>
                    <w:bottom w:val="none" w:sz="0" w:space="0" w:color="auto"/>
                    <w:right w:val="none" w:sz="0" w:space="0" w:color="auto"/>
                  </w:divBdr>
                  <w:divsChild>
                    <w:div w:id="1409038315">
                      <w:marLeft w:val="0"/>
                      <w:marRight w:val="0"/>
                      <w:marTop w:val="0"/>
                      <w:marBottom w:val="0"/>
                      <w:divBdr>
                        <w:top w:val="none" w:sz="0" w:space="0" w:color="auto"/>
                        <w:left w:val="none" w:sz="0" w:space="0" w:color="auto"/>
                        <w:bottom w:val="none" w:sz="0" w:space="0" w:color="auto"/>
                        <w:right w:val="none" w:sz="0" w:space="0" w:color="auto"/>
                      </w:divBdr>
                    </w:div>
                  </w:divsChild>
                </w:div>
                <w:div w:id="1441099811">
                  <w:marLeft w:val="0"/>
                  <w:marRight w:val="0"/>
                  <w:marTop w:val="0"/>
                  <w:marBottom w:val="0"/>
                  <w:divBdr>
                    <w:top w:val="none" w:sz="0" w:space="0" w:color="auto"/>
                    <w:left w:val="none" w:sz="0" w:space="0" w:color="auto"/>
                    <w:bottom w:val="none" w:sz="0" w:space="0" w:color="auto"/>
                    <w:right w:val="none" w:sz="0" w:space="0" w:color="auto"/>
                  </w:divBdr>
                  <w:divsChild>
                    <w:div w:id="2088571671">
                      <w:marLeft w:val="0"/>
                      <w:marRight w:val="0"/>
                      <w:marTop w:val="0"/>
                      <w:marBottom w:val="0"/>
                      <w:divBdr>
                        <w:top w:val="none" w:sz="0" w:space="0" w:color="auto"/>
                        <w:left w:val="none" w:sz="0" w:space="0" w:color="auto"/>
                        <w:bottom w:val="none" w:sz="0" w:space="0" w:color="auto"/>
                        <w:right w:val="none" w:sz="0" w:space="0" w:color="auto"/>
                      </w:divBdr>
                    </w:div>
                  </w:divsChild>
                </w:div>
                <w:div w:id="1484200459">
                  <w:marLeft w:val="0"/>
                  <w:marRight w:val="0"/>
                  <w:marTop w:val="0"/>
                  <w:marBottom w:val="0"/>
                  <w:divBdr>
                    <w:top w:val="none" w:sz="0" w:space="0" w:color="auto"/>
                    <w:left w:val="none" w:sz="0" w:space="0" w:color="auto"/>
                    <w:bottom w:val="none" w:sz="0" w:space="0" w:color="auto"/>
                    <w:right w:val="none" w:sz="0" w:space="0" w:color="auto"/>
                  </w:divBdr>
                  <w:divsChild>
                    <w:div w:id="1534806133">
                      <w:marLeft w:val="0"/>
                      <w:marRight w:val="0"/>
                      <w:marTop w:val="0"/>
                      <w:marBottom w:val="0"/>
                      <w:divBdr>
                        <w:top w:val="none" w:sz="0" w:space="0" w:color="auto"/>
                        <w:left w:val="none" w:sz="0" w:space="0" w:color="auto"/>
                        <w:bottom w:val="none" w:sz="0" w:space="0" w:color="auto"/>
                        <w:right w:val="none" w:sz="0" w:space="0" w:color="auto"/>
                      </w:divBdr>
                    </w:div>
                  </w:divsChild>
                </w:div>
                <w:div w:id="1515460142">
                  <w:marLeft w:val="0"/>
                  <w:marRight w:val="0"/>
                  <w:marTop w:val="0"/>
                  <w:marBottom w:val="0"/>
                  <w:divBdr>
                    <w:top w:val="none" w:sz="0" w:space="0" w:color="auto"/>
                    <w:left w:val="none" w:sz="0" w:space="0" w:color="auto"/>
                    <w:bottom w:val="none" w:sz="0" w:space="0" w:color="auto"/>
                    <w:right w:val="none" w:sz="0" w:space="0" w:color="auto"/>
                  </w:divBdr>
                  <w:divsChild>
                    <w:div w:id="1751386962">
                      <w:marLeft w:val="0"/>
                      <w:marRight w:val="0"/>
                      <w:marTop w:val="0"/>
                      <w:marBottom w:val="0"/>
                      <w:divBdr>
                        <w:top w:val="none" w:sz="0" w:space="0" w:color="auto"/>
                        <w:left w:val="none" w:sz="0" w:space="0" w:color="auto"/>
                        <w:bottom w:val="none" w:sz="0" w:space="0" w:color="auto"/>
                        <w:right w:val="none" w:sz="0" w:space="0" w:color="auto"/>
                      </w:divBdr>
                    </w:div>
                  </w:divsChild>
                </w:div>
                <w:div w:id="1600409348">
                  <w:marLeft w:val="0"/>
                  <w:marRight w:val="0"/>
                  <w:marTop w:val="0"/>
                  <w:marBottom w:val="0"/>
                  <w:divBdr>
                    <w:top w:val="none" w:sz="0" w:space="0" w:color="auto"/>
                    <w:left w:val="none" w:sz="0" w:space="0" w:color="auto"/>
                    <w:bottom w:val="none" w:sz="0" w:space="0" w:color="auto"/>
                    <w:right w:val="none" w:sz="0" w:space="0" w:color="auto"/>
                  </w:divBdr>
                  <w:divsChild>
                    <w:div w:id="86199971">
                      <w:marLeft w:val="0"/>
                      <w:marRight w:val="0"/>
                      <w:marTop w:val="0"/>
                      <w:marBottom w:val="0"/>
                      <w:divBdr>
                        <w:top w:val="none" w:sz="0" w:space="0" w:color="auto"/>
                        <w:left w:val="none" w:sz="0" w:space="0" w:color="auto"/>
                        <w:bottom w:val="none" w:sz="0" w:space="0" w:color="auto"/>
                        <w:right w:val="none" w:sz="0" w:space="0" w:color="auto"/>
                      </w:divBdr>
                    </w:div>
                  </w:divsChild>
                </w:div>
                <w:div w:id="1698581923">
                  <w:marLeft w:val="0"/>
                  <w:marRight w:val="0"/>
                  <w:marTop w:val="0"/>
                  <w:marBottom w:val="0"/>
                  <w:divBdr>
                    <w:top w:val="none" w:sz="0" w:space="0" w:color="auto"/>
                    <w:left w:val="none" w:sz="0" w:space="0" w:color="auto"/>
                    <w:bottom w:val="none" w:sz="0" w:space="0" w:color="auto"/>
                    <w:right w:val="none" w:sz="0" w:space="0" w:color="auto"/>
                  </w:divBdr>
                  <w:divsChild>
                    <w:div w:id="130565868">
                      <w:marLeft w:val="0"/>
                      <w:marRight w:val="0"/>
                      <w:marTop w:val="0"/>
                      <w:marBottom w:val="0"/>
                      <w:divBdr>
                        <w:top w:val="none" w:sz="0" w:space="0" w:color="auto"/>
                        <w:left w:val="none" w:sz="0" w:space="0" w:color="auto"/>
                        <w:bottom w:val="none" w:sz="0" w:space="0" w:color="auto"/>
                        <w:right w:val="none" w:sz="0" w:space="0" w:color="auto"/>
                      </w:divBdr>
                    </w:div>
                  </w:divsChild>
                </w:div>
                <w:div w:id="1730498763">
                  <w:marLeft w:val="0"/>
                  <w:marRight w:val="0"/>
                  <w:marTop w:val="0"/>
                  <w:marBottom w:val="0"/>
                  <w:divBdr>
                    <w:top w:val="none" w:sz="0" w:space="0" w:color="auto"/>
                    <w:left w:val="none" w:sz="0" w:space="0" w:color="auto"/>
                    <w:bottom w:val="none" w:sz="0" w:space="0" w:color="auto"/>
                    <w:right w:val="none" w:sz="0" w:space="0" w:color="auto"/>
                  </w:divBdr>
                  <w:divsChild>
                    <w:div w:id="376319782">
                      <w:marLeft w:val="0"/>
                      <w:marRight w:val="0"/>
                      <w:marTop w:val="0"/>
                      <w:marBottom w:val="0"/>
                      <w:divBdr>
                        <w:top w:val="none" w:sz="0" w:space="0" w:color="auto"/>
                        <w:left w:val="none" w:sz="0" w:space="0" w:color="auto"/>
                        <w:bottom w:val="none" w:sz="0" w:space="0" w:color="auto"/>
                        <w:right w:val="none" w:sz="0" w:space="0" w:color="auto"/>
                      </w:divBdr>
                    </w:div>
                  </w:divsChild>
                </w:div>
                <w:div w:id="1731997630">
                  <w:marLeft w:val="0"/>
                  <w:marRight w:val="0"/>
                  <w:marTop w:val="0"/>
                  <w:marBottom w:val="0"/>
                  <w:divBdr>
                    <w:top w:val="none" w:sz="0" w:space="0" w:color="auto"/>
                    <w:left w:val="none" w:sz="0" w:space="0" w:color="auto"/>
                    <w:bottom w:val="none" w:sz="0" w:space="0" w:color="auto"/>
                    <w:right w:val="none" w:sz="0" w:space="0" w:color="auto"/>
                  </w:divBdr>
                  <w:divsChild>
                    <w:div w:id="1320959146">
                      <w:marLeft w:val="0"/>
                      <w:marRight w:val="0"/>
                      <w:marTop w:val="0"/>
                      <w:marBottom w:val="0"/>
                      <w:divBdr>
                        <w:top w:val="none" w:sz="0" w:space="0" w:color="auto"/>
                        <w:left w:val="none" w:sz="0" w:space="0" w:color="auto"/>
                        <w:bottom w:val="none" w:sz="0" w:space="0" w:color="auto"/>
                        <w:right w:val="none" w:sz="0" w:space="0" w:color="auto"/>
                      </w:divBdr>
                    </w:div>
                  </w:divsChild>
                </w:div>
                <w:div w:id="1830439625">
                  <w:marLeft w:val="0"/>
                  <w:marRight w:val="0"/>
                  <w:marTop w:val="0"/>
                  <w:marBottom w:val="0"/>
                  <w:divBdr>
                    <w:top w:val="none" w:sz="0" w:space="0" w:color="auto"/>
                    <w:left w:val="none" w:sz="0" w:space="0" w:color="auto"/>
                    <w:bottom w:val="none" w:sz="0" w:space="0" w:color="auto"/>
                    <w:right w:val="none" w:sz="0" w:space="0" w:color="auto"/>
                  </w:divBdr>
                  <w:divsChild>
                    <w:div w:id="2106655433">
                      <w:marLeft w:val="0"/>
                      <w:marRight w:val="0"/>
                      <w:marTop w:val="0"/>
                      <w:marBottom w:val="0"/>
                      <w:divBdr>
                        <w:top w:val="none" w:sz="0" w:space="0" w:color="auto"/>
                        <w:left w:val="none" w:sz="0" w:space="0" w:color="auto"/>
                        <w:bottom w:val="none" w:sz="0" w:space="0" w:color="auto"/>
                        <w:right w:val="none" w:sz="0" w:space="0" w:color="auto"/>
                      </w:divBdr>
                    </w:div>
                  </w:divsChild>
                </w:div>
                <w:div w:id="1838878820">
                  <w:marLeft w:val="0"/>
                  <w:marRight w:val="0"/>
                  <w:marTop w:val="0"/>
                  <w:marBottom w:val="0"/>
                  <w:divBdr>
                    <w:top w:val="none" w:sz="0" w:space="0" w:color="auto"/>
                    <w:left w:val="none" w:sz="0" w:space="0" w:color="auto"/>
                    <w:bottom w:val="none" w:sz="0" w:space="0" w:color="auto"/>
                    <w:right w:val="none" w:sz="0" w:space="0" w:color="auto"/>
                  </w:divBdr>
                  <w:divsChild>
                    <w:div w:id="381558749">
                      <w:marLeft w:val="0"/>
                      <w:marRight w:val="0"/>
                      <w:marTop w:val="0"/>
                      <w:marBottom w:val="0"/>
                      <w:divBdr>
                        <w:top w:val="none" w:sz="0" w:space="0" w:color="auto"/>
                        <w:left w:val="none" w:sz="0" w:space="0" w:color="auto"/>
                        <w:bottom w:val="none" w:sz="0" w:space="0" w:color="auto"/>
                        <w:right w:val="none" w:sz="0" w:space="0" w:color="auto"/>
                      </w:divBdr>
                    </w:div>
                  </w:divsChild>
                </w:div>
                <w:div w:id="1849052696">
                  <w:marLeft w:val="0"/>
                  <w:marRight w:val="0"/>
                  <w:marTop w:val="0"/>
                  <w:marBottom w:val="0"/>
                  <w:divBdr>
                    <w:top w:val="none" w:sz="0" w:space="0" w:color="auto"/>
                    <w:left w:val="none" w:sz="0" w:space="0" w:color="auto"/>
                    <w:bottom w:val="none" w:sz="0" w:space="0" w:color="auto"/>
                    <w:right w:val="none" w:sz="0" w:space="0" w:color="auto"/>
                  </w:divBdr>
                  <w:divsChild>
                    <w:div w:id="250820745">
                      <w:marLeft w:val="0"/>
                      <w:marRight w:val="0"/>
                      <w:marTop w:val="0"/>
                      <w:marBottom w:val="0"/>
                      <w:divBdr>
                        <w:top w:val="none" w:sz="0" w:space="0" w:color="auto"/>
                        <w:left w:val="none" w:sz="0" w:space="0" w:color="auto"/>
                        <w:bottom w:val="none" w:sz="0" w:space="0" w:color="auto"/>
                        <w:right w:val="none" w:sz="0" w:space="0" w:color="auto"/>
                      </w:divBdr>
                    </w:div>
                  </w:divsChild>
                </w:div>
                <w:div w:id="1916741472">
                  <w:marLeft w:val="0"/>
                  <w:marRight w:val="0"/>
                  <w:marTop w:val="0"/>
                  <w:marBottom w:val="0"/>
                  <w:divBdr>
                    <w:top w:val="none" w:sz="0" w:space="0" w:color="auto"/>
                    <w:left w:val="none" w:sz="0" w:space="0" w:color="auto"/>
                    <w:bottom w:val="none" w:sz="0" w:space="0" w:color="auto"/>
                    <w:right w:val="none" w:sz="0" w:space="0" w:color="auto"/>
                  </w:divBdr>
                  <w:divsChild>
                    <w:div w:id="1955013284">
                      <w:marLeft w:val="0"/>
                      <w:marRight w:val="0"/>
                      <w:marTop w:val="0"/>
                      <w:marBottom w:val="0"/>
                      <w:divBdr>
                        <w:top w:val="none" w:sz="0" w:space="0" w:color="auto"/>
                        <w:left w:val="none" w:sz="0" w:space="0" w:color="auto"/>
                        <w:bottom w:val="none" w:sz="0" w:space="0" w:color="auto"/>
                        <w:right w:val="none" w:sz="0" w:space="0" w:color="auto"/>
                      </w:divBdr>
                    </w:div>
                  </w:divsChild>
                </w:div>
                <w:div w:id="2024242397">
                  <w:marLeft w:val="0"/>
                  <w:marRight w:val="0"/>
                  <w:marTop w:val="0"/>
                  <w:marBottom w:val="0"/>
                  <w:divBdr>
                    <w:top w:val="none" w:sz="0" w:space="0" w:color="auto"/>
                    <w:left w:val="none" w:sz="0" w:space="0" w:color="auto"/>
                    <w:bottom w:val="none" w:sz="0" w:space="0" w:color="auto"/>
                    <w:right w:val="none" w:sz="0" w:space="0" w:color="auto"/>
                  </w:divBdr>
                  <w:divsChild>
                    <w:div w:id="263071763">
                      <w:marLeft w:val="0"/>
                      <w:marRight w:val="0"/>
                      <w:marTop w:val="0"/>
                      <w:marBottom w:val="0"/>
                      <w:divBdr>
                        <w:top w:val="none" w:sz="0" w:space="0" w:color="auto"/>
                        <w:left w:val="none" w:sz="0" w:space="0" w:color="auto"/>
                        <w:bottom w:val="none" w:sz="0" w:space="0" w:color="auto"/>
                        <w:right w:val="none" w:sz="0" w:space="0" w:color="auto"/>
                      </w:divBdr>
                    </w:div>
                  </w:divsChild>
                </w:div>
                <w:div w:id="2135782173">
                  <w:marLeft w:val="0"/>
                  <w:marRight w:val="0"/>
                  <w:marTop w:val="0"/>
                  <w:marBottom w:val="0"/>
                  <w:divBdr>
                    <w:top w:val="none" w:sz="0" w:space="0" w:color="auto"/>
                    <w:left w:val="none" w:sz="0" w:space="0" w:color="auto"/>
                    <w:bottom w:val="none" w:sz="0" w:space="0" w:color="auto"/>
                    <w:right w:val="none" w:sz="0" w:space="0" w:color="auto"/>
                  </w:divBdr>
                  <w:divsChild>
                    <w:div w:id="178273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062346">
          <w:marLeft w:val="0"/>
          <w:marRight w:val="0"/>
          <w:marTop w:val="0"/>
          <w:marBottom w:val="0"/>
          <w:divBdr>
            <w:top w:val="none" w:sz="0" w:space="0" w:color="auto"/>
            <w:left w:val="none" w:sz="0" w:space="0" w:color="auto"/>
            <w:bottom w:val="none" w:sz="0" w:space="0" w:color="auto"/>
            <w:right w:val="none" w:sz="0" w:space="0" w:color="auto"/>
          </w:divBdr>
        </w:div>
        <w:div w:id="964311840">
          <w:marLeft w:val="0"/>
          <w:marRight w:val="0"/>
          <w:marTop w:val="0"/>
          <w:marBottom w:val="0"/>
          <w:divBdr>
            <w:top w:val="none" w:sz="0" w:space="0" w:color="auto"/>
            <w:left w:val="none" w:sz="0" w:space="0" w:color="auto"/>
            <w:bottom w:val="none" w:sz="0" w:space="0" w:color="auto"/>
            <w:right w:val="none" w:sz="0" w:space="0" w:color="auto"/>
          </w:divBdr>
        </w:div>
        <w:div w:id="1010645425">
          <w:marLeft w:val="0"/>
          <w:marRight w:val="0"/>
          <w:marTop w:val="0"/>
          <w:marBottom w:val="0"/>
          <w:divBdr>
            <w:top w:val="none" w:sz="0" w:space="0" w:color="auto"/>
            <w:left w:val="none" w:sz="0" w:space="0" w:color="auto"/>
            <w:bottom w:val="none" w:sz="0" w:space="0" w:color="auto"/>
            <w:right w:val="none" w:sz="0" w:space="0" w:color="auto"/>
          </w:divBdr>
        </w:div>
        <w:div w:id="1046417772">
          <w:marLeft w:val="0"/>
          <w:marRight w:val="0"/>
          <w:marTop w:val="0"/>
          <w:marBottom w:val="0"/>
          <w:divBdr>
            <w:top w:val="none" w:sz="0" w:space="0" w:color="auto"/>
            <w:left w:val="none" w:sz="0" w:space="0" w:color="auto"/>
            <w:bottom w:val="none" w:sz="0" w:space="0" w:color="auto"/>
            <w:right w:val="none" w:sz="0" w:space="0" w:color="auto"/>
          </w:divBdr>
          <w:divsChild>
            <w:div w:id="1394619317">
              <w:marLeft w:val="-75"/>
              <w:marRight w:val="0"/>
              <w:marTop w:val="30"/>
              <w:marBottom w:val="30"/>
              <w:divBdr>
                <w:top w:val="none" w:sz="0" w:space="0" w:color="auto"/>
                <w:left w:val="none" w:sz="0" w:space="0" w:color="auto"/>
                <w:bottom w:val="none" w:sz="0" w:space="0" w:color="auto"/>
                <w:right w:val="none" w:sz="0" w:space="0" w:color="auto"/>
              </w:divBdr>
              <w:divsChild>
                <w:div w:id="423038848">
                  <w:marLeft w:val="0"/>
                  <w:marRight w:val="0"/>
                  <w:marTop w:val="0"/>
                  <w:marBottom w:val="0"/>
                  <w:divBdr>
                    <w:top w:val="none" w:sz="0" w:space="0" w:color="auto"/>
                    <w:left w:val="none" w:sz="0" w:space="0" w:color="auto"/>
                    <w:bottom w:val="none" w:sz="0" w:space="0" w:color="auto"/>
                    <w:right w:val="none" w:sz="0" w:space="0" w:color="auto"/>
                  </w:divBdr>
                  <w:divsChild>
                    <w:div w:id="1842962486">
                      <w:marLeft w:val="0"/>
                      <w:marRight w:val="0"/>
                      <w:marTop w:val="0"/>
                      <w:marBottom w:val="0"/>
                      <w:divBdr>
                        <w:top w:val="none" w:sz="0" w:space="0" w:color="auto"/>
                        <w:left w:val="none" w:sz="0" w:space="0" w:color="auto"/>
                        <w:bottom w:val="none" w:sz="0" w:space="0" w:color="auto"/>
                        <w:right w:val="none" w:sz="0" w:space="0" w:color="auto"/>
                      </w:divBdr>
                    </w:div>
                  </w:divsChild>
                </w:div>
                <w:div w:id="624317002">
                  <w:marLeft w:val="0"/>
                  <w:marRight w:val="0"/>
                  <w:marTop w:val="0"/>
                  <w:marBottom w:val="0"/>
                  <w:divBdr>
                    <w:top w:val="none" w:sz="0" w:space="0" w:color="auto"/>
                    <w:left w:val="none" w:sz="0" w:space="0" w:color="auto"/>
                    <w:bottom w:val="none" w:sz="0" w:space="0" w:color="auto"/>
                    <w:right w:val="none" w:sz="0" w:space="0" w:color="auto"/>
                  </w:divBdr>
                  <w:divsChild>
                    <w:div w:id="590434858">
                      <w:marLeft w:val="0"/>
                      <w:marRight w:val="0"/>
                      <w:marTop w:val="0"/>
                      <w:marBottom w:val="0"/>
                      <w:divBdr>
                        <w:top w:val="none" w:sz="0" w:space="0" w:color="auto"/>
                        <w:left w:val="none" w:sz="0" w:space="0" w:color="auto"/>
                        <w:bottom w:val="none" w:sz="0" w:space="0" w:color="auto"/>
                        <w:right w:val="none" w:sz="0" w:space="0" w:color="auto"/>
                      </w:divBdr>
                    </w:div>
                  </w:divsChild>
                </w:div>
                <w:div w:id="1691373203">
                  <w:marLeft w:val="0"/>
                  <w:marRight w:val="0"/>
                  <w:marTop w:val="0"/>
                  <w:marBottom w:val="0"/>
                  <w:divBdr>
                    <w:top w:val="none" w:sz="0" w:space="0" w:color="auto"/>
                    <w:left w:val="none" w:sz="0" w:space="0" w:color="auto"/>
                    <w:bottom w:val="none" w:sz="0" w:space="0" w:color="auto"/>
                    <w:right w:val="none" w:sz="0" w:space="0" w:color="auto"/>
                  </w:divBdr>
                  <w:divsChild>
                    <w:div w:id="1102531819">
                      <w:marLeft w:val="0"/>
                      <w:marRight w:val="0"/>
                      <w:marTop w:val="0"/>
                      <w:marBottom w:val="0"/>
                      <w:divBdr>
                        <w:top w:val="none" w:sz="0" w:space="0" w:color="auto"/>
                        <w:left w:val="none" w:sz="0" w:space="0" w:color="auto"/>
                        <w:bottom w:val="none" w:sz="0" w:space="0" w:color="auto"/>
                        <w:right w:val="none" w:sz="0" w:space="0" w:color="auto"/>
                      </w:divBdr>
                    </w:div>
                  </w:divsChild>
                </w:div>
                <w:div w:id="2116555752">
                  <w:marLeft w:val="0"/>
                  <w:marRight w:val="0"/>
                  <w:marTop w:val="0"/>
                  <w:marBottom w:val="0"/>
                  <w:divBdr>
                    <w:top w:val="none" w:sz="0" w:space="0" w:color="auto"/>
                    <w:left w:val="none" w:sz="0" w:space="0" w:color="auto"/>
                    <w:bottom w:val="none" w:sz="0" w:space="0" w:color="auto"/>
                    <w:right w:val="none" w:sz="0" w:space="0" w:color="auto"/>
                  </w:divBdr>
                  <w:divsChild>
                    <w:div w:id="29727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5738381">
          <w:marLeft w:val="0"/>
          <w:marRight w:val="0"/>
          <w:marTop w:val="0"/>
          <w:marBottom w:val="0"/>
          <w:divBdr>
            <w:top w:val="none" w:sz="0" w:space="0" w:color="auto"/>
            <w:left w:val="none" w:sz="0" w:space="0" w:color="auto"/>
            <w:bottom w:val="none" w:sz="0" w:space="0" w:color="auto"/>
            <w:right w:val="none" w:sz="0" w:space="0" w:color="auto"/>
          </w:divBdr>
        </w:div>
        <w:div w:id="1144204202">
          <w:marLeft w:val="0"/>
          <w:marRight w:val="0"/>
          <w:marTop w:val="0"/>
          <w:marBottom w:val="0"/>
          <w:divBdr>
            <w:top w:val="none" w:sz="0" w:space="0" w:color="auto"/>
            <w:left w:val="none" w:sz="0" w:space="0" w:color="auto"/>
            <w:bottom w:val="none" w:sz="0" w:space="0" w:color="auto"/>
            <w:right w:val="none" w:sz="0" w:space="0" w:color="auto"/>
          </w:divBdr>
          <w:divsChild>
            <w:div w:id="204828187">
              <w:marLeft w:val="0"/>
              <w:marRight w:val="0"/>
              <w:marTop w:val="0"/>
              <w:marBottom w:val="0"/>
              <w:divBdr>
                <w:top w:val="none" w:sz="0" w:space="0" w:color="auto"/>
                <w:left w:val="none" w:sz="0" w:space="0" w:color="auto"/>
                <w:bottom w:val="none" w:sz="0" w:space="0" w:color="auto"/>
                <w:right w:val="none" w:sz="0" w:space="0" w:color="auto"/>
              </w:divBdr>
            </w:div>
            <w:div w:id="503784373">
              <w:marLeft w:val="0"/>
              <w:marRight w:val="0"/>
              <w:marTop w:val="0"/>
              <w:marBottom w:val="0"/>
              <w:divBdr>
                <w:top w:val="none" w:sz="0" w:space="0" w:color="auto"/>
                <w:left w:val="none" w:sz="0" w:space="0" w:color="auto"/>
                <w:bottom w:val="none" w:sz="0" w:space="0" w:color="auto"/>
                <w:right w:val="none" w:sz="0" w:space="0" w:color="auto"/>
              </w:divBdr>
            </w:div>
            <w:div w:id="535392179">
              <w:marLeft w:val="0"/>
              <w:marRight w:val="0"/>
              <w:marTop w:val="0"/>
              <w:marBottom w:val="0"/>
              <w:divBdr>
                <w:top w:val="none" w:sz="0" w:space="0" w:color="auto"/>
                <w:left w:val="none" w:sz="0" w:space="0" w:color="auto"/>
                <w:bottom w:val="none" w:sz="0" w:space="0" w:color="auto"/>
                <w:right w:val="none" w:sz="0" w:space="0" w:color="auto"/>
              </w:divBdr>
            </w:div>
            <w:div w:id="803085467">
              <w:marLeft w:val="0"/>
              <w:marRight w:val="0"/>
              <w:marTop w:val="0"/>
              <w:marBottom w:val="0"/>
              <w:divBdr>
                <w:top w:val="none" w:sz="0" w:space="0" w:color="auto"/>
                <w:left w:val="none" w:sz="0" w:space="0" w:color="auto"/>
                <w:bottom w:val="none" w:sz="0" w:space="0" w:color="auto"/>
                <w:right w:val="none" w:sz="0" w:space="0" w:color="auto"/>
              </w:divBdr>
            </w:div>
            <w:div w:id="1123962302">
              <w:marLeft w:val="0"/>
              <w:marRight w:val="0"/>
              <w:marTop w:val="0"/>
              <w:marBottom w:val="0"/>
              <w:divBdr>
                <w:top w:val="none" w:sz="0" w:space="0" w:color="auto"/>
                <w:left w:val="none" w:sz="0" w:space="0" w:color="auto"/>
                <w:bottom w:val="none" w:sz="0" w:space="0" w:color="auto"/>
                <w:right w:val="none" w:sz="0" w:space="0" w:color="auto"/>
              </w:divBdr>
            </w:div>
            <w:div w:id="1322613591">
              <w:marLeft w:val="0"/>
              <w:marRight w:val="0"/>
              <w:marTop w:val="0"/>
              <w:marBottom w:val="0"/>
              <w:divBdr>
                <w:top w:val="none" w:sz="0" w:space="0" w:color="auto"/>
                <w:left w:val="none" w:sz="0" w:space="0" w:color="auto"/>
                <w:bottom w:val="none" w:sz="0" w:space="0" w:color="auto"/>
                <w:right w:val="none" w:sz="0" w:space="0" w:color="auto"/>
              </w:divBdr>
            </w:div>
            <w:div w:id="1330332295">
              <w:marLeft w:val="0"/>
              <w:marRight w:val="0"/>
              <w:marTop w:val="0"/>
              <w:marBottom w:val="0"/>
              <w:divBdr>
                <w:top w:val="none" w:sz="0" w:space="0" w:color="auto"/>
                <w:left w:val="none" w:sz="0" w:space="0" w:color="auto"/>
                <w:bottom w:val="none" w:sz="0" w:space="0" w:color="auto"/>
                <w:right w:val="none" w:sz="0" w:space="0" w:color="auto"/>
              </w:divBdr>
            </w:div>
            <w:div w:id="1549487888">
              <w:marLeft w:val="0"/>
              <w:marRight w:val="0"/>
              <w:marTop w:val="0"/>
              <w:marBottom w:val="0"/>
              <w:divBdr>
                <w:top w:val="none" w:sz="0" w:space="0" w:color="auto"/>
                <w:left w:val="none" w:sz="0" w:space="0" w:color="auto"/>
                <w:bottom w:val="none" w:sz="0" w:space="0" w:color="auto"/>
                <w:right w:val="none" w:sz="0" w:space="0" w:color="auto"/>
              </w:divBdr>
            </w:div>
            <w:div w:id="1611274617">
              <w:marLeft w:val="0"/>
              <w:marRight w:val="0"/>
              <w:marTop w:val="0"/>
              <w:marBottom w:val="0"/>
              <w:divBdr>
                <w:top w:val="none" w:sz="0" w:space="0" w:color="auto"/>
                <w:left w:val="none" w:sz="0" w:space="0" w:color="auto"/>
                <w:bottom w:val="none" w:sz="0" w:space="0" w:color="auto"/>
                <w:right w:val="none" w:sz="0" w:space="0" w:color="auto"/>
              </w:divBdr>
            </w:div>
            <w:div w:id="1854176948">
              <w:marLeft w:val="0"/>
              <w:marRight w:val="0"/>
              <w:marTop w:val="0"/>
              <w:marBottom w:val="0"/>
              <w:divBdr>
                <w:top w:val="none" w:sz="0" w:space="0" w:color="auto"/>
                <w:left w:val="none" w:sz="0" w:space="0" w:color="auto"/>
                <w:bottom w:val="none" w:sz="0" w:space="0" w:color="auto"/>
                <w:right w:val="none" w:sz="0" w:space="0" w:color="auto"/>
              </w:divBdr>
            </w:div>
            <w:div w:id="1952545044">
              <w:marLeft w:val="0"/>
              <w:marRight w:val="0"/>
              <w:marTop w:val="0"/>
              <w:marBottom w:val="0"/>
              <w:divBdr>
                <w:top w:val="none" w:sz="0" w:space="0" w:color="auto"/>
                <w:left w:val="none" w:sz="0" w:space="0" w:color="auto"/>
                <w:bottom w:val="none" w:sz="0" w:space="0" w:color="auto"/>
                <w:right w:val="none" w:sz="0" w:space="0" w:color="auto"/>
              </w:divBdr>
            </w:div>
            <w:div w:id="1995526180">
              <w:marLeft w:val="0"/>
              <w:marRight w:val="0"/>
              <w:marTop w:val="0"/>
              <w:marBottom w:val="0"/>
              <w:divBdr>
                <w:top w:val="none" w:sz="0" w:space="0" w:color="auto"/>
                <w:left w:val="none" w:sz="0" w:space="0" w:color="auto"/>
                <w:bottom w:val="none" w:sz="0" w:space="0" w:color="auto"/>
                <w:right w:val="none" w:sz="0" w:space="0" w:color="auto"/>
              </w:divBdr>
            </w:div>
            <w:div w:id="2040353777">
              <w:marLeft w:val="0"/>
              <w:marRight w:val="0"/>
              <w:marTop w:val="0"/>
              <w:marBottom w:val="0"/>
              <w:divBdr>
                <w:top w:val="none" w:sz="0" w:space="0" w:color="auto"/>
                <w:left w:val="none" w:sz="0" w:space="0" w:color="auto"/>
                <w:bottom w:val="none" w:sz="0" w:space="0" w:color="auto"/>
                <w:right w:val="none" w:sz="0" w:space="0" w:color="auto"/>
              </w:divBdr>
            </w:div>
            <w:div w:id="2095470675">
              <w:marLeft w:val="0"/>
              <w:marRight w:val="0"/>
              <w:marTop w:val="0"/>
              <w:marBottom w:val="0"/>
              <w:divBdr>
                <w:top w:val="none" w:sz="0" w:space="0" w:color="auto"/>
                <w:left w:val="none" w:sz="0" w:space="0" w:color="auto"/>
                <w:bottom w:val="none" w:sz="0" w:space="0" w:color="auto"/>
                <w:right w:val="none" w:sz="0" w:space="0" w:color="auto"/>
              </w:divBdr>
            </w:div>
          </w:divsChild>
        </w:div>
        <w:div w:id="1153526005">
          <w:marLeft w:val="0"/>
          <w:marRight w:val="0"/>
          <w:marTop w:val="0"/>
          <w:marBottom w:val="0"/>
          <w:divBdr>
            <w:top w:val="none" w:sz="0" w:space="0" w:color="auto"/>
            <w:left w:val="none" w:sz="0" w:space="0" w:color="auto"/>
            <w:bottom w:val="none" w:sz="0" w:space="0" w:color="auto"/>
            <w:right w:val="none" w:sz="0" w:space="0" w:color="auto"/>
          </w:divBdr>
        </w:div>
        <w:div w:id="1337882464">
          <w:marLeft w:val="0"/>
          <w:marRight w:val="0"/>
          <w:marTop w:val="0"/>
          <w:marBottom w:val="0"/>
          <w:divBdr>
            <w:top w:val="none" w:sz="0" w:space="0" w:color="auto"/>
            <w:left w:val="none" w:sz="0" w:space="0" w:color="auto"/>
            <w:bottom w:val="none" w:sz="0" w:space="0" w:color="auto"/>
            <w:right w:val="none" w:sz="0" w:space="0" w:color="auto"/>
          </w:divBdr>
        </w:div>
        <w:div w:id="1396513358">
          <w:marLeft w:val="0"/>
          <w:marRight w:val="0"/>
          <w:marTop w:val="0"/>
          <w:marBottom w:val="0"/>
          <w:divBdr>
            <w:top w:val="none" w:sz="0" w:space="0" w:color="auto"/>
            <w:left w:val="none" w:sz="0" w:space="0" w:color="auto"/>
            <w:bottom w:val="none" w:sz="0" w:space="0" w:color="auto"/>
            <w:right w:val="none" w:sz="0" w:space="0" w:color="auto"/>
          </w:divBdr>
        </w:div>
        <w:div w:id="1443644031">
          <w:marLeft w:val="0"/>
          <w:marRight w:val="0"/>
          <w:marTop w:val="0"/>
          <w:marBottom w:val="0"/>
          <w:divBdr>
            <w:top w:val="none" w:sz="0" w:space="0" w:color="auto"/>
            <w:left w:val="none" w:sz="0" w:space="0" w:color="auto"/>
            <w:bottom w:val="none" w:sz="0" w:space="0" w:color="auto"/>
            <w:right w:val="none" w:sz="0" w:space="0" w:color="auto"/>
          </w:divBdr>
        </w:div>
        <w:div w:id="1478066078">
          <w:marLeft w:val="0"/>
          <w:marRight w:val="0"/>
          <w:marTop w:val="0"/>
          <w:marBottom w:val="0"/>
          <w:divBdr>
            <w:top w:val="none" w:sz="0" w:space="0" w:color="auto"/>
            <w:left w:val="none" w:sz="0" w:space="0" w:color="auto"/>
            <w:bottom w:val="none" w:sz="0" w:space="0" w:color="auto"/>
            <w:right w:val="none" w:sz="0" w:space="0" w:color="auto"/>
          </w:divBdr>
          <w:divsChild>
            <w:div w:id="65878437">
              <w:marLeft w:val="0"/>
              <w:marRight w:val="0"/>
              <w:marTop w:val="0"/>
              <w:marBottom w:val="0"/>
              <w:divBdr>
                <w:top w:val="none" w:sz="0" w:space="0" w:color="auto"/>
                <w:left w:val="none" w:sz="0" w:space="0" w:color="auto"/>
                <w:bottom w:val="none" w:sz="0" w:space="0" w:color="auto"/>
                <w:right w:val="none" w:sz="0" w:space="0" w:color="auto"/>
              </w:divBdr>
            </w:div>
            <w:div w:id="231819175">
              <w:marLeft w:val="0"/>
              <w:marRight w:val="0"/>
              <w:marTop w:val="0"/>
              <w:marBottom w:val="0"/>
              <w:divBdr>
                <w:top w:val="none" w:sz="0" w:space="0" w:color="auto"/>
                <w:left w:val="none" w:sz="0" w:space="0" w:color="auto"/>
                <w:bottom w:val="none" w:sz="0" w:space="0" w:color="auto"/>
                <w:right w:val="none" w:sz="0" w:space="0" w:color="auto"/>
              </w:divBdr>
            </w:div>
            <w:div w:id="329412458">
              <w:marLeft w:val="0"/>
              <w:marRight w:val="0"/>
              <w:marTop w:val="0"/>
              <w:marBottom w:val="0"/>
              <w:divBdr>
                <w:top w:val="none" w:sz="0" w:space="0" w:color="auto"/>
                <w:left w:val="none" w:sz="0" w:space="0" w:color="auto"/>
                <w:bottom w:val="none" w:sz="0" w:space="0" w:color="auto"/>
                <w:right w:val="none" w:sz="0" w:space="0" w:color="auto"/>
              </w:divBdr>
            </w:div>
            <w:div w:id="362944855">
              <w:marLeft w:val="0"/>
              <w:marRight w:val="0"/>
              <w:marTop w:val="0"/>
              <w:marBottom w:val="0"/>
              <w:divBdr>
                <w:top w:val="none" w:sz="0" w:space="0" w:color="auto"/>
                <w:left w:val="none" w:sz="0" w:space="0" w:color="auto"/>
                <w:bottom w:val="none" w:sz="0" w:space="0" w:color="auto"/>
                <w:right w:val="none" w:sz="0" w:space="0" w:color="auto"/>
              </w:divBdr>
            </w:div>
            <w:div w:id="526455429">
              <w:marLeft w:val="0"/>
              <w:marRight w:val="0"/>
              <w:marTop w:val="0"/>
              <w:marBottom w:val="0"/>
              <w:divBdr>
                <w:top w:val="none" w:sz="0" w:space="0" w:color="auto"/>
                <w:left w:val="none" w:sz="0" w:space="0" w:color="auto"/>
                <w:bottom w:val="none" w:sz="0" w:space="0" w:color="auto"/>
                <w:right w:val="none" w:sz="0" w:space="0" w:color="auto"/>
              </w:divBdr>
            </w:div>
            <w:div w:id="563223987">
              <w:marLeft w:val="0"/>
              <w:marRight w:val="0"/>
              <w:marTop w:val="0"/>
              <w:marBottom w:val="0"/>
              <w:divBdr>
                <w:top w:val="none" w:sz="0" w:space="0" w:color="auto"/>
                <w:left w:val="none" w:sz="0" w:space="0" w:color="auto"/>
                <w:bottom w:val="none" w:sz="0" w:space="0" w:color="auto"/>
                <w:right w:val="none" w:sz="0" w:space="0" w:color="auto"/>
              </w:divBdr>
            </w:div>
            <w:div w:id="839391921">
              <w:marLeft w:val="0"/>
              <w:marRight w:val="0"/>
              <w:marTop w:val="0"/>
              <w:marBottom w:val="0"/>
              <w:divBdr>
                <w:top w:val="none" w:sz="0" w:space="0" w:color="auto"/>
                <w:left w:val="none" w:sz="0" w:space="0" w:color="auto"/>
                <w:bottom w:val="none" w:sz="0" w:space="0" w:color="auto"/>
                <w:right w:val="none" w:sz="0" w:space="0" w:color="auto"/>
              </w:divBdr>
            </w:div>
            <w:div w:id="916207790">
              <w:marLeft w:val="0"/>
              <w:marRight w:val="0"/>
              <w:marTop w:val="0"/>
              <w:marBottom w:val="0"/>
              <w:divBdr>
                <w:top w:val="none" w:sz="0" w:space="0" w:color="auto"/>
                <w:left w:val="none" w:sz="0" w:space="0" w:color="auto"/>
                <w:bottom w:val="none" w:sz="0" w:space="0" w:color="auto"/>
                <w:right w:val="none" w:sz="0" w:space="0" w:color="auto"/>
              </w:divBdr>
            </w:div>
            <w:div w:id="1052540221">
              <w:marLeft w:val="0"/>
              <w:marRight w:val="0"/>
              <w:marTop w:val="0"/>
              <w:marBottom w:val="0"/>
              <w:divBdr>
                <w:top w:val="none" w:sz="0" w:space="0" w:color="auto"/>
                <w:left w:val="none" w:sz="0" w:space="0" w:color="auto"/>
                <w:bottom w:val="none" w:sz="0" w:space="0" w:color="auto"/>
                <w:right w:val="none" w:sz="0" w:space="0" w:color="auto"/>
              </w:divBdr>
            </w:div>
            <w:div w:id="1104378002">
              <w:marLeft w:val="0"/>
              <w:marRight w:val="0"/>
              <w:marTop w:val="0"/>
              <w:marBottom w:val="0"/>
              <w:divBdr>
                <w:top w:val="none" w:sz="0" w:space="0" w:color="auto"/>
                <w:left w:val="none" w:sz="0" w:space="0" w:color="auto"/>
                <w:bottom w:val="none" w:sz="0" w:space="0" w:color="auto"/>
                <w:right w:val="none" w:sz="0" w:space="0" w:color="auto"/>
              </w:divBdr>
            </w:div>
            <w:div w:id="1495028048">
              <w:marLeft w:val="0"/>
              <w:marRight w:val="0"/>
              <w:marTop w:val="0"/>
              <w:marBottom w:val="0"/>
              <w:divBdr>
                <w:top w:val="none" w:sz="0" w:space="0" w:color="auto"/>
                <w:left w:val="none" w:sz="0" w:space="0" w:color="auto"/>
                <w:bottom w:val="none" w:sz="0" w:space="0" w:color="auto"/>
                <w:right w:val="none" w:sz="0" w:space="0" w:color="auto"/>
              </w:divBdr>
            </w:div>
            <w:div w:id="1609923112">
              <w:marLeft w:val="0"/>
              <w:marRight w:val="0"/>
              <w:marTop w:val="0"/>
              <w:marBottom w:val="0"/>
              <w:divBdr>
                <w:top w:val="none" w:sz="0" w:space="0" w:color="auto"/>
                <w:left w:val="none" w:sz="0" w:space="0" w:color="auto"/>
                <w:bottom w:val="none" w:sz="0" w:space="0" w:color="auto"/>
                <w:right w:val="none" w:sz="0" w:space="0" w:color="auto"/>
              </w:divBdr>
            </w:div>
            <w:div w:id="1634167377">
              <w:marLeft w:val="0"/>
              <w:marRight w:val="0"/>
              <w:marTop w:val="0"/>
              <w:marBottom w:val="0"/>
              <w:divBdr>
                <w:top w:val="none" w:sz="0" w:space="0" w:color="auto"/>
                <w:left w:val="none" w:sz="0" w:space="0" w:color="auto"/>
                <w:bottom w:val="none" w:sz="0" w:space="0" w:color="auto"/>
                <w:right w:val="none" w:sz="0" w:space="0" w:color="auto"/>
              </w:divBdr>
            </w:div>
            <w:div w:id="1642152310">
              <w:marLeft w:val="0"/>
              <w:marRight w:val="0"/>
              <w:marTop w:val="0"/>
              <w:marBottom w:val="0"/>
              <w:divBdr>
                <w:top w:val="none" w:sz="0" w:space="0" w:color="auto"/>
                <w:left w:val="none" w:sz="0" w:space="0" w:color="auto"/>
                <w:bottom w:val="none" w:sz="0" w:space="0" w:color="auto"/>
                <w:right w:val="none" w:sz="0" w:space="0" w:color="auto"/>
              </w:divBdr>
            </w:div>
            <w:div w:id="1647707281">
              <w:marLeft w:val="0"/>
              <w:marRight w:val="0"/>
              <w:marTop w:val="0"/>
              <w:marBottom w:val="0"/>
              <w:divBdr>
                <w:top w:val="none" w:sz="0" w:space="0" w:color="auto"/>
                <w:left w:val="none" w:sz="0" w:space="0" w:color="auto"/>
                <w:bottom w:val="none" w:sz="0" w:space="0" w:color="auto"/>
                <w:right w:val="none" w:sz="0" w:space="0" w:color="auto"/>
              </w:divBdr>
            </w:div>
            <w:div w:id="1993173387">
              <w:marLeft w:val="0"/>
              <w:marRight w:val="0"/>
              <w:marTop w:val="0"/>
              <w:marBottom w:val="0"/>
              <w:divBdr>
                <w:top w:val="none" w:sz="0" w:space="0" w:color="auto"/>
                <w:left w:val="none" w:sz="0" w:space="0" w:color="auto"/>
                <w:bottom w:val="none" w:sz="0" w:space="0" w:color="auto"/>
                <w:right w:val="none" w:sz="0" w:space="0" w:color="auto"/>
              </w:divBdr>
            </w:div>
            <w:div w:id="2139567149">
              <w:marLeft w:val="0"/>
              <w:marRight w:val="0"/>
              <w:marTop w:val="0"/>
              <w:marBottom w:val="0"/>
              <w:divBdr>
                <w:top w:val="none" w:sz="0" w:space="0" w:color="auto"/>
                <w:left w:val="none" w:sz="0" w:space="0" w:color="auto"/>
                <w:bottom w:val="none" w:sz="0" w:space="0" w:color="auto"/>
                <w:right w:val="none" w:sz="0" w:space="0" w:color="auto"/>
              </w:divBdr>
            </w:div>
          </w:divsChild>
        </w:div>
        <w:div w:id="1644852140">
          <w:marLeft w:val="0"/>
          <w:marRight w:val="0"/>
          <w:marTop w:val="0"/>
          <w:marBottom w:val="0"/>
          <w:divBdr>
            <w:top w:val="none" w:sz="0" w:space="0" w:color="auto"/>
            <w:left w:val="none" w:sz="0" w:space="0" w:color="auto"/>
            <w:bottom w:val="none" w:sz="0" w:space="0" w:color="auto"/>
            <w:right w:val="none" w:sz="0" w:space="0" w:color="auto"/>
          </w:divBdr>
        </w:div>
        <w:div w:id="1782334052">
          <w:marLeft w:val="0"/>
          <w:marRight w:val="0"/>
          <w:marTop w:val="0"/>
          <w:marBottom w:val="0"/>
          <w:divBdr>
            <w:top w:val="none" w:sz="0" w:space="0" w:color="auto"/>
            <w:left w:val="none" w:sz="0" w:space="0" w:color="auto"/>
            <w:bottom w:val="none" w:sz="0" w:space="0" w:color="auto"/>
            <w:right w:val="none" w:sz="0" w:space="0" w:color="auto"/>
          </w:divBdr>
        </w:div>
        <w:div w:id="1899778084">
          <w:marLeft w:val="0"/>
          <w:marRight w:val="0"/>
          <w:marTop w:val="0"/>
          <w:marBottom w:val="0"/>
          <w:divBdr>
            <w:top w:val="none" w:sz="0" w:space="0" w:color="auto"/>
            <w:left w:val="none" w:sz="0" w:space="0" w:color="auto"/>
            <w:bottom w:val="none" w:sz="0" w:space="0" w:color="auto"/>
            <w:right w:val="none" w:sz="0" w:space="0" w:color="auto"/>
          </w:divBdr>
        </w:div>
        <w:div w:id="1950775527">
          <w:marLeft w:val="0"/>
          <w:marRight w:val="0"/>
          <w:marTop w:val="0"/>
          <w:marBottom w:val="0"/>
          <w:divBdr>
            <w:top w:val="none" w:sz="0" w:space="0" w:color="auto"/>
            <w:left w:val="none" w:sz="0" w:space="0" w:color="auto"/>
            <w:bottom w:val="none" w:sz="0" w:space="0" w:color="auto"/>
            <w:right w:val="none" w:sz="0" w:space="0" w:color="auto"/>
          </w:divBdr>
        </w:div>
        <w:div w:id="2064866489">
          <w:marLeft w:val="0"/>
          <w:marRight w:val="0"/>
          <w:marTop w:val="0"/>
          <w:marBottom w:val="0"/>
          <w:divBdr>
            <w:top w:val="none" w:sz="0" w:space="0" w:color="auto"/>
            <w:left w:val="none" w:sz="0" w:space="0" w:color="auto"/>
            <w:bottom w:val="none" w:sz="0" w:space="0" w:color="auto"/>
            <w:right w:val="none" w:sz="0" w:space="0" w:color="auto"/>
          </w:divBdr>
          <w:divsChild>
            <w:div w:id="192696513">
              <w:marLeft w:val="0"/>
              <w:marRight w:val="0"/>
              <w:marTop w:val="0"/>
              <w:marBottom w:val="0"/>
              <w:divBdr>
                <w:top w:val="none" w:sz="0" w:space="0" w:color="auto"/>
                <w:left w:val="none" w:sz="0" w:space="0" w:color="auto"/>
                <w:bottom w:val="none" w:sz="0" w:space="0" w:color="auto"/>
                <w:right w:val="none" w:sz="0" w:space="0" w:color="auto"/>
              </w:divBdr>
            </w:div>
            <w:div w:id="710763221">
              <w:marLeft w:val="0"/>
              <w:marRight w:val="0"/>
              <w:marTop w:val="0"/>
              <w:marBottom w:val="0"/>
              <w:divBdr>
                <w:top w:val="none" w:sz="0" w:space="0" w:color="auto"/>
                <w:left w:val="none" w:sz="0" w:space="0" w:color="auto"/>
                <w:bottom w:val="none" w:sz="0" w:space="0" w:color="auto"/>
                <w:right w:val="none" w:sz="0" w:space="0" w:color="auto"/>
              </w:divBdr>
            </w:div>
            <w:div w:id="1514300436">
              <w:marLeft w:val="0"/>
              <w:marRight w:val="0"/>
              <w:marTop w:val="0"/>
              <w:marBottom w:val="0"/>
              <w:divBdr>
                <w:top w:val="none" w:sz="0" w:space="0" w:color="auto"/>
                <w:left w:val="none" w:sz="0" w:space="0" w:color="auto"/>
                <w:bottom w:val="none" w:sz="0" w:space="0" w:color="auto"/>
                <w:right w:val="none" w:sz="0" w:space="0" w:color="auto"/>
              </w:divBdr>
            </w:div>
            <w:div w:id="1622372325">
              <w:marLeft w:val="0"/>
              <w:marRight w:val="0"/>
              <w:marTop w:val="0"/>
              <w:marBottom w:val="0"/>
              <w:divBdr>
                <w:top w:val="none" w:sz="0" w:space="0" w:color="auto"/>
                <w:left w:val="none" w:sz="0" w:space="0" w:color="auto"/>
                <w:bottom w:val="none" w:sz="0" w:space="0" w:color="auto"/>
                <w:right w:val="none" w:sz="0" w:space="0" w:color="auto"/>
              </w:divBdr>
            </w:div>
            <w:div w:id="193011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8758-438627519-1619/surrogate/Information%20om%20str%c3%a5ldoser%20vid%20Nuklearmedicinska%20unders%c3%b6kningar.pdf" TargetMode="External" Id="rId13" /><Relationship Type="http://schemas.openxmlformats.org/officeDocument/2006/relationships/hyperlink" Target="https://mellanarkiv-offentlig.vgregion.se/alfresco/s/archive/stream/public/v1/source/available/sofia/nu10088-1721015962-123/surrogate/Hj%c3%a4rtshunt.pdf" TargetMode="External"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193-390712850-25/SURROGATE/Dosering%20av%20radiofarmaka%20f%c3%b6r%20barn%20och%20ungdomar.pdf" TargetMode="External" Id="rId12" /><Relationship Type="http://schemas.openxmlformats.org/officeDocument/2006/relationships/hyperlink" Target="https://mellanarkiv-offentlig.vgregion.se/alfresco/s/archive/stream/public/v1/source/available/sofia/nu9870-703083416-14/surrogate/Hj%c3%a4rtshunt.pdf" TargetMode="External" Id="rId17" /><Relationship Type="http://schemas.openxmlformats.org/officeDocument/2006/relationships/fontTable" Target="fontTable.xml" Id="rId25" /><Relationship Type="http://schemas.openxmlformats.org/officeDocument/2006/relationships/hyperlink" Target="https://mellanarkiv-offentlig.vgregion.se/alfresco/s/archive/stream/public/v1/source/available/SOFIA/NU10193-390712850-25/SURROGATE/Dosering%20av%20radiofarmaka%20f%C3%B6r%20barn%20och%20ungdomar.pdf" TargetMode="External" Id="rId16" /><Relationship Type="http://schemas.openxmlformats.org/officeDocument/2006/relationships/header" Target="head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hyperlink" Target="https://mellanarkiv-offentlig.vgregion.se/alfresco/s/archive/stream/public/v1/source/available/sofia/nu10088-1069765838-29/surrogate/Beredning%20av%20HDP.pdf" TargetMode="External" Id="rId15" /><Relationship Type="http://schemas.openxmlformats.org/officeDocument/2006/relationships/header" Target="header2.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193-390712850-25/SURROGATE/Dosering%20av%20radiofarmaka%20f%c3%b6r%20barn%20och%20ungdomar.pdf" TargetMode="External" Id="rId19" /><Relationship Type="http://schemas.openxmlformats.org/officeDocument/2006/relationships/webSettings" Target="webSettings.xml" Id="rId9" /><Relationship Type="http://schemas.openxmlformats.org/officeDocument/2006/relationships/hyperlink" Target="https://insidan.vgregion.se/forvaltningar/nu-sjukvarden/styrdokument/rutiner-och-riktlinjer-administrativ-verksamhet/administrativa-styrdokument-per-amne/stralsakerhet/" TargetMode="External"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7</Pages>
  <Words>1915</Words>
  <Characters>10154</Characters>
  <Application>Microsoft Office Word</Application>
  <DocSecurity>0</DocSecurity>
  <Lines>84</Lines>
  <Paragraphs>24</Paragraphs>
  <ScaleCrop>false</ScaleCrop>
  <Manager/>
  <Company/>
  <LinksUpToDate>false</LinksUpToDate>
  <CharactersWithSpaces>12045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Hjärtshunt Vänster Höger (FPRNA) - Metodbeskrivning</dc:title>
  <dc:subject/>
  <dc:creator/>
  <keywords/>
  <lastModifiedBy>Ulrica Sehlberg</lastModifiedBy>
  <revision>55</revision>
  <lastPrinted>2024-04-25T00:17:00.0000000Z</lastPrinted>
  <dcterms:created xsi:type="dcterms:W3CDTF">2021-05-27T00:25:00.0000000Z</dcterms:created>
  <dcterms:modified xsi:type="dcterms:W3CDTF">2024-05-08T06:15:00.0000000Z</dcterms:modified>
</coreProperties>
</file>