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087BD8" w14:textId="78E9417E" w:rsidR="006B2400" w:rsidRPr="006B2400" w:rsidRDefault="00CC06EC" w:rsidP="005A7F55">
      <w:pPr>
        <w:pStyle w:val="Rubrik1"/>
        <w:ind w:left="0"/>
      </w:pPr>
      <w:bookmarkStart w:id="0" w:name="_Toc321146591"/>
      <w:r>
        <w:t xml:space="preserve">Bukaortaundersökning </w:t>
      </w:r>
      <w:r w:rsidR="006B2400">
        <w:t>–</w:t>
      </w:r>
      <w:r>
        <w:t xml:space="preserve"> Metodbeskrivning</w:t>
      </w:r>
    </w:p>
    <w:bookmarkEnd w:id="0" w:displacedByCustomXml="next"/>
    <w:sdt>
      <w:sdtPr>
        <w:rPr>
          <w:rFonts w:ascii="Times New Roman" w:hAnsi="Times New Roman"/>
        </w:rPr>
        <w:id w:val="1694990366"/>
        <w:docPartObj>
          <w:docPartGallery w:val="Table of Contents"/>
          <w:docPartUnique/>
        </w:docPartObj>
      </w:sdtPr>
      <w:sdtEndPr/>
      <w:sdtContent>
        <w:p w14:paraId="6AB4441E" w14:textId="77777777" w:rsidR="00CC06EC" w:rsidRPr="00CC06EC" w:rsidRDefault="00CC06EC" w:rsidP="00CC06EC">
          <w:pPr>
            <w:keepNext/>
            <w:keepLines/>
            <w:spacing w:before="240" w:after="0" w:line="259" w:lineRule="auto"/>
            <w:ind w:left="0" w:right="0"/>
            <w:rPr>
              <w:rFonts w:asciiTheme="majorHAnsi" w:eastAsiaTheme="majorEastAsia" w:hAnsiTheme="majorHAnsi" w:cstheme="majorBidi"/>
              <w:color w:val="004971" w:themeColor="accent1" w:themeShade="BF"/>
              <w:sz w:val="32"/>
              <w:szCs w:val="32"/>
            </w:rPr>
          </w:pPr>
          <w:r w:rsidRPr="00CC06EC">
            <w:rPr>
              <w:rFonts w:asciiTheme="majorHAnsi" w:eastAsiaTheme="majorEastAsia" w:hAnsiTheme="majorHAnsi" w:cstheme="majorBidi"/>
              <w:color w:val="004971" w:themeColor="accent1" w:themeShade="BF"/>
              <w:sz w:val="32"/>
              <w:szCs w:val="32"/>
            </w:rPr>
            <w:t>Innehåll</w:t>
          </w:r>
        </w:p>
        <w:p w14:paraId="76BD9B68" w14:textId="1F3B1491" w:rsidR="00377E1F" w:rsidRDefault="003A22D3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r>
            <w:rPr>
              <w:rFonts w:ascii="Times New Roman" w:hAnsi="Times New Roman"/>
            </w:rPr>
            <w:fldChar w:fldCharType="begin"/>
          </w:r>
          <w:r>
            <w:rPr>
              <w:rFonts w:ascii="Times New Roman" w:hAnsi="Times New Roman"/>
            </w:rPr>
            <w:instrText xml:space="preserve"> TOC \o "2-9" \h \z </w:instrText>
          </w:r>
          <w:r>
            <w:rPr>
              <w:rFonts w:ascii="Times New Roman" w:hAnsi="Times New Roman"/>
            </w:rPr>
            <w:fldChar w:fldCharType="separate"/>
          </w:r>
          <w:hyperlink w:anchor="_Toc190412484" w:history="1">
            <w:r w:rsidR="00377E1F" w:rsidRPr="00A37150">
              <w:rPr>
                <w:rStyle w:val="Hyperlnk"/>
                <w:rFonts w:eastAsia="MS Gothic"/>
                <w:noProof/>
              </w:rPr>
              <w:t>Metodgrupp</w:t>
            </w:r>
            <w:r w:rsidR="00377E1F">
              <w:rPr>
                <w:noProof/>
                <w:webHidden/>
              </w:rPr>
              <w:tab/>
            </w:r>
            <w:r w:rsidR="00377E1F">
              <w:rPr>
                <w:noProof/>
                <w:webHidden/>
              </w:rPr>
              <w:fldChar w:fldCharType="begin"/>
            </w:r>
            <w:r w:rsidR="00377E1F">
              <w:rPr>
                <w:noProof/>
                <w:webHidden/>
              </w:rPr>
              <w:instrText xml:space="preserve"> PAGEREF _Toc190412484 \h </w:instrText>
            </w:r>
            <w:r w:rsidR="00377E1F">
              <w:rPr>
                <w:noProof/>
                <w:webHidden/>
              </w:rPr>
            </w:r>
            <w:r w:rsidR="00377E1F">
              <w:rPr>
                <w:noProof/>
                <w:webHidden/>
              </w:rPr>
              <w:fldChar w:fldCharType="separate"/>
            </w:r>
            <w:r w:rsidR="00377E1F">
              <w:rPr>
                <w:noProof/>
                <w:webHidden/>
              </w:rPr>
              <w:t>3</w:t>
            </w:r>
            <w:r w:rsidR="00377E1F">
              <w:rPr>
                <w:noProof/>
                <w:webHidden/>
              </w:rPr>
              <w:fldChar w:fldCharType="end"/>
            </w:r>
          </w:hyperlink>
        </w:p>
        <w:p w14:paraId="62FFD10D" w14:textId="61E1D202" w:rsidR="00377E1F" w:rsidRDefault="00192B9B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412485" w:history="1">
            <w:r w:rsidR="00377E1F" w:rsidRPr="00A37150">
              <w:rPr>
                <w:rStyle w:val="Hyperlnk"/>
                <w:rFonts w:eastAsia="MS Gothic"/>
                <w:noProof/>
              </w:rPr>
              <w:t>Förändringar sedan föregående version</w:t>
            </w:r>
            <w:r w:rsidR="00377E1F">
              <w:rPr>
                <w:noProof/>
                <w:webHidden/>
              </w:rPr>
              <w:tab/>
            </w:r>
            <w:r w:rsidR="00377E1F">
              <w:rPr>
                <w:noProof/>
                <w:webHidden/>
              </w:rPr>
              <w:fldChar w:fldCharType="begin"/>
            </w:r>
            <w:r w:rsidR="00377E1F">
              <w:rPr>
                <w:noProof/>
                <w:webHidden/>
              </w:rPr>
              <w:instrText xml:space="preserve"> PAGEREF _Toc190412485 \h </w:instrText>
            </w:r>
            <w:r w:rsidR="00377E1F">
              <w:rPr>
                <w:noProof/>
                <w:webHidden/>
              </w:rPr>
            </w:r>
            <w:r w:rsidR="00377E1F">
              <w:rPr>
                <w:noProof/>
                <w:webHidden/>
              </w:rPr>
              <w:fldChar w:fldCharType="separate"/>
            </w:r>
            <w:r w:rsidR="00377E1F">
              <w:rPr>
                <w:noProof/>
                <w:webHidden/>
              </w:rPr>
              <w:t>3</w:t>
            </w:r>
            <w:r w:rsidR="00377E1F">
              <w:rPr>
                <w:noProof/>
                <w:webHidden/>
              </w:rPr>
              <w:fldChar w:fldCharType="end"/>
            </w:r>
          </w:hyperlink>
        </w:p>
        <w:p w14:paraId="0B03CBB3" w14:textId="0843862E" w:rsidR="00377E1F" w:rsidRDefault="00192B9B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412486" w:history="1">
            <w:r w:rsidR="00377E1F" w:rsidRPr="00A37150">
              <w:rPr>
                <w:rStyle w:val="Hyperlnk"/>
                <w:rFonts w:eastAsia="MS Gothic"/>
                <w:noProof/>
              </w:rPr>
              <w:t>Inledning</w:t>
            </w:r>
            <w:r w:rsidR="00377E1F">
              <w:rPr>
                <w:noProof/>
                <w:webHidden/>
              </w:rPr>
              <w:tab/>
            </w:r>
            <w:r w:rsidR="00377E1F">
              <w:rPr>
                <w:noProof/>
                <w:webHidden/>
              </w:rPr>
              <w:fldChar w:fldCharType="begin"/>
            </w:r>
            <w:r w:rsidR="00377E1F">
              <w:rPr>
                <w:noProof/>
                <w:webHidden/>
              </w:rPr>
              <w:instrText xml:space="preserve"> PAGEREF _Toc190412486 \h </w:instrText>
            </w:r>
            <w:r w:rsidR="00377E1F">
              <w:rPr>
                <w:noProof/>
                <w:webHidden/>
              </w:rPr>
            </w:r>
            <w:r w:rsidR="00377E1F">
              <w:rPr>
                <w:noProof/>
                <w:webHidden/>
              </w:rPr>
              <w:fldChar w:fldCharType="separate"/>
            </w:r>
            <w:r w:rsidR="00377E1F">
              <w:rPr>
                <w:noProof/>
                <w:webHidden/>
              </w:rPr>
              <w:t>3</w:t>
            </w:r>
            <w:r w:rsidR="00377E1F">
              <w:rPr>
                <w:noProof/>
                <w:webHidden/>
              </w:rPr>
              <w:fldChar w:fldCharType="end"/>
            </w:r>
          </w:hyperlink>
        </w:p>
        <w:p w14:paraId="2BAA3BB0" w14:textId="3FA6AFCA" w:rsidR="00377E1F" w:rsidRDefault="00192B9B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412487" w:history="1">
            <w:r w:rsidR="00377E1F" w:rsidRPr="00A37150">
              <w:rPr>
                <w:rStyle w:val="Hyperlnk"/>
                <w:rFonts w:eastAsia="MS Gothic"/>
                <w:noProof/>
              </w:rPr>
              <w:t>Indikationer</w:t>
            </w:r>
            <w:r w:rsidR="00377E1F">
              <w:rPr>
                <w:noProof/>
                <w:webHidden/>
              </w:rPr>
              <w:tab/>
            </w:r>
            <w:r w:rsidR="00377E1F">
              <w:rPr>
                <w:noProof/>
                <w:webHidden/>
              </w:rPr>
              <w:fldChar w:fldCharType="begin"/>
            </w:r>
            <w:r w:rsidR="00377E1F">
              <w:rPr>
                <w:noProof/>
                <w:webHidden/>
              </w:rPr>
              <w:instrText xml:space="preserve"> PAGEREF _Toc190412487 \h </w:instrText>
            </w:r>
            <w:r w:rsidR="00377E1F">
              <w:rPr>
                <w:noProof/>
                <w:webHidden/>
              </w:rPr>
            </w:r>
            <w:r w:rsidR="00377E1F">
              <w:rPr>
                <w:noProof/>
                <w:webHidden/>
              </w:rPr>
              <w:fldChar w:fldCharType="separate"/>
            </w:r>
            <w:r w:rsidR="00377E1F">
              <w:rPr>
                <w:noProof/>
                <w:webHidden/>
              </w:rPr>
              <w:t>3</w:t>
            </w:r>
            <w:r w:rsidR="00377E1F">
              <w:rPr>
                <w:noProof/>
                <w:webHidden/>
              </w:rPr>
              <w:fldChar w:fldCharType="end"/>
            </w:r>
          </w:hyperlink>
        </w:p>
        <w:p w14:paraId="3CC0A87A" w14:textId="7840D7BD" w:rsidR="00377E1F" w:rsidRDefault="00192B9B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412488" w:history="1">
            <w:r w:rsidR="00377E1F" w:rsidRPr="00A37150">
              <w:rPr>
                <w:rStyle w:val="Hyperlnk"/>
                <w:rFonts w:eastAsia="MS Gothic"/>
                <w:noProof/>
              </w:rPr>
              <w:t>Kontraindikationer</w:t>
            </w:r>
            <w:r w:rsidR="00377E1F">
              <w:rPr>
                <w:noProof/>
                <w:webHidden/>
              </w:rPr>
              <w:tab/>
            </w:r>
            <w:r w:rsidR="00377E1F">
              <w:rPr>
                <w:noProof/>
                <w:webHidden/>
              </w:rPr>
              <w:fldChar w:fldCharType="begin"/>
            </w:r>
            <w:r w:rsidR="00377E1F">
              <w:rPr>
                <w:noProof/>
                <w:webHidden/>
              </w:rPr>
              <w:instrText xml:space="preserve"> PAGEREF _Toc190412488 \h </w:instrText>
            </w:r>
            <w:r w:rsidR="00377E1F">
              <w:rPr>
                <w:noProof/>
                <w:webHidden/>
              </w:rPr>
            </w:r>
            <w:r w:rsidR="00377E1F">
              <w:rPr>
                <w:noProof/>
                <w:webHidden/>
              </w:rPr>
              <w:fldChar w:fldCharType="separate"/>
            </w:r>
            <w:r w:rsidR="00377E1F">
              <w:rPr>
                <w:noProof/>
                <w:webHidden/>
              </w:rPr>
              <w:t>3</w:t>
            </w:r>
            <w:r w:rsidR="00377E1F">
              <w:rPr>
                <w:noProof/>
                <w:webHidden/>
              </w:rPr>
              <w:fldChar w:fldCharType="end"/>
            </w:r>
          </w:hyperlink>
        </w:p>
        <w:p w14:paraId="460C2C7B" w14:textId="1F86902A" w:rsidR="00377E1F" w:rsidRDefault="00192B9B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412489" w:history="1">
            <w:r w:rsidR="00377E1F" w:rsidRPr="00A37150">
              <w:rPr>
                <w:rStyle w:val="Hyperlnk"/>
                <w:rFonts w:eastAsia="MS Gothic"/>
                <w:noProof/>
              </w:rPr>
              <w:t>Utrustning</w:t>
            </w:r>
            <w:r w:rsidR="00377E1F">
              <w:rPr>
                <w:noProof/>
                <w:webHidden/>
              </w:rPr>
              <w:tab/>
            </w:r>
            <w:r w:rsidR="00377E1F">
              <w:rPr>
                <w:noProof/>
                <w:webHidden/>
              </w:rPr>
              <w:fldChar w:fldCharType="begin"/>
            </w:r>
            <w:r w:rsidR="00377E1F">
              <w:rPr>
                <w:noProof/>
                <w:webHidden/>
              </w:rPr>
              <w:instrText xml:space="preserve"> PAGEREF _Toc190412489 \h </w:instrText>
            </w:r>
            <w:r w:rsidR="00377E1F">
              <w:rPr>
                <w:noProof/>
                <w:webHidden/>
              </w:rPr>
            </w:r>
            <w:r w:rsidR="00377E1F">
              <w:rPr>
                <w:noProof/>
                <w:webHidden/>
              </w:rPr>
              <w:fldChar w:fldCharType="separate"/>
            </w:r>
            <w:r w:rsidR="00377E1F">
              <w:rPr>
                <w:noProof/>
                <w:webHidden/>
              </w:rPr>
              <w:t>4</w:t>
            </w:r>
            <w:r w:rsidR="00377E1F">
              <w:rPr>
                <w:noProof/>
                <w:webHidden/>
              </w:rPr>
              <w:fldChar w:fldCharType="end"/>
            </w:r>
          </w:hyperlink>
        </w:p>
        <w:p w14:paraId="5C13548E" w14:textId="78A03CFF" w:rsidR="00377E1F" w:rsidRDefault="00192B9B">
          <w:pPr>
            <w:pStyle w:val="Innehll3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412490" w:history="1">
            <w:r w:rsidR="00377E1F" w:rsidRPr="00A37150">
              <w:rPr>
                <w:rStyle w:val="Hyperlnk"/>
                <w:rFonts w:eastAsia="MS Gothic"/>
                <w:noProof/>
              </w:rPr>
              <w:t>Förbrukningsmaterial</w:t>
            </w:r>
            <w:r w:rsidR="00377E1F">
              <w:rPr>
                <w:noProof/>
                <w:webHidden/>
              </w:rPr>
              <w:tab/>
            </w:r>
            <w:r w:rsidR="00377E1F">
              <w:rPr>
                <w:noProof/>
                <w:webHidden/>
              </w:rPr>
              <w:fldChar w:fldCharType="begin"/>
            </w:r>
            <w:r w:rsidR="00377E1F">
              <w:rPr>
                <w:noProof/>
                <w:webHidden/>
              </w:rPr>
              <w:instrText xml:space="preserve"> PAGEREF _Toc190412490 \h </w:instrText>
            </w:r>
            <w:r w:rsidR="00377E1F">
              <w:rPr>
                <w:noProof/>
                <w:webHidden/>
              </w:rPr>
            </w:r>
            <w:r w:rsidR="00377E1F">
              <w:rPr>
                <w:noProof/>
                <w:webHidden/>
              </w:rPr>
              <w:fldChar w:fldCharType="separate"/>
            </w:r>
            <w:r w:rsidR="00377E1F">
              <w:rPr>
                <w:noProof/>
                <w:webHidden/>
              </w:rPr>
              <w:t>4</w:t>
            </w:r>
            <w:r w:rsidR="00377E1F">
              <w:rPr>
                <w:noProof/>
                <w:webHidden/>
              </w:rPr>
              <w:fldChar w:fldCharType="end"/>
            </w:r>
          </w:hyperlink>
        </w:p>
        <w:p w14:paraId="6C9FBEAC" w14:textId="201CA222" w:rsidR="00377E1F" w:rsidRDefault="00192B9B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412491" w:history="1">
            <w:r w:rsidR="00377E1F" w:rsidRPr="00A37150">
              <w:rPr>
                <w:rStyle w:val="Hyperlnk"/>
                <w:rFonts w:eastAsia="MS Gothic"/>
                <w:noProof/>
              </w:rPr>
              <w:t>Funktionskontroll/kalibrering</w:t>
            </w:r>
            <w:r w:rsidR="00377E1F">
              <w:rPr>
                <w:noProof/>
                <w:webHidden/>
              </w:rPr>
              <w:tab/>
            </w:r>
            <w:r w:rsidR="00377E1F">
              <w:rPr>
                <w:noProof/>
                <w:webHidden/>
              </w:rPr>
              <w:fldChar w:fldCharType="begin"/>
            </w:r>
            <w:r w:rsidR="00377E1F">
              <w:rPr>
                <w:noProof/>
                <w:webHidden/>
              </w:rPr>
              <w:instrText xml:space="preserve"> PAGEREF _Toc190412491 \h </w:instrText>
            </w:r>
            <w:r w:rsidR="00377E1F">
              <w:rPr>
                <w:noProof/>
                <w:webHidden/>
              </w:rPr>
            </w:r>
            <w:r w:rsidR="00377E1F">
              <w:rPr>
                <w:noProof/>
                <w:webHidden/>
              </w:rPr>
              <w:fldChar w:fldCharType="separate"/>
            </w:r>
            <w:r w:rsidR="00377E1F">
              <w:rPr>
                <w:noProof/>
                <w:webHidden/>
              </w:rPr>
              <w:t>4</w:t>
            </w:r>
            <w:r w:rsidR="00377E1F">
              <w:rPr>
                <w:noProof/>
                <w:webHidden/>
              </w:rPr>
              <w:fldChar w:fldCharType="end"/>
            </w:r>
          </w:hyperlink>
        </w:p>
        <w:p w14:paraId="4762CCB0" w14:textId="6071548E" w:rsidR="00377E1F" w:rsidRDefault="00192B9B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412492" w:history="1">
            <w:r w:rsidR="00377E1F" w:rsidRPr="00A37150">
              <w:rPr>
                <w:rStyle w:val="Hyperlnk"/>
                <w:rFonts w:eastAsia="MS Gothic"/>
                <w:noProof/>
              </w:rPr>
              <w:t>Förberedelser</w:t>
            </w:r>
            <w:r w:rsidR="00377E1F">
              <w:rPr>
                <w:noProof/>
                <w:webHidden/>
              </w:rPr>
              <w:tab/>
            </w:r>
            <w:r w:rsidR="00377E1F">
              <w:rPr>
                <w:noProof/>
                <w:webHidden/>
              </w:rPr>
              <w:fldChar w:fldCharType="begin"/>
            </w:r>
            <w:r w:rsidR="00377E1F">
              <w:rPr>
                <w:noProof/>
                <w:webHidden/>
              </w:rPr>
              <w:instrText xml:space="preserve"> PAGEREF _Toc190412492 \h </w:instrText>
            </w:r>
            <w:r w:rsidR="00377E1F">
              <w:rPr>
                <w:noProof/>
                <w:webHidden/>
              </w:rPr>
            </w:r>
            <w:r w:rsidR="00377E1F">
              <w:rPr>
                <w:noProof/>
                <w:webHidden/>
              </w:rPr>
              <w:fldChar w:fldCharType="separate"/>
            </w:r>
            <w:r w:rsidR="00377E1F">
              <w:rPr>
                <w:noProof/>
                <w:webHidden/>
              </w:rPr>
              <w:t>4</w:t>
            </w:r>
            <w:r w:rsidR="00377E1F">
              <w:rPr>
                <w:noProof/>
                <w:webHidden/>
              </w:rPr>
              <w:fldChar w:fldCharType="end"/>
            </w:r>
          </w:hyperlink>
        </w:p>
        <w:p w14:paraId="34534DAF" w14:textId="427F8C95" w:rsidR="00377E1F" w:rsidRDefault="00192B9B">
          <w:pPr>
            <w:pStyle w:val="Innehll3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412493" w:history="1">
            <w:r w:rsidR="00377E1F" w:rsidRPr="00A37150">
              <w:rPr>
                <w:rStyle w:val="Hyperlnk"/>
                <w:rFonts w:eastAsia="MS Gothic"/>
                <w:noProof/>
              </w:rPr>
              <w:t>Patientinformation (kallelse)</w:t>
            </w:r>
            <w:r w:rsidR="00377E1F">
              <w:rPr>
                <w:noProof/>
                <w:webHidden/>
              </w:rPr>
              <w:tab/>
            </w:r>
            <w:r w:rsidR="00377E1F">
              <w:rPr>
                <w:noProof/>
                <w:webHidden/>
              </w:rPr>
              <w:fldChar w:fldCharType="begin"/>
            </w:r>
            <w:r w:rsidR="00377E1F">
              <w:rPr>
                <w:noProof/>
                <w:webHidden/>
              </w:rPr>
              <w:instrText xml:space="preserve"> PAGEREF _Toc190412493 \h </w:instrText>
            </w:r>
            <w:r w:rsidR="00377E1F">
              <w:rPr>
                <w:noProof/>
                <w:webHidden/>
              </w:rPr>
            </w:r>
            <w:r w:rsidR="00377E1F">
              <w:rPr>
                <w:noProof/>
                <w:webHidden/>
              </w:rPr>
              <w:fldChar w:fldCharType="separate"/>
            </w:r>
            <w:r w:rsidR="00377E1F">
              <w:rPr>
                <w:noProof/>
                <w:webHidden/>
              </w:rPr>
              <w:t>4</w:t>
            </w:r>
            <w:r w:rsidR="00377E1F">
              <w:rPr>
                <w:noProof/>
                <w:webHidden/>
              </w:rPr>
              <w:fldChar w:fldCharType="end"/>
            </w:r>
          </w:hyperlink>
        </w:p>
        <w:p w14:paraId="7AD812EE" w14:textId="548E3F9A" w:rsidR="00377E1F" w:rsidRDefault="00192B9B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412494" w:history="1">
            <w:r w:rsidR="00377E1F" w:rsidRPr="00A37150">
              <w:rPr>
                <w:rStyle w:val="Hyperlnk"/>
                <w:rFonts w:eastAsia="MS Gothic"/>
                <w:noProof/>
              </w:rPr>
              <w:t>Undersökningsprocedur</w:t>
            </w:r>
            <w:r w:rsidR="00377E1F">
              <w:rPr>
                <w:noProof/>
                <w:webHidden/>
              </w:rPr>
              <w:tab/>
            </w:r>
            <w:r w:rsidR="00377E1F">
              <w:rPr>
                <w:noProof/>
                <w:webHidden/>
              </w:rPr>
              <w:fldChar w:fldCharType="begin"/>
            </w:r>
            <w:r w:rsidR="00377E1F">
              <w:rPr>
                <w:noProof/>
                <w:webHidden/>
              </w:rPr>
              <w:instrText xml:space="preserve"> PAGEREF _Toc190412494 \h </w:instrText>
            </w:r>
            <w:r w:rsidR="00377E1F">
              <w:rPr>
                <w:noProof/>
                <w:webHidden/>
              </w:rPr>
            </w:r>
            <w:r w:rsidR="00377E1F">
              <w:rPr>
                <w:noProof/>
                <w:webHidden/>
              </w:rPr>
              <w:fldChar w:fldCharType="separate"/>
            </w:r>
            <w:r w:rsidR="00377E1F">
              <w:rPr>
                <w:noProof/>
                <w:webHidden/>
              </w:rPr>
              <w:t>4</w:t>
            </w:r>
            <w:r w:rsidR="00377E1F">
              <w:rPr>
                <w:noProof/>
                <w:webHidden/>
              </w:rPr>
              <w:fldChar w:fldCharType="end"/>
            </w:r>
          </w:hyperlink>
        </w:p>
        <w:p w14:paraId="4E5B24EE" w14:textId="415DAE1B" w:rsidR="00377E1F" w:rsidRDefault="00192B9B">
          <w:pPr>
            <w:pStyle w:val="Innehll3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412495" w:history="1">
            <w:r w:rsidR="00377E1F" w:rsidRPr="00A37150">
              <w:rPr>
                <w:rStyle w:val="Hyperlnk"/>
                <w:rFonts w:eastAsia="MS Gothic"/>
                <w:noProof/>
              </w:rPr>
              <w:t>Förberedelser</w:t>
            </w:r>
            <w:r w:rsidR="00377E1F">
              <w:rPr>
                <w:noProof/>
                <w:webHidden/>
              </w:rPr>
              <w:tab/>
            </w:r>
            <w:r w:rsidR="00377E1F">
              <w:rPr>
                <w:noProof/>
                <w:webHidden/>
              </w:rPr>
              <w:fldChar w:fldCharType="begin"/>
            </w:r>
            <w:r w:rsidR="00377E1F">
              <w:rPr>
                <w:noProof/>
                <w:webHidden/>
              </w:rPr>
              <w:instrText xml:space="preserve"> PAGEREF _Toc190412495 \h </w:instrText>
            </w:r>
            <w:r w:rsidR="00377E1F">
              <w:rPr>
                <w:noProof/>
                <w:webHidden/>
              </w:rPr>
            </w:r>
            <w:r w:rsidR="00377E1F">
              <w:rPr>
                <w:noProof/>
                <w:webHidden/>
              </w:rPr>
              <w:fldChar w:fldCharType="separate"/>
            </w:r>
            <w:r w:rsidR="00377E1F">
              <w:rPr>
                <w:noProof/>
                <w:webHidden/>
              </w:rPr>
              <w:t>4</w:t>
            </w:r>
            <w:r w:rsidR="00377E1F">
              <w:rPr>
                <w:noProof/>
                <w:webHidden/>
              </w:rPr>
              <w:fldChar w:fldCharType="end"/>
            </w:r>
          </w:hyperlink>
        </w:p>
        <w:p w14:paraId="19A48AAA" w14:textId="0B930DF0" w:rsidR="00377E1F" w:rsidRDefault="00192B9B">
          <w:pPr>
            <w:pStyle w:val="Innehll3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412496" w:history="1">
            <w:r w:rsidR="00377E1F" w:rsidRPr="00A37150">
              <w:rPr>
                <w:rStyle w:val="Hyperlnk"/>
                <w:rFonts w:eastAsia="MS Gothic"/>
                <w:noProof/>
              </w:rPr>
              <w:t>Undersökningens utförande - Screening</w:t>
            </w:r>
            <w:r w:rsidR="00377E1F">
              <w:rPr>
                <w:noProof/>
                <w:webHidden/>
              </w:rPr>
              <w:tab/>
            </w:r>
            <w:r w:rsidR="00377E1F">
              <w:rPr>
                <w:noProof/>
                <w:webHidden/>
              </w:rPr>
              <w:fldChar w:fldCharType="begin"/>
            </w:r>
            <w:r w:rsidR="00377E1F">
              <w:rPr>
                <w:noProof/>
                <w:webHidden/>
              </w:rPr>
              <w:instrText xml:space="preserve"> PAGEREF _Toc190412496 \h </w:instrText>
            </w:r>
            <w:r w:rsidR="00377E1F">
              <w:rPr>
                <w:noProof/>
                <w:webHidden/>
              </w:rPr>
            </w:r>
            <w:r w:rsidR="00377E1F">
              <w:rPr>
                <w:noProof/>
                <w:webHidden/>
              </w:rPr>
              <w:fldChar w:fldCharType="separate"/>
            </w:r>
            <w:r w:rsidR="00377E1F">
              <w:rPr>
                <w:noProof/>
                <w:webHidden/>
              </w:rPr>
              <w:t>5</w:t>
            </w:r>
            <w:r w:rsidR="00377E1F">
              <w:rPr>
                <w:noProof/>
                <w:webHidden/>
              </w:rPr>
              <w:fldChar w:fldCharType="end"/>
            </w:r>
          </w:hyperlink>
        </w:p>
        <w:p w14:paraId="58686B2E" w14:textId="1851BEFD" w:rsidR="00377E1F" w:rsidRDefault="00192B9B">
          <w:pPr>
            <w:pStyle w:val="Innehll3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412497" w:history="1">
            <w:r w:rsidR="00377E1F" w:rsidRPr="00A37150">
              <w:rPr>
                <w:rStyle w:val="Hyperlnk"/>
                <w:rFonts w:eastAsia="MS Gothic"/>
                <w:noProof/>
              </w:rPr>
              <w:t>Undersökningens utförande - Remiss</w:t>
            </w:r>
            <w:r w:rsidR="00377E1F">
              <w:rPr>
                <w:noProof/>
                <w:webHidden/>
              </w:rPr>
              <w:tab/>
            </w:r>
            <w:r w:rsidR="00377E1F">
              <w:rPr>
                <w:noProof/>
                <w:webHidden/>
              </w:rPr>
              <w:fldChar w:fldCharType="begin"/>
            </w:r>
            <w:r w:rsidR="00377E1F">
              <w:rPr>
                <w:noProof/>
                <w:webHidden/>
              </w:rPr>
              <w:instrText xml:space="preserve"> PAGEREF _Toc190412497 \h </w:instrText>
            </w:r>
            <w:r w:rsidR="00377E1F">
              <w:rPr>
                <w:noProof/>
                <w:webHidden/>
              </w:rPr>
            </w:r>
            <w:r w:rsidR="00377E1F">
              <w:rPr>
                <w:noProof/>
                <w:webHidden/>
              </w:rPr>
              <w:fldChar w:fldCharType="separate"/>
            </w:r>
            <w:r w:rsidR="00377E1F">
              <w:rPr>
                <w:noProof/>
                <w:webHidden/>
              </w:rPr>
              <w:t>5</w:t>
            </w:r>
            <w:r w:rsidR="00377E1F">
              <w:rPr>
                <w:noProof/>
                <w:webHidden/>
              </w:rPr>
              <w:fldChar w:fldCharType="end"/>
            </w:r>
          </w:hyperlink>
        </w:p>
        <w:p w14:paraId="38E4B23B" w14:textId="03746DB3" w:rsidR="00377E1F" w:rsidRDefault="00192B9B">
          <w:pPr>
            <w:pStyle w:val="Innehll3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412498" w:history="1">
            <w:r w:rsidR="00377E1F" w:rsidRPr="00A37150">
              <w:rPr>
                <w:rStyle w:val="Hyperlnk"/>
                <w:rFonts w:eastAsia="MS Gothic"/>
                <w:noProof/>
              </w:rPr>
              <w:t>Detaljerad undersökningsprocedur</w:t>
            </w:r>
            <w:r w:rsidR="00377E1F">
              <w:rPr>
                <w:noProof/>
                <w:webHidden/>
              </w:rPr>
              <w:tab/>
            </w:r>
            <w:r w:rsidR="00377E1F">
              <w:rPr>
                <w:noProof/>
                <w:webHidden/>
              </w:rPr>
              <w:fldChar w:fldCharType="begin"/>
            </w:r>
            <w:r w:rsidR="00377E1F">
              <w:rPr>
                <w:noProof/>
                <w:webHidden/>
              </w:rPr>
              <w:instrText xml:space="preserve"> PAGEREF _Toc190412498 \h </w:instrText>
            </w:r>
            <w:r w:rsidR="00377E1F">
              <w:rPr>
                <w:noProof/>
                <w:webHidden/>
              </w:rPr>
            </w:r>
            <w:r w:rsidR="00377E1F">
              <w:rPr>
                <w:noProof/>
                <w:webHidden/>
              </w:rPr>
              <w:fldChar w:fldCharType="separate"/>
            </w:r>
            <w:r w:rsidR="00377E1F">
              <w:rPr>
                <w:noProof/>
                <w:webHidden/>
              </w:rPr>
              <w:t>5</w:t>
            </w:r>
            <w:r w:rsidR="00377E1F">
              <w:rPr>
                <w:noProof/>
                <w:webHidden/>
              </w:rPr>
              <w:fldChar w:fldCharType="end"/>
            </w:r>
          </w:hyperlink>
        </w:p>
        <w:p w14:paraId="38965834" w14:textId="73AE967E" w:rsidR="00377E1F" w:rsidRDefault="00192B9B">
          <w:pPr>
            <w:pStyle w:val="Innehll3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412499" w:history="1">
            <w:r w:rsidR="00377E1F" w:rsidRPr="00A37150">
              <w:rPr>
                <w:rStyle w:val="Hyperlnk"/>
                <w:rFonts w:eastAsia="MS Gothic"/>
                <w:noProof/>
              </w:rPr>
              <w:t>Detaljerad undersökningsprocedur - Remiss</w:t>
            </w:r>
            <w:r w:rsidR="00377E1F">
              <w:rPr>
                <w:noProof/>
                <w:webHidden/>
              </w:rPr>
              <w:tab/>
            </w:r>
            <w:r w:rsidR="00377E1F">
              <w:rPr>
                <w:noProof/>
                <w:webHidden/>
              </w:rPr>
              <w:fldChar w:fldCharType="begin"/>
            </w:r>
            <w:r w:rsidR="00377E1F">
              <w:rPr>
                <w:noProof/>
                <w:webHidden/>
              </w:rPr>
              <w:instrText xml:space="preserve"> PAGEREF _Toc190412499 \h </w:instrText>
            </w:r>
            <w:r w:rsidR="00377E1F">
              <w:rPr>
                <w:noProof/>
                <w:webHidden/>
              </w:rPr>
            </w:r>
            <w:r w:rsidR="00377E1F">
              <w:rPr>
                <w:noProof/>
                <w:webHidden/>
              </w:rPr>
              <w:fldChar w:fldCharType="separate"/>
            </w:r>
            <w:r w:rsidR="00377E1F">
              <w:rPr>
                <w:noProof/>
                <w:webHidden/>
              </w:rPr>
              <w:t>7</w:t>
            </w:r>
            <w:r w:rsidR="00377E1F">
              <w:rPr>
                <w:noProof/>
                <w:webHidden/>
              </w:rPr>
              <w:fldChar w:fldCharType="end"/>
            </w:r>
          </w:hyperlink>
        </w:p>
        <w:p w14:paraId="7AC28367" w14:textId="2A0FFE93" w:rsidR="00377E1F" w:rsidRDefault="00192B9B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412500" w:history="1">
            <w:r w:rsidR="00377E1F" w:rsidRPr="00A37150">
              <w:rPr>
                <w:rStyle w:val="Hyperlnk"/>
                <w:rFonts w:eastAsia="MS Gothic"/>
                <w:noProof/>
              </w:rPr>
              <w:t>Rengöring</w:t>
            </w:r>
            <w:r w:rsidR="00377E1F">
              <w:rPr>
                <w:noProof/>
                <w:webHidden/>
              </w:rPr>
              <w:tab/>
            </w:r>
            <w:r w:rsidR="00377E1F">
              <w:rPr>
                <w:noProof/>
                <w:webHidden/>
              </w:rPr>
              <w:fldChar w:fldCharType="begin"/>
            </w:r>
            <w:r w:rsidR="00377E1F">
              <w:rPr>
                <w:noProof/>
                <w:webHidden/>
              </w:rPr>
              <w:instrText xml:space="preserve"> PAGEREF _Toc190412500 \h </w:instrText>
            </w:r>
            <w:r w:rsidR="00377E1F">
              <w:rPr>
                <w:noProof/>
                <w:webHidden/>
              </w:rPr>
            </w:r>
            <w:r w:rsidR="00377E1F">
              <w:rPr>
                <w:noProof/>
                <w:webHidden/>
              </w:rPr>
              <w:fldChar w:fldCharType="separate"/>
            </w:r>
            <w:r w:rsidR="00377E1F">
              <w:rPr>
                <w:noProof/>
                <w:webHidden/>
              </w:rPr>
              <w:t>7</w:t>
            </w:r>
            <w:r w:rsidR="00377E1F">
              <w:rPr>
                <w:noProof/>
                <w:webHidden/>
              </w:rPr>
              <w:fldChar w:fldCharType="end"/>
            </w:r>
          </w:hyperlink>
        </w:p>
        <w:p w14:paraId="1337EF52" w14:textId="569024E5" w:rsidR="00377E1F" w:rsidRDefault="00192B9B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412501" w:history="1">
            <w:r w:rsidR="00377E1F" w:rsidRPr="00A37150">
              <w:rPr>
                <w:rStyle w:val="Hyperlnk"/>
                <w:rFonts w:eastAsia="MS Gothic"/>
                <w:noProof/>
              </w:rPr>
              <w:t>Sammanställning och analys av undersökningsinformation</w:t>
            </w:r>
            <w:r w:rsidR="00377E1F">
              <w:rPr>
                <w:noProof/>
                <w:webHidden/>
              </w:rPr>
              <w:tab/>
            </w:r>
            <w:r w:rsidR="00377E1F">
              <w:rPr>
                <w:noProof/>
                <w:webHidden/>
              </w:rPr>
              <w:fldChar w:fldCharType="begin"/>
            </w:r>
            <w:r w:rsidR="00377E1F">
              <w:rPr>
                <w:noProof/>
                <w:webHidden/>
              </w:rPr>
              <w:instrText xml:space="preserve"> PAGEREF _Toc190412501 \h </w:instrText>
            </w:r>
            <w:r w:rsidR="00377E1F">
              <w:rPr>
                <w:noProof/>
                <w:webHidden/>
              </w:rPr>
            </w:r>
            <w:r w:rsidR="00377E1F">
              <w:rPr>
                <w:noProof/>
                <w:webHidden/>
              </w:rPr>
              <w:fldChar w:fldCharType="separate"/>
            </w:r>
            <w:r w:rsidR="00377E1F">
              <w:rPr>
                <w:noProof/>
                <w:webHidden/>
              </w:rPr>
              <w:t>7</w:t>
            </w:r>
            <w:r w:rsidR="00377E1F">
              <w:rPr>
                <w:noProof/>
                <w:webHidden/>
              </w:rPr>
              <w:fldChar w:fldCharType="end"/>
            </w:r>
          </w:hyperlink>
        </w:p>
        <w:p w14:paraId="63E4DBA7" w14:textId="073F12E0" w:rsidR="00377E1F" w:rsidRDefault="00192B9B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412502" w:history="1">
            <w:r w:rsidR="00377E1F" w:rsidRPr="00A37150">
              <w:rPr>
                <w:rStyle w:val="Hyperlnk"/>
                <w:rFonts w:eastAsia="MS Gothic"/>
                <w:noProof/>
              </w:rPr>
              <w:t>Utformning av utlåtande/undersökningssvar</w:t>
            </w:r>
            <w:r w:rsidR="00377E1F">
              <w:rPr>
                <w:noProof/>
                <w:webHidden/>
              </w:rPr>
              <w:tab/>
            </w:r>
            <w:r w:rsidR="00377E1F">
              <w:rPr>
                <w:noProof/>
                <w:webHidden/>
              </w:rPr>
              <w:fldChar w:fldCharType="begin"/>
            </w:r>
            <w:r w:rsidR="00377E1F">
              <w:rPr>
                <w:noProof/>
                <w:webHidden/>
              </w:rPr>
              <w:instrText xml:space="preserve"> PAGEREF _Toc190412502 \h </w:instrText>
            </w:r>
            <w:r w:rsidR="00377E1F">
              <w:rPr>
                <w:noProof/>
                <w:webHidden/>
              </w:rPr>
            </w:r>
            <w:r w:rsidR="00377E1F">
              <w:rPr>
                <w:noProof/>
                <w:webHidden/>
              </w:rPr>
              <w:fldChar w:fldCharType="separate"/>
            </w:r>
            <w:r w:rsidR="00377E1F">
              <w:rPr>
                <w:noProof/>
                <w:webHidden/>
              </w:rPr>
              <w:t>7</w:t>
            </w:r>
            <w:r w:rsidR="00377E1F">
              <w:rPr>
                <w:noProof/>
                <w:webHidden/>
              </w:rPr>
              <w:fldChar w:fldCharType="end"/>
            </w:r>
          </w:hyperlink>
        </w:p>
        <w:p w14:paraId="5DCB7EB7" w14:textId="7A269573" w:rsidR="00377E1F" w:rsidRDefault="00192B9B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412503" w:history="1">
            <w:r w:rsidR="00377E1F" w:rsidRPr="00A37150">
              <w:rPr>
                <w:rStyle w:val="Hyperlnk"/>
                <w:rFonts w:eastAsia="MS Gothic"/>
                <w:noProof/>
              </w:rPr>
              <w:t>Utlåtande</w:t>
            </w:r>
            <w:r w:rsidR="00377E1F">
              <w:rPr>
                <w:noProof/>
                <w:webHidden/>
              </w:rPr>
              <w:tab/>
            </w:r>
            <w:r w:rsidR="00377E1F">
              <w:rPr>
                <w:noProof/>
                <w:webHidden/>
              </w:rPr>
              <w:fldChar w:fldCharType="begin"/>
            </w:r>
            <w:r w:rsidR="00377E1F">
              <w:rPr>
                <w:noProof/>
                <w:webHidden/>
              </w:rPr>
              <w:instrText xml:space="preserve"> PAGEREF _Toc190412503 \h </w:instrText>
            </w:r>
            <w:r w:rsidR="00377E1F">
              <w:rPr>
                <w:noProof/>
                <w:webHidden/>
              </w:rPr>
            </w:r>
            <w:r w:rsidR="00377E1F">
              <w:rPr>
                <w:noProof/>
                <w:webHidden/>
              </w:rPr>
              <w:fldChar w:fldCharType="separate"/>
            </w:r>
            <w:r w:rsidR="00377E1F">
              <w:rPr>
                <w:noProof/>
                <w:webHidden/>
              </w:rPr>
              <w:t>7</w:t>
            </w:r>
            <w:r w:rsidR="00377E1F">
              <w:rPr>
                <w:noProof/>
                <w:webHidden/>
              </w:rPr>
              <w:fldChar w:fldCharType="end"/>
            </w:r>
          </w:hyperlink>
        </w:p>
        <w:p w14:paraId="62C925A5" w14:textId="156692E4" w:rsidR="00377E1F" w:rsidRDefault="00192B9B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412504" w:history="1">
            <w:r w:rsidR="00377E1F" w:rsidRPr="00A37150">
              <w:rPr>
                <w:rStyle w:val="Hyperlnk"/>
                <w:rFonts w:eastAsia="MS Gothic"/>
                <w:noProof/>
              </w:rPr>
              <w:t>Referensvärden</w:t>
            </w:r>
            <w:r w:rsidR="00377E1F">
              <w:rPr>
                <w:noProof/>
                <w:webHidden/>
              </w:rPr>
              <w:tab/>
            </w:r>
            <w:r w:rsidR="00377E1F">
              <w:rPr>
                <w:noProof/>
                <w:webHidden/>
              </w:rPr>
              <w:fldChar w:fldCharType="begin"/>
            </w:r>
            <w:r w:rsidR="00377E1F">
              <w:rPr>
                <w:noProof/>
                <w:webHidden/>
              </w:rPr>
              <w:instrText xml:space="preserve"> PAGEREF _Toc190412504 \h </w:instrText>
            </w:r>
            <w:r w:rsidR="00377E1F">
              <w:rPr>
                <w:noProof/>
                <w:webHidden/>
              </w:rPr>
            </w:r>
            <w:r w:rsidR="00377E1F">
              <w:rPr>
                <w:noProof/>
                <w:webHidden/>
              </w:rPr>
              <w:fldChar w:fldCharType="separate"/>
            </w:r>
            <w:r w:rsidR="00377E1F">
              <w:rPr>
                <w:noProof/>
                <w:webHidden/>
              </w:rPr>
              <w:t>7</w:t>
            </w:r>
            <w:r w:rsidR="00377E1F">
              <w:rPr>
                <w:noProof/>
                <w:webHidden/>
              </w:rPr>
              <w:fldChar w:fldCharType="end"/>
            </w:r>
          </w:hyperlink>
        </w:p>
        <w:p w14:paraId="59B60BBF" w14:textId="476A89B3" w:rsidR="00377E1F" w:rsidRDefault="00192B9B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412505" w:history="1">
            <w:r w:rsidR="00377E1F" w:rsidRPr="00A37150">
              <w:rPr>
                <w:rStyle w:val="Hyperlnk"/>
                <w:rFonts w:eastAsia="MS Gothic"/>
                <w:noProof/>
              </w:rPr>
              <w:t>Felkällor</w:t>
            </w:r>
            <w:r w:rsidR="00377E1F">
              <w:rPr>
                <w:noProof/>
                <w:webHidden/>
              </w:rPr>
              <w:tab/>
            </w:r>
            <w:r w:rsidR="00377E1F">
              <w:rPr>
                <w:noProof/>
                <w:webHidden/>
              </w:rPr>
              <w:fldChar w:fldCharType="begin"/>
            </w:r>
            <w:r w:rsidR="00377E1F">
              <w:rPr>
                <w:noProof/>
                <w:webHidden/>
              </w:rPr>
              <w:instrText xml:space="preserve"> PAGEREF _Toc190412505 \h </w:instrText>
            </w:r>
            <w:r w:rsidR="00377E1F">
              <w:rPr>
                <w:noProof/>
                <w:webHidden/>
              </w:rPr>
            </w:r>
            <w:r w:rsidR="00377E1F">
              <w:rPr>
                <w:noProof/>
                <w:webHidden/>
              </w:rPr>
              <w:fldChar w:fldCharType="separate"/>
            </w:r>
            <w:r w:rsidR="00377E1F">
              <w:rPr>
                <w:noProof/>
                <w:webHidden/>
              </w:rPr>
              <w:t>8</w:t>
            </w:r>
            <w:r w:rsidR="00377E1F">
              <w:rPr>
                <w:noProof/>
                <w:webHidden/>
              </w:rPr>
              <w:fldChar w:fldCharType="end"/>
            </w:r>
          </w:hyperlink>
        </w:p>
        <w:p w14:paraId="37ED924D" w14:textId="4BB13054" w:rsidR="00377E1F" w:rsidRDefault="00192B9B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412506" w:history="1">
            <w:r w:rsidR="00377E1F" w:rsidRPr="00A37150">
              <w:rPr>
                <w:rStyle w:val="Hyperlnk"/>
                <w:rFonts w:eastAsia="MS Gothic"/>
                <w:noProof/>
              </w:rPr>
              <w:t>Referenser och relaterade dokument</w:t>
            </w:r>
            <w:r w:rsidR="00377E1F">
              <w:rPr>
                <w:noProof/>
                <w:webHidden/>
              </w:rPr>
              <w:tab/>
            </w:r>
            <w:r w:rsidR="00377E1F">
              <w:rPr>
                <w:noProof/>
                <w:webHidden/>
              </w:rPr>
              <w:fldChar w:fldCharType="begin"/>
            </w:r>
            <w:r w:rsidR="00377E1F">
              <w:rPr>
                <w:noProof/>
                <w:webHidden/>
              </w:rPr>
              <w:instrText xml:space="preserve"> PAGEREF _Toc190412506 \h </w:instrText>
            </w:r>
            <w:r w:rsidR="00377E1F">
              <w:rPr>
                <w:noProof/>
                <w:webHidden/>
              </w:rPr>
            </w:r>
            <w:r w:rsidR="00377E1F">
              <w:rPr>
                <w:noProof/>
                <w:webHidden/>
              </w:rPr>
              <w:fldChar w:fldCharType="separate"/>
            </w:r>
            <w:r w:rsidR="00377E1F">
              <w:rPr>
                <w:noProof/>
                <w:webHidden/>
              </w:rPr>
              <w:t>9</w:t>
            </w:r>
            <w:r w:rsidR="00377E1F">
              <w:rPr>
                <w:noProof/>
                <w:webHidden/>
              </w:rPr>
              <w:fldChar w:fldCharType="end"/>
            </w:r>
          </w:hyperlink>
        </w:p>
        <w:p w14:paraId="30126DBD" w14:textId="4456050F" w:rsidR="00377E1F" w:rsidRDefault="00192B9B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412507" w:history="1">
            <w:r w:rsidR="00377E1F" w:rsidRPr="00A37150">
              <w:rPr>
                <w:rStyle w:val="Hyperlnk"/>
                <w:rFonts w:eastAsia="MS Gothic"/>
                <w:noProof/>
              </w:rPr>
              <w:t>Mätningar, värden och hantering av fynd</w:t>
            </w:r>
            <w:r w:rsidR="00377E1F">
              <w:rPr>
                <w:noProof/>
                <w:webHidden/>
              </w:rPr>
              <w:tab/>
            </w:r>
            <w:r w:rsidR="00377E1F">
              <w:rPr>
                <w:noProof/>
                <w:webHidden/>
              </w:rPr>
              <w:fldChar w:fldCharType="begin"/>
            </w:r>
            <w:r w:rsidR="00377E1F">
              <w:rPr>
                <w:noProof/>
                <w:webHidden/>
              </w:rPr>
              <w:instrText xml:space="preserve"> PAGEREF _Toc190412507 \h </w:instrText>
            </w:r>
            <w:r w:rsidR="00377E1F">
              <w:rPr>
                <w:noProof/>
                <w:webHidden/>
              </w:rPr>
            </w:r>
            <w:r w:rsidR="00377E1F">
              <w:rPr>
                <w:noProof/>
                <w:webHidden/>
              </w:rPr>
              <w:fldChar w:fldCharType="separate"/>
            </w:r>
            <w:r w:rsidR="00377E1F">
              <w:rPr>
                <w:noProof/>
                <w:webHidden/>
              </w:rPr>
              <w:t>10</w:t>
            </w:r>
            <w:r w:rsidR="00377E1F">
              <w:rPr>
                <w:noProof/>
                <w:webHidden/>
              </w:rPr>
              <w:fldChar w:fldCharType="end"/>
            </w:r>
          </w:hyperlink>
        </w:p>
        <w:p w14:paraId="4E08B65D" w14:textId="6E27AE99" w:rsidR="00377E1F" w:rsidRDefault="00192B9B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412508" w:history="1">
            <w:r w:rsidR="00377E1F" w:rsidRPr="00A37150">
              <w:rPr>
                <w:rStyle w:val="Hyperlnk"/>
                <w:rFonts w:eastAsia="MS Gothic"/>
                <w:noProof/>
              </w:rPr>
              <w:t>Fynd och agerande</w:t>
            </w:r>
            <w:r w:rsidR="00377E1F">
              <w:rPr>
                <w:noProof/>
                <w:webHidden/>
              </w:rPr>
              <w:tab/>
            </w:r>
            <w:r w:rsidR="00377E1F">
              <w:rPr>
                <w:noProof/>
                <w:webHidden/>
              </w:rPr>
              <w:fldChar w:fldCharType="begin"/>
            </w:r>
            <w:r w:rsidR="00377E1F">
              <w:rPr>
                <w:noProof/>
                <w:webHidden/>
              </w:rPr>
              <w:instrText xml:space="preserve"> PAGEREF _Toc190412508 \h </w:instrText>
            </w:r>
            <w:r w:rsidR="00377E1F">
              <w:rPr>
                <w:noProof/>
                <w:webHidden/>
              </w:rPr>
            </w:r>
            <w:r w:rsidR="00377E1F">
              <w:rPr>
                <w:noProof/>
                <w:webHidden/>
              </w:rPr>
              <w:fldChar w:fldCharType="separate"/>
            </w:r>
            <w:r w:rsidR="00377E1F">
              <w:rPr>
                <w:noProof/>
                <w:webHidden/>
              </w:rPr>
              <w:t>13</w:t>
            </w:r>
            <w:r w:rsidR="00377E1F">
              <w:rPr>
                <w:noProof/>
                <w:webHidden/>
              </w:rPr>
              <w:fldChar w:fldCharType="end"/>
            </w:r>
          </w:hyperlink>
        </w:p>
        <w:p w14:paraId="3F48EB4C" w14:textId="74A5A7C4" w:rsidR="00377E1F" w:rsidRDefault="00192B9B">
          <w:pPr>
            <w:pStyle w:val="Innehll2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412509" w:history="1">
            <w:r w:rsidR="00377E1F" w:rsidRPr="00A37150">
              <w:rPr>
                <w:rStyle w:val="Hyperlnk"/>
                <w:rFonts w:eastAsia="MS Gothic"/>
                <w:noProof/>
              </w:rPr>
              <w:t>Bilagor</w:t>
            </w:r>
            <w:r w:rsidR="00377E1F">
              <w:rPr>
                <w:noProof/>
                <w:webHidden/>
              </w:rPr>
              <w:tab/>
            </w:r>
            <w:r w:rsidR="00377E1F">
              <w:rPr>
                <w:noProof/>
                <w:webHidden/>
              </w:rPr>
              <w:fldChar w:fldCharType="begin"/>
            </w:r>
            <w:r w:rsidR="00377E1F">
              <w:rPr>
                <w:noProof/>
                <w:webHidden/>
              </w:rPr>
              <w:instrText xml:space="preserve"> PAGEREF _Toc190412509 \h </w:instrText>
            </w:r>
            <w:r w:rsidR="00377E1F">
              <w:rPr>
                <w:noProof/>
                <w:webHidden/>
              </w:rPr>
            </w:r>
            <w:r w:rsidR="00377E1F">
              <w:rPr>
                <w:noProof/>
                <w:webHidden/>
              </w:rPr>
              <w:fldChar w:fldCharType="separate"/>
            </w:r>
            <w:r w:rsidR="00377E1F">
              <w:rPr>
                <w:noProof/>
                <w:webHidden/>
              </w:rPr>
              <w:t>15</w:t>
            </w:r>
            <w:r w:rsidR="00377E1F">
              <w:rPr>
                <w:noProof/>
                <w:webHidden/>
              </w:rPr>
              <w:fldChar w:fldCharType="end"/>
            </w:r>
          </w:hyperlink>
        </w:p>
        <w:p w14:paraId="6B779075" w14:textId="271954C0" w:rsidR="00377E1F" w:rsidRDefault="00192B9B">
          <w:pPr>
            <w:pStyle w:val="Innehll3"/>
            <w:tabs>
              <w:tab w:val="right" w:leader="dot" w:pos="9054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0412510" w:history="1">
            <w:r w:rsidR="00377E1F" w:rsidRPr="00A37150">
              <w:rPr>
                <w:rStyle w:val="Hyperlnk"/>
                <w:rFonts w:eastAsia="MS Gothic"/>
                <w:noProof/>
              </w:rPr>
              <w:t>Kallelse Kontaktpunkten</w:t>
            </w:r>
            <w:r w:rsidR="00377E1F">
              <w:rPr>
                <w:noProof/>
                <w:webHidden/>
              </w:rPr>
              <w:tab/>
            </w:r>
            <w:r w:rsidR="00377E1F">
              <w:rPr>
                <w:noProof/>
                <w:webHidden/>
              </w:rPr>
              <w:fldChar w:fldCharType="begin"/>
            </w:r>
            <w:r w:rsidR="00377E1F">
              <w:rPr>
                <w:noProof/>
                <w:webHidden/>
              </w:rPr>
              <w:instrText xml:space="preserve"> PAGEREF _Toc190412510 \h </w:instrText>
            </w:r>
            <w:r w:rsidR="00377E1F">
              <w:rPr>
                <w:noProof/>
                <w:webHidden/>
              </w:rPr>
            </w:r>
            <w:r w:rsidR="00377E1F">
              <w:rPr>
                <w:noProof/>
                <w:webHidden/>
              </w:rPr>
              <w:fldChar w:fldCharType="separate"/>
            </w:r>
            <w:r w:rsidR="00377E1F">
              <w:rPr>
                <w:noProof/>
                <w:webHidden/>
              </w:rPr>
              <w:t>15</w:t>
            </w:r>
            <w:r w:rsidR="00377E1F">
              <w:rPr>
                <w:noProof/>
                <w:webHidden/>
              </w:rPr>
              <w:fldChar w:fldCharType="end"/>
            </w:r>
          </w:hyperlink>
        </w:p>
        <w:p w14:paraId="55B8183B" w14:textId="64EDCE24" w:rsidR="00CC06EC" w:rsidRPr="00CC06EC" w:rsidRDefault="003A22D3" w:rsidP="00CC06EC">
          <w:pPr>
            <w:tabs>
              <w:tab w:val="right" w:leader="dot" w:pos="9045"/>
            </w:tabs>
            <w:spacing w:line="288" w:lineRule="auto"/>
            <w:ind w:left="0"/>
            <w:rPr>
              <w:rFonts w:ascii="Times New Roman" w:hAnsi="Times New Roman"/>
              <w:noProof/>
              <w:color w:val="006298" w:themeColor="hyperlink"/>
              <w:kern w:val="2"/>
              <w:u w:val="single"/>
              <w14:ligatures w14:val="standardContextual"/>
            </w:rPr>
          </w:pPr>
          <w:r>
            <w:rPr>
              <w:rFonts w:ascii="Times New Roman" w:hAnsi="Times New Roman"/>
            </w:rPr>
            <w:fldChar w:fldCharType="end"/>
          </w:r>
        </w:p>
      </w:sdtContent>
    </w:sdt>
    <w:p w14:paraId="12866FB8" w14:textId="77777777" w:rsidR="00CC06EC" w:rsidRPr="00CC06EC" w:rsidRDefault="00CC06EC" w:rsidP="00CC06EC">
      <w:pPr>
        <w:spacing w:line="288" w:lineRule="auto"/>
        <w:ind w:left="0"/>
        <w:rPr>
          <w:rFonts w:ascii="Times New Roman" w:hAnsi="Times New Roman"/>
          <w:b/>
          <w:bCs/>
        </w:rPr>
      </w:pPr>
    </w:p>
    <w:p w14:paraId="4A78A8FB" w14:textId="77777777" w:rsidR="00CC06EC" w:rsidRPr="00CC06EC" w:rsidRDefault="00CC06EC" w:rsidP="00CC06EC">
      <w:pPr>
        <w:spacing w:after="0" w:line="240" w:lineRule="auto"/>
        <w:ind w:left="0" w:right="0"/>
        <w:rPr>
          <w:rFonts w:ascii="Times New Roman" w:hAnsi="Times New Roman"/>
          <w:bCs/>
        </w:rPr>
      </w:pPr>
      <w:r w:rsidRPr="00CC06EC">
        <w:rPr>
          <w:rFonts w:ascii="Times New Roman" w:hAnsi="Times New Roman"/>
          <w:bCs/>
        </w:rPr>
        <w:br w:type="page"/>
      </w:r>
    </w:p>
    <w:p w14:paraId="11F7756F" w14:textId="77777777" w:rsidR="00CC06EC" w:rsidRPr="00CC06EC" w:rsidRDefault="00CC06EC" w:rsidP="000B0A30">
      <w:pPr>
        <w:pStyle w:val="Rubrik2"/>
        <w:ind w:left="0"/>
        <w:rPr>
          <w:rFonts w:ascii="Times New Roman" w:hAnsi="Times New Roman"/>
        </w:rPr>
      </w:pPr>
      <w:bookmarkStart w:id="1" w:name="_Toc190412484"/>
      <w:r w:rsidRPr="00CC06EC">
        <w:lastRenderedPageBreak/>
        <w:t>Metodgrupp</w:t>
      </w:r>
      <w:bookmarkEnd w:id="1"/>
    </w:p>
    <w:p w14:paraId="5D60EB67" w14:textId="09244F91" w:rsidR="00CC06EC" w:rsidRPr="00CC06EC" w:rsidRDefault="00CC06EC" w:rsidP="00637738">
      <w:pPr>
        <w:ind w:left="0"/>
      </w:pPr>
      <w:r w:rsidRPr="00CC06EC">
        <w:t xml:space="preserve">Sammanställd i dialog med Stefan Mellander och </w:t>
      </w:r>
      <w:proofErr w:type="spellStart"/>
      <w:r w:rsidRPr="00CC06EC">
        <w:t>Kristýna</w:t>
      </w:r>
      <w:proofErr w:type="spellEnd"/>
      <w:r w:rsidRPr="00CC06EC">
        <w:t xml:space="preserve"> Johansson </w:t>
      </w:r>
      <w:proofErr w:type="spellStart"/>
      <w:r w:rsidRPr="00CC06EC">
        <w:t>Spillerová</w:t>
      </w:r>
      <w:proofErr w:type="spellEnd"/>
      <w:r w:rsidRPr="00CC06EC">
        <w:t>, kärlkirurg, Kärlmottagningen, NÄL</w:t>
      </w:r>
      <w:r w:rsidR="00F767A1">
        <w:t>, Emmelie Essljung</w:t>
      </w:r>
      <w:r w:rsidR="008F1397">
        <w:t>, biomedicinsk analytiker</w:t>
      </w:r>
      <w:r w:rsidR="00192B9B">
        <w:t>.</w:t>
      </w:r>
    </w:p>
    <w:p w14:paraId="6A33C494" w14:textId="77777777" w:rsidR="00CC06EC" w:rsidRPr="00CC06EC" w:rsidRDefault="00CC06EC" w:rsidP="000B0A30">
      <w:pPr>
        <w:pStyle w:val="Rubrik2"/>
        <w:ind w:left="0"/>
      </w:pPr>
      <w:bookmarkStart w:id="2" w:name="_Toc190412485"/>
      <w:r w:rsidRPr="00CC06EC">
        <w:t>Förändringar sedan föregående version</w:t>
      </w:r>
      <w:bookmarkEnd w:id="2"/>
    </w:p>
    <w:p w14:paraId="5F094CC3" w14:textId="77777777" w:rsidR="00CC06EC" w:rsidRPr="00CC06EC" w:rsidRDefault="00CC06EC" w:rsidP="00637738">
      <w:pPr>
        <w:ind w:left="0"/>
      </w:pPr>
      <w:r w:rsidRPr="00CC06EC">
        <w:t xml:space="preserve">Ny metodbeskrivning. </w:t>
      </w:r>
    </w:p>
    <w:p w14:paraId="02D2BD5E" w14:textId="77777777" w:rsidR="00CC06EC" w:rsidRPr="00CC06EC" w:rsidRDefault="00CC06EC" w:rsidP="000B0A30">
      <w:pPr>
        <w:pStyle w:val="Rubrik2"/>
        <w:ind w:left="0"/>
      </w:pPr>
      <w:bookmarkStart w:id="3" w:name="_Toc190412486"/>
      <w:r w:rsidRPr="00CC06EC">
        <w:t>Inledning</w:t>
      </w:r>
      <w:bookmarkEnd w:id="3"/>
    </w:p>
    <w:p w14:paraId="69B78188" w14:textId="77777777" w:rsidR="00CC06EC" w:rsidRPr="00CC06EC" w:rsidRDefault="00CC06EC" w:rsidP="00637738">
      <w:pPr>
        <w:ind w:left="0"/>
      </w:pPr>
      <w:r w:rsidRPr="00CC06EC">
        <w:t xml:space="preserve">Ärftliga komponenter, ateroskleros, rökning, hypertoni och stigande ålder kan leda till att kärlväggen i stora artärer kan försvagas och då kan </w:t>
      </w:r>
      <w:proofErr w:type="spellStart"/>
      <w:r w:rsidRPr="00CC06EC">
        <w:t>aneurysm</w:t>
      </w:r>
      <w:proofErr w:type="spellEnd"/>
      <w:r w:rsidRPr="00CC06EC">
        <w:t xml:space="preserve"> uppstå. </w:t>
      </w:r>
      <w:proofErr w:type="spellStart"/>
      <w:r w:rsidRPr="00CC06EC">
        <w:t>Aneurysm</w:t>
      </w:r>
      <w:proofErr w:type="spellEnd"/>
      <w:r w:rsidRPr="00CC06EC">
        <w:t xml:space="preserve"> innebär en dilatation av kärlets diameter. Med ultraljud kontrolleras bukaortans diameter för att utesluta eventuella </w:t>
      </w:r>
      <w:proofErr w:type="spellStart"/>
      <w:r w:rsidRPr="00CC06EC">
        <w:t>aneurysm</w:t>
      </w:r>
      <w:proofErr w:type="spellEnd"/>
      <w:r w:rsidRPr="00CC06EC">
        <w:t xml:space="preserve">. </w:t>
      </w:r>
    </w:p>
    <w:p w14:paraId="3FF13C10" w14:textId="77777777" w:rsidR="00CC06EC" w:rsidRPr="00CC06EC" w:rsidRDefault="00CC06EC" w:rsidP="00BE470D">
      <w:pPr>
        <w:ind w:left="0" w:right="133"/>
      </w:pPr>
      <w:r w:rsidRPr="00CC06EC">
        <w:t xml:space="preserve">För ytterligare information angående medicinsk bakgrund se Sahlgrenska Universitetssjukhusets metodbeskrivning; ”ULJ bukaorta, artärundersökning, metodbeskrivning” (1). </w:t>
      </w:r>
      <w:hyperlink r:id="rId12">
        <w:r w:rsidRPr="00CC06EC">
          <w:rPr>
            <w:color w:val="006298" w:themeColor="hyperlink"/>
            <w:u w:val="single"/>
          </w:rPr>
          <w:t>ULJ bukaorta, artärundersökning, metodbeskrivning</w:t>
        </w:r>
      </w:hyperlink>
    </w:p>
    <w:p w14:paraId="249A13BF" w14:textId="77777777" w:rsidR="00CC06EC" w:rsidRPr="00CC06EC" w:rsidRDefault="00CC06EC" w:rsidP="000B0A30">
      <w:pPr>
        <w:pStyle w:val="Rubrik2"/>
        <w:ind w:left="0"/>
      </w:pPr>
      <w:bookmarkStart w:id="4" w:name="_Toc190412487"/>
      <w:r w:rsidRPr="00CC06EC">
        <w:t>Indikationer</w:t>
      </w:r>
      <w:bookmarkEnd w:id="4"/>
    </w:p>
    <w:p w14:paraId="45F4495F" w14:textId="77777777" w:rsidR="00CC06EC" w:rsidRPr="00CC06EC" w:rsidRDefault="00CC06EC" w:rsidP="009E3A78">
      <w:pPr>
        <w:numPr>
          <w:ilvl w:val="0"/>
          <w:numId w:val="20"/>
        </w:numPr>
        <w:spacing w:line="288" w:lineRule="auto"/>
        <w:ind w:left="284" w:hanging="284"/>
        <w:contextualSpacing/>
      </w:pPr>
      <w:r w:rsidRPr="00CC06EC">
        <w:t>Män i 65-års ålder kallas till screening (Nationellt screeningprogram).</w:t>
      </w:r>
    </w:p>
    <w:p w14:paraId="47AFAA30" w14:textId="77777777" w:rsidR="00CC06EC" w:rsidRPr="00CC06EC" w:rsidRDefault="00CC06EC" w:rsidP="009E3A78">
      <w:pPr>
        <w:numPr>
          <w:ilvl w:val="0"/>
          <w:numId w:val="20"/>
        </w:numPr>
        <w:spacing w:line="288" w:lineRule="auto"/>
        <w:ind w:left="284" w:hanging="284"/>
        <w:contextualSpacing/>
      </w:pPr>
      <w:r w:rsidRPr="00CC06EC">
        <w:t xml:space="preserve">Vid misstanke om </w:t>
      </w:r>
      <w:proofErr w:type="spellStart"/>
      <w:r w:rsidRPr="00CC06EC">
        <w:t>aortaaneurysm</w:t>
      </w:r>
      <w:proofErr w:type="spellEnd"/>
      <w:r w:rsidRPr="00CC06EC">
        <w:t xml:space="preserve"> eller kontroll av förstagradssläktingar till patienter med konstaterat </w:t>
      </w:r>
      <w:proofErr w:type="spellStart"/>
      <w:r w:rsidRPr="00CC06EC">
        <w:t>bukaortaaneurysm</w:t>
      </w:r>
      <w:proofErr w:type="spellEnd"/>
      <w:r w:rsidRPr="00CC06EC">
        <w:t>.</w:t>
      </w:r>
      <w:r w:rsidRPr="00CC06EC">
        <w:br/>
      </w:r>
    </w:p>
    <w:p w14:paraId="3920C3C3" w14:textId="77777777" w:rsidR="00CC06EC" w:rsidRPr="00CC06EC" w:rsidRDefault="00CC06EC" w:rsidP="009E3A78">
      <w:pPr>
        <w:spacing w:line="288" w:lineRule="auto"/>
        <w:ind w:left="284" w:hanging="284"/>
      </w:pPr>
      <w:r w:rsidRPr="00CC06EC">
        <w:t xml:space="preserve">Kontroll och uppföljning av kända </w:t>
      </w:r>
      <w:proofErr w:type="spellStart"/>
      <w:r w:rsidRPr="00CC06EC">
        <w:t>aneurysm</w:t>
      </w:r>
      <w:proofErr w:type="spellEnd"/>
      <w:r w:rsidRPr="00CC06EC">
        <w:t xml:space="preserve"> utförs av radiologen.</w:t>
      </w:r>
    </w:p>
    <w:p w14:paraId="3902DEE4" w14:textId="77777777" w:rsidR="00CC06EC" w:rsidRPr="00CC06EC" w:rsidRDefault="00CC06EC" w:rsidP="000B0A30">
      <w:pPr>
        <w:pStyle w:val="Rubrik2"/>
        <w:ind w:left="0"/>
      </w:pPr>
      <w:bookmarkStart w:id="5" w:name="_Toc190412488"/>
      <w:r w:rsidRPr="00CC06EC">
        <w:t>Kontraindikationer</w:t>
      </w:r>
      <w:bookmarkEnd w:id="5"/>
    </w:p>
    <w:p w14:paraId="3E2D9C82" w14:textId="77777777" w:rsidR="00CC06EC" w:rsidRPr="00CC06EC" w:rsidRDefault="00CC06EC" w:rsidP="009E3A78">
      <w:pPr>
        <w:numPr>
          <w:ilvl w:val="0"/>
          <w:numId w:val="20"/>
        </w:numPr>
        <w:spacing w:line="288" w:lineRule="auto"/>
        <w:ind w:left="284" w:hanging="284"/>
        <w:contextualSpacing/>
      </w:pPr>
      <w:r w:rsidRPr="00CC06EC">
        <w:t>Inga</w:t>
      </w:r>
    </w:p>
    <w:p w14:paraId="6535BEF2" w14:textId="77777777" w:rsidR="006A584E" w:rsidRDefault="006A584E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br w:type="page"/>
      </w:r>
    </w:p>
    <w:p w14:paraId="21489ECD" w14:textId="77E69D84" w:rsidR="00CC06EC" w:rsidRPr="00CC06EC" w:rsidRDefault="00CC06EC" w:rsidP="000B0A30">
      <w:pPr>
        <w:pStyle w:val="Rubrik2"/>
        <w:ind w:left="0"/>
      </w:pPr>
      <w:bookmarkStart w:id="6" w:name="_Toc190412489"/>
      <w:r w:rsidRPr="00CC06EC">
        <w:t>Utrustning</w:t>
      </w:r>
      <w:bookmarkEnd w:id="6"/>
    </w:p>
    <w:p w14:paraId="7A00F29D" w14:textId="53467D02" w:rsidR="00CC06EC" w:rsidRPr="00CC06EC" w:rsidRDefault="00CC06EC" w:rsidP="00D30A19">
      <w:pPr>
        <w:numPr>
          <w:ilvl w:val="0"/>
          <w:numId w:val="20"/>
        </w:numPr>
        <w:spacing w:line="288" w:lineRule="auto"/>
        <w:ind w:left="284" w:hanging="284"/>
        <w:contextualSpacing/>
      </w:pPr>
      <w:proofErr w:type="spellStart"/>
      <w:r>
        <w:t>Vivid</w:t>
      </w:r>
      <w:proofErr w:type="spellEnd"/>
      <w:r>
        <w:t xml:space="preserve"> 7</w:t>
      </w:r>
    </w:p>
    <w:p w14:paraId="33FFA463" w14:textId="174DFD9A" w:rsidR="50B88436" w:rsidRDefault="00456B20" w:rsidP="50B88436">
      <w:pPr>
        <w:numPr>
          <w:ilvl w:val="0"/>
          <w:numId w:val="20"/>
        </w:numPr>
        <w:spacing w:line="288" w:lineRule="auto"/>
        <w:ind w:left="284" w:hanging="284"/>
        <w:contextualSpacing/>
      </w:pPr>
      <w:proofErr w:type="spellStart"/>
      <w:r>
        <w:t>Logiq</w:t>
      </w:r>
      <w:proofErr w:type="spellEnd"/>
      <w:r>
        <w:t xml:space="preserve"> E9</w:t>
      </w:r>
    </w:p>
    <w:p w14:paraId="6EB32425" w14:textId="77777777" w:rsidR="00CC06EC" w:rsidRPr="00CC06EC" w:rsidRDefault="00CC06EC" w:rsidP="000B0A30">
      <w:pPr>
        <w:pStyle w:val="Rubrik3"/>
        <w:ind w:left="0"/>
      </w:pPr>
      <w:bookmarkStart w:id="7" w:name="_Toc106900282"/>
      <w:bookmarkStart w:id="8" w:name="_Toc190412490"/>
      <w:r w:rsidRPr="00CC06EC">
        <w:t>Förbrukningsmaterial</w:t>
      </w:r>
      <w:bookmarkEnd w:id="7"/>
      <w:bookmarkEnd w:id="8"/>
    </w:p>
    <w:p w14:paraId="697E857E" w14:textId="77777777" w:rsidR="00CC06EC" w:rsidRPr="00CC06EC" w:rsidRDefault="00CC06EC" w:rsidP="00F12B03">
      <w:pPr>
        <w:numPr>
          <w:ilvl w:val="0"/>
          <w:numId w:val="25"/>
        </w:numPr>
        <w:spacing w:line="288" w:lineRule="auto"/>
        <w:ind w:left="284" w:hanging="284"/>
        <w:contextualSpacing/>
      </w:pPr>
      <w:r w:rsidRPr="00CC06EC">
        <w:t>Ultraljudsgel</w:t>
      </w:r>
    </w:p>
    <w:p w14:paraId="35D41BE6" w14:textId="77777777" w:rsidR="00CC06EC" w:rsidRPr="00CC06EC" w:rsidRDefault="00CC06EC" w:rsidP="00F12B03">
      <w:pPr>
        <w:numPr>
          <w:ilvl w:val="0"/>
          <w:numId w:val="25"/>
        </w:numPr>
        <w:spacing w:line="288" w:lineRule="auto"/>
        <w:ind w:left="284" w:hanging="284"/>
        <w:contextualSpacing/>
      </w:pPr>
      <w:r w:rsidRPr="00CC06EC">
        <w:t>Avtorkningspapper/</w:t>
      </w:r>
      <w:proofErr w:type="spellStart"/>
      <w:r w:rsidRPr="00CC06EC">
        <w:t>cellstroff</w:t>
      </w:r>
      <w:proofErr w:type="spellEnd"/>
    </w:p>
    <w:p w14:paraId="253F1A54" w14:textId="77777777" w:rsidR="00CC06EC" w:rsidRPr="00CC06EC" w:rsidRDefault="00192B9B" w:rsidP="00F12B03">
      <w:pPr>
        <w:numPr>
          <w:ilvl w:val="0"/>
          <w:numId w:val="25"/>
        </w:numPr>
        <w:spacing w:line="288" w:lineRule="auto"/>
        <w:ind w:left="284" w:hanging="284"/>
        <w:contextualSpacing/>
      </w:pPr>
      <w:hyperlink r:id="rId13" w:history="1">
        <w:r w:rsidR="00CC06EC" w:rsidRPr="00CC06EC">
          <w:rPr>
            <w:color w:val="006298" w:themeColor="hyperlink"/>
            <w:u w:val="single"/>
          </w:rPr>
          <w:t>Svarsblankett till patient - blå</w:t>
        </w:r>
      </w:hyperlink>
    </w:p>
    <w:p w14:paraId="00E1BED8" w14:textId="77777777" w:rsidR="00CC06EC" w:rsidRPr="00CC06EC" w:rsidRDefault="00192B9B" w:rsidP="00F12B03">
      <w:pPr>
        <w:numPr>
          <w:ilvl w:val="0"/>
          <w:numId w:val="25"/>
        </w:numPr>
        <w:spacing w:line="288" w:lineRule="auto"/>
        <w:ind w:left="284" w:hanging="284"/>
        <w:contextualSpacing/>
      </w:pPr>
      <w:hyperlink r:id="rId14" w:history="1">
        <w:r w:rsidR="00CC06EC" w:rsidRPr="00CC06EC">
          <w:rPr>
            <w:color w:val="006298" w:themeColor="hyperlink"/>
            <w:u w:val="single"/>
          </w:rPr>
          <w:t>Svarsblankett till patient - grön</w:t>
        </w:r>
      </w:hyperlink>
    </w:p>
    <w:p w14:paraId="6F630C07" w14:textId="77777777" w:rsidR="00CC06EC" w:rsidRPr="00CC06EC" w:rsidRDefault="00192B9B" w:rsidP="00F12B03">
      <w:pPr>
        <w:numPr>
          <w:ilvl w:val="0"/>
          <w:numId w:val="25"/>
        </w:numPr>
        <w:spacing w:line="288" w:lineRule="auto"/>
        <w:ind w:left="284" w:hanging="284"/>
        <w:contextualSpacing/>
      </w:pPr>
      <w:hyperlink r:id="rId15" w:history="1">
        <w:r w:rsidR="00CC06EC" w:rsidRPr="00CC06EC">
          <w:rPr>
            <w:color w:val="006298" w:themeColor="hyperlink"/>
            <w:u w:val="single"/>
          </w:rPr>
          <w:t>Svarsblankett till patient - gul</w:t>
        </w:r>
      </w:hyperlink>
    </w:p>
    <w:p w14:paraId="45D16526" w14:textId="77777777" w:rsidR="00CC06EC" w:rsidRPr="00CC06EC" w:rsidRDefault="00192B9B" w:rsidP="00F12B03">
      <w:pPr>
        <w:numPr>
          <w:ilvl w:val="0"/>
          <w:numId w:val="25"/>
        </w:numPr>
        <w:spacing w:line="288" w:lineRule="auto"/>
        <w:ind w:left="284" w:hanging="284"/>
        <w:contextualSpacing/>
      </w:pPr>
      <w:hyperlink r:id="rId16" w:history="1">
        <w:r w:rsidR="00CC06EC" w:rsidRPr="00CC06EC">
          <w:rPr>
            <w:color w:val="006298" w:themeColor="hyperlink"/>
            <w:u w:val="single"/>
          </w:rPr>
          <w:t>Svarsblankett till patient - röd</w:t>
        </w:r>
      </w:hyperlink>
    </w:p>
    <w:p w14:paraId="0D224AE2" w14:textId="77777777" w:rsidR="00CC06EC" w:rsidRPr="00CC06EC" w:rsidRDefault="00192B9B" w:rsidP="00F12B03">
      <w:pPr>
        <w:numPr>
          <w:ilvl w:val="0"/>
          <w:numId w:val="25"/>
        </w:numPr>
        <w:spacing w:line="288" w:lineRule="auto"/>
        <w:ind w:left="284" w:hanging="284"/>
        <w:contextualSpacing/>
      </w:pPr>
      <w:hyperlink r:id="rId17" w:history="1">
        <w:r w:rsidR="00CC06EC" w:rsidRPr="00CC06EC">
          <w:rPr>
            <w:color w:val="006298" w:themeColor="hyperlink"/>
            <w:u w:val="single"/>
          </w:rPr>
          <w:t>Blankett till kärlkirurg</w:t>
        </w:r>
      </w:hyperlink>
    </w:p>
    <w:p w14:paraId="779F7F0A" w14:textId="77777777" w:rsidR="00CC06EC" w:rsidRPr="00CC06EC" w:rsidRDefault="00192B9B" w:rsidP="00F12B03">
      <w:pPr>
        <w:numPr>
          <w:ilvl w:val="0"/>
          <w:numId w:val="25"/>
        </w:numPr>
        <w:spacing w:line="288" w:lineRule="auto"/>
        <w:ind w:left="284" w:hanging="284"/>
        <w:contextualSpacing/>
      </w:pPr>
      <w:hyperlink r:id="rId18" w:history="1">
        <w:r w:rsidR="00CC06EC" w:rsidRPr="00CC06EC">
          <w:rPr>
            <w:color w:val="006298" w:themeColor="hyperlink"/>
            <w:u w:val="single"/>
          </w:rPr>
          <w:t>Blankett till Kontaktpunkten</w:t>
        </w:r>
      </w:hyperlink>
    </w:p>
    <w:p w14:paraId="3CD992A7" w14:textId="77777777" w:rsidR="00CC06EC" w:rsidRPr="00CC06EC" w:rsidRDefault="00CC06EC" w:rsidP="003841EA">
      <w:pPr>
        <w:pStyle w:val="Rubrik2"/>
        <w:ind w:left="0"/>
      </w:pPr>
      <w:bookmarkStart w:id="9" w:name="_Toc190412491"/>
      <w:r w:rsidRPr="00CC06EC">
        <w:t>Funktionskontroll/kalibrering</w:t>
      </w:r>
      <w:bookmarkEnd w:id="9"/>
    </w:p>
    <w:p w14:paraId="01DBD96D" w14:textId="77777777" w:rsidR="00CC06EC" w:rsidRPr="00CC06EC" w:rsidRDefault="00CC06EC" w:rsidP="00CC06EC">
      <w:pPr>
        <w:spacing w:line="288" w:lineRule="auto"/>
        <w:ind w:left="0"/>
      </w:pPr>
      <w:r w:rsidRPr="00CC06EC">
        <w:t>Kontinuerlig kontroll och översyn av apparatur görs av Medicinsk teknik.</w:t>
      </w:r>
    </w:p>
    <w:p w14:paraId="6A30EC62" w14:textId="77777777" w:rsidR="00CC06EC" w:rsidRPr="00CC06EC" w:rsidRDefault="00CC06EC" w:rsidP="003841EA">
      <w:pPr>
        <w:pStyle w:val="Rubrik2"/>
        <w:ind w:left="0"/>
      </w:pPr>
      <w:bookmarkStart w:id="10" w:name="_Toc106900396"/>
      <w:bookmarkStart w:id="11" w:name="_Toc190412492"/>
      <w:r w:rsidRPr="00CC06EC">
        <w:t>Förberedelser</w:t>
      </w:r>
      <w:bookmarkEnd w:id="10"/>
      <w:bookmarkEnd w:id="11"/>
    </w:p>
    <w:p w14:paraId="71E957DF" w14:textId="77777777" w:rsidR="00CC06EC" w:rsidRPr="00CC06EC" w:rsidRDefault="00CC06EC" w:rsidP="003841EA">
      <w:pPr>
        <w:pStyle w:val="Rubrik3"/>
        <w:ind w:left="0"/>
      </w:pPr>
      <w:bookmarkStart w:id="12" w:name="_Toc473720108"/>
      <w:bookmarkStart w:id="13" w:name="_Toc473720265"/>
      <w:bookmarkStart w:id="14" w:name="_Toc106898886"/>
      <w:bookmarkStart w:id="15" w:name="_Toc190412493"/>
      <w:r w:rsidRPr="00CC06EC">
        <w:t>Patientinformation (kallelse</w:t>
      </w:r>
      <w:bookmarkEnd w:id="12"/>
      <w:bookmarkEnd w:id="13"/>
      <w:r w:rsidRPr="00CC06EC">
        <w:t>)</w:t>
      </w:r>
      <w:bookmarkEnd w:id="14"/>
      <w:bookmarkEnd w:id="15"/>
    </w:p>
    <w:bookmarkStart w:id="16" w:name="_Toc473720109"/>
    <w:bookmarkStart w:id="17" w:name="_Toc473720266"/>
    <w:p w14:paraId="1FDD08EA" w14:textId="77777777" w:rsidR="00CC06EC" w:rsidRPr="00CC06EC" w:rsidRDefault="00CC06EC" w:rsidP="00CC06EC">
      <w:pPr>
        <w:spacing w:after="0" w:line="240" w:lineRule="auto"/>
        <w:ind w:left="0" w:right="0"/>
        <w:rPr>
          <w:rFonts w:eastAsia="Calibri"/>
          <w:color w:val="0070C0"/>
          <w:lang w:eastAsia="en-US"/>
        </w:rPr>
      </w:pPr>
      <w:r w:rsidRPr="00CC06EC">
        <w:rPr>
          <w:rFonts w:eastAsia="Calibri"/>
          <w:color w:val="0070C0"/>
          <w:lang w:eastAsia="en-US"/>
        </w:rPr>
        <w:fldChar w:fldCharType="begin"/>
      </w:r>
      <w:r w:rsidRPr="00CC06EC">
        <w:rPr>
          <w:rFonts w:eastAsia="Calibri"/>
          <w:color w:val="0070C0"/>
          <w:lang w:eastAsia="en-US"/>
        </w:rPr>
        <w:instrText>HYPERLINK "https://mellanarkiv-offentlig.vgregion.se/alfresco/s/archive/stream/public/v1/source/available/sofia/nu9870-703083416-62/surrogate/Bukaorta.pdf"</w:instrText>
      </w:r>
      <w:r w:rsidRPr="00CC06EC">
        <w:rPr>
          <w:rFonts w:eastAsia="Calibri"/>
          <w:color w:val="0070C0"/>
          <w:lang w:eastAsia="en-US"/>
        </w:rPr>
      </w:r>
      <w:r w:rsidRPr="00CC06EC">
        <w:rPr>
          <w:rFonts w:eastAsia="Calibri"/>
          <w:color w:val="0070C0"/>
          <w:lang w:eastAsia="en-US"/>
        </w:rPr>
        <w:fldChar w:fldCharType="separate"/>
      </w:r>
      <w:r w:rsidRPr="00CC06EC">
        <w:rPr>
          <w:rFonts w:eastAsia="Calibri"/>
          <w:color w:val="006298" w:themeColor="hyperlink"/>
          <w:u w:val="single"/>
          <w:lang w:eastAsia="en-US"/>
        </w:rPr>
        <w:t>Undersökning – Patientinformation</w:t>
      </w:r>
      <w:r w:rsidRPr="00CC06EC">
        <w:rPr>
          <w:rFonts w:eastAsia="Calibri"/>
          <w:color w:val="0070C0"/>
          <w:lang w:eastAsia="en-US"/>
        </w:rPr>
        <w:fldChar w:fldCharType="end"/>
      </w:r>
    </w:p>
    <w:p w14:paraId="7DABB911" w14:textId="77777777" w:rsidR="00CC06EC" w:rsidRPr="006A584E" w:rsidRDefault="00CC06EC" w:rsidP="00AC062E">
      <w:pPr>
        <w:spacing w:after="0" w:line="240" w:lineRule="auto"/>
        <w:ind w:left="0" w:right="-434"/>
        <w:rPr>
          <w:rFonts w:eastAsia="Calibri"/>
          <w:lang w:eastAsia="en-US"/>
        </w:rPr>
      </w:pPr>
      <w:r w:rsidRPr="00CC06EC">
        <w:rPr>
          <w:rFonts w:eastAsia="Calibri"/>
          <w:lang w:eastAsia="en-US"/>
        </w:rPr>
        <w:t>Screening – kallelse skickas ut av Kontaktpunkten 1, Sahlgrenska Universitetssjukhuset, Göteborg, se bilaga.</w:t>
      </w:r>
    </w:p>
    <w:p w14:paraId="3AB00404" w14:textId="77777777" w:rsidR="00CC06EC" w:rsidRPr="00CC06EC" w:rsidRDefault="00CC06EC" w:rsidP="00D64E12">
      <w:pPr>
        <w:pStyle w:val="Rubrik2"/>
        <w:ind w:left="0"/>
      </w:pPr>
      <w:bookmarkStart w:id="18" w:name="_Toc190412494"/>
      <w:bookmarkEnd w:id="16"/>
      <w:bookmarkEnd w:id="17"/>
      <w:r w:rsidRPr="00CC06EC">
        <w:t>Undersökningsprocedur</w:t>
      </w:r>
      <w:bookmarkEnd w:id="18"/>
    </w:p>
    <w:p w14:paraId="0D96DBD5" w14:textId="77777777" w:rsidR="00CC06EC" w:rsidRPr="00CC06EC" w:rsidRDefault="00CC06EC" w:rsidP="00D64E12">
      <w:pPr>
        <w:pStyle w:val="Rubrik3"/>
        <w:ind w:left="0"/>
      </w:pPr>
      <w:bookmarkStart w:id="19" w:name="_Toc190412495"/>
      <w:r w:rsidRPr="00CC06EC">
        <w:t>Förberedelser</w:t>
      </w:r>
      <w:bookmarkEnd w:id="19"/>
    </w:p>
    <w:p w14:paraId="6F7C2DB4" w14:textId="77777777" w:rsidR="00CC06EC" w:rsidRPr="00CC06EC" w:rsidRDefault="00CC06EC" w:rsidP="00437B9B">
      <w:pPr>
        <w:numPr>
          <w:ilvl w:val="0"/>
          <w:numId w:val="21"/>
        </w:numPr>
        <w:spacing w:line="288" w:lineRule="auto"/>
        <w:ind w:left="284" w:hanging="284"/>
        <w:contextualSpacing/>
      </w:pPr>
      <w:r w:rsidRPr="00CC06EC">
        <w:t>Starta ultraljudsmaskin</w:t>
      </w:r>
    </w:p>
    <w:p w14:paraId="09F23C7E" w14:textId="77777777" w:rsidR="00CC06EC" w:rsidRPr="00CC06EC" w:rsidRDefault="00CC06EC" w:rsidP="00437B9B">
      <w:pPr>
        <w:numPr>
          <w:ilvl w:val="0"/>
          <w:numId w:val="21"/>
        </w:numPr>
        <w:spacing w:line="288" w:lineRule="auto"/>
        <w:ind w:left="284" w:hanging="284"/>
        <w:contextualSpacing/>
      </w:pPr>
      <w:r w:rsidRPr="00CC06EC">
        <w:t xml:space="preserve">Tryck på </w:t>
      </w:r>
      <w:proofErr w:type="spellStart"/>
      <w:r w:rsidRPr="00CC06EC">
        <w:t>prob</w:t>
      </w:r>
      <w:proofErr w:type="spellEnd"/>
      <w:r w:rsidRPr="00CC06EC">
        <w:t xml:space="preserve"> ”C1-6”</w:t>
      </w:r>
    </w:p>
    <w:p w14:paraId="2D07690B" w14:textId="77777777" w:rsidR="00CC06EC" w:rsidRPr="00CC06EC" w:rsidRDefault="00CC06EC" w:rsidP="00437B9B">
      <w:pPr>
        <w:numPr>
          <w:ilvl w:val="0"/>
          <w:numId w:val="21"/>
        </w:numPr>
        <w:spacing w:line="288" w:lineRule="auto"/>
        <w:ind w:left="284" w:hanging="284"/>
        <w:contextualSpacing/>
      </w:pPr>
      <w:r w:rsidRPr="00CC06EC">
        <w:t>Välj ”Aorta“</w:t>
      </w:r>
    </w:p>
    <w:p w14:paraId="1055987A" w14:textId="77777777" w:rsidR="00CC06EC" w:rsidRPr="00CC06EC" w:rsidRDefault="00CC06EC" w:rsidP="00437B9B">
      <w:pPr>
        <w:numPr>
          <w:ilvl w:val="0"/>
          <w:numId w:val="21"/>
        </w:numPr>
        <w:spacing w:line="288" w:lineRule="auto"/>
        <w:ind w:left="284" w:hanging="284"/>
        <w:contextualSpacing/>
      </w:pPr>
      <w:r w:rsidRPr="00CC06EC">
        <w:t>Välj ”Patient”</w:t>
      </w:r>
    </w:p>
    <w:p w14:paraId="3EC72CC1" w14:textId="77777777" w:rsidR="00CC06EC" w:rsidRPr="00CC06EC" w:rsidRDefault="00CC06EC" w:rsidP="00437B9B">
      <w:pPr>
        <w:numPr>
          <w:ilvl w:val="0"/>
          <w:numId w:val="21"/>
        </w:numPr>
        <w:spacing w:line="288" w:lineRule="auto"/>
        <w:ind w:left="284" w:hanging="284"/>
        <w:contextualSpacing/>
      </w:pPr>
      <w:r w:rsidRPr="00CC06EC">
        <w:t xml:space="preserve">För screening – </w:t>
      </w:r>
      <w:proofErr w:type="spellStart"/>
      <w:r w:rsidRPr="00CC06EC">
        <w:t>Dicom</w:t>
      </w:r>
      <w:proofErr w:type="spellEnd"/>
      <w:r w:rsidRPr="00CC06EC">
        <w:t xml:space="preserve"> </w:t>
      </w:r>
      <w:proofErr w:type="spellStart"/>
      <w:r w:rsidRPr="00CC06EC">
        <w:t>Worklist</w:t>
      </w:r>
      <w:proofErr w:type="spellEnd"/>
      <w:r w:rsidRPr="00CC06EC">
        <w:t xml:space="preserve"> Elvis</w:t>
      </w:r>
    </w:p>
    <w:p w14:paraId="7A0CB6EF" w14:textId="77777777" w:rsidR="00CC06EC" w:rsidRPr="00CC06EC" w:rsidRDefault="00CC06EC" w:rsidP="00437B9B">
      <w:pPr>
        <w:numPr>
          <w:ilvl w:val="0"/>
          <w:numId w:val="21"/>
        </w:numPr>
        <w:spacing w:line="288" w:lineRule="auto"/>
        <w:ind w:left="284" w:hanging="284"/>
        <w:contextualSpacing/>
      </w:pPr>
      <w:r w:rsidRPr="00CC06EC">
        <w:t xml:space="preserve">För remiss i IDS7 – </w:t>
      </w:r>
      <w:proofErr w:type="spellStart"/>
      <w:r w:rsidRPr="00CC06EC">
        <w:t>Dicom</w:t>
      </w:r>
      <w:proofErr w:type="spellEnd"/>
      <w:r w:rsidRPr="00CC06EC">
        <w:t xml:space="preserve"> </w:t>
      </w:r>
      <w:proofErr w:type="spellStart"/>
      <w:r w:rsidRPr="00CC06EC">
        <w:t>Worklist</w:t>
      </w:r>
      <w:proofErr w:type="spellEnd"/>
    </w:p>
    <w:p w14:paraId="54D2F253" w14:textId="77777777" w:rsidR="00CC06EC" w:rsidRPr="00CC06EC" w:rsidRDefault="00CC06EC" w:rsidP="00437B9B">
      <w:pPr>
        <w:numPr>
          <w:ilvl w:val="0"/>
          <w:numId w:val="21"/>
        </w:numPr>
        <w:spacing w:line="288" w:lineRule="auto"/>
        <w:ind w:left="284" w:hanging="284"/>
        <w:contextualSpacing/>
      </w:pPr>
      <w:r w:rsidRPr="00CC06EC">
        <w:t>Välj rätt patient – sortera efter efternamn eller välj från listan.</w:t>
      </w:r>
    </w:p>
    <w:p w14:paraId="1740776F" w14:textId="361C4066" w:rsidR="00CC06EC" w:rsidRPr="00CC06EC" w:rsidRDefault="00CC06EC" w:rsidP="00D64E12">
      <w:pPr>
        <w:numPr>
          <w:ilvl w:val="0"/>
          <w:numId w:val="21"/>
        </w:numPr>
        <w:spacing w:line="288" w:lineRule="auto"/>
        <w:ind w:left="284" w:hanging="284"/>
        <w:contextualSpacing/>
      </w:pPr>
      <w:r w:rsidRPr="00CC06EC">
        <w:t>Kontrollera att rätt program och patient står överst på skärmen innan bilder sparas.</w:t>
      </w:r>
    </w:p>
    <w:p w14:paraId="3D05EE7E" w14:textId="77777777" w:rsidR="006A584E" w:rsidRDefault="006A584E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28"/>
        </w:rPr>
      </w:pPr>
      <w:r>
        <w:br w:type="page"/>
      </w:r>
    </w:p>
    <w:p w14:paraId="1F32918D" w14:textId="08B258D1" w:rsidR="00CC06EC" w:rsidRPr="00CC06EC" w:rsidRDefault="00CC06EC" w:rsidP="00D64E12">
      <w:pPr>
        <w:pStyle w:val="Rubrik3"/>
        <w:ind w:left="0"/>
      </w:pPr>
      <w:bookmarkStart w:id="20" w:name="_Toc190412496"/>
      <w:r w:rsidRPr="00CC06EC">
        <w:t>Undersökningens utförande - Screening</w:t>
      </w:r>
      <w:bookmarkEnd w:id="20"/>
    </w:p>
    <w:p w14:paraId="720698D9" w14:textId="77777777" w:rsidR="00CC06EC" w:rsidRPr="00CC06EC" w:rsidRDefault="00CC06EC" w:rsidP="00437B9B">
      <w:pPr>
        <w:numPr>
          <w:ilvl w:val="0"/>
          <w:numId w:val="21"/>
        </w:numPr>
        <w:spacing w:line="288" w:lineRule="auto"/>
        <w:ind w:left="284" w:hanging="284"/>
        <w:contextualSpacing/>
      </w:pPr>
      <w:r w:rsidRPr="00CC06EC">
        <w:t>Kontrollera patientens identitet</w:t>
      </w:r>
    </w:p>
    <w:p w14:paraId="0222B9BE" w14:textId="77777777" w:rsidR="00CC06EC" w:rsidRPr="00CC06EC" w:rsidRDefault="00CC06EC" w:rsidP="00437B9B">
      <w:pPr>
        <w:numPr>
          <w:ilvl w:val="0"/>
          <w:numId w:val="21"/>
        </w:numPr>
        <w:spacing w:line="288" w:lineRule="auto"/>
        <w:ind w:left="284" w:hanging="284"/>
        <w:contextualSpacing/>
      </w:pPr>
      <w:r w:rsidRPr="00CC06EC">
        <w:t xml:space="preserve">Välj rätt person i </w:t>
      </w:r>
      <w:proofErr w:type="spellStart"/>
      <w:r w:rsidRPr="00CC06EC">
        <w:t>Dicom</w:t>
      </w:r>
      <w:proofErr w:type="spellEnd"/>
      <w:r w:rsidRPr="00CC06EC">
        <w:t xml:space="preserve"> </w:t>
      </w:r>
      <w:proofErr w:type="spellStart"/>
      <w:r w:rsidRPr="00CC06EC">
        <w:t>Worklist</w:t>
      </w:r>
      <w:proofErr w:type="spellEnd"/>
      <w:r w:rsidRPr="00CC06EC">
        <w:t xml:space="preserve"> Elvis</w:t>
      </w:r>
    </w:p>
    <w:p w14:paraId="093C59B6" w14:textId="77777777" w:rsidR="00CC06EC" w:rsidRPr="00CC06EC" w:rsidRDefault="00CC06EC" w:rsidP="00287C6D">
      <w:pPr>
        <w:numPr>
          <w:ilvl w:val="0"/>
          <w:numId w:val="21"/>
        </w:numPr>
        <w:spacing w:line="288" w:lineRule="auto"/>
        <w:ind w:left="284" w:right="559" w:hanging="284"/>
        <w:contextualSpacing/>
      </w:pPr>
      <w:r w:rsidRPr="00CC06EC">
        <w:t>Mät bukaortans diameter – se nedan för detaljerad undersökningsprocedur</w:t>
      </w:r>
    </w:p>
    <w:p w14:paraId="6B4A4A9F" w14:textId="77777777" w:rsidR="00CC06EC" w:rsidRPr="00CC06EC" w:rsidRDefault="00CC06EC" w:rsidP="00437B9B">
      <w:pPr>
        <w:numPr>
          <w:ilvl w:val="0"/>
          <w:numId w:val="21"/>
        </w:numPr>
        <w:spacing w:line="288" w:lineRule="auto"/>
        <w:ind w:left="284" w:hanging="284"/>
        <w:contextualSpacing/>
      </w:pPr>
      <w:r w:rsidRPr="00CC06EC">
        <w:t>Skriv diameter på bukaorta i millimeter på antingen ett grönt, gult, blått eller rött undersökningsprotokoll och ge till patienten.</w:t>
      </w:r>
    </w:p>
    <w:p w14:paraId="1C1DACBE" w14:textId="77777777" w:rsidR="00CC06EC" w:rsidRPr="00CC06EC" w:rsidRDefault="00CC06EC" w:rsidP="00437B9B">
      <w:pPr>
        <w:numPr>
          <w:ilvl w:val="0"/>
          <w:numId w:val="21"/>
        </w:numPr>
        <w:spacing w:line="288" w:lineRule="auto"/>
        <w:ind w:left="284" w:hanging="284"/>
        <w:contextualSpacing/>
      </w:pPr>
      <w:r w:rsidRPr="00CC06EC">
        <w:t>Vid bukaorta diameter &lt;25 mm ges ett grönt undersökningsprotokoll och patienten är klar.</w:t>
      </w:r>
    </w:p>
    <w:p w14:paraId="3978AA73" w14:textId="094DDB8A" w:rsidR="00CC06EC" w:rsidRPr="00CC06EC" w:rsidRDefault="00CC06EC" w:rsidP="008806FA">
      <w:pPr>
        <w:numPr>
          <w:ilvl w:val="0"/>
          <w:numId w:val="21"/>
        </w:numPr>
        <w:spacing w:line="288" w:lineRule="auto"/>
        <w:ind w:left="284" w:right="275" w:hanging="284"/>
        <w:contextualSpacing/>
      </w:pPr>
      <w:r w:rsidRPr="00CC06EC">
        <w:t>Vid bukaorta diameter ≥25 mm, men ≤29 mm ges ett gult undersöknings</w:t>
      </w:r>
      <w:r w:rsidR="00997B3D">
        <w:t>-</w:t>
      </w:r>
      <w:r w:rsidRPr="00CC06EC">
        <w:t xml:space="preserve">protokoll. </w:t>
      </w:r>
      <w:proofErr w:type="spellStart"/>
      <w:r w:rsidRPr="00CC06EC">
        <w:t>Bma</w:t>
      </w:r>
      <w:proofErr w:type="spellEnd"/>
      <w:r w:rsidRPr="00CC06EC">
        <w:t>/</w:t>
      </w:r>
      <w:proofErr w:type="spellStart"/>
      <w:r w:rsidRPr="00CC06EC">
        <w:t>usk</w:t>
      </w:r>
      <w:proofErr w:type="spellEnd"/>
      <w:r w:rsidRPr="00CC06EC">
        <w:t xml:space="preserve"> ber om patientinformation för att fylla i protokoll till kärlmottagningen och information ges muntligt angående fyndet och om att kärlmottagningen kommer kontakta patienten och följa upp dagens resultat.</w:t>
      </w:r>
    </w:p>
    <w:p w14:paraId="652FC4CF" w14:textId="77777777" w:rsidR="00CC06EC" w:rsidRPr="00CC06EC" w:rsidRDefault="00CC06EC" w:rsidP="00997B3D">
      <w:pPr>
        <w:numPr>
          <w:ilvl w:val="0"/>
          <w:numId w:val="21"/>
        </w:numPr>
        <w:spacing w:line="288" w:lineRule="auto"/>
        <w:ind w:left="284" w:right="559" w:hanging="284"/>
        <w:contextualSpacing/>
      </w:pPr>
      <w:r w:rsidRPr="00CC06EC">
        <w:t xml:space="preserve">Vid patologiskt fynd av bukaorta diameter ≥30, alternativt ett </w:t>
      </w:r>
      <w:proofErr w:type="spellStart"/>
      <w:r w:rsidRPr="00CC06EC">
        <w:t>sacculärt</w:t>
      </w:r>
      <w:proofErr w:type="spellEnd"/>
      <w:r w:rsidRPr="00CC06EC">
        <w:t xml:space="preserve"> </w:t>
      </w:r>
      <w:proofErr w:type="spellStart"/>
      <w:r w:rsidRPr="00CC06EC">
        <w:t>aneurysm</w:t>
      </w:r>
      <w:proofErr w:type="spellEnd"/>
      <w:r w:rsidRPr="00CC06EC">
        <w:t xml:space="preserve">, ges ett rött undersökningsprotokoll till patienten. </w:t>
      </w:r>
      <w:proofErr w:type="spellStart"/>
      <w:r w:rsidRPr="00CC06EC">
        <w:t>Bma</w:t>
      </w:r>
      <w:proofErr w:type="spellEnd"/>
      <w:r w:rsidRPr="00CC06EC">
        <w:t>/</w:t>
      </w:r>
      <w:proofErr w:type="spellStart"/>
      <w:r w:rsidRPr="00CC06EC">
        <w:t>usk</w:t>
      </w:r>
      <w:proofErr w:type="spellEnd"/>
      <w:r w:rsidRPr="00CC06EC">
        <w:t xml:space="preserve"> ber om patientinformation för att fylla i protokoll till </w:t>
      </w:r>
      <w:proofErr w:type="spellStart"/>
      <w:r w:rsidRPr="00CC06EC">
        <w:t>kärlmottgningen</w:t>
      </w:r>
      <w:proofErr w:type="spellEnd"/>
      <w:r w:rsidRPr="00CC06EC">
        <w:t xml:space="preserve"> och kontaktpunkten och information ges muntligt angående fyndet och om att kärlmottagningen kommer kontakta patienten och följa upp dagens resultat.</w:t>
      </w:r>
    </w:p>
    <w:p w14:paraId="706CAB5F" w14:textId="77777777" w:rsidR="00CC06EC" w:rsidRPr="00CC06EC" w:rsidRDefault="00CC06EC" w:rsidP="00F269CD">
      <w:pPr>
        <w:pStyle w:val="Rubrik3"/>
        <w:ind w:left="0"/>
      </w:pPr>
      <w:bookmarkStart w:id="21" w:name="_Toc190412497"/>
      <w:r w:rsidRPr="00CC06EC">
        <w:t>Undersökningens utförande - Remiss</w:t>
      </w:r>
      <w:bookmarkEnd w:id="21"/>
    </w:p>
    <w:p w14:paraId="13F73EF2" w14:textId="77777777" w:rsidR="00CC06EC" w:rsidRPr="00CC06EC" w:rsidRDefault="00CC06EC" w:rsidP="00437B9B">
      <w:pPr>
        <w:numPr>
          <w:ilvl w:val="0"/>
          <w:numId w:val="22"/>
        </w:numPr>
        <w:spacing w:line="288" w:lineRule="auto"/>
        <w:ind w:left="284" w:hanging="284"/>
        <w:contextualSpacing/>
      </w:pPr>
      <w:r w:rsidRPr="00CC06EC">
        <w:t>Kontrollera patientens identitet enligt rutin BFM.</w:t>
      </w:r>
    </w:p>
    <w:p w14:paraId="0F367EE4" w14:textId="77777777" w:rsidR="00CC06EC" w:rsidRPr="00CC06EC" w:rsidRDefault="00CC06EC" w:rsidP="00437B9B">
      <w:pPr>
        <w:numPr>
          <w:ilvl w:val="0"/>
          <w:numId w:val="22"/>
        </w:numPr>
        <w:spacing w:line="288" w:lineRule="auto"/>
        <w:ind w:left="284" w:hanging="284"/>
        <w:contextualSpacing/>
      </w:pPr>
      <w:r w:rsidRPr="00CC06EC">
        <w:t>Fyll i aktuella uppgifter i patientadministrativt system enligt lathundar för patientadministrativt system.</w:t>
      </w:r>
    </w:p>
    <w:p w14:paraId="38AEB46A" w14:textId="77777777" w:rsidR="00CC06EC" w:rsidRPr="00CC06EC" w:rsidRDefault="00CC06EC" w:rsidP="00437B9B">
      <w:pPr>
        <w:numPr>
          <w:ilvl w:val="0"/>
          <w:numId w:val="22"/>
        </w:numPr>
        <w:spacing w:line="288" w:lineRule="auto"/>
        <w:ind w:left="284" w:hanging="284"/>
        <w:contextualSpacing/>
      </w:pPr>
      <w:r w:rsidRPr="00CC06EC">
        <w:t xml:space="preserve">Välj rätt person i </w:t>
      </w:r>
      <w:proofErr w:type="spellStart"/>
      <w:r w:rsidRPr="00CC06EC">
        <w:t>Dicom</w:t>
      </w:r>
      <w:proofErr w:type="spellEnd"/>
      <w:r w:rsidRPr="00CC06EC">
        <w:t xml:space="preserve"> </w:t>
      </w:r>
      <w:proofErr w:type="spellStart"/>
      <w:r w:rsidRPr="00CC06EC">
        <w:t>Worklist</w:t>
      </w:r>
      <w:proofErr w:type="spellEnd"/>
    </w:p>
    <w:p w14:paraId="214C1A34" w14:textId="77777777" w:rsidR="00CC06EC" w:rsidRPr="00CC06EC" w:rsidRDefault="00CC06EC" w:rsidP="00B55604">
      <w:pPr>
        <w:numPr>
          <w:ilvl w:val="0"/>
          <w:numId w:val="22"/>
        </w:numPr>
        <w:spacing w:line="288" w:lineRule="auto"/>
        <w:ind w:left="284" w:right="559" w:hanging="284"/>
        <w:contextualSpacing/>
      </w:pPr>
      <w:r w:rsidRPr="00CC06EC">
        <w:t>Mät bukaortans diameter – se nedan för detaljerad undersökningsprocedur</w:t>
      </w:r>
    </w:p>
    <w:p w14:paraId="7F96129B" w14:textId="77777777" w:rsidR="00CC06EC" w:rsidRPr="00CC06EC" w:rsidRDefault="00CC06EC" w:rsidP="00437B9B">
      <w:pPr>
        <w:numPr>
          <w:ilvl w:val="0"/>
          <w:numId w:val="22"/>
        </w:numPr>
        <w:spacing w:line="288" w:lineRule="auto"/>
        <w:ind w:left="284" w:hanging="284"/>
        <w:contextualSpacing/>
      </w:pPr>
      <w:r w:rsidRPr="00CC06EC">
        <w:t xml:space="preserve">Kontrollera bilder i </w:t>
      </w:r>
      <w:proofErr w:type="spellStart"/>
      <w:r w:rsidRPr="00CC06EC">
        <w:t>Viewpoint</w:t>
      </w:r>
      <w:proofErr w:type="spellEnd"/>
      <w:r w:rsidRPr="00CC06EC">
        <w:t xml:space="preserve">, ange ditt namn som Undersökare och Bedömare och skicka dessa till </w:t>
      </w:r>
      <w:proofErr w:type="spellStart"/>
      <w:r w:rsidRPr="00CC06EC">
        <w:t>långstidslagring</w:t>
      </w:r>
      <w:proofErr w:type="spellEnd"/>
      <w:r w:rsidRPr="00CC06EC">
        <w:t>.</w:t>
      </w:r>
    </w:p>
    <w:p w14:paraId="3CD8B4C9" w14:textId="188EAD68" w:rsidR="00CC06EC" w:rsidRPr="00CC06EC" w:rsidRDefault="00CC06EC" w:rsidP="00F269CD">
      <w:pPr>
        <w:numPr>
          <w:ilvl w:val="0"/>
          <w:numId w:val="22"/>
        </w:numPr>
        <w:spacing w:line="288" w:lineRule="auto"/>
        <w:ind w:left="284" w:hanging="284"/>
        <w:contextualSpacing/>
      </w:pPr>
      <w:r w:rsidRPr="00CC06EC">
        <w:t>Skriv ett svar i IDS7 och signera</w:t>
      </w:r>
    </w:p>
    <w:p w14:paraId="609C69F8" w14:textId="77777777" w:rsidR="00CC06EC" w:rsidRPr="00CC06EC" w:rsidRDefault="00CC06EC" w:rsidP="00F269CD">
      <w:pPr>
        <w:pStyle w:val="Rubrik3"/>
        <w:ind w:left="0"/>
      </w:pPr>
      <w:bookmarkStart w:id="22" w:name="_Toc190412498"/>
      <w:r w:rsidRPr="00CC06EC">
        <w:t>Detaljerad undersökningsprocedur</w:t>
      </w:r>
      <w:bookmarkEnd w:id="22"/>
    </w:p>
    <w:p w14:paraId="6B9A3EF6" w14:textId="77777777" w:rsidR="00CC06EC" w:rsidRPr="00CC06EC" w:rsidRDefault="00CC06EC" w:rsidP="00437B9B">
      <w:pPr>
        <w:numPr>
          <w:ilvl w:val="0"/>
          <w:numId w:val="23"/>
        </w:numPr>
        <w:spacing w:line="288" w:lineRule="auto"/>
        <w:ind w:left="284" w:hanging="284"/>
        <w:contextualSpacing/>
      </w:pPr>
      <w:r w:rsidRPr="00CC06EC">
        <w:t xml:space="preserve">Patienten undersöks liggande på rygg med magen bar. Är patienten spänd i magen kan de förslagsvis böja på knäna eller eventuellt knäppa upp skärp eller byxor. Vid </w:t>
      </w:r>
      <w:proofErr w:type="spellStart"/>
      <w:r w:rsidRPr="00CC06EC">
        <w:t>adipositas</w:t>
      </w:r>
      <w:proofErr w:type="spellEnd"/>
      <w:r w:rsidRPr="00CC06EC">
        <w:t>, då det är svårt att få bild i ryggläge, kan undersökningen underlättas av att patienten ligger i höger sidoläge.</w:t>
      </w:r>
    </w:p>
    <w:p w14:paraId="176E447A" w14:textId="77777777" w:rsidR="00CC06EC" w:rsidRPr="00CC06EC" w:rsidRDefault="00CC06EC" w:rsidP="00437B9B">
      <w:pPr>
        <w:numPr>
          <w:ilvl w:val="0"/>
          <w:numId w:val="23"/>
        </w:numPr>
        <w:spacing w:line="288" w:lineRule="auto"/>
        <w:ind w:left="284" w:hanging="284"/>
        <w:contextualSpacing/>
      </w:pPr>
      <w:proofErr w:type="spellStart"/>
      <w:r w:rsidRPr="00CC06EC">
        <w:t>Probe</w:t>
      </w:r>
      <w:proofErr w:type="spellEnd"/>
      <w:r w:rsidRPr="00CC06EC">
        <w:t xml:space="preserve">-markeringen ska vara riktad mot patientens huvud. Börja förslagsvis att sätta ned </w:t>
      </w:r>
      <w:proofErr w:type="spellStart"/>
      <w:r w:rsidRPr="00CC06EC">
        <w:t>proben</w:t>
      </w:r>
      <w:proofErr w:type="spellEnd"/>
      <w:r w:rsidRPr="00CC06EC">
        <w:t xml:space="preserve"> ovanför naveln och identifiera aorta. Bekräfta fynd med pulsad doppler (PW) eller färgdoppler.</w:t>
      </w:r>
    </w:p>
    <w:p w14:paraId="7C45BF61" w14:textId="07C4BF41" w:rsidR="00B55604" w:rsidRDefault="00CC06EC" w:rsidP="00437B9B">
      <w:pPr>
        <w:numPr>
          <w:ilvl w:val="0"/>
          <w:numId w:val="23"/>
        </w:numPr>
        <w:spacing w:line="288" w:lineRule="auto"/>
        <w:ind w:left="284" w:hanging="284"/>
        <w:contextualSpacing/>
      </w:pPr>
      <w:r w:rsidRPr="00CC06EC">
        <w:t xml:space="preserve">Identifiera bukaorta i </w:t>
      </w:r>
      <w:proofErr w:type="spellStart"/>
      <w:r w:rsidRPr="00CC06EC">
        <w:t>längdsaxel</w:t>
      </w:r>
      <w:proofErr w:type="spellEnd"/>
      <w:r w:rsidRPr="00CC06EC">
        <w:t>-projektion mellan bifurkation och leverartär/njurartär.</w:t>
      </w:r>
    </w:p>
    <w:p w14:paraId="18837FA6" w14:textId="5D4616EE" w:rsidR="00CC06EC" w:rsidRPr="00CC06EC" w:rsidRDefault="00B55604" w:rsidP="009E5A78">
      <w:pPr>
        <w:spacing w:after="0" w:line="240" w:lineRule="auto"/>
        <w:ind w:left="0" w:right="0"/>
      </w:pPr>
      <w:r>
        <w:br w:type="page"/>
      </w:r>
    </w:p>
    <w:p w14:paraId="1ACBDBE2" w14:textId="77777777" w:rsidR="00CC06EC" w:rsidRPr="00CC06EC" w:rsidRDefault="00CC06EC" w:rsidP="00437B9B">
      <w:pPr>
        <w:numPr>
          <w:ilvl w:val="0"/>
          <w:numId w:val="23"/>
        </w:numPr>
        <w:spacing w:line="288" w:lineRule="auto"/>
        <w:ind w:left="284" w:hanging="284"/>
        <w:contextualSpacing/>
      </w:pPr>
      <w:r w:rsidRPr="00CC06EC">
        <w:t xml:space="preserve">Mät där aorta är som vidast och i systole (vid visuell skillnad mellan systole och </w:t>
      </w:r>
      <w:proofErr w:type="spellStart"/>
      <w:r w:rsidRPr="00CC06EC">
        <w:t>diastole</w:t>
      </w:r>
      <w:proofErr w:type="spellEnd"/>
      <w:r w:rsidRPr="00CC06EC">
        <w:t>). Använd ”Leading-</w:t>
      </w:r>
      <w:proofErr w:type="spellStart"/>
      <w:r w:rsidRPr="00CC06EC">
        <w:t>edge</w:t>
      </w:r>
      <w:proofErr w:type="spellEnd"/>
      <w:r w:rsidRPr="00CC06EC">
        <w:t xml:space="preserve"> till leading-</w:t>
      </w:r>
      <w:proofErr w:type="spellStart"/>
      <w:r w:rsidRPr="00CC06EC">
        <w:t>edge</w:t>
      </w:r>
      <w:proofErr w:type="spellEnd"/>
      <w:r w:rsidRPr="00CC06EC">
        <w:t xml:space="preserve">” metod. </w:t>
      </w:r>
    </w:p>
    <w:p w14:paraId="19BF3975" w14:textId="77777777" w:rsidR="00CC06EC" w:rsidRPr="00CC06EC" w:rsidRDefault="00CC06EC" w:rsidP="00CC06EC">
      <w:pPr>
        <w:spacing w:line="288" w:lineRule="auto"/>
        <w:ind w:left="0"/>
        <w:contextualSpacing/>
        <w:rPr>
          <w:rFonts w:ascii="Times New Roman" w:hAnsi="Times New Roman"/>
        </w:rPr>
      </w:pPr>
      <w:r w:rsidRPr="00CC06EC">
        <w:rPr>
          <w:rFonts w:ascii="Times New Roman" w:hAnsi="Times New Roman"/>
          <w:noProof/>
        </w:rPr>
        <w:drawing>
          <wp:anchor distT="0" distB="0" distL="114300" distR="114300" simplePos="0" relativeHeight="251658242" behindDoc="0" locked="0" layoutInCell="1" allowOverlap="1" wp14:anchorId="7B0F0044" wp14:editId="098A31CF">
            <wp:simplePos x="0" y="0"/>
            <wp:positionH relativeFrom="column">
              <wp:posOffset>1907387</wp:posOffset>
            </wp:positionH>
            <wp:positionV relativeFrom="paragraph">
              <wp:posOffset>10694</wp:posOffset>
            </wp:positionV>
            <wp:extent cx="676275" cy="1009650"/>
            <wp:effectExtent l="0" t="0" r="9525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76275" cy="1009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80BF480" w14:textId="77777777" w:rsidR="00CC06EC" w:rsidRPr="00CC06EC" w:rsidRDefault="00CC06EC" w:rsidP="00CC06EC">
      <w:pPr>
        <w:spacing w:line="288" w:lineRule="auto"/>
        <w:ind w:left="0"/>
        <w:contextualSpacing/>
        <w:rPr>
          <w:rFonts w:ascii="Times New Roman" w:hAnsi="Times New Roman"/>
        </w:rPr>
      </w:pPr>
    </w:p>
    <w:p w14:paraId="5DAFB8C7" w14:textId="77777777" w:rsidR="00CC06EC" w:rsidRPr="00CC06EC" w:rsidRDefault="00CC06EC" w:rsidP="00CC06EC">
      <w:pPr>
        <w:spacing w:line="288" w:lineRule="auto"/>
        <w:ind w:left="0"/>
        <w:contextualSpacing/>
        <w:rPr>
          <w:rFonts w:ascii="Times New Roman" w:hAnsi="Times New Roman"/>
        </w:rPr>
      </w:pPr>
    </w:p>
    <w:p w14:paraId="395081CF" w14:textId="77777777" w:rsidR="00CC06EC" w:rsidRPr="00CC06EC" w:rsidRDefault="00CC06EC" w:rsidP="00CC06EC">
      <w:pPr>
        <w:spacing w:line="288" w:lineRule="auto"/>
        <w:ind w:left="0"/>
        <w:contextualSpacing/>
        <w:rPr>
          <w:rFonts w:ascii="Times New Roman" w:hAnsi="Times New Roman"/>
        </w:rPr>
      </w:pPr>
    </w:p>
    <w:p w14:paraId="6090C208" w14:textId="77777777" w:rsidR="00CC06EC" w:rsidRPr="00CC06EC" w:rsidRDefault="00CC06EC" w:rsidP="00CC06EC">
      <w:pPr>
        <w:spacing w:line="288" w:lineRule="auto"/>
        <w:ind w:left="0"/>
        <w:contextualSpacing/>
      </w:pPr>
    </w:p>
    <w:p w14:paraId="2C7092F6" w14:textId="77777777" w:rsidR="00CC06EC" w:rsidRPr="00CC06EC" w:rsidRDefault="00CC06EC" w:rsidP="009E5A78">
      <w:pPr>
        <w:numPr>
          <w:ilvl w:val="0"/>
          <w:numId w:val="23"/>
        </w:numPr>
        <w:spacing w:line="288" w:lineRule="auto"/>
        <w:ind w:left="284" w:right="559" w:hanging="284"/>
        <w:contextualSpacing/>
      </w:pPr>
      <w:r w:rsidRPr="00CC06EC">
        <w:t>Screening - Tryck in ”studiemätningsknapp” innan bilden sparas (ASAPD1)</w:t>
      </w:r>
    </w:p>
    <w:p w14:paraId="75C2A9FA" w14:textId="4BADB75B" w:rsidR="00CC06EC" w:rsidRPr="00CC06EC" w:rsidRDefault="00CC06EC" w:rsidP="00437B9B">
      <w:pPr>
        <w:numPr>
          <w:ilvl w:val="0"/>
          <w:numId w:val="23"/>
        </w:numPr>
        <w:spacing w:line="288" w:lineRule="auto"/>
        <w:ind w:left="284" w:hanging="284"/>
        <w:contextualSpacing/>
      </w:pPr>
      <w:r w:rsidRPr="00CC06EC">
        <w:t>Spara bilder genom att trycka på P4 (vid Screening) P1 (vid remiss).</w:t>
      </w:r>
    </w:p>
    <w:p w14:paraId="47FFC804" w14:textId="69258A05" w:rsidR="00CC06EC" w:rsidRPr="00CC06EC" w:rsidRDefault="00CC06EC" w:rsidP="00437B9B">
      <w:pPr>
        <w:numPr>
          <w:ilvl w:val="0"/>
          <w:numId w:val="23"/>
        </w:numPr>
        <w:spacing w:line="288" w:lineRule="auto"/>
        <w:ind w:left="284" w:hanging="284"/>
        <w:contextualSpacing/>
      </w:pPr>
      <w:r w:rsidRPr="00CC06EC">
        <w:t>Vid fynd av tromber eller plack ska detta bortses ifrån, det vill säga; mät ”Leading-</w:t>
      </w:r>
      <w:proofErr w:type="spellStart"/>
      <w:r w:rsidRPr="00CC06EC">
        <w:t>edge</w:t>
      </w:r>
      <w:proofErr w:type="spellEnd"/>
      <w:r w:rsidRPr="00CC06EC">
        <w:t xml:space="preserve"> till leading-</w:t>
      </w:r>
      <w:proofErr w:type="spellStart"/>
      <w:r w:rsidRPr="00CC06EC">
        <w:t>edge</w:t>
      </w:r>
      <w:proofErr w:type="spellEnd"/>
      <w:r w:rsidRPr="00CC06EC">
        <w:t>”.</w:t>
      </w:r>
    </w:p>
    <w:p w14:paraId="3AA92662" w14:textId="602CDD12" w:rsidR="00CC06EC" w:rsidRPr="00CC06EC" w:rsidRDefault="003D6015" w:rsidP="00CC06EC">
      <w:pPr>
        <w:spacing w:line="288" w:lineRule="auto"/>
        <w:ind w:left="0"/>
        <w:rPr>
          <w:rFonts w:ascii="Times New Roman" w:hAnsi="Times New Roman"/>
        </w:rPr>
      </w:pPr>
      <w:r w:rsidRPr="00CC06EC">
        <w:rPr>
          <w:rFonts w:ascii="Times New Roman" w:hAnsi="Times New Roman"/>
          <w:noProof/>
        </w:rPr>
        <w:drawing>
          <wp:anchor distT="0" distB="0" distL="114300" distR="114300" simplePos="0" relativeHeight="251658243" behindDoc="0" locked="0" layoutInCell="1" allowOverlap="1" wp14:anchorId="15A5847B" wp14:editId="106DDBDD">
            <wp:simplePos x="0" y="0"/>
            <wp:positionH relativeFrom="column">
              <wp:posOffset>182990</wp:posOffset>
            </wp:positionH>
            <wp:positionV relativeFrom="paragraph">
              <wp:posOffset>48260</wp:posOffset>
            </wp:positionV>
            <wp:extent cx="1872615" cy="1713865"/>
            <wp:effectExtent l="0" t="0" r="0" b="635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1872615" cy="17138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6324AC8" w14:textId="77777777" w:rsidR="00CC06EC" w:rsidRPr="00CC06EC" w:rsidRDefault="00CC06EC" w:rsidP="00CC06EC">
      <w:pPr>
        <w:spacing w:line="288" w:lineRule="auto"/>
        <w:ind w:left="0"/>
        <w:rPr>
          <w:rFonts w:ascii="Times New Roman" w:hAnsi="Times New Roman"/>
        </w:rPr>
      </w:pPr>
    </w:p>
    <w:p w14:paraId="526B9194" w14:textId="77777777" w:rsidR="00CC06EC" w:rsidRPr="00CC06EC" w:rsidRDefault="00CC06EC" w:rsidP="00CC06EC">
      <w:pPr>
        <w:spacing w:line="288" w:lineRule="auto"/>
        <w:ind w:left="0"/>
        <w:rPr>
          <w:rFonts w:ascii="Times New Roman" w:hAnsi="Times New Roman"/>
        </w:rPr>
      </w:pPr>
    </w:p>
    <w:p w14:paraId="03BCBA14" w14:textId="77777777" w:rsidR="00CC06EC" w:rsidRPr="00CC06EC" w:rsidRDefault="00CC06EC" w:rsidP="00CC06EC">
      <w:pPr>
        <w:spacing w:line="288" w:lineRule="auto"/>
        <w:ind w:left="0"/>
        <w:rPr>
          <w:rFonts w:ascii="Times New Roman" w:hAnsi="Times New Roman"/>
        </w:rPr>
      </w:pPr>
    </w:p>
    <w:p w14:paraId="7A3B4689" w14:textId="77777777" w:rsidR="00CC06EC" w:rsidRPr="00CC06EC" w:rsidRDefault="00CC06EC" w:rsidP="00CC06EC">
      <w:pPr>
        <w:spacing w:line="288" w:lineRule="auto"/>
        <w:ind w:left="0"/>
        <w:rPr>
          <w:rFonts w:ascii="Times New Roman" w:hAnsi="Times New Roman"/>
        </w:rPr>
      </w:pPr>
    </w:p>
    <w:p w14:paraId="4F0DFB97" w14:textId="4A59B023" w:rsidR="00CC06EC" w:rsidRPr="006A584E" w:rsidRDefault="00CC06EC" w:rsidP="00CC06EC">
      <w:pPr>
        <w:spacing w:line="288" w:lineRule="auto"/>
        <w:ind w:left="0"/>
      </w:pPr>
      <w:r w:rsidRPr="00CC06EC">
        <w:rPr>
          <w:rFonts w:ascii="Times New Roman" w:hAnsi="Times New Roman"/>
        </w:rPr>
        <w:t xml:space="preserve">           </w:t>
      </w:r>
      <w:r w:rsidR="003D6015">
        <w:rPr>
          <w:rFonts w:ascii="Times New Roman" w:hAnsi="Times New Roman"/>
        </w:rPr>
        <w:tab/>
      </w:r>
      <w:r w:rsidR="003D6015">
        <w:rPr>
          <w:rFonts w:ascii="Times New Roman" w:hAnsi="Times New Roman"/>
        </w:rPr>
        <w:tab/>
        <w:t xml:space="preserve">            </w:t>
      </w:r>
      <w:r w:rsidRPr="00CC06EC">
        <w:t>(3)</w:t>
      </w:r>
      <w:r w:rsidRPr="00CC06EC">
        <w:tab/>
      </w:r>
      <w:r w:rsidRPr="00CC06EC">
        <w:tab/>
      </w:r>
      <w:r w:rsidRPr="00CC06EC">
        <w:tab/>
      </w:r>
    </w:p>
    <w:p w14:paraId="18AC1884" w14:textId="77777777" w:rsidR="001F32D2" w:rsidRPr="00CC06EC" w:rsidRDefault="001F32D2" w:rsidP="00CC06EC">
      <w:pPr>
        <w:spacing w:line="288" w:lineRule="auto"/>
        <w:ind w:left="0"/>
        <w:rPr>
          <w:rFonts w:ascii="Times New Roman" w:hAnsi="Times New Roman"/>
        </w:rPr>
      </w:pPr>
    </w:p>
    <w:p w14:paraId="6679B994" w14:textId="77777777" w:rsidR="00CC06EC" w:rsidRPr="00CC06EC" w:rsidRDefault="00CC06EC" w:rsidP="00437B9B">
      <w:pPr>
        <w:numPr>
          <w:ilvl w:val="0"/>
          <w:numId w:val="23"/>
        </w:numPr>
        <w:spacing w:line="288" w:lineRule="auto"/>
        <w:ind w:left="284" w:hanging="284"/>
        <w:contextualSpacing/>
      </w:pPr>
      <w:r w:rsidRPr="00CC06EC">
        <w:t xml:space="preserve">Om längdsnittsmåttet är &lt;25 mm behövs inga ytterligare mätningar utföras. </w:t>
      </w:r>
    </w:p>
    <w:p w14:paraId="66D147EB" w14:textId="77777777" w:rsidR="00CC06EC" w:rsidRPr="00CC06EC" w:rsidRDefault="00CC06EC" w:rsidP="00437B9B">
      <w:pPr>
        <w:numPr>
          <w:ilvl w:val="0"/>
          <w:numId w:val="23"/>
        </w:numPr>
        <w:spacing w:line="288" w:lineRule="auto"/>
        <w:ind w:left="284" w:hanging="284"/>
        <w:contextualSpacing/>
      </w:pPr>
      <w:r w:rsidRPr="00CC06EC">
        <w:t xml:space="preserve">Om längdsnittsmåttet är ≥25 mm ska mätning i lång- och kortaxel utföras och sparas. </w:t>
      </w:r>
    </w:p>
    <w:p w14:paraId="05C0E475" w14:textId="77777777" w:rsidR="00CC06EC" w:rsidRPr="00CC06EC" w:rsidRDefault="00CC06EC" w:rsidP="00437B9B">
      <w:pPr>
        <w:numPr>
          <w:ilvl w:val="0"/>
          <w:numId w:val="23"/>
        </w:numPr>
        <w:spacing w:line="288" w:lineRule="auto"/>
        <w:ind w:left="284" w:hanging="284"/>
        <w:contextualSpacing/>
      </w:pPr>
      <w:r w:rsidRPr="00CC06EC">
        <w:t>Om längdsnittsmåttet är ≥30 mm ska bild tas i lång- och kortaxel och sparas.</w:t>
      </w:r>
    </w:p>
    <w:p w14:paraId="54090710" w14:textId="77777777" w:rsidR="00CC06EC" w:rsidRPr="00CC06EC" w:rsidRDefault="00CC06EC" w:rsidP="00F269CD">
      <w:pPr>
        <w:spacing w:line="288" w:lineRule="auto"/>
        <w:ind w:left="284"/>
        <w:contextualSpacing/>
      </w:pPr>
      <w:r w:rsidRPr="00CC06EC">
        <w:t xml:space="preserve">Vid tveksamheter då bukaorta inte går att visualisera alternativ är mycket svårvisualiserad ska protokoll till kärlmottagningen, där problematiken beskrivs, skickas till kärlmottagningen för vidare hantering. </w:t>
      </w:r>
    </w:p>
    <w:p w14:paraId="7960D13E" w14:textId="77777777" w:rsidR="00CC06EC" w:rsidRPr="00CC06EC" w:rsidRDefault="00CC06EC" w:rsidP="00437B9B">
      <w:pPr>
        <w:numPr>
          <w:ilvl w:val="0"/>
          <w:numId w:val="23"/>
        </w:numPr>
        <w:spacing w:line="288" w:lineRule="auto"/>
        <w:ind w:left="284" w:hanging="284"/>
        <w:contextualSpacing/>
      </w:pPr>
      <w:r w:rsidRPr="00CC06EC">
        <w:t xml:space="preserve">Vid tveksamheter får ett mått anges i intervall, t.ex. 25-27 mm. </w:t>
      </w:r>
    </w:p>
    <w:p w14:paraId="12482EF6" w14:textId="77777777" w:rsidR="00CC06EC" w:rsidRPr="00CC06EC" w:rsidRDefault="00CC06EC" w:rsidP="00437B9B">
      <w:pPr>
        <w:numPr>
          <w:ilvl w:val="0"/>
          <w:numId w:val="23"/>
        </w:numPr>
        <w:spacing w:line="288" w:lineRule="auto"/>
        <w:ind w:left="284" w:hanging="284"/>
        <w:contextualSpacing/>
      </w:pPr>
      <w:r w:rsidRPr="00CC06EC">
        <w:t xml:space="preserve">Om möjligt ska bifurkationen och proximala </w:t>
      </w:r>
      <w:proofErr w:type="spellStart"/>
      <w:r w:rsidRPr="00CC06EC">
        <w:t>iliaca</w:t>
      </w:r>
      <w:proofErr w:type="spellEnd"/>
      <w:r w:rsidRPr="00CC06EC">
        <w:t xml:space="preserve"> (dx och sin) visualiseras. Då bukaorta ses </w:t>
      </w:r>
      <w:proofErr w:type="spellStart"/>
      <w:r w:rsidRPr="00CC06EC">
        <w:t>normalvid</w:t>
      </w:r>
      <w:proofErr w:type="spellEnd"/>
      <w:r w:rsidRPr="00CC06EC">
        <w:t xml:space="preserve"> och bifurkationen och proximala </w:t>
      </w:r>
      <w:proofErr w:type="spellStart"/>
      <w:r w:rsidRPr="00CC06EC">
        <w:t>iliaca</w:t>
      </w:r>
      <w:proofErr w:type="spellEnd"/>
      <w:r w:rsidRPr="00CC06EC">
        <w:t xml:space="preserve"> inte kan visualiseras är patienten godkänd.</w:t>
      </w:r>
    </w:p>
    <w:p w14:paraId="763E5B85" w14:textId="77777777" w:rsidR="00CC06EC" w:rsidRPr="00CC06EC" w:rsidRDefault="00CC06EC" w:rsidP="00437B9B">
      <w:pPr>
        <w:spacing w:line="288" w:lineRule="auto"/>
        <w:ind w:left="284"/>
        <w:contextualSpacing/>
      </w:pPr>
      <w:r w:rsidRPr="00CC06EC">
        <w:t xml:space="preserve">Vid bifynd av en </w:t>
      </w:r>
      <w:proofErr w:type="spellStart"/>
      <w:r w:rsidRPr="00CC06EC">
        <w:t>dilaterad</w:t>
      </w:r>
      <w:proofErr w:type="spellEnd"/>
      <w:r w:rsidRPr="00CC06EC">
        <w:t xml:space="preserve"> </w:t>
      </w:r>
      <w:proofErr w:type="spellStart"/>
      <w:r w:rsidRPr="00CC06EC">
        <w:t>iliaca</w:t>
      </w:r>
      <w:proofErr w:type="spellEnd"/>
      <w:r w:rsidRPr="00CC06EC">
        <w:t xml:space="preserve"> (≥20 mm) ska blått protokoll ges till patienten och protokoll skickas till kärlmottagningen. </w:t>
      </w:r>
    </w:p>
    <w:p w14:paraId="5149FA72" w14:textId="77777777" w:rsidR="00CC06EC" w:rsidRPr="00CC06EC" w:rsidRDefault="00CC06EC" w:rsidP="00CC06EC">
      <w:pPr>
        <w:spacing w:line="288" w:lineRule="auto"/>
        <w:ind w:left="0"/>
        <w:contextualSpacing/>
        <w:rPr>
          <w:rFonts w:ascii="Times New Roman" w:hAnsi="Times New Roman"/>
        </w:rPr>
      </w:pPr>
    </w:p>
    <w:p w14:paraId="6B26E142" w14:textId="77777777" w:rsidR="006A584E" w:rsidRDefault="006A584E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28"/>
        </w:rPr>
      </w:pPr>
      <w:r>
        <w:br w:type="page"/>
      </w:r>
    </w:p>
    <w:p w14:paraId="1E19CE71" w14:textId="29F9B1CD" w:rsidR="00CC06EC" w:rsidRPr="00CC06EC" w:rsidRDefault="00CC06EC" w:rsidP="00BF57E4">
      <w:pPr>
        <w:pStyle w:val="Rubrik3"/>
        <w:ind w:left="0"/>
      </w:pPr>
      <w:bookmarkStart w:id="23" w:name="_Toc190412499"/>
      <w:r w:rsidRPr="00CC06EC">
        <w:t>Detaljerad undersökningsprocedur - Remiss</w:t>
      </w:r>
      <w:bookmarkEnd w:id="23"/>
    </w:p>
    <w:p w14:paraId="5F119586" w14:textId="77777777" w:rsidR="00CC06EC" w:rsidRPr="00CC06EC" w:rsidRDefault="00CC06EC" w:rsidP="00CC06EC">
      <w:pPr>
        <w:spacing w:line="288" w:lineRule="auto"/>
        <w:ind w:left="0"/>
        <w:contextualSpacing/>
      </w:pPr>
      <w:r w:rsidRPr="00CC06EC">
        <w:rPr>
          <w:rFonts w:ascii="Times New Roman" w:hAnsi="Times New Roman"/>
        </w:rPr>
        <w:t>(</w:t>
      </w:r>
      <w:r w:rsidRPr="00CC06EC">
        <w:t xml:space="preserve">Samma utförande som vid screening, skillnader vid sparande av bilder, överföring till och hantering i </w:t>
      </w:r>
      <w:proofErr w:type="spellStart"/>
      <w:r w:rsidRPr="00CC06EC">
        <w:t>Viewpoint</w:t>
      </w:r>
      <w:proofErr w:type="spellEnd"/>
      <w:r w:rsidRPr="00CC06EC">
        <w:t>)</w:t>
      </w:r>
    </w:p>
    <w:p w14:paraId="40A212AA" w14:textId="77777777" w:rsidR="00CC06EC" w:rsidRPr="00CC06EC" w:rsidRDefault="00CC06EC" w:rsidP="00255563">
      <w:pPr>
        <w:numPr>
          <w:ilvl w:val="0"/>
          <w:numId w:val="23"/>
        </w:numPr>
        <w:spacing w:line="288" w:lineRule="auto"/>
        <w:ind w:left="284" w:hanging="284"/>
        <w:contextualSpacing/>
      </w:pPr>
      <w:r w:rsidRPr="00CC06EC">
        <w:t xml:space="preserve">Spara bilder genom att trycka på P1 </w:t>
      </w:r>
    </w:p>
    <w:p w14:paraId="24B2ED8F" w14:textId="77777777" w:rsidR="00CC06EC" w:rsidRPr="00CC06EC" w:rsidRDefault="00CC06EC" w:rsidP="00255563">
      <w:pPr>
        <w:numPr>
          <w:ilvl w:val="0"/>
          <w:numId w:val="23"/>
        </w:numPr>
        <w:spacing w:line="288" w:lineRule="auto"/>
        <w:ind w:left="284" w:hanging="284"/>
        <w:contextualSpacing/>
      </w:pPr>
      <w:r w:rsidRPr="00CC06EC">
        <w:t xml:space="preserve">Efter patienten har gått ska bilderna föras över till </w:t>
      </w:r>
      <w:proofErr w:type="spellStart"/>
      <w:r w:rsidRPr="00CC06EC">
        <w:t>Viewpoint</w:t>
      </w:r>
      <w:proofErr w:type="spellEnd"/>
      <w:r w:rsidRPr="00CC06EC">
        <w:t xml:space="preserve">. Gå in på ”End </w:t>
      </w:r>
      <w:proofErr w:type="spellStart"/>
      <w:r w:rsidRPr="00CC06EC">
        <w:t>exam</w:t>
      </w:r>
      <w:proofErr w:type="spellEnd"/>
      <w:r w:rsidRPr="00CC06EC">
        <w:t>”, markera samtliga bilder och tryck ”Transfer”.</w:t>
      </w:r>
    </w:p>
    <w:p w14:paraId="7F504CB4" w14:textId="77777777" w:rsidR="00CC06EC" w:rsidRPr="00CC06EC" w:rsidRDefault="00CC06EC" w:rsidP="00BF57E4">
      <w:pPr>
        <w:pStyle w:val="Rubrik2"/>
        <w:ind w:left="0"/>
      </w:pPr>
      <w:bookmarkStart w:id="24" w:name="_Toc190412500"/>
      <w:r w:rsidRPr="00CC06EC">
        <w:t>Rengöring</w:t>
      </w:r>
      <w:bookmarkEnd w:id="24"/>
    </w:p>
    <w:p w14:paraId="469B99B7" w14:textId="77777777" w:rsidR="00CC06EC" w:rsidRPr="00CC06EC" w:rsidRDefault="00CC06EC" w:rsidP="00CC06EC">
      <w:pPr>
        <w:spacing w:line="288" w:lineRule="auto"/>
        <w:ind w:left="0"/>
        <w:rPr>
          <w:color w:val="FF0000"/>
        </w:rPr>
      </w:pPr>
      <w:r w:rsidRPr="00CC06EC">
        <w:t xml:space="preserve">Se rutin </w:t>
      </w:r>
      <w:hyperlink r:id="rId21" w:history="1">
        <w:r w:rsidRPr="00CC06EC">
          <w:rPr>
            <w:color w:val="006298" w:themeColor="hyperlink"/>
            <w:u w:val="single"/>
          </w:rPr>
          <w:t>Rengöring Ultraljud (vgregion.se)</w:t>
        </w:r>
      </w:hyperlink>
    </w:p>
    <w:p w14:paraId="5A64D2ED" w14:textId="77777777" w:rsidR="00CC06EC" w:rsidRPr="00CC06EC" w:rsidRDefault="00CC06EC" w:rsidP="00BF57E4">
      <w:pPr>
        <w:pStyle w:val="Rubrik2"/>
        <w:ind w:left="0"/>
      </w:pPr>
      <w:bookmarkStart w:id="25" w:name="_Toc190412501"/>
      <w:r w:rsidRPr="00CC06EC">
        <w:t>Sammanställning och analys av undersökningsinformation</w:t>
      </w:r>
      <w:bookmarkEnd w:id="25"/>
    </w:p>
    <w:p w14:paraId="68FCB8F1" w14:textId="77777777" w:rsidR="00CC06EC" w:rsidRPr="00CC06EC" w:rsidRDefault="00CC06EC" w:rsidP="00CC06EC">
      <w:pPr>
        <w:spacing w:line="288" w:lineRule="auto"/>
        <w:ind w:left="0"/>
      </w:pPr>
      <w:r w:rsidRPr="00CC06EC">
        <w:t xml:space="preserve">Vid screeningundersökningen med normala fynd ska en bild med längdsnitt inklusive mätning sparas. Vid fynd av </w:t>
      </w:r>
      <w:proofErr w:type="spellStart"/>
      <w:r w:rsidRPr="00CC06EC">
        <w:t>aneurysm</w:t>
      </w:r>
      <w:proofErr w:type="spellEnd"/>
      <w:r w:rsidRPr="00CC06EC">
        <w:t xml:space="preserve"> ska längd- och tvärsnitt inklusive mätning sparas.</w:t>
      </w:r>
    </w:p>
    <w:p w14:paraId="424FF681" w14:textId="1728E6FF" w:rsidR="00CC06EC" w:rsidRPr="00CC06EC" w:rsidRDefault="00CC06EC" w:rsidP="00BF57E4">
      <w:pPr>
        <w:pStyle w:val="Rubrik2"/>
        <w:ind w:left="0"/>
      </w:pPr>
      <w:bookmarkStart w:id="26" w:name="_Toc190412502"/>
      <w:r w:rsidRPr="00CC06EC">
        <w:t>Utformning av utlåtande/undersökningssvar</w:t>
      </w:r>
      <w:bookmarkEnd w:id="26"/>
    </w:p>
    <w:p w14:paraId="10B07D7F" w14:textId="77777777" w:rsidR="00CC06EC" w:rsidRPr="00CC06EC" w:rsidRDefault="00CC06EC" w:rsidP="00CC06EC">
      <w:pPr>
        <w:spacing w:line="288" w:lineRule="auto"/>
        <w:ind w:left="0"/>
      </w:pPr>
      <w:r w:rsidRPr="00CC06EC">
        <w:t xml:space="preserve">Vid screening meddelas patienten muntligt vid undersökningstillfället. </w:t>
      </w:r>
    </w:p>
    <w:p w14:paraId="5DCB2150" w14:textId="77777777" w:rsidR="00CC06EC" w:rsidRPr="00CC06EC" w:rsidRDefault="00CC06EC" w:rsidP="00CC06EC">
      <w:pPr>
        <w:spacing w:line="288" w:lineRule="auto"/>
        <w:ind w:left="0"/>
      </w:pPr>
      <w:r w:rsidRPr="00CC06EC">
        <w:t xml:space="preserve">Vid normala fynd lämnas grön lapp med diametermått angivet. </w:t>
      </w:r>
    </w:p>
    <w:p w14:paraId="54C9F265" w14:textId="77777777" w:rsidR="00CC06EC" w:rsidRPr="00CC06EC" w:rsidRDefault="00CC06EC" w:rsidP="00CC06EC">
      <w:pPr>
        <w:spacing w:line="288" w:lineRule="auto"/>
        <w:ind w:left="0"/>
      </w:pPr>
      <w:r w:rsidRPr="00CC06EC">
        <w:t xml:space="preserve">Vid fynd i övre normalområdet lämnas gul lapp med diametermått angivet. </w:t>
      </w:r>
    </w:p>
    <w:p w14:paraId="626501F4" w14:textId="77777777" w:rsidR="00CC06EC" w:rsidRPr="00CC06EC" w:rsidRDefault="00CC06EC" w:rsidP="00CC06EC">
      <w:pPr>
        <w:spacing w:line="288" w:lineRule="auto"/>
        <w:ind w:left="0"/>
      </w:pPr>
      <w:r w:rsidRPr="00CC06EC">
        <w:t xml:space="preserve">Vid fynd av </w:t>
      </w:r>
      <w:proofErr w:type="spellStart"/>
      <w:r w:rsidRPr="00CC06EC">
        <w:t>aneurysm</w:t>
      </w:r>
      <w:proofErr w:type="spellEnd"/>
      <w:r w:rsidRPr="00CC06EC">
        <w:t xml:space="preserve"> lämnas dokument röd lapp till patienten med diametermått angivet samt patientinformation faxas till kärlmottagningen, NÄL och kontaktpunkten, SU.</w:t>
      </w:r>
    </w:p>
    <w:p w14:paraId="5808D1BE" w14:textId="77777777" w:rsidR="00CC06EC" w:rsidRPr="00CC06EC" w:rsidRDefault="00CC06EC" w:rsidP="00CC06EC">
      <w:pPr>
        <w:spacing w:line="288" w:lineRule="auto"/>
        <w:ind w:left="0"/>
      </w:pPr>
      <w:r w:rsidRPr="00CC06EC">
        <w:t>Vid svårundersökta patienter då bukaorta är svårvisualiserad eller inte går att visualisera faxas patientinformation till kärlmottagningen, NÄL där problematik är beskriven.</w:t>
      </w:r>
    </w:p>
    <w:p w14:paraId="656359A3" w14:textId="77777777" w:rsidR="00CC06EC" w:rsidRPr="00CC06EC" w:rsidRDefault="00CC06EC" w:rsidP="00BF57E4">
      <w:pPr>
        <w:pStyle w:val="Rubrik2"/>
        <w:ind w:left="0"/>
      </w:pPr>
      <w:bookmarkStart w:id="27" w:name="_Toc190412503"/>
      <w:r w:rsidRPr="00CC06EC">
        <w:t>Utlåtande</w:t>
      </w:r>
      <w:bookmarkEnd w:id="27"/>
    </w:p>
    <w:p w14:paraId="2F72A678" w14:textId="77777777" w:rsidR="00CC06EC" w:rsidRPr="00CC06EC" w:rsidRDefault="00CC06EC" w:rsidP="00CC06EC">
      <w:pPr>
        <w:spacing w:after="0" w:line="240" w:lineRule="auto"/>
        <w:ind w:left="0" w:right="0"/>
      </w:pPr>
      <w:r w:rsidRPr="00CC06EC">
        <w:t xml:space="preserve">Vid remiss från vårdcentral skrivs svar i IDS7 och signeras enligt rutin. </w:t>
      </w:r>
    </w:p>
    <w:p w14:paraId="5C6924C8" w14:textId="77777777" w:rsidR="00CC06EC" w:rsidRPr="00CC06EC" w:rsidRDefault="00CC06EC" w:rsidP="00CC06EC">
      <w:pPr>
        <w:spacing w:after="0" w:line="240" w:lineRule="auto"/>
        <w:ind w:left="0" w:right="0"/>
      </w:pPr>
    </w:p>
    <w:p w14:paraId="48B4E8AB" w14:textId="77777777" w:rsidR="00CC06EC" w:rsidRPr="00CC06EC" w:rsidRDefault="00CC06EC" w:rsidP="00CC06EC">
      <w:pPr>
        <w:spacing w:after="0" w:line="240" w:lineRule="auto"/>
        <w:ind w:left="0" w:right="0"/>
      </w:pPr>
      <w:r w:rsidRPr="00CC06EC">
        <w:t xml:space="preserve">Bukaortans diameter uppmätes till … mm, </w:t>
      </w:r>
    </w:p>
    <w:p w14:paraId="5F4EC40E" w14:textId="77777777" w:rsidR="00CC06EC" w:rsidRPr="00CC06EC" w:rsidRDefault="00CC06EC" w:rsidP="00CC06EC">
      <w:pPr>
        <w:spacing w:after="0" w:line="240" w:lineRule="auto"/>
        <w:ind w:left="0" w:right="0"/>
      </w:pPr>
      <w:r w:rsidRPr="00CC06EC">
        <w:t>det vill säga inom normalområdet (&lt;25 mm). /</w:t>
      </w:r>
    </w:p>
    <w:p w14:paraId="6BC4486A" w14:textId="77777777" w:rsidR="00CC06EC" w:rsidRPr="00CC06EC" w:rsidRDefault="00CC06EC" w:rsidP="00CC06EC">
      <w:pPr>
        <w:spacing w:after="0" w:line="240" w:lineRule="auto"/>
        <w:ind w:left="0" w:right="0"/>
      </w:pPr>
      <w:r w:rsidRPr="00CC06EC">
        <w:t>det vill säga vid övre normalområdet (25–29 mm). Rekommenderar att ni kontaktar kärlmottagningen, NÄL för vidare uppföljning. /</w:t>
      </w:r>
    </w:p>
    <w:p w14:paraId="7C59FB27" w14:textId="32145BC9" w:rsidR="00CC06EC" w:rsidRPr="00CC06EC" w:rsidRDefault="00CC06EC" w:rsidP="00CC06EC">
      <w:pPr>
        <w:spacing w:after="0" w:line="240" w:lineRule="auto"/>
        <w:ind w:left="0" w:right="0"/>
      </w:pPr>
      <w:r w:rsidRPr="00CC06EC">
        <w:t>det vill säga en dilatation av bukaorta (≥30 mm). Rekommenderar att ni kontaktar kärlmottagningen, NÄL för vidare uppföljning.</w:t>
      </w:r>
    </w:p>
    <w:p w14:paraId="230510BD" w14:textId="77777777" w:rsidR="00CC06EC" w:rsidRPr="00CC06EC" w:rsidRDefault="00CC06EC" w:rsidP="00BF57E4">
      <w:pPr>
        <w:pStyle w:val="Rubrik2"/>
        <w:ind w:left="0"/>
      </w:pPr>
      <w:bookmarkStart w:id="28" w:name="_Toc190412504"/>
      <w:r w:rsidRPr="00CC06EC">
        <w:t>Referensvärden</w:t>
      </w:r>
      <w:bookmarkEnd w:id="28"/>
    </w:p>
    <w:p w14:paraId="145FE905" w14:textId="77777777" w:rsidR="00CC06EC" w:rsidRPr="00CC06EC" w:rsidRDefault="00CC06EC" w:rsidP="00CC06EC">
      <w:pPr>
        <w:spacing w:line="288" w:lineRule="auto"/>
        <w:ind w:left="0"/>
      </w:pPr>
      <w:r w:rsidRPr="00CC06EC">
        <w:t>Studie- MASS (2).</w:t>
      </w:r>
    </w:p>
    <w:p w14:paraId="3E7B2DCC" w14:textId="77777777" w:rsidR="00CC06EC" w:rsidRPr="00CC06EC" w:rsidRDefault="00CC06EC" w:rsidP="00BF57E4">
      <w:pPr>
        <w:pStyle w:val="Rubrik2"/>
        <w:ind w:left="0"/>
      </w:pPr>
      <w:bookmarkStart w:id="29" w:name="_Toc190412505"/>
      <w:r w:rsidRPr="00CC06EC">
        <w:t>Felkällor</w:t>
      </w:r>
      <w:bookmarkEnd w:id="29"/>
    </w:p>
    <w:p w14:paraId="1698C1CE" w14:textId="651E11C2" w:rsidR="00CC06EC" w:rsidRPr="00CC06EC" w:rsidRDefault="00CC06EC" w:rsidP="00A96593">
      <w:pPr>
        <w:spacing w:line="288" w:lineRule="auto"/>
        <w:ind w:left="0" w:right="559"/>
      </w:pPr>
      <w:r w:rsidRPr="00CC06EC">
        <w:t xml:space="preserve">Svårundersökt patient då bukaorta är svårvisualiserad eller inte går att visualisera skickas patientinformation vidare till kärlmottagningen, NÄL där </w:t>
      </w:r>
      <w:r w:rsidR="00A96593">
        <w:br/>
      </w:r>
      <w:r w:rsidRPr="00CC06EC">
        <w:t>de vid ett senare tillfälle kommer kalla patienten till en röntgenundersökning.</w:t>
      </w:r>
    </w:p>
    <w:p w14:paraId="7D4FB561" w14:textId="77777777" w:rsidR="00CC06EC" w:rsidRPr="00CC06EC" w:rsidRDefault="00CC06EC" w:rsidP="00CC06EC">
      <w:pPr>
        <w:spacing w:line="288" w:lineRule="auto"/>
        <w:ind w:left="0"/>
      </w:pPr>
      <w:r w:rsidRPr="00CC06EC">
        <w:t xml:space="preserve">Vid fel vad det gäller administrativa hanteringen av patientdata/överföring av bilder var god se dokument via </w:t>
      </w:r>
      <w:hyperlink r:id="rId22" w:history="1">
        <w:r w:rsidRPr="00CC06EC">
          <w:rPr>
            <w:color w:val="006298" w:themeColor="hyperlink"/>
            <w:u w:val="single"/>
          </w:rPr>
          <w:t xml:space="preserve">Lathundar </w:t>
        </w:r>
        <w:proofErr w:type="spellStart"/>
        <w:r w:rsidRPr="00CC06EC">
          <w:rPr>
            <w:color w:val="006298" w:themeColor="hyperlink"/>
            <w:u w:val="single"/>
          </w:rPr>
          <w:t>ViewPoint</w:t>
        </w:r>
        <w:proofErr w:type="spellEnd"/>
      </w:hyperlink>
      <w:r w:rsidRPr="00CC06EC">
        <w:t xml:space="preserve"> .</w:t>
      </w:r>
    </w:p>
    <w:p w14:paraId="75EE3742" w14:textId="77777777" w:rsidR="00CC06EC" w:rsidRPr="00CC06EC" w:rsidRDefault="00CC06EC" w:rsidP="00CC06EC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CC06EC">
        <w:rPr>
          <w:rFonts w:ascii="Times New Roman" w:hAnsi="Times New Roman"/>
        </w:rPr>
        <w:br w:type="page"/>
      </w:r>
    </w:p>
    <w:p w14:paraId="4ECAC3E8" w14:textId="77777777" w:rsidR="00CC06EC" w:rsidRPr="00CC06EC" w:rsidRDefault="00CC06EC" w:rsidP="00BF57E4">
      <w:pPr>
        <w:pStyle w:val="Rubrik2"/>
        <w:ind w:left="0"/>
      </w:pPr>
      <w:bookmarkStart w:id="30" w:name="_Toc190412506"/>
      <w:r w:rsidRPr="00CC06EC">
        <w:t>Referenser och relaterade dokument</w:t>
      </w:r>
      <w:bookmarkEnd w:id="30"/>
    </w:p>
    <w:p w14:paraId="53CA6888" w14:textId="77777777" w:rsidR="00CC06EC" w:rsidRPr="00CC06EC" w:rsidRDefault="00CC06EC" w:rsidP="00BF57E4">
      <w:pPr>
        <w:numPr>
          <w:ilvl w:val="0"/>
          <w:numId w:val="24"/>
        </w:numPr>
        <w:spacing w:line="288" w:lineRule="auto"/>
        <w:ind w:left="284" w:hanging="284"/>
        <w:contextualSpacing/>
      </w:pPr>
      <w:proofErr w:type="spellStart"/>
      <w:r w:rsidRPr="00CC06EC">
        <w:t>Axander</w:t>
      </w:r>
      <w:proofErr w:type="spellEnd"/>
      <w:r w:rsidRPr="00CC06EC">
        <w:t>-Ek M, Claesson C, Sadik M. Medicinsk bakgrund i ULJ bukaorta, artärundersökning, metodbeskrivning. 2023.</w:t>
      </w:r>
    </w:p>
    <w:p w14:paraId="17190DAA" w14:textId="77777777" w:rsidR="00CC06EC" w:rsidRPr="00CC06EC" w:rsidRDefault="00CC06EC" w:rsidP="00BF57E4">
      <w:pPr>
        <w:numPr>
          <w:ilvl w:val="0"/>
          <w:numId w:val="24"/>
        </w:numPr>
        <w:spacing w:line="288" w:lineRule="auto"/>
        <w:ind w:left="284" w:hanging="284"/>
        <w:contextualSpacing/>
      </w:pPr>
      <w:r w:rsidRPr="00CC06EC">
        <w:rPr>
          <w:lang w:val="en-US"/>
        </w:rPr>
        <w:t xml:space="preserve">The </w:t>
      </w:r>
      <w:proofErr w:type="spellStart"/>
      <w:r w:rsidRPr="00CC06EC">
        <w:rPr>
          <w:lang w:val="en-US"/>
        </w:rPr>
        <w:t>multicentre</w:t>
      </w:r>
      <w:proofErr w:type="spellEnd"/>
      <w:r w:rsidRPr="00CC06EC">
        <w:rPr>
          <w:lang w:val="en-US"/>
        </w:rPr>
        <w:t xml:space="preserve"> Aneurysm Screening Study (MASS) into the effect of abdominal aortic </w:t>
      </w:r>
      <w:proofErr w:type="spellStart"/>
      <w:r w:rsidRPr="00CC06EC">
        <w:rPr>
          <w:lang w:val="en-US"/>
        </w:rPr>
        <w:t>anerysm</w:t>
      </w:r>
      <w:proofErr w:type="spellEnd"/>
      <w:r w:rsidRPr="00CC06EC">
        <w:rPr>
          <w:lang w:val="en-US"/>
        </w:rPr>
        <w:t xml:space="preserve"> screening on mortality in men: a </w:t>
      </w:r>
      <w:proofErr w:type="spellStart"/>
      <w:r w:rsidRPr="00CC06EC">
        <w:rPr>
          <w:lang w:val="en-US"/>
        </w:rPr>
        <w:t>randomised</w:t>
      </w:r>
      <w:proofErr w:type="spellEnd"/>
      <w:r w:rsidRPr="00CC06EC">
        <w:rPr>
          <w:lang w:val="en-US"/>
        </w:rPr>
        <w:t xml:space="preserve"> control trial. The Lancet 2002;360, 1531–1539</w:t>
      </w:r>
    </w:p>
    <w:p w14:paraId="372DE795" w14:textId="77777777" w:rsidR="00CC06EC" w:rsidRPr="00CC06EC" w:rsidRDefault="00CC06EC" w:rsidP="00BF57E4">
      <w:pPr>
        <w:numPr>
          <w:ilvl w:val="0"/>
          <w:numId w:val="24"/>
        </w:numPr>
        <w:spacing w:line="288" w:lineRule="auto"/>
        <w:ind w:left="284" w:hanging="284"/>
        <w:contextualSpacing/>
      </w:pPr>
      <w:r w:rsidRPr="00CC06EC">
        <w:t xml:space="preserve">Wanhainen A, </w:t>
      </w:r>
      <w:proofErr w:type="spellStart"/>
      <w:r w:rsidRPr="00CC06EC">
        <w:t>Svensjö</w:t>
      </w:r>
      <w:proofErr w:type="spellEnd"/>
      <w:r w:rsidRPr="00CC06EC">
        <w:t xml:space="preserve"> S, Tillberg M, Mani K, Björck M. Screening för bukaorta-</w:t>
      </w:r>
      <w:proofErr w:type="spellStart"/>
      <w:r w:rsidRPr="00CC06EC">
        <w:t>aneurysm</w:t>
      </w:r>
      <w:proofErr w:type="spellEnd"/>
      <w:r w:rsidRPr="00CC06EC">
        <w:t xml:space="preserve"> i Uppsala. Läkartidningen. 2010;107:2232-2236. [citerat 2025-01-29]. Tillgänglig på: </w:t>
      </w:r>
      <w:hyperlink r:id="rId23" w:history="1">
        <w:r w:rsidRPr="00CC06EC">
          <w:rPr>
            <w:color w:val="006298" w:themeColor="hyperlink"/>
            <w:u w:val="single"/>
          </w:rPr>
          <w:t>LKT1038s2232_2236.pdf</w:t>
        </w:r>
      </w:hyperlink>
      <w:r w:rsidRPr="00CC06EC">
        <w:t xml:space="preserve"> (lakartidningen.se).</w:t>
      </w:r>
    </w:p>
    <w:p w14:paraId="771A1B23" w14:textId="77777777" w:rsidR="00CC06EC" w:rsidRPr="00CC06EC" w:rsidRDefault="00CC06EC" w:rsidP="00BF57E4">
      <w:pPr>
        <w:numPr>
          <w:ilvl w:val="0"/>
          <w:numId w:val="24"/>
        </w:numPr>
        <w:spacing w:line="288" w:lineRule="auto"/>
        <w:ind w:left="284" w:hanging="284"/>
        <w:contextualSpacing/>
      </w:pPr>
      <w:r w:rsidRPr="00CC06EC">
        <w:t xml:space="preserve">Hultgren R, Linné A, Löfberg H, Swedenborg J, </w:t>
      </w:r>
      <w:proofErr w:type="spellStart"/>
      <w:r w:rsidRPr="00CC06EC">
        <w:t>Zuber</w:t>
      </w:r>
      <w:proofErr w:type="spellEnd"/>
      <w:r w:rsidRPr="00CC06EC">
        <w:t xml:space="preserve"> E, Törnberg S. Låg förekomst av bukaorta-</w:t>
      </w:r>
      <w:proofErr w:type="spellStart"/>
      <w:r w:rsidRPr="00CC06EC">
        <w:t>aneurysm</w:t>
      </w:r>
      <w:proofErr w:type="spellEnd"/>
      <w:r w:rsidRPr="00CC06EC">
        <w:t xml:space="preserve"> i Stockholm. Läkartidningen. 2013;110:1-4. [citerat 2025-01-29]. på: </w:t>
      </w:r>
      <w:hyperlink r:id="rId24" w:history="1">
        <w:r w:rsidRPr="00CC06EC">
          <w:rPr>
            <w:color w:val="006298" w:themeColor="hyperlink"/>
            <w:u w:val="single"/>
          </w:rPr>
          <w:t xml:space="preserve">Låg förekomst av </w:t>
        </w:r>
        <w:proofErr w:type="spellStart"/>
        <w:r w:rsidRPr="00CC06EC">
          <w:rPr>
            <w:color w:val="006298" w:themeColor="hyperlink"/>
            <w:u w:val="single"/>
          </w:rPr>
          <w:t>bukaortaaneurysm</w:t>
        </w:r>
        <w:proofErr w:type="spellEnd"/>
        <w:r w:rsidRPr="00CC06EC">
          <w:rPr>
            <w:color w:val="006298" w:themeColor="hyperlink"/>
            <w:u w:val="single"/>
          </w:rPr>
          <w:t xml:space="preserve"> i Stockholm (lakartidningen.se)</w:t>
        </w:r>
      </w:hyperlink>
    </w:p>
    <w:p w14:paraId="3F901004" w14:textId="77777777" w:rsidR="00CC06EC" w:rsidRPr="00CC06EC" w:rsidRDefault="00CC06EC" w:rsidP="00CC06EC">
      <w:pPr>
        <w:spacing w:line="288" w:lineRule="auto"/>
        <w:ind w:left="0"/>
        <w:rPr>
          <w:rFonts w:ascii="Times New Roman" w:hAnsi="Times New Roman"/>
        </w:rPr>
      </w:pPr>
    </w:p>
    <w:p w14:paraId="14C33E80" w14:textId="77777777" w:rsidR="00CC06EC" w:rsidRPr="00CC06EC" w:rsidRDefault="00CC06EC" w:rsidP="00CC06EC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CC06EC">
        <w:rPr>
          <w:rFonts w:ascii="Times New Roman" w:hAnsi="Times New Roman"/>
        </w:rPr>
        <w:br w:type="page"/>
      </w:r>
    </w:p>
    <w:p w14:paraId="21416E32" w14:textId="77777777" w:rsidR="00CC06EC" w:rsidRPr="00CC06EC" w:rsidRDefault="00CC06EC" w:rsidP="00BF57E4">
      <w:pPr>
        <w:pStyle w:val="Rubrik2"/>
        <w:ind w:left="0"/>
      </w:pPr>
      <w:bookmarkStart w:id="31" w:name="_Toc190412507"/>
      <w:r w:rsidRPr="00CC06EC">
        <w:t>Mätningar, värden och hantering av fynd</w:t>
      </w:r>
      <w:bookmarkEnd w:id="31"/>
    </w:p>
    <w:p w14:paraId="662D48C2" w14:textId="77777777" w:rsidR="00CC06EC" w:rsidRPr="00CC06EC" w:rsidRDefault="00CC06EC" w:rsidP="00CC06EC">
      <w:pPr>
        <w:spacing w:line="288" w:lineRule="auto"/>
        <w:ind w:left="0"/>
        <w:rPr>
          <w:rFonts w:ascii="Times New Roman" w:hAnsi="Times New Roman"/>
        </w:rPr>
      </w:pPr>
    </w:p>
    <w:p w14:paraId="724D1716" w14:textId="77777777" w:rsidR="00CC06EC" w:rsidRPr="00CC06EC" w:rsidRDefault="00CC06EC" w:rsidP="00CC06EC">
      <w:pPr>
        <w:spacing w:line="288" w:lineRule="auto"/>
        <w:ind w:left="0"/>
        <w:rPr>
          <w:rFonts w:ascii="Times New Roman" w:hAnsi="Times New Roman"/>
        </w:rPr>
      </w:pPr>
      <w:r w:rsidRPr="00CC06EC">
        <w:rPr>
          <w:rFonts w:ascii="Times New Roman" w:hAnsi="Times New Roman"/>
          <w:noProof/>
        </w:rPr>
        <w:drawing>
          <wp:inline distT="0" distB="0" distL="0" distR="0" wp14:anchorId="41279C75" wp14:editId="27A9FCBD">
            <wp:extent cx="5669915" cy="2625452"/>
            <wp:effectExtent l="0" t="0" r="6985" b="381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26254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7B9451" w14:textId="77777777" w:rsidR="00CC06EC" w:rsidRPr="00CC06EC" w:rsidRDefault="00CC06EC" w:rsidP="00CC06EC">
      <w:pPr>
        <w:spacing w:after="0" w:line="240" w:lineRule="auto"/>
        <w:ind w:left="0"/>
        <w:rPr>
          <w:color w:val="FF0000"/>
        </w:rPr>
      </w:pPr>
      <w:r w:rsidRPr="00CC06EC">
        <w:t xml:space="preserve">(3)  </w:t>
      </w:r>
    </w:p>
    <w:p w14:paraId="29F59B81" w14:textId="77777777" w:rsidR="00CC06EC" w:rsidRPr="00CC06EC" w:rsidRDefault="00CC06EC" w:rsidP="00CC06EC">
      <w:pPr>
        <w:spacing w:line="288" w:lineRule="auto"/>
        <w:ind w:left="0"/>
      </w:pPr>
      <w:r w:rsidRPr="00CC06EC">
        <w:t xml:space="preserve">Bukaorta – </w:t>
      </w:r>
      <w:proofErr w:type="spellStart"/>
      <w:r w:rsidRPr="00CC06EC">
        <w:t>långaxel</w:t>
      </w:r>
      <w:proofErr w:type="spellEnd"/>
      <w:r w:rsidRPr="00CC06EC">
        <w:t>-vy</w:t>
      </w:r>
    </w:p>
    <w:p w14:paraId="4E5B608E" w14:textId="77777777" w:rsidR="00CC06EC" w:rsidRPr="00CC06EC" w:rsidRDefault="00CC06EC" w:rsidP="00CC06EC">
      <w:pPr>
        <w:spacing w:line="288" w:lineRule="auto"/>
        <w:ind w:left="0"/>
        <w:rPr>
          <w:rFonts w:ascii="Times New Roman" w:hAnsi="Times New Roman"/>
        </w:rPr>
      </w:pPr>
      <w:r w:rsidRPr="00CC06EC">
        <w:rPr>
          <w:rFonts w:ascii="Times New Roman" w:hAnsi="Times New Roman"/>
          <w:noProof/>
        </w:rPr>
        <w:drawing>
          <wp:inline distT="0" distB="0" distL="0" distR="0" wp14:anchorId="3F519608" wp14:editId="37F593AA">
            <wp:extent cx="2143660" cy="1800108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2162246" cy="1815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94065F" w14:textId="77777777" w:rsidR="00CC06EC" w:rsidRPr="00CC06EC" w:rsidRDefault="00CC06EC" w:rsidP="00CC06EC">
      <w:pPr>
        <w:spacing w:line="288" w:lineRule="auto"/>
        <w:ind w:left="0"/>
        <w:rPr>
          <w:rFonts w:ascii="Times New Roman" w:hAnsi="Times New Roman"/>
        </w:rPr>
      </w:pPr>
    </w:p>
    <w:p w14:paraId="23C53BBC" w14:textId="77777777" w:rsidR="00CC06EC" w:rsidRPr="00CC06EC" w:rsidRDefault="00CC06EC" w:rsidP="00CC06EC">
      <w:pPr>
        <w:spacing w:line="288" w:lineRule="auto"/>
        <w:ind w:left="0"/>
      </w:pPr>
      <w:proofErr w:type="spellStart"/>
      <w:r w:rsidRPr="00CC06EC">
        <w:t>Långaxel</w:t>
      </w:r>
      <w:proofErr w:type="spellEnd"/>
      <w:r w:rsidRPr="00CC06EC">
        <w:t xml:space="preserve">-vy PW/Doppler mätning med tydliga </w:t>
      </w:r>
      <w:proofErr w:type="spellStart"/>
      <w:r w:rsidRPr="00CC06EC">
        <w:t>pulsationer</w:t>
      </w:r>
      <w:proofErr w:type="spellEnd"/>
      <w:r w:rsidRPr="00CC06EC">
        <w:t>.</w:t>
      </w:r>
    </w:p>
    <w:p w14:paraId="6091713D" w14:textId="77777777" w:rsidR="00CC06EC" w:rsidRPr="00CC06EC" w:rsidRDefault="00CC06EC" w:rsidP="00CC06EC">
      <w:pPr>
        <w:spacing w:line="288" w:lineRule="auto"/>
        <w:ind w:left="0"/>
        <w:rPr>
          <w:rFonts w:ascii="Times New Roman" w:hAnsi="Times New Roman"/>
        </w:rPr>
      </w:pPr>
      <w:r w:rsidRPr="00CC06EC">
        <w:rPr>
          <w:rFonts w:ascii="Times New Roman" w:hAnsi="Times New Roman"/>
          <w:noProof/>
        </w:rPr>
        <w:drawing>
          <wp:inline distT="0" distB="0" distL="0" distR="0" wp14:anchorId="632EA3AB" wp14:editId="0F49B8D5">
            <wp:extent cx="2172058" cy="2200058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2186267" cy="2214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B2181D" w14:textId="77777777" w:rsidR="00CC06EC" w:rsidRPr="00CC06EC" w:rsidRDefault="00CC06EC" w:rsidP="00CC06EC">
      <w:pPr>
        <w:spacing w:line="288" w:lineRule="auto"/>
        <w:ind w:left="0"/>
        <w:rPr>
          <w:rFonts w:ascii="Times New Roman" w:hAnsi="Times New Roman"/>
        </w:rPr>
      </w:pPr>
    </w:p>
    <w:p w14:paraId="3953DA0A" w14:textId="77777777" w:rsidR="00CC06EC" w:rsidRPr="00CC06EC" w:rsidRDefault="00CC06EC" w:rsidP="00CC06EC">
      <w:pPr>
        <w:spacing w:line="288" w:lineRule="auto"/>
        <w:ind w:left="0"/>
      </w:pPr>
      <w:proofErr w:type="spellStart"/>
      <w:r w:rsidRPr="00CC06EC">
        <w:t>Färgdopper</w:t>
      </w:r>
      <w:proofErr w:type="spellEnd"/>
    </w:p>
    <w:p w14:paraId="60E092BD" w14:textId="77777777" w:rsidR="00CC06EC" w:rsidRPr="00CC06EC" w:rsidRDefault="00CC06EC" w:rsidP="00CC06EC">
      <w:pPr>
        <w:spacing w:line="288" w:lineRule="auto"/>
        <w:ind w:left="0"/>
        <w:rPr>
          <w:rFonts w:ascii="Times New Roman" w:hAnsi="Times New Roman"/>
        </w:rPr>
      </w:pPr>
      <w:r w:rsidRPr="00CC06EC">
        <w:rPr>
          <w:rFonts w:ascii="Times New Roman" w:hAnsi="Times New Roman"/>
          <w:noProof/>
        </w:rPr>
        <w:drawing>
          <wp:inline distT="0" distB="0" distL="0" distR="0" wp14:anchorId="1A447176" wp14:editId="4EC18A8B">
            <wp:extent cx="2143125" cy="2485113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2174548" cy="2521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C06EC">
        <w:rPr>
          <w:rFonts w:ascii="Times New Roman" w:hAnsi="Times New Roman"/>
        </w:rPr>
        <w:t xml:space="preserve"> </w:t>
      </w:r>
    </w:p>
    <w:p w14:paraId="226A4616" w14:textId="77777777" w:rsidR="00CC06EC" w:rsidRPr="00CC06EC" w:rsidRDefault="00CC06EC" w:rsidP="00CC06EC">
      <w:pPr>
        <w:spacing w:line="288" w:lineRule="auto"/>
        <w:ind w:left="0"/>
        <w:rPr>
          <w:rFonts w:ascii="Times New Roman" w:hAnsi="Times New Roman"/>
        </w:rPr>
      </w:pPr>
    </w:p>
    <w:p w14:paraId="620F8345" w14:textId="77777777" w:rsidR="00CC06EC" w:rsidRPr="00CC06EC" w:rsidRDefault="00CC06EC" w:rsidP="00CC06EC">
      <w:pPr>
        <w:spacing w:line="288" w:lineRule="auto"/>
        <w:ind w:left="0"/>
      </w:pPr>
      <w:r w:rsidRPr="00CC06EC">
        <w:t>Kortaxel-vy</w:t>
      </w:r>
    </w:p>
    <w:p w14:paraId="082BE0A3" w14:textId="77777777" w:rsidR="00CC06EC" w:rsidRPr="00CC06EC" w:rsidRDefault="00CC06EC" w:rsidP="00CC06EC">
      <w:pPr>
        <w:spacing w:line="288" w:lineRule="auto"/>
        <w:ind w:left="0"/>
        <w:rPr>
          <w:rFonts w:ascii="Times New Roman" w:hAnsi="Times New Roman"/>
        </w:rPr>
      </w:pPr>
      <w:r w:rsidRPr="00CC06EC">
        <w:rPr>
          <w:rFonts w:ascii="Times New Roman" w:hAnsi="Times New Roman"/>
          <w:noProof/>
        </w:rPr>
        <w:drawing>
          <wp:inline distT="0" distB="0" distL="0" distR="0" wp14:anchorId="71ECC5B1" wp14:editId="23691748">
            <wp:extent cx="1323975" cy="1617433"/>
            <wp:effectExtent l="0" t="0" r="0" b="190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1343753" cy="1641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C06EC">
        <w:rPr>
          <w:rFonts w:ascii="Times New Roman" w:hAnsi="Times New Roman"/>
        </w:rPr>
        <w:t xml:space="preserve"> </w:t>
      </w:r>
      <w:r w:rsidRPr="00CC06EC">
        <w:rPr>
          <w:rFonts w:ascii="Times New Roman" w:hAnsi="Times New Roman"/>
          <w:noProof/>
        </w:rPr>
        <w:drawing>
          <wp:inline distT="0" distB="0" distL="0" distR="0" wp14:anchorId="11AEE1ED" wp14:editId="7D1E007C">
            <wp:extent cx="1224402" cy="1616710"/>
            <wp:effectExtent l="0" t="0" r="0" b="254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1241660" cy="16394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557647" w14:textId="77777777" w:rsidR="00CC06EC" w:rsidRPr="00CC06EC" w:rsidRDefault="00CC06EC" w:rsidP="00CC06EC">
      <w:pPr>
        <w:spacing w:line="288" w:lineRule="auto"/>
        <w:ind w:left="0"/>
        <w:rPr>
          <w:rFonts w:ascii="Times New Roman" w:hAnsi="Times New Roman"/>
        </w:rPr>
      </w:pPr>
    </w:p>
    <w:p w14:paraId="67A749F2" w14:textId="77777777" w:rsidR="00CC06EC" w:rsidRPr="00CC06EC" w:rsidRDefault="00CC06EC" w:rsidP="00CC06EC">
      <w:pPr>
        <w:spacing w:line="288" w:lineRule="auto"/>
        <w:ind w:left="0"/>
      </w:pPr>
      <w:r w:rsidRPr="00CC06EC">
        <w:t xml:space="preserve">Mätning – Leading </w:t>
      </w:r>
      <w:proofErr w:type="spellStart"/>
      <w:r w:rsidRPr="00CC06EC">
        <w:t>edge</w:t>
      </w:r>
      <w:proofErr w:type="spellEnd"/>
      <w:r w:rsidRPr="00CC06EC">
        <w:t xml:space="preserve"> – leading </w:t>
      </w:r>
      <w:proofErr w:type="spellStart"/>
      <w:r w:rsidRPr="00CC06EC">
        <w:t>edge</w:t>
      </w:r>
      <w:proofErr w:type="spellEnd"/>
    </w:p>
    <w:p w14:paraId="17CCC60C" w14:textId="77777777" w:rsidR="00CC06EC" w:rsidRPr="00CC06EC" w:rsidRDefault="00CC06EC" w:rsidP="00CC06EC">
      <w:pPr>
        <w:spacing w:line="288" w:lineRule="auto"/>
        <w:ind w:left="0"/>
        <w:rPr>
          <w:rFonts w:ascii="Times New Roman" w:hAnsi="Times New Roman"/>
        </w:rPr>
      </w:pPr>
      <w:r w:rsidRPr="00CC06EC">
        <w:rPr>
          <w:rFonts w:ascii="Times New Roman" w:hAnsi="Times New Roman"/>
          <w:noProof/>
        </w:rPr>
        <w:drawing>
          <wp:inline distT="0" distB="0" distL="0" distR="0" wp14:anchorId="03058884" wp14:editId="0652DFFC">
            <wp:extent cx="2110075" cy="2852382"/>
            <wp:effectExtent l="0" t="0" r="5080" b="5715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2118795" cy="28641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D67AE0" w14:textId="77777777" w:rsidR="00CC06EC" w:rsidRPr="00CC06EC" w:rsidRDefault="00CC06EC" w:rsidP="00CC06EC">
      <w:pPr>
        <w:spacing w:after="0" w:line="240" w:lineRule="auto"/>
        <w:ind w:left="0" w:right="0"/>
        <w:rPr>
          <w:rFonts w:ascii="Times New Roman" w:hAnsi="Times New Roman"/>
        </w:rPr>
      </w:pPr>
    </w:p>
    <w:p w14:paraId="3034A5EA" w14:textId="77777777" w:rsidR="00CC06EC" w:rsidRPr="00CC06EC" w:rsidRDefault="00CC06EC" w:rsidP="00CC06EC">
      <w:pPr>
        <w:spacing w:line="288" w:lineRule="auto"/>
        <w:ind w:left="0"/>
      </w:pPr>
      <w:r w:rsidRPr="00CC06EC">
        <w:t xml:space="preserve">Exempel </w:t>
      </w:r>
      <w:proofErr w:type="spellStart"/>
      <w:r w:rsidRPr="00CC06EC">
        <w:t>Aneurysm</w:t>
      </w:r>
      <w:proofErr w:type="spellEnd"/>
    </w:p>
    <w:p w14:paraId="6ECDC0DF" w14:textId="77777777" w:rsidR="00CC06EC" w:rsidRPr="00CC06EC" w:rsidRDefault="00CC06EC" w:rsidP="00CC06EC">
      <w:pPr>
        <w:spacing w:line="288" w:lineRule="auto"/>
        <w:ind w:left="0"/>
      </w:pPr>
      <w:r w:rsidRPr="00CC06EC">
        <w:rPr>
          <w:rFonts w:ascii="Times New Roman" w:hAnsi="Times New Roman"/>
          <w:noProof/>
        </w:rPr>
        <w:drawing>
          <wp:inline distT="0" distB="0" distL="0" distR="0" wp14:anchorId="34678A96" wp14:editId="033C6445">
            <wp:extent cx="2029881" cy="1847299"/>
            <wp:effectExtent l="0" t="0" r="8890" b="635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2037482" cy="185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C06EC">
        <w:rPr>
          <w:rFonts w:ascii="Times New Roman" w:hAnsi="Times New Roman"/>
        </w:rPr>
        <w:t xml:space="preserve"> </w:t>
      </w:r>
      <w:r w:rsidRPr="00CC06EC">
        <w:t>(4)</w:t>
      </w:r>
    </w:p>
    <w:p w14:paraId="666D140F" w14:textId="77777777" w:rsidR="00CC06EC" w:rsidRPr="00CC06EC" w:rsidRDefault="00CC06EC" w:rsidP="00CC06EC">
      <w:pPr>
        <w:spacing w:line="288" w:lineRule="auto"/>
        <w:ind w:left="0"/>
        <w:rPr>
          <w:rFonts w:ascii="Times New Roman" w:hAnsi="Times New Roman"/>
        </w:rPr>
      </w:pPr>
      <w:r w:rsidRPr="00CC06EC">
        <w:rPr>
          <w:rFonts w:ascii="Times New Roman" w:hAnsi="Times New Roman"/>
          <w:noProof/>
        </w:rPr>
        <w:drawing>
          <wp:inline distT="0" distB="0" distL="0" distR="0" wp14:anchorId="3EDF4FBF" wp14:editId="180315B7">
            <wp:extent cx="2238375" cy="2183512"/>
            <wp:effectExtent l="0" t="0" r="0" b="762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2251394" cy="21962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C06EC">
        <w:rPr>
          <w:rFonts w:ascii="Times New Roman" w:hAnsi="Times New Roman"/>
        </w:rPr>
        <w:t xml:space="preserve">  </w:t>
      </w:r>
      <w:r w:rsidRPr="00CC06EC">
        <w:rPr>
          <w:rFonts w:ascii="Times New Roman" w:hAnsi="Times New Roman"/>
          <w:noProof/>
        </w:rPr>
        <w:drawing>
          <wp:inline distT="0" distB="0" distL="0" distR="0" wp14:anchorId="4964CC92" wp14:editId="3B08D4A2">
            <wp:extent cx="2022497" cy="2181225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2027413" cy="21865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A776C5" w14:textId="77777777" w:rsidR="00CC06EC" w:rsidRPr="00CC06EC" w:rsidRDefault="00CC06EC" w:rsidP="00CC06EC">
      <w:pPr>
        <w:spacing w:after="0" w:line="240" w:lineRule="auto"/>
        <w:ind w:left="0" w:right="0"/>
      </w:pPr>
      <w:r w:rsidRPr="00CC06EC">
        <w:t>(3)</w:t>
      </w:r>
      <w:r w:rsidRPr="00CC06EC">
        <w:br w:type="page"/>
      </w:r>
    </w:p>
    <w:p w14:paraId="10840596" w14:textId="77777777" w:rsidR="00CC06EC" w:rsidRPr="00CC06EC" w:rsidRDefault="00CC06EC" w:rsidP="00BF57E4">
      <w:pPr>
        <w:pStyle w:val="Rubrik2"/>
        <w:ind w:left="0"/>
      </w:pPr>
      <w:bookmarkStart w:id="32" w:name="_Toc190412508"/>
      <w:r w:rsidRPr="00CC06EC">
        <w:t>Fynd och agerande</w:t>
      </w:r>
      <w:bookmarkEnd w:id="32"/>
    </w:p>
    <w:p w14:paraId="33D710CE" w14:textId="77777777" w:rsidR="00CC06EC" w:rsidRPr="00CC06EC" w:rsidRDefault="00CC06EC" w:rsidP="00CC06EC">
      <w:pPr>
        <w:spacing w:line="288" w:lineRule="auto"/>
        <w:ind w:left="0"/>
        <w:rPr>
          <w:rFonts w:ascii="Times New Roman" w:hAnsi="Times New Roman"/>
        </w:rPr>
      </w:pPr>
      <w:r w:rsidRPr="00CC06EC">
        <w:rPr>
          <w:rFonts w:ascii="Times New Roman" w:hAnsi="Times New Roman"/>
          <w:noProof/>
        </w:rPr>
        <w:drawing>
          <wp:inline distT="0" distB="0" distL="0" distR="0" wp14:anchorId="5CD20B4A" wp14:editId="0107F7D1">
            <wp:extent cx="6023570" cy="4011283"/>
            <wp:effectExtent l="0" t="0" r="0" b="8890"/>
            <wp:docPr id="1479640418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9640418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6032138" cy="40169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AC6E7C" w14:textId="77777777" w:rsidR="00CC06EC" w:rsidRPr="00CC06EC" w:rsidRDefault="00CC06EC" w:rsidP="00CC06EC">
      <w:pPr>
        <w:spacing w:line="288" w:lineRule="auto"/>
        <w:ind w:left="0"/>
      </w:pPr>
      <w:r w:rsidRPr="00CC06EC">
        <w:t xml:space="preserve">Vid fynd av </w:t>
      </w:r>
      <w:proofErr w:type="spellStart"/>
      <w:r w:rsidRPr="00CC06EC">
        <w:t>sacculärt</w:t>
      </w:r>
      <w:proofErr w:type="spellEnd"/>
      <w:r w:rsidRPr="00CC06EC">
        <w:t xml:space="preserve"> </w:t>
      </w:r>
      <w:proofErr w:type="spellStart"/>
      <w:r w:rsidRPr="00CC06EC">
        <w:t>aneurysm</w:t>
      </w:r>
      <w:proofErr w:type="spellEnd"/>
      <w:r w:rsidRPr="00CC06EC">
        <w:t xml:space="preserve"> (lokaliserat </w:t>
      </w:r>
      <w:proofErr w:type="spellStart"/>
      <w:r w:rsidRPr="00CC06EC">
        <w:t>aneurysmatiskt</w:t>
      </w:r>
      <w:proofErr w:type="spellEnd"/>
      <w:r w:rsidRPr="00CC06EC">
        <w:t xml:space="preserve"> utseende) där max-mätning &lt;30 mm, ska de fynd där man ser en 30% vidgning faxas till kärlmottagningen. </w:t>
      </w:r>
    </w:p>
    <w:p w14:paraId="5E1783B8" w14:textId="77777777" w:rsidR="00CC06EC" w:rsidRPr="00CC06EC" w:rsidRDefault="00CC06EC" w:rsidP="00CC06EC">
      <w:pPr>
        <w:spacing w:line="288" w:lineRule="auto"/>
        <w:ind w:left="0"/>
      </w:pPr>
      <w:r w:rsidRPr="00CC06EC">
        <w:t xml:space="preserve">Exempel: </w:t>
      </w:r>
    </w:p>
    <w:p w14:paraId="472504F5" w14:textId="77777777" w:rsidR="00CC06EC" w:rsidRPr="00CC06EC" w:rsidRDefault="00CC06EC" w:rsidP="00CC06EC">
      <w:pPr>
        <w:spacing w:line="288" w:lineRule="auto"/>
        <w:ind w:left="0"/>
      </w:pPr>
      <w:r w:rsidRPr="00CC06EC">
        <w:t>Mått innan vidgning 20 mm (gult streck)</w:t>
      </w:r>
    </w:p>
    <w:p w14:paraId="723C000B" w14:textId="77777777" w:rsidR="00CC06EC" w:rsidRPr="00CC06EC" w:rsidRDefault="00CC06EC" w:rsidP="00CC06EC">
      <w:pPr>
        <w:spacing w:line="288" w:lineRule="auto"/>
        <w:ind w:left="0"/>
      </w:pPr>
      <w:r w:rsidRPr="00CC06EC">
        <w:t>Mått i vidgning 26 mm (blått streck)</w:t>
      </w:r>
    </w:p>
    <w:p w14:paraId="02DAAC6C" w14:textId="77777777" w:rsidR="00CC06EC" w:rsidRPr="00CC06EC" w:rsidRDefault="00CC06EC" w:rsidP="00CC06EC">
      <w:pPr>
        <w:spacing w:line="288" w:lineRule="auto"/>
        <w:ind w:left="0"/>
        <w:rPr>
          <w:rFonts w:ascii="Times New Roman" w:hAnsi="Times New Roman"/>
        </w:rPr>
      </w:pPr>
      <w:r w:rsidRPr="00CC06EC">
        <w:rPr>
          <w:rFonts w:ascii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29BACFEA" wp14:editId="7EC70651">
                <wp:simplePos x="0" y="0"/>
                <wp:positionH relativeFrom="column">
                  <wp:posOffset>998855</wp:posOffset>
                </wp:positionH>
                <wp:positionV relativeFrom="paragraph">
                  <wp:posOffset>387350</wp:posOffset>
                </wp:positionV>
                <wp:extent cx="57150" cy="762000"/>
                <wp:effectExtent l="57150" t="19050" r="76200" b="95250"/>
                <wp:wrapNone/>
                <wp:docPr id="25" name="Straight Connector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7150" cy="762000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006298"/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 xmlns:w16sdtfl="http://schemas.microsoft.com/office/word/2024/wordml/sdtformatlock" xmlns:a="http://schemas.openxmlformats.org/drawingml/2006/main" xmlns:pic="http://schemas.openxmlformats.org/drawingml/2006/picture" xmlns:arto="http://schemas.microsoft.com/office/word/2006/arto">
            <w:pict w14:anchorId="78369408">
              <v:line id="Straight Connector 25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006298" strokeweight="2pt" from="78.65pt,30.5pt" to="83.15pt,90.5pt" w14:anchorId="45D64A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Wj5r6wEAANoDAAAOAAAAZHJzL2Uyb0RvYy54bWysU02P0zAQvSPxHyzfadpCuyVquoetFg4I&#10;ViyI89SxE0uObdlu0/57ZqallI8T4mLNV968NzNZ3x8HJw46ZRt8I2eTqRTaq9Ba3zXy65fHVysp&#10;cgHfggteN/Kks7zfvHyxHmOt56EPrtVJIIjP9Rgb2ZcS66rKqtcD5EmI2mPShDRAQTd1VZtgRPTB&#10;VfPpdFmNIbUxBaVzxuj2nJQbxjdGq/LJmKyLcI1EboXfxO+O3mqzhrpLEHurLjTgH1gMYD02vUJt&#10;oYDYJ/sH1GBVCjmYMlFhqIIxVmnWgGpm09/UPPcQNWvB4eR4HVP+f7Dq4+HBPyUcwxhzneNTIhVH&#10;kwZhnI3vcaesC5mKI4/tdB2bPhahMLi4my1wtgozd0tcCk+1OqMQWky5vNNhEGQ00llPoqCGw4dc&#10;sDOW/iihsA+P1jlejPNibOR88QYxhQK8D+OgoDnEtpHZd1KA6/DwVEkMmYOzLX1OQDl1uweXxAFo&#10;+dPl/O2K9o3tfimj3lvI/bmOU5cy5wlG8xkhVXLCvuj03Lej2Ll9+gxIA8kRvdaSOJLPDt4Y0WYv&#10;hfLNlp7XSdP7CzkupDi42MOZyusVfX1hfNbC7K8c2LuhV/3cIVm70J54tRzHA+L6y7HThd76aN/+&#10;kpvvAAAA//8DAFBLAwQUAAYACAAAACEAetNxYN0AAAAKAQAADwAAAGRycy9kb3ducmV2LnhtbExP&#10;y07DMBC8I/EP1iJxo06omlZpnAqBegAhIUolrtvYTSLsdbDdNuXr2Z7gtvPQ7Ey1Gp0VRxNi70lB&#10;PslAGGq87qlVsP1Y3y1AxISk0XoyCs4mwqq+vqqw1P5E7+a4Sa3gEIolKuhSGkopY9MZh3HiB0Os&#10;7X1wmBiGVuqAJw53Vt5nWSEd9sQfOhzMY2ear83BKfgsnp6R8vV2/hPD7O37JZ6n9lWp25vxYQki&#10;mTH9meFSn6tDzZ12/kA6Cst4Np+yVUGR86aLoSiY2PGxYEbWlfw/of4FAAD//wMAUEsBAi0AFAAG&#10;AAgAAAAhALaDOJL+AAAA4QEAABMAAAAAAAAAAAAAAAAAAAAAAFtDb250ZW50X1R5cGVzXS54bWxQ&#10;SwECLQAUAAYACAAAACEAOP0h/9YAAACUAQAACwAAAAAAAAAAAAAAAAAvAQAAX3JlbHMvLnJlbHNQ&#10;SwECLQAUAAYACAAAACEACVo+a+sBAADaAwAADgAAAAAAAAAAAAAAAAAuAgAAZHJzL2Uyb0RvYy54&#10;bWxQSwECLQAUAAYACAAAACEAetNxYN0AAAAKAQAADwAAAAAAAAAAAAAAAABFBAAAZHJzL2Rvd25y&#10;ZXYueG1sUEsFBgAAAAAEAAQA8wAAAE8FAAAAAA==&#10;">
                <v:shadow on="t" color="black" opacity="24903f" offset="0,.55556mm" origin=",.5"/>
              </v:line>
            </w:pict>
          </mc:Fallback>
        </mc:AlternateContent>
      </w:r>
      <w:r w:rsidRPr="00CC06EC">
        <w:rPr>
          <w:rFonts w:ascii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44A539D" wp14:editId="22768BC6">
                <wp:simplePos x="0" y="0"/>
                <wp:positionH relativeFrom="column">
                  <wp:posOffset>560705</wp:posOffset>
                </wp:positionH>
                <wp:positionV relativeFrom="paragraph">
                  <wp:posOffset>739140</wp:posOffset>
                </wp:positionV>
                <wp:extent cx="47625" cy="390525"/>
                <wp:effectExtent l="57150" t="19050" r="66675" b="85725"/>
                <wp:wrapNone/>
                <wp:docPr id="24" name="Straight Connector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7625" cy="390525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F2A900"/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 xmlns:w16sdtfl="http://schemas.microsoft.com/office/word/2024/wordml/sdtformatlock" xmlns:a="http://schemas.openxmlformats.org/drawingml/2006/main" xmlns:pic="http://schemas.openxmlformats.org/drawingml/2006/picture" xmlns:arto="http://schemas.microsoft.com/office/word/2006/arto">
            <w:pict w14:anchorId="0F23306E">
              <v:line id="Straight Connector 24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f2a900" strokeweight="2pt" from="44.15pt,58.2pt" to="47.9pt,88.95pt" w14:anchorId="73C763C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d+vF4wEAANADAAAOAAAAZHJzL2Uyb0RvYy54bWysU8tu2zAQvBfoPxC811KcOE0Ey0ERw70U&#10;bdC06HnNh0SAIoklbdl/3yXlOG5zK3qh9sXh7O5o+XAYLNsrjMa7ll/Nas6UE14a17X854/NhzvO&#10;YgInwXqnWn5UkT+s3r9bjqFRc997KxUyAnGxGUPL+5RCU1VR9GqAOPNBOUpqjwMkcrGrJMJI6IOt&#10;5nV9W40eZUAvVIwUXU9Jvir4WiuRvmkdVWK25cQtlRPLuc1ntVpC0yGE3ogTDfgHFgMYR4+eodaQ&#10;gO3QvIEajEAfvU4z4YfKa22EKj1QN1f1X9089xBU6YWGE8N5TPH/wYqv+0f3hDSGMcQmhifMXRw0&#10;DvlL/NihDOt4HpY6JCYoePPxdr7gTFDm+r5ekE0g1evdgDF9Vn5g2Wi5NS63Ag3sv8Q0lb6U5LDz&#10;G2NtWYd1bGz5fHFT08YEkCq0hUTmEGTLo+s4A9uR3ETCAhm9NTJfz0ARu+2jRbYHWvlm/umeUKbn&#10;/ijLb68h9lNdSZ3KrMswqoiHqGbH75LC516ObGt3+B2IBpHL9KTJzZESJ4eUlWkXD336ZVJflpin&#10;94ZcqZviYEMPE5Xru3z7xHjqpcz1zKF4F/Sq181la+vlsSy0xEk2pf4k8azLS5/syx9x9RsAAP//&#10;AwBQSwMEFAAGAAgAAAAhAN+36KTgAAAACQEAAA8AAABkcnMvZG93bnJldi54bWxMj8tOwzAQRfdI&#10;/IM1SGwQdUqhTUOcClUCuiVUPHZuPE0i7HEUO23o1zOsYDl3ju4jX43OigP2ofWkYDpJQCBV3rRU&#10;K9i+Pl6nIELUZLT1hAq+McCqOD/LdWb8kV7wUMZasAmFTCtoYuwyKUPVoNNh4jsk/u1973Tks6+l&#10;6fWRzZ2VN0kyl063xAmN7nDdYPVVDk7B+3j1vD7tzfbNnPrPp6Hc2NnwodTlxfhwDyLiGP9g+K3P&#10;1aHgTjs/kAnCKkjTGZOsT+e3IBhY3vGUHQuLxRJkkcv/C4ofAAAA//8DAFBLAQItABQABgAIAAAA&#10;IQC2gziS/gAAAOEBAAATAAAAAAAAAAAAAAAAAAAAAABbQ29udGVudF9UeXBlc10ueG1sUEsBAi0A&#10;FAAGAAgAAAAhADj9If/WAAAAlAEAAAsAAAAAAAAAAAAAAAAALwEAAF9yZWxzLy5yZWxzUEsBAi0A&#10;FAAGAAgAAAAhALh368XjAQAA0AMAAA4AAAAAAAAAAAAAAAAALgIAAGRycy9lMm9Eb2MueG1sUEsB&#10;Ai0AFAAGAAgAAAAhAN+36KTgAAAACQEAAA8AAAAAAAAAAAAAAAAAPQQAAGRycy9kb3ducmV2Lnht&#10;bFBLBQYAAAAABAAEAPMAAABKBQAAAAA=&#10;">
                <v:shadow on="t" color="black" opacity="24903f" offset="0,.55556mm" origin=",.5"/>
              </v:line>
            </w:pict>
          </mc:Fallback>
        </mc:AlternateContent>
      </w:r>
      <w:r w:rsidRPr="00CC06EC">
        <w:rPr>
          <w:rFonts w:ascii="Times New Roman" w:hAnsi="Times New Roman"/>
        </w:rPr>
        <w:t xml:space="preserve"> </w:t>
      </w:r>
      <w:r w:rsidRPr="00CC06EC">
        <w:rPr>
          <w:rFonts w:ascii="Times New Roman" w:hAnsi="Times New Roman"/>
          <w:noProof/>
        </w:rPr>
        <w:drawing>
          <wp:inline distT="0" distB="0" distL="0" distR="0" wp14:anchorId="38DCE753" wp14:editId="0DA31E11">
            <wp:extent cx="2057400" cy="1872343"/>
            <wp:effectExtent l="0" t="0" r="0" b="0"/>
            <wp:docPr id="34" name="Bildobjekt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2066772" cy="18808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C06EC">
        <w:rPr>
          <w:rFonts w:ascii="Times New Roman" w:hAnsi="Times New Roman"/>
        </w:rPr>
        <w:t xml:space="preserve"> </w:t>
      </w:r>
      <w:r w:rsidRPr="00CC06EC">
        <w:t>(4)</w:t>
      </w:r>
    </w:p>
    <w:p w14:paraId="1A15599E" w14:textId="77777777" w:rsidR="00CC06EC" w:rsidRPr="00CC06EC" w:rsidRDefault="00CC06EC" w:rsidP="00CC06EC">
      <w:pPr>
        <w:spacing w:line="288" w:lineRule="auto"/>
        <w:ind w:left="0"/>
      </w:pPr>
    </w:p>
    <w:p w14:paraId="401BC696" w14:textId="77777777" w:rsidR="00CC06EC" w:rsidRPr="00CC06EC" w:rsidRDefault="00CC06EC" w:rsidP="00CC06EC">
      <w:pPr>
        <w:spacing w:line="288" w:lineRule="auto"/>
        <w:ind w:left="0"/>
      </w:pPr>
      <w:r w:rsidRPr="00CC06EC">
        <w:t>Exempel: Räkna: 26/20 = 1,3. Det vill säga: en ökning av kärlets diameter med 30%. Dessa ska faxas till Kärlmottagningen.</w:t>
      </w:r>
    </w:p>
    <w:p w14:paraId="45C56FAA" w14:textId="51BADE22" w:rsidR="00CC06EC" w:rsidRPr="00B35DD4" w:rsidRDefault="00CC06EC" w:rsidP="00CC06EC">
      <w:pPr>
        <w:spacing w:line="288" w:lineRule="auto"/>
        <w:ind w:left="0"/>
        <w:rPr>
          <w:rFonts w:ascii="Times New Roman" w:hAnsi="Times New Roman"/>
        </w:rPr>
      </w:pPr>
      <w:r w:rsidRPr="00CC06EC">
        <w:rPr>
          <w:rFonts w:ascii="Times New Roman" w:hAnsi="Times New Roman"/>
          <w:noProof/>
        </w:rPr>
        <w:drawing>
          <wp:inline distT="0" distB="0" distL="0" distR="0" wp14:anchorId="45C52D85" wp14:editId="38701BC3">
            <wp:extent cx="2867025" cy="1143000"/>
            <wp:effectExtent l="0" t="0" r="9525" b="0"/>
            <wp:docPr id="30" name="Bildobjekt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2867025" cy="1143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59A2A0" w14:textId="77777777" w:rsidR="00CC06EC" w:rsidRPr="00CC06EC" w:rsidRDefault="00CC06EC" w:rsidP="00CC06EC">
      <w:pPr>
        <w:spacing w:line="288" w:lineRule="auto"/>
        <w:ind w:left="0"/>
        <w:rPr>
          <w:b/>
          <w:bCs/>
          <w:color w:val="FF0000"/>
        </w:rPr>
      </w:pPr>
      <w:proofErr w:type="spellStart"/>
      <w:r w:rsidRPr="00CC06EC">
        <w:rPr>
          <w:b/>
          <w:bCs/>
        </w:rPr>
        <w:t>Iliaca</w:t>
      </w:r>
      <w:proofErr w:type="spellEnd"/>
      <w:r w:rsidRPr="00CC06EC">
        <w:rPr>
          <w:b/>
          <w:bCs/>
        </w:rPr>
        <w:t xml:space="preserve"> </w:t>
      </w:r>
      <w:proofErr w:type="spellStart"/>
      <w:r w:rsidRPr="00CC06EC">
        <w:rPr>
          <w:b/>
          <w:bCs/>
        </w:rPr>
        <w:t>communis</w:t>
      </w:r>
      <w:proofErr w:type="spellEnd"/>
    </w:p>
    <w:p w14:paraId="03C0B41D" w14:textId="77777777" w:rsidR="00CC06EC" w:rsidRPr="00CC06EC" w:rsidRDefault="00CC06EC" w:rsidP="00CC06EC">
      <w:pPr>
        <w:spacing w:line="288" w:lineRule="auto"/>
        <w:ind w:left="0"/>
      </w:pPr>
      <w:r w:rsidRPr="00CC06EC">
        <w:t xml:space="preserve">Om möjligt ska bifurkationen och proximala </w:t>
      </w:r>
      <w:proofErr w:type="spellStart"/>
      <w:r w:rsidRPr="00CC06EC">
        <w:t>iliaca</w:t>
      </w:r>
      <w:proofErr w:type="spellEnd"/>
      <w:r w:rsidRPr="00CC06EC">
        <w:t xml:space="preserve"> </w:t>
      </w:r>
      <w:proofErr w:type="spellStart"/>
      <w:r w:rsidRPr="00CC06EC">
        <w:t>communis</w:t>
      </w:r>
      <w:proofErr w:type="spellEnd"/>
      <w:r w:rsidRPr="00CC06EC">
        <w:t xml:space="preserve"> (dx och sin) visualiseras. Då bukaorta ses </w:t>
      </w:r>
      <w:proofErr w:type="spellStart"/>
      <w:r w:rsidRPr="00CC06EC">
        <w:t>normalvid</w:t>
      </w:r>
      <w:proofErr w:type="spellEnd"/>
      <w:r w:rsidRPr="00CC06EC">
        <w:t xml:space="preserve"> och bifurkationen och proximala </w:t>
      </w:r>
      <w:proofErr w:type="spellStart"/>
      <w:r w:rsidRPr="00CC06EC">
        <w:t>iliaca</w:t>
      </w:r>
      <w:proofErr w:type="spellEnd"/>
      <w:r w:rsidRPr="00CC06EC">
        <w:t xml:space="preserve"> inte kan visualiseras ses detta som </w:t>
      </w:r>
      <w:proofErr w:type="spellStart"/>
      <w:r w:rsidRPr="00CC06EC">
        <w:t>normalfynd</w:t>
      </w:r>
      <w:proofErr w:type="spellEnd"/>
      <w:r w:rsidRPr="00CC06EC">
        <w:t xml:space="preserve"> och patienten är godkänd.</w:t>
      </w:r>
    </w:p>
    <w:p w14:paraId="12CA63CD" w14:textId="500A45F8" w:rsidR="00CC06EC" w:rsidRPr="00CC06EC" w:rsidRDefault="00CC06EC" w:rsidP="00CC06EC">
      <w:pPr>
        <w:spacing w:line="288" w:lineRule="auto"/>
        <w:ind w:left="0"/>
      </w:pPr>
      <w:r w:rsidRPr="00CC06EC">
        <w:t xml:space="preserve">Vid bifynd av en </w:t>
      </w:r>
      <w:proofErr w:type="spellStart"/>
      <w:r w:rsidRPr="00CC06EC">
        <w:t>dilaterad</w:t>
      </w:r>
      <w:proofErr w:type="spellEnd"/>
      <w:r w:rsidRPr="00CC06EC">
        <w:t xml:space="preserve"> </w:t>
      </w:r>
      <w:proofErr w:type="spellStart"/>
      <w:r w:rsidRPr="00CC06EC">
        <w:t>iliaca</w:t>
      </w:r>
      <w:proofErr w:type="spellEnd"/>
      <w:r w:rsidRPr="00CC06EC">
        <w:t xml:space="preserve"> (≥20 mm) ska ett blått undersöknings</w:t>
      </w:r>
      <w:r w:rsidR="0075604A">
        <w:t>-</w:t>
      </w:r>
      <w:r w:rsidRPr="00CC06EC">
        <w:t xml:space="preserve">protokoll ges till patienten och formulär skickas/faxas till kärlmottagningen. Informera patienten att de kommer bli kallade för kontroll. </w:t>
      </w:r>
    </w:p>
    <w:p w14:paraId="796369D7" w14:textId="77777777" w:rsidR="00CC06EC" w:rsidRPr="00CC06EC" w:rsidRDefault="00CC06EC" w:rsidP="00CC06EC">
      <w:pPr>
        <w:spacing w:line="288" w:lineRule="auto"/>
        <w:ind w:left="0"/>
        <w:rPr>
          <w:rFonts w:ascii="Times New Roman" w:hAnsi="Times New Roman"/>
        </w:rPr>
      </w:pPr>
    </w:p>
    <w:p w14:paraId="75E04A0C" w14:textId="77777777" w:rsidR="00CC06EC" w:rsidRPr="00CC06EC" w:rsidRDefault="00CC06EC" w:rsidP="00CC06EC">
      <w:pPr>
        <w:spacing w:line="288" w:lineRule="auto"/>
        <w:ind w:left="0"/>
        <w:rPr>
          <w:rFonts w:ascii="Times New Roman" w:hAnsi="Times New Roman"/>
        </w:rPr>
      </w:pPr>
    </w:p>
    <w:p w14:paraId="3885B2C2" w14:textId="77777777" w:rsidR="00CC06EC" w:rsidRPr="00CC06EC" w:rsidRDefault="00CC06EC" w:rsidP="00CC06EC">
      <w:pPr>
        <w:spacing w:line="288" w:lineRule="auto"/>
        <w:ind w:left="0"/>
        <w:rPr>
          <w:rFonts w:ascii="Times New Roman" w:hAnsi="Times New Roman"/>
        </w:rPr>
      </w:pPr>
    </w:p>
    <w:p w14:paraId="7C2794D0" w14:textId="77777777" w:rsidR="00CC06EC" w:rsidRPr="00CC06EC" w:rsidRDefault="00CC06EC" w:rsidP="00CC06EC">
      <w:pPr>
        <w:spacing w:after="0" w:line="240" w:lineRule="auto"/>
        <w:ind w:left="0" w:right="0"/>
        <w:rPr>
          <w:rFonts w:ascii="Times New Roman" w:hAnsi="Times New Roman"/>
        </w:rPr>
      </w:pPr>
      <w:r w:rsidRPr="00CC06EC">
        <w:rPr>
          <w:rFonts w:ascii="Times New Roman" w:hAnsi="Times New Roman"/>
        </w:rPr>
        <w:br w:type="page"/>
      </w:r>
    </w:p>
    <w:p w14:paraId="1584F5B0" w14:textId="77777777" w:rsidR="00CC06EC" w:rsidRPr="00CC06EC" w:rsidRDefault="00CC06EC" w:rsidP="00BF57E4">
      <w:pPr>
        <w:pStyle w:val="Rubrik2"/>
        <w:ind w:left="0"/>
      </w:pPr>
      <w:bookmarkStart w:id="33" w:name="_Toc190412509"/>
      <w:r w:rsidRPr="00CC06EC">
        <w:t>Bilagor</w:t>
      </w:r>
      <w:bookmarkEnd w:id="33"/>
    </w:p>
    <w:p w14:paraId="28D219CF" w14:textId="77777777" w:rsidR="00CC06EC" w:rsidRPr="00CC06EC" w:rsidRDefault="00CC06EC" w:rsidP="00BF57E4">
      <w:pPr>
        <w:pStyle w:val="Rubrik3"/>
        <w:ind w:left="0"/>
      </w:pPr>
      <w:bookmarkStart w:id="34" w:name="_Toc190412510"/>
      <w:r w:rsidRPr="00CC06EC">
        <w:t>Kallelse Kontaktpunkten</w:t>
      </w:r>
      <w:r w:rsidRPr="00CC06EC">
        <w:rPr>
          <w:noProof/>
        </w:rPr>
        <w:drawing>
          <wp:anchor distT="0" distB="0" distL="114300" distR="114300" simplePos="0" relativeHeight="251658244" behindDoc="1" locked="0" layoutInCell="1" allowOverlap="1" wp14:anchorId="3FE5D684" wp14:editId="6F635526">
            <wp:simplePos x="0" y="0"/>
            <wp:positionH relativeFrom="margin">
              <wp:align>left</wp:align>
            </wp:positionH>
            <wp:positionV relativeFrom="paragraph">
              <wp:posOffset>709295</wp:posOffset>
            </wp:positionV>
            <wp:extent cx="5281930" cy="7524750"/>
            <wp:effectExtent l="0" t="0" r="0" b="0"/>
            <wp:wrapSquare wrapText="bothSides"/>
            <wp:docPr id="23" name="Bildobjekt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281930" cy="75247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34"/>
    </w:p>
    <w:p w14:paraId="1F34EEDF" w14:textId="77777777" w:rsidR="00CC06EC" w:rsidRPr="00CC06EC" w:rsidRDefault="00CC06EC" w:rsidP="00CC06EC">
      <w:pPr>
        <w:spacing w:after="0" w:line="240" w:lineRule="auto"/>
        <w:ind w:left="0" w:right="0"/>
        <w:rPr>
          <w:rFonts w:ascii="Times New Roman" w:hAnsi="Times New Roman"/>
        </w:rPr>
      </w:pPr>
      <w:r w:rsidRPr="00CC06EC">
        <w:rPr>
          <w:rFonts w:ascii="Times New Roman" w:hAnsi="Times New Roman"/>
          <w:noProof/>
        </w:rPr>
        <w:drawing>
          <wp:inline distT="0" distB="0" distL="0" distR="0" wp14:anchorId="50C692C8" wp14:editId="6CF9E5C9">
            <wp:extent cx="5669915" cy="8038465"/>
            <wp:effectExtent l="0" t="0" r="6985" b="635"/>
            <wp:docPr id="36" name="Bildobjekt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8038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010C13" w14:textId="00DC3205" w:rsidR="00747066" w:rsidRPr="00747066" w:rsidRDefault="00747066" w:rsidP="00CC06EC">
      <w:pPr>
        <w:ind w:left="0"/>
      </w:pPr>
    </w:p>
    <w:sectPr w:rsidR="00747066" w:rsidRPr="00747066" w:rsidSect="00CC06EC">
      <w:headerReference w:type="default" r:id="rId39"/>
      <w:footerReference w:type="even" r:id="rId40"/>
      <w:footerReference w:type="default" r:id="rId41"/>
      <w:headerReference w:type="first" r:id="rId42"/>
      <w:footerReference w:type="first" r:id="rId43"/>
      <w:type w:val="continuous"/>
      <w:pgSz w:w="11900" w:h="16840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D7C21C" w14:textId="77777777" w:rsidR="008A40D4" w:rsidRDefault="008A40D4">
      <w:r>
        <w:separator/>
      </w:r>
    </w:p>
  </w:endnote>
  <w:endnote w:type="continuationSeparator" w:id="0">
    <w:p w14:paraId="668A2F11" w14:textId="77777777" w:rsidR="008A40D4" w:rsidRDefault="008A40D4">
      <w:r>
        <w:continuationSeparator/>
      </w:r>
    </w:p>
  </w:endnote>
  <w:endnote w:type="continuationNotice" w:id="1">
    <w:p w14:paraId="560BC5CC" w14:textId="77777777" w:rsidR="008A40D4" w:rsidRDefault="008A40D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F64E0" w:rsidRDefault="00192B9B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926521" w14:textId="77777777" w:rsidR="008A40D4" w:rsidRDefault="008A40D4"/>
  </w:footnote>
  <w:footnote w:type="continuationSeparator" w:id="0">
    <w:p w14:paraId="364EE65F" w14:textId="77777777" w:rsidR="008A40D4" w:rsidRDefault="008A40D4">
      <w:r>
        <w:continuationSeparator/>
      </w:r>
    </w:p>
  </w:footnote>
  <w:footnote w:type="continuationNotice" w:id="1">
    <w:p w14:paraId="7458207F" w14:textId="77777777" w:rsidR="008A40D4" w:rsidRDefault="008A40D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 xmlns:w16sdtfl="http://schemas.microsoft.com/office/word/2024/wordml/sdtformatlock" xmlns:a="http://schemas.openxmlformats.org/drawingml/2006/main" xmlns:arto="http://schemas.microsoft.com/office/word/2006/arto">
          <w:pict w14:anchorId="752CE22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 xmlns:w16sdtfl="http://schemas.microsoft.com/office/word/2024/wordml/sdtformatlock" xmlns:a="http://schemas.openxmlformats.org/drawingml/2006/main" xmlns:arto="http://schemas.microsoft.com/office/word/2006/arto">
          <w:pict w14:anchorId="0C0C7084"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D56506F"/>
    <w:multiLevelType w:val="hybridMultilevel"/>
    <w:tmpl w:val="B2341B3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BE825FD"/>
    <w:multiLevelType w:val="hybridMultilevel"/>
    <w:tmpl w:val="9E362FA4"/>
    <w:lvl w:ilvl="0" w:tplc="49F6EC7A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045A8"/>
    <w:multiLevelType w:val="hybridMultilevel"/>
    <w:tmpl w:val="8D544844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B7B1458"/>
    <w:multiLevelType w:val="hybridMultilevel"/>
    <w:tmpl w:val="DA1612A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94E73EF"/>
    <w:multiLevelType w:val="hybridMultilevel"/>
    <w:tmpl w:val="6A9662C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27D1937"/>
    <w:multiLevelType w:val="hybridMultilevel"/>
    <w:tmpl w:val="F10865C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3"/>
  </w:num>
  <w:num w:numId="2" w16cid:durableId="77752350">
    <w:abstractNumId w:val="19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21"/>
  </w:num>
  <w:num w:numId="6" w16cid:durableId="82379985">
    <w:abstractNumId w:val="2"/>
  </w:num>
  <w:num w:numId="7" w16cid:durableId="32001010">
    <w:abstractNumId w:val="15"/>
  </w:num>
  <w:num w:numId="8" w16cid:durableId="800811010">
    <w:abstractNumId w:val="1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18"/>
  </w:num>
  <w:num w:numId="14" w16cid:durableId="1621447758">
    <w:abstractNumId w:val="12"/>
  </w:num>
  <w:num w:numId="15" w16cid:durableId="771632992">
    <w:abstractNumId w:val="8"/>
  </w:num>
  <w:num w:numId="16" w16cid:durableId="1513834274">
    <w:abstractNumId w:val="17"/>
  </w:num>
  <w:num w:numId="17" w16cid:durableId="249698029">
    <w:abstractNumId w:val="6"/>
  </w:num>
  <w:num w:numId="18" w16cid:durableId="1007949876">
    <w:abstractNumId w:val="14"/>
  </w:num>
  <w:num w:numId="19" w16cid:durableId="532377923">
    <w:abstractNumId w:val="22"/>
  </w:num>
  <w:num w:numId="20" w16cid:durableId="2003042543">
    <w:abstractNumId w:val="4"/>
  </w:num>
  <w:num w:numId="21" w16cid:durableId="212468474">
    <w:abstractNumId w:val="13"/>
  </w:num>
  <w:num w:numId="22" w16cid:durableId="178980109">
    <w:abstractNumId w:val="20"/>
  </w:num>
  <w:num w:numId="23" w16cid:durableId="22368277">
    <w:abstractNumId w:val="16"/>
  </w:num>
  <w:num w:numId="24" w16cid:durableId="242688446">
    <w:abstractNumId w:val="9"/>
  </w:num>
  <w:num w:numId="25" w16cid:durableId="8199105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23F0A"/>
    <w:rsid w:val="00030DDD"/>
    <w:rsid w:val="000313BB"/>
    <w:rsid w:val="00031616"/>
    <w:rsid w:val="00033ED5"/>
    <w:rsid w:val="00050500"/>
    <w:rsid w:val="0005691C"/>
    <w:rsid w:val="00056ECB"/>
    <w:rsid w:val="00056ED5"/>
    <w:rsid w:val="000655CC"/>
    <w:rsid w:val="000700AE"/>
    <w:rsid w:val="00071607"/>
    <w:rsid w:val="00084024"/>
    <w:rsid w:val="0009062C"/>
    <w:rsid w:val="00095368"/>
    <w:rsid w:val="000954C4"/>
    <w:rsid w:val="000A611A"/>
    <w:rsid w:val="000B0A30"/>
    <w:rsid w:val="000B12D9"/>
    <w:rsid w:val="000B3A52"/>
    <w:rsid w:val="000B4536"/>
    <w:rsid w:val="000B7715"/>
    <w:rsid w:val="000E2D20"/>
    <w:rsid w:val="000E3884"/>
    <w:rsid w:val="000E463B"/>
    <w:rsid w:val="000E5A7E"/>
    <w:rsid w:val="000F43A3"/>
    <w:rsid w:val="000F5E8A"/>
    <w:rsid w:val="000F7681"/>
    <w:rsid w:val="00101117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3906"/>
    <w:rsid w:val="00184167"/>
    <w:rsid w:val="001860B9"/>
    <w:rsid w:val="00186F2B"/>
    <w:rsid w:val="001874D6"/>
    <w:rsid w:val="00192B9B"/>
    <w:rsid w:val="0019632A"/>
    <w:rsid w:val="001A4E7C"/>
    <w:rsid w:val="001B762C"/>
    <w:rsid w:val="001B7808"/>
    <w:rsid w:val="001C4D0A"/>
    <w:rsid w:val="001C5FEF"/>
    <w:rsid w:val="001F32D2"/>
    <w:rsid w:val="00211487"/>
    <w:rsid w:val="00211D91"/>
    <w:rsid w:val="00217DEC"/>
    <w:rsid w:val="00235B57"/>
    <w:rsid w:val="00250F24"/>
    <w:rsid w:val="002523C5"/>
    <w:rsid w:val="0025380B"/>
    <w:rsid w:val="00253BA2"/>
    <w:rsid w:val="00255563"/>
    <w:rsid w:val="0025703A"/>
    <w:rsid w:val="00262F3D"/>
    <w:rsid w:val="00263281"/>
    <w:rsid w:val="002651D6"/>
    <w:rsid w:val="0026551F"/>
    <w:rsid w:val="00280A85"/>
    <w:rsid w:val="00284119"/>
    <w:rsid w:val="00287C6D"/>
    <w:rsid w:val="00290B5C"/>
    <w:rsid w:val="00294791"/>
    <w:rsid w:val="002A1C4F"/>
    <w:rsid w:val="002A7450"/>
    <w:rsid w:val="002B0B30"/>
    <w:rsid w:val="002B0C78"/>
    <w:rsid w:val="002C0AA4"/>
    <w:rsid w:val="002C0C02"/>
    <w:rsid w:val="002C1277"/>
    <w:rsid w:val="002C60AD"/>
    <w:rsid w:val="002D0E0E"/>
    <w:rsid w:val="002D6023"/>
    <w:rsid w:val="002E263F"/>
    <w:rsid w:val="002E6F81"/>
    <w:rsid w:val="002F08BA"/>
    <w:rsid w:val="002F2502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EBC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E1F"/>
    <w:rsid w:val="00384019"/>
    <w:rsid w:val="003841EA"/>
    <w:rsid w:val="003854F1"/>
    <w:rsid w:val="0039118E"/>
    <w:rsid w:val="0039600D"/>
    <w:rsid w:val="00397D4C"/>
    <w:rsid w:val="00397F54"/>
    <w:rsid w:val="003A0D43"/>
    <w:rsid w:val="003A22D3"/>
    <w:rsid w:val="003B2A4B"/>
    <w:rsid w:val="003B2EF2"/>
    <w:rsid w:val="003C6F28"/>
    <w:rsid w:val="003D099E"/>
    <w:rsid w:val="003D21A2"/>
    <w:rsid w:val="003D29D2"/>
    <w:rsid w:val="003D6015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7B9B"/>
    <w:rsid w:val="00446255"/>
    <w:rsid w:val="00450D28"/>
    <w:rsid w:val="00451935"/>
    <w:rsid w:val="00456B20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2B17"/>
    <w:rsid w:val="004B674A"/>
    <w:rsid w:val="004C2FCD"/>
    <w:rsid w:val="004C3536"/>
    <w:rsid w:val="004D7BA3"/>
    <w:rsid w:val="004F4518"/>
    <w:rsid w:val="004F4C62"/>
    <w:rsid w:val="00501433"/>
    <w:rsid w:val="00511CC4"/>
    <w:rsid w:val="00511D8E"/>
    <w:rsid w:val="00531E60"/>
    <w:rsid w:val="00536A5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1DDD"/>
    <w:rsid w:val="00582490"/>
    <w:rsid w:val="005871F6"/>
    <w:rsid w:val="00594C24"/>
    <w:rsid w:val="00597E28"/>
    <w:rsid w:val="005A54ED"/>
    <w:rsid w:val="005A5D5B"/>
    <w:rsid w:val="005A6081"/>
    <w:rsid w:val="005A627D"/>
    <w:rsid w:val="005A7F55"/>
    <w:rsid w:val="005C0045"/>
    <w:rsid w:val="005C084E"/>
    <w:rsid w:val="005C4606"/>
    <w:rsid w:val="005C7FBE"/>
    <w:rsid w:val="005D0B0C"/>
    <w:rsid w:val="005E02B3"/>
    <w:rsid w:val="005E1E24"/>
    <w:rsid w:val="005E541E"/>
    <w:rsid w:val="005F4BA8"/>
    <w:rsid w:val="005F5406"/>
    <w:rsid w:val="0060596B"/>
    <w:rsid w:val="00606D97"/>
    <w:rsid w:val="00611B17"/>
    <w:rsid w:val="00614E64"/>
    <w:rsid w:val="00617710"/>
    <w:rsid w:val="00617EE6"/>
    <w:rsid w:val="0062184C"/>
    <w:rsid w:val="00623724"/>
    <w:rsid w:val="00627BEA"/>
    <w:rsid w:val="006311A0"/>
    <w:rsid w:val="006319DB"/>
    <w:rsid w:val="00635583"/>
    <w:rsid w:val="00637738"/>
    <w:rsid w:val="00652531"/>
    <w:rsid w:val="0065595B"/>
    <w:rsid w:val="00656DCD"/>
    <w:rsid w:val="00660269"/>
    <w:rsid w:val="00665F89"/>
    <w:rsid w:val="00672129"/>
    <w:rsid w:val="00673C92"/>
    <w:rsid w:val="006753EC"/>
    <w:rsid w:val="006769DA"/>
    <w:rsid w:val="006844DA"/>
    <w:rsid w:val="00685193"/>
    <w:rsid w:val="00691BF3"/>
    <w:rsid w:val="006A2789"/>
    <w:rsid w:val="006A4978"/>
    <w:rsid w:val="006A584E"/>
    <w:rsid w:val="006A7261"/>
    <w:rsid w:val="006B0D29"/>
    <w:rsid w:val="006B1819"/>
    <w:rsid w:val="006B2400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5604A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7F784B"/>
    <w:rsid w:val="00801463"/>
    <w:rsid w:val="00805C20"/>
    <w:rsid w:val="00821A1B"/>
    <w:rsid w:val="0082346E"/>
    <w:rsid w:val="008262E9"/>
    <w:rsid w:val="00827E69"/>
    <w:rsid w:val="00835C4D"/>
    <w:rsid w:val="00836332"/>
    <w:rsid w:val="00843F48"/>
    <w:rsid w:val="00851423"/>
    <w:rsid w:val="008569C6"/>
    <w:rsid w:val="00857848"/>
    <w:rsid w:val="008654B6"/>
    <w:rsid w:val="0087139C"/>
    <w:rsid w:val="008806FA"/>
    <w:rsid w:val="00880E83"/>
    <w:rsid w:val="008850D8"/>
    <w:rsid w:val="008875E8"/>
    <w:rsid w:val="00892F28"/>
    <w:rsid w:val="00897852"/>
    <w:rsid w:val="008A0C5F"/>
    <w:rsid w:val="008A3DEA"/>
    <w:rsid w:val="008A40D4"/>
    <w:rsid w:val="008A4EB9"/>
    <w:rsid w:val="008A74C0"/>
    <w:rsid w:val="008B1694"/>
    <w:rsid w:val="008B5735"/>
    <w:rsid w:val="008C4B27"/>
    <w:rsid w:val="008C7F2A"/>
    <w:rsid w:val="008D29E8"/>
    <w:rsid w:val="008E1A35"/>
    <w:rsid w:val="008E36F8"/>
    <w:rsid w:val="008E46B2"/>
    <w:rsid w:val="008E682C"/>
    <w:rsid w:val="008E78A1"/>
    <w:rsid w:val="008F1397"/>
    <w:rsid w:val="008F589F"/>
    <w:rsid w:val="00906238"/>
    <w:rsid w:val="00907EF9"/>
    <w:rsid w:val="00911231"/>
    <w:rsid w:val="0091295C"/>
    <w:rsid w:val="00914D58"/>
    <w:rsid w:val="009219CF"/>
    <w:rsid w:val="00921F47"/>
    <w:rsid w:val="009228AB"/>
    <w:rsid w:val="0093085B"/>
    <w:rsid w:val="00931C57"/>
    <w:rsid w:val="009347A5"/>
    <w:rsid w:val="00942257"/>
    <w:rsid w:val="00946F86"/>
    <w:rsid w:val="009471BF"/>
    <w:rsid w:val="00950E4E"/>
    <w:rsid w:val="009529BD"/>
    <w:rsid w:val="009532C4"/>
    <w:rsid w:val="009533B4"/>
    <w:rsid w:val="00953B98"/>
    <w:rsid w:val="00957D35"/>
    <w:rsid w:val="0096726C"/>
    <w:rsid w:val="00971D93"/>
    <w:rsid w:val="00997B3D"/>
    <w:rsid w:val="00997DEC"/>
    <w:rsid w:val="009A5423"/>
    <w:rsid w:val="009B1F6B"/>
    <w:rsid w:val="009B4EC6"/>
    <w:rsid w:val="009C0D12"/>
    <w:rsid w:val="009C192E"/>
    <w:rsid w:val="009C2E3E"/>
    <w:rsid w:val="009D6819"/>
    <w:rsid w:val="009D6D1C"/>
    <w:rsid w:val="009E0CF9"/>
    <w:rsid w:val="009E3A78"/>
    <w:rsid w:val="009E531B"/>
    <w:rsid w:val="009E5A78"/>
    <w:rsid w:val="009E6C56"/>
    <w:rsid w:val="009E7DCF"/>
    <w:rsid w:val="009F4A56"/>
    <w:rsid w:val="009F4E65"/>
    <w:rsid w:val="00A006A5"/>
    <w:rsid w:val="00A05942"/>
    <w:rsid w:val="00A07BEC"/>
    <w:rsid w:val="00A1670B"/>
    <w:rsid w:val="00A264BE"/>
    <w:rsid w:val="00A272CA"/>
    <w:rsid w:val="00A33051"/>
    <w:rsid w:val="00A34E08"/>
    <w:rsid w:val="00A37634"/>
    <w:rsid w:val="00A407AD"/>
    <w:rsid w:val="00A40923"/>
    <w:rsid w:val="00A41C05"/>
    <w:rsid w:val="00A42426"/>
    <w:rsid w:val="00A514B7"/>
    <w:rsid w:val="00A54A0B"/>
    <w:rsid w:val="00A65FD4"/>
    <w:rsid w:val="00A751FE"/>
    <w:rsid w:val="00A81198"/>
    <w:rsid w:val="00A81E48"/>
    <w:rsid w:val="00A82035"/>
    <w:rsid w:val="00A8386A"/>
    <w:rsid w:val="00A90D77"/>
    <w:rsid w:val="00A92E07"/>
    <w:rsid w:val="00A96593"/>
    <w:rsid w:val="00AA0B3A"/>
    <w:rsid w:val="00AA6EB4"/>
    <w:rsid w:val="00AA767D"/>
    <w:rsid w:val="00AB0CC9"/>
    <w:rsid w:val="00AC062E"/>
    <w:rsid w:val="00AC3FF6"/>
    <w:rsid w:val="00AD73EC"/>
    <w:rsid w:val="00AD7AD5"/>
    <w:rsid w:val="00AE0D9C"/>
    <w:rsid w:val="00AE5BC7"/>
    <w:rsid w:val="00AF5AAF"/>
    <w:rsid w:val="00B046D8"/>
    <w:rsid w:val="00B13F4C"/>
    <w:rsid w:val="00B16219"/>
    <w:rsid w:val="00B16C59"/>
    <w:rsid w:val="00B33FDD"/>
    <w:rsid w:val="00B359CC"/>
    <w:rsid w:val="00B35DD4"/>
    <w:rsid w:val="00B36107"/>
    <w:rsid w:val="00B41789"/>
    <w:rsid w:val="00B46C03"/>
    <w:rsid w:val="00B52135"/>
    <w:rsid w:val="00B55604"/>
    <w:rsid w:val="00B60C6C"/>
    <w:rsid w:val="00B619A9"/>
    <w:rsid w:val="00B65A9D"/>
    <w:rsid w:val="00B66D60"/>
    <w:rsid w:val="00B75EDE"/>
    <w:rsid w:val="00B77D88"/>
    <w:rsid w:val="00B77E0F"/>
    <w:rsid w:val="00B77FAF"/>
    <w:rsid w:val="00B84336"/>
    <w:rsid w:val="00B851B9"/>
    <w:rsid w:val="00B86453"/>
    <w:rsid w:val="00B90054"/>
    <w:rsid w:val="00B92C14"/>
    <w:rsid w:val="00BA0066"/>
    <w:rsid w:val="00BA15EE"/>
    <w:rsid w:val="00BB69DB"/>
    <w:rsid w:val="00BC322E"/>
    <w:rsid w:val="00BC44CD"/>
    <w:rsid w:val="00BC48A6"/>
    <w:rsid w:val="00BC7A49"/>
    <w:rsid w:val="00BE470D"/>
    <w:rsid w:val="00BE7978"/>
    <w:rsid w:val="00BF57E4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77D7"/>
    <w:rsid w:val="00C9071C"/>
    <w:rsid w:val="00C908FF"/>
    <w:rsid w:val="00C91BCB"/>
    <w:rsid w:val="00C97BD3"/>
    <w:rsid w:val="00CA39EF"/>
    <w:rsid w:val="00CA521F"/>
    <w:rsid w:val="00CA7F26"/>
    <w:rsid w:val="00CB0493"/>
    <w:rsid w:val="00CB17FF"/>
    <w:rsid w:val="00CB1ED7"/>
    <w:rsid w:val="00CB2CE5"/>
    <w:rsid w:val="00CC06EC"/>
    <w:rsid w:val="00CC167C"/>
    <w:rsid w:val="00CC4B53"/>
    <w:rsid w:val="00CC52D9"/>
    <w:rsid w:val="00CD6647"/>
    <w:rsid w:val="00CE4B73"/>
    <w:rsid w:val="00CE6651"/>
    <w:rsid w:val="00CF70BB"/>
    <w:rsid w:val="00D00BD7"/>
    <w:rsid w:val="00D074DB"/>
    <w:rsid w:val="00D139CF"/>
    <w:rsid w:val="00D30A19"/>
    <w:rsid w:val="00D37E7F"/>
    <w:rsid w:val="00D47AD7"/>
    <w:rsid w:val="00D51529"/>
    <w:rsid w:val="00D64E12"/>
    <w:rsid w:val="00D75A57"/>
    <w:rsid w:val="00D85218"/>
    <w:rsid w:val="00D915B1"/>
    <w:rsid w:val="00DA299D"/>
    <w:rsid w:val="00DA4079"/>
    <w:rsid w:val="00DA65C4"/>
    <w:rsid w:val="00DB7F5F"/>
    <w:rsid w:val="00DE4447"/>
    <w:rsid w:val="00DE5DA2"/>
    <w:rsid w:val="00DF0033"/>
    <w:rsid w:val="00E026BF"/>
    <w:rsid w:val="00E07B1B"/>
    <w:rsid w:val="00E11853"/>
    <w:rsid w:val="00E2167D"/>
    <w:rsid w:val="00E52A86"/>
    <w:rsid w:val="00E54B47"/>
    <w:rsid w:val="00E553BF"/>
    <w:rsid w:val="00E55D93"/>
    <w:rsid w:val="00E61294"/>
    <w:rsid w:val="00E7237C"/>
    <w:rsid w:val="00E73B0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12B03"/>
    <w:rsid w:val="00F22264"/>
    <w:rsid w:val="00F2564D"/>
    <w:rsid w:val="00F269CD"/>
    <w:rsid w:val="00F32DCA"/>
    <w:rsid w:val="00F35B05"/>
    <w:rsid w:val="00F413D9"/>
    <w:rsid w:val="00F5135F"/>
    <w:rsid w:val="00F51F78"/>
    <w:rsid w:val="00F767A1"/>
    <w:rsid w:val="00F77676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34C3"/>
    <w:rsid w:val="00FF7C02"/>
    <w:rsid w:val="024801E3"/>
    <w:rsid w:val="1492EC97"/>
    <w:rsid w:val="16F0A354"/>
    <w:rsid w:val="369C07B2"/>
    <w:rsid w:val="3B6AFFB4"/>
    <w:rsid w:val="50B88436"/>
    <w:rsid w:val="61B9B9A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Innehllsfrteckningsrubrik">
    <w:name w:val="TOC Heading"/>
    <w:basedOn w:val="Rubrik1"/>
    <w:next w:val="Normal"/>
    <w:uiPriority w:val="39"/>
    <w:semiHidden/>
    <w:unhideWhenUsed/>
    <w:qFormat/>
    <w:rsid w:val="00CC06EC"/>
    <w:pPr>
      <w:keepLines/>
      <w:spacing w:before="240" w:after="0" w:line="360" w:lineRule="auto"/>
      <w:ind w:right="868"/>
      <w:contextualSpacing w:val="0"/>
      <w:outlineLvl w:val="9"/>
    </w:pPr>
    <w:rPr>
      <w:rFonts w:asciiTheme="majorHAnsi" w:eastAsiaTheme="majorEastAsia" w:hAnsiTheme="majorHAnsi" w:cstheme="majorBidi"/>
      <w:b w:val="0"/>
      <w:bCs w:val="0"/>
      <w:color w:val="004971" w:themeColor="accent1" w:themeShade="BF"/>
      <w:kern w:val="0"/>
      <w:sz w:val="32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CC06EC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CC06EC"/>
    <w:pPr>
      <w:spacing w:line="240" w:lineRule="auto"/>
    </w:pPr>
    <w:rPr>
      <w:rFonts w:ascii="Times New Roman" w:hAnsi="Times New Roman"/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CC06EC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437B9B"/>
    <w:rPr>
      <w:rFonts w:ascii="Georgia" w:hAnsi="Georgia"/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437B9B"/>
    <w:rPr>
      <w:rFonts w:ascii="Georgia" w:hAnsi="Georgia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vgregion.sharepoint.com/sites/sy-nu-klinisk-fysiologi-samarbetsgrupp/Delade%20dokument/Forms/AllItems.aspx?as=json&amp;id=%2Fsites%2Fsy%2Dnu%2Dklinisk%2Dfysiologi%2Dsamarbetsgrupp%2FDelade%20dokument%2FBlanketter%2FBl%C3%A5%20lapp%20%2D%20bukaorta%2Epdf&amp;viewid=bc557743%2D7c95%2D4b6e%2Da4f6%2Def8caae544ed&amp;parent=%2Fsites%2Fsy%2Dnu%2Dklinisk%2Dfysiologi%2Dsamarbetsgrupp%2FDelade%20dokument%2FBlanketter" TargetMode="External" Id="rId13" /><Relationship Type="http://schemas.openxmlformats.org/officeDocument/2006/relationships/hyperlink" Target="https://vgregion.sharepoint.com/sites/sy-nu-klinisk-fysiologi-samarbetsgrupp/Delade%20dokument/Forms/AllItems.aspx?as=json&amp;id=%2Fsites%2Fsy%2Dnu%2Dklinisk%2Dfysiologi%2Dsamarbetsgrupp%2FDelade%20dokument%2FBlanketter%2FBukaorta%20%2D%20formul%C3%A4r%20kontaktpunkten%2Epdf&amp;viewid=bc557743%2D7c95%2D4b6e%2Da4f6%2Def8caae544ed&amp;parent=%2Fsites%2Fsy%2Dnu%2Dklinisk%2Dfysiologi%2Dsamarbetsgrupp%2FDelade%20dokument%2FBlanketter" TargetMode="External" Id="rId18" /><Relationship Type="http://schemas.openxmlformats.org/officeDocument/2006/relationships/image" Target="media/image4.png" Id="rId26" /><Relationship Type="http://schemas.openxmlformats.org/officeDocument/2006/relationships/header" Target="header1.xml" Id="rId39" /><Relationship Type="http://schemas.openxmlformats.org/officeDocument/2006/relationships/hyperlink" Target="https://mellanarkiv-offentlig.vgregion.se/alfresco/s/archive/stream/public/v1/source/available/sofia/nu10088-1069765838-73/surrogate/Reng%c3%b6ring%20Ultraljud.pdf" TargetMode="External" Id="rId21" /><Relationship Type="http://schemas.openxmlformats.org/officeDocument/2006/relationships/image" Target="media/image12.png" Id="rId34" /><Relationship Type="http://schemas.openxmlformats.org/officeDocument/2006/relationships/header" Target="header2.xml" Id="rId42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u9800-1516193980-220/surrogate/ULJ%20bukaorta%2c%20art%c3%a4runders%c3%b6kning%2c%20metodbeskrivning.pdf" TargetMode="External" Id="rId12" /><Relationship Type="http://schemas.openxmlformats.org/officeDocument/2006/relationships/hyperlink" Target="https://vgregion.sharepoint.com/sites/sy-nu-klinisk-fysiologi-samarbetsgrupp/Delade%20dokument/Forms/AllItems.aspx?as=json&amp;id=%2Fsites%2Fsy%2Dnu%2Dklinisk%2Dfysiologi%2Dsamarbetsgrupp%2FDelade%20dokument%2FBlanketter%2FBukaorta%20%2D%20fomul%C3%A4r%20k%C3%A4rlkirurg%2Epdf&amp;viewid=bc557743%2D7c95%2D4b6e%2Da4f6%2Def8caae544ed&amp;parent=%2Fsites%2Fsy%2Dnu%2Dklinisk%2Dfysiologi%2Dsamarbetsgrupp%2FDelade%20dokument%2FBlanketter" TargetMode="External" Id="rId17" /><Relationship Type="http://schemas.openxmlformats.org/officeDocument/2006/relationships/image" Target="media/image3.png" Id="rId25" /><Relationship Type="http://schemas.openxmlformats.org/officeDocument/2006/relationships/image" Target="media/image11.png" Id="rId33" /><Relationship Type="http://schemas.openxmlformats.org/officeDocument/2006/relationships/image" Target="media/image16.png" Id="rId38" /><Relationship Type="http://schemas.openxmlformats.org/officeDocument/2006/relationships/hyperlink" Target="https://vgregion.sharepoint.com/sites/sy-nu-klinisk-fysiologi-samarbetsgrupp/Delade%20dokument/Forms/AllItems.aspx?as=json&amp;id=%2Fsites%2Fsy%2Dnu%2Dklinisk%2Dfysiologi%2Dsamarbetsgrupp%2FDelade%20dokument%2FBlanketter%2FR%C3%B6d%20lapp%20%2D%20bukaorta%2Epdf&amp;viewid=bc557743%2D7c95%2D4b6e%2Da4f6%2Def8caae544ed&amp;parent=%2Fsites%2Fsy%2Dnu%2Dklinisk%2Dfysiologi%2Dsamarbetsgrupp%2FDelade%20dokument%2FBlanketter" TargetMode="External" Id="rId16" /><Relationship Type="http://schemas.openxmlformats.org/officeDocument/2006/relationships/image" Target="media/image2.png" Id="rId20" /><Relationship Type="http://schemas.openxmlformats.org/officeDocument/2006/relationships/image" Target="media/image7.png" Id="rId29" /><Relationship Type="http://schemas.openxmlformats.org/officeDocument/2006/relationships/footer" Target="footer2.xml" Id="rId4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lakartidningen.se/klinik-och-vetenskap-1/artiklar-1/rapport/2013/05/lag-forekomst-av-bukaortaaneurysm-i-stockholm/" TargetMode="External" Id="rId24" /><Relationship Type="http://schemas.openxmlformats.org/officeDocument/2006/relationships/image" Target="media/image10.png" Id="rId32" /><Relationship Type="http://schemas.openxmlformats.org/officeDocument/2006/relationships/image" Target="media/image15.png" Id="rId37" /><Relationship Type="http://schemas.openxmlformats.org/officeDocument/2006/relationships/footer" Target="footer1.xml" Id="rId40" /><Relationship Type="http://schemas.openxmlformats.org/officeDocument/2006/relationships/theme" Target="theme/theme1.xml" Id="rId45" /><Relationship Type="http://schemas.openxmlformats.org/officeDocument/2006/relationships/hyperlink" Target="https://vgregion.sharepoint.com/sites/sy-nu-klinisk-fysiologi-samarbetsgrupp/Delade%20dokument/Forms/AllItems.aspx?as=json&amp;id=%2Fsites%2Fsy%2Dnu%2Dklinisk%2Dfysiologi%2Dsamarbetsgrupp%2FDelade%20dokument%2FBlanketter%2FGul%20lapp%20%2D%20bukaorta%2Epdf&amp;viewid=bc557743%2D7c95%2D4b6e%2Da4f6%2Def8caae544ed&amp;parent=%2Fsites%2Fsy%2Dnu%2Dklinisk%2Dfysiologi%2Dsamarbetsgrupp%2FDelade%20dokument%2FBlanketter" TargetMode="External" Id="rId15" /><Relationship Type="http://schemas.openxmlformats.org/officeDocument/2006/relationships/hyperlink" Target="https://lakartidningen.se/wp-content/uploads/OldWebArticlePdf/1/15001/LKT1038s2232_2236.pdf" TargetMode="External" Id="rId23" /><Relationship Type="http://schemas.openxmlformats.org/officeDocument/2006/relationships/image" Target="media/image6.png" Id="rId28" /><Relationship Type="http://schemas.openxmlformats.org/officeDocument/2006/relationships/image" Target="media/image14.png" Id="rId36" /><Relationship Type="http://schemas.openxmlformats.org/officeDocument/2006/relationships/footnotes" Target="footnotes.xml" Id="rId10" /><Relationship Type="http://schemas.openxmlformats.org/officeDocument/2006/relationships/image" Target="media/image1.png" Id="rId19" /><Relationship Type="http://schemas.openxmlformats.org/officeDocument/2006/relationships/image" Target="media/image9.png" Id="rId31" /><Relationship Type="http://schemas.openxmlformats.org/officeDocument/2006/relationships/fontTable" Target="fontTable.xml" Id="rId44" /><Relationship Type="http://schemas.openxmlformats.org/officeDocument/2006/relationships/webSettings" Target="webSettings.xml" Id="rId9" /><Relationship Type="http://schemas.openxmlformats.org/officeDocument/2006/relationships/hyperlink" Target="https://vgregion.sharepoint.com/sites/sy-nu-klinisk-fysiologi-samarbetsgrupp/Delade%20dokument/Forms/AllItems.aspx?as=json&amp;id=%2Fsites%2Fsy%2Dnu%2Dklinisk%2Dfysiologi%2Dsamarbetsgrupp%2FDelade%20dokument%2FBlanketter%2FGr%C3%B6n%20lapp%20%2D%20bukaorta%2Epdf&amp;viewid=bc557743%2D7c95%2D4b6e%2Da4f6%2Def8caae544ed&amp;parent=%2Fsites%2Fsy%2Dnu%2Dklinisk%2Dfysiologi%2Dsamarbetsgrupp%2FDelade%20dokument%2FBlanketter" TargetMode="External" Id="rId14" /><Relationship Type="http://schemas.openxmlformats.org/officeDocument/2006/relationships/hyperlink" Target="https://vgregion.sharepoint.com/sites/sy-nu-klinisk-fysiologi/Delade%20dokument/Forms/mne.aspx?FilterField1=%5Fx00c4%5Fmne&amp;FilterValue1=Ultraljud&amp;FilterType1=Choice&amp;FilterDisplay1=Ultraljud&amp;FilterField2=Kategori&amp;FilterValue2=Lathund&amp;FilterType2=Choice&amp;FilterDisplay2=Lathund&amp;viewid=ca71e6f3%2D894a%2D4332%2Dafde%2D7d8bf4bcc0f8" TargetMode="External" Id="rId22" /><Relationship Type="http://schemas.openxmlformats.org/officeDocument/2006/relationships/image" Target="media/image5.png" Id="rId27" /><Relationship Type="http://schemas.openxmlformats.org/officeDocument/2006/relationships/image" Target="media/image8.png" Id="rId30" /><Relationship Type="http://schemas.openxmlformats.org/officeDocument/2006/relationships/image" Target="media/image13.png" Id="rId35" /><Relationship Type="http://schemas.openxmlformats.org/officeDocument/2006/relationships/footer" Target="footer3.xml" Id="rId43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18.svg"/><Relationship Id="rId1" Type="http://schemas.openxmlformats.org/officeDocument/2006/relationships/image" Target="media/image17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1308</Words>
  <Characters>14149</Characters>
  <Application>Microsoft Office Word</Application>
  <DocSecurity>0</DocSecurity>
  <Lines>117</Lines>
  <Paragraphs>30</Paragraphs>
  <ScaleCrop>false</ScaleCrop>
  <Manager/>
  <Company/>
  <LinksUpToDate>false</LinksUpToDate>
  <CharactersWithSpaces>15427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Bukaortaundersökning - Metodbeskrivning</dc:title>
  <dc:subject/>
  <dc:creator/>
  <keywords/>
  <lastModifiedBy/>
  <revision>4</revision>
  <dcterms:created xsi:type="dcterms:W3CDTF">2024-11-25T03:21:00.0000000Z</dcterms:created>
  <dcterms:modified xsi:type="dcterms:W3CDTF">2025-05-07T13:37:00.0000000Z</dcterms:modified>
</coreProperties>
</file>