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D3C8B" w:rsidP="006B266D" w:rsidRDefault="00DD3C8B" w14:paraId="7A167460" w14:textId="77777777">
      <w:pPr>
        <w:pStyle w:val="Rubrik1"/>
      </w:pPr>
      <w:bookmarkStart w:name="_Toc321146591" w:id="0"/>
    </w:p>
    <w:p w:rsidR="00DD3C8B" w:rsidP="006B266D" w:rsidRDefault="00DD3C8B" w14:paraId="7D64B9C1" w14:textId="77777777">
      <w:pPr>
        <w:pStyle w:val="Rubrik1"/>
      </w:pPr>
    </w:p>
    <w:p w:rsidR="00184167" w:rsidP="006B266D" w:rsidRDefault="00385C0E" w14:paraId="061914D4" w14:textId="4A7B75D8">
      <w:pPr>
        <w:pStyle w:val="Rubrik1"/>
      </w:pPr>
      <w:r>
        <w:t>EKG – långtidsregistrering översiktlig</w:t>
      </w:r>
    </w:p>
    <w:p w:rsidRPr="00385C0E" w:rsidR="00385C0E" w:rsidP="00385C0E" w:rsidRDefault="00385C0E" w14:paraId="651C8193" w14:textId="77777777"/>
    <w:bookmarkEnd w:id="0"/>
    <w:p w:rsidRPr="00385C0E" w:rsidR="00385C0E" w:rsidP="00385C0E" w:rsidRDefault="00385C0E" w14:paraId="53687DD6" w14:textId="77777777">
      <w:pPr>
        <w:pStyle w:val="Rubrik2"/>
        <w:rPr>
          <w:rFonts w:ascii="VGR Sans Medium" w:hAnsi="VGR Sans Medium"/>
        </w:rPr>
      </w:pPr>
      <w:r w:rsidRPr="00385C0E">
        <w:rPr>
          <w:rFonts w:ascii="VGR Sans Medium" w:hAnsi="VGR Sans Medium"/>
        </w:rPr>
        <w:t>Syfte</w:t>
      </w:r>
    </w:p>
    <w:p w:rsidRPr="00385C0E" w:rsidR="00385C0E" w:rsidP="00385C0E" w:rsidRDefault="00385C0E" w14:paraId="6AB05A46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Times New Roman" w:hAnsi="Times New Roman"/>
          <w:color w:val="000000"/>
        </w:rPr>
      </w:pPr>
      <w:r w:rsidRPr="00385C0E">
        <w:rPr>
          <w:rFonts w:ascii="Times New Roman" w:hAnsi="Times New Roman"/>
          <w:color w:val="000000"/>
        </w:rPr>
        <w:t>Att bedöma hjärtrytmen.</w:t>
      </w:r>
    </w:p>
    <w:p w:rsidRPr="00385C0E" w:rsidR="00385C0E" w:rsidP="00385C0E" w:rsidRDefault="00385C0E" w14:paraId="0A841FFA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 New Roman" w:hAnsi="Times New Roman"/>
          <w:b/>
          <w:i/>
          <w:color w:val="000000"/>
          <w:szCs w:val="18"/>
        </w:rPr>
      </w:pPr>
    </w:p>
    <w:p w:rsidRPr="00385C0E" w:rsidR="00385C0E" w:rsidP="00385C0E" w:rsidRDefault="00385C0E" w14:paraId="09CB668E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</w:pPr>
      <w:r w:rsidRPr="00385C0E"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  <w:t>Kontraindikationer</w:t>
      </w:r>
    </w:p>
    <w:p w:rsidRPr="00385C0E" w:rsidR="00385C0E" w:rsidP="00385C0E" w:rsidRDefault="00385C0E" w14:paraId="5B2A19EB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Times New Roman" w:hAnsi="Times New Roman"/>
          <w:color w:val="000000"/>
        </w:rPr>
      </w:pPr>
      <w:r w:rsidRPr="00385C0E">
        <w:rPr>
          <w:rFonts w:ascii="Times New Roman" w:hAnsi="Times New Roman"/>
          <w:color w:val="000000"/>
        </w:rPr>
        <w:t>Inga.</w:t>
      </w:r>
    </w:p>
    <w:p w:rsidRPr="00385C0E" w:rsidR="00385C0E" w:rsidP="00385C0E" w:rsidRDefault="00385C0E" w14:paraId="79313F62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 New Roman" w:hAnsi="Times New Roman"/>
          <w:color w:val="000000"/>
        </w:rPr>
      </w:pPr>
    </w:p>
    <w:p w:rsidRPr="00385C0E" w:rsidR="00385C0E" w:rsidP="00385C0E" w:rsidRDefault="00385C0E" w14:paraId="71598BD5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</w:pPr>
      <w:r w:rsidRPr="00385C0E"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  <w:t>Upplysningar på remiss</w:t>
      </w:r>
    </w:p>
    <w:p w:rsidRPr="00385C0E" w:rsidR="00385C0E" w:rsidP="00385C0E" w:rsidRDefault="00385C0E" w14:paraId="135666B0" w14:textId="77777777">
      <w:pPr>
        <w:spacing w:after="0" w:line="240" w:lineRule="auto"/>
        <w:ind w:right="0"/>
        <w:rPr>
          <w:rFonts w:ascii="Times New Roman" w:hAnsi="Times New Roman"/>
        </w:rPr>
      </w:pPr>
      <w:r w:rsidRPr="00385C0E">
        <w:rPr>
          <w:rFonts w:ascii="Times New Roman" w:hAnsi="Times New Roman"/>
        </w:rPr>
        <w:t>Kort medicinsk bakgrund. Eventuella tidigare arytmier. Symtom. Relevant medicinering. Aktuell frågeställning. Behov av tolk.</w:t>
      </w:r>
    </w:p>
    <w:p w:rsidRPr="00385C0E" w:rsidR="00385C0E" w:rsidP="00385C0E" w:rsidRDefault="00385C0E" w14:paraId="74AE2E99" w14:textId="77777777">
      <w:pPr>
        <w:spacing w:after="0" w:line="240" w:lineRule="auto"/>
        <w:ind w:left="0" w:right="0"/>
        <w:rPr>
          <w:rFonts w:ascii="Times New Roman" w:hAnsi="Times New Roman"/>
        </w:rPr>
      </w:pPr>
    </w:p>
    <w:p w:rsidRPr="00385C0E" w:rsidR="00385C0E" w:rsidP="00385C0E" w:rsidRDefault="00385C0E" w14:paraId="593E9A6B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</w:pPr>
      <w:r w:rsidRPr="00385C0E"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  <w:t>Förberedelser</w:t>
      </w:r>
    </w:p>
    <w:p w:rsidRPr="00385C0E" w:rsidR="00385C0E" w:rsidP="00385C0E" w:rsidRDefault="00385C0E" w14:paraId="51B6D802" w14:textId="77777777">
      <w:pPr>
        <w:spacing w:after="0" w:line="240" w:lineRule="auto"/>
        <w:ind w:right="0"/>
        <w:rPr>
          <w:rFonts w:ascii="Times New Roman" w:hAnsi="Times New Roman"/>
        </w:rPr>
      </w:pPr>
      <w:r w:rsidRPr="00385C0E">
        <w:rPr>
          <w:rFonts w:ascii="Times New Roman" w:hAnsi="Times New Roman"/>
        </w:rPr>
        <w:t xml:space="preserve">Patienten ska ta sina mediciner som vanligt om inte ansvarig läkare angivit annat. </w:t>
      </w:r>
    </w:p>
    <w:p w:rsidRPr="00385C0E" w:rsidR="00385C0E" w:rsidP="00385C0E" w:rsidRDefault="00385C0E" w14:paraId="6E899619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 New Roman" w:hAnsi="Times New Roman"/>
          <w:color w:val="000000"/>
        </w:rPr>
      </w:pPr>
    </w:p>
    <w:p w:rsidRPr="00385C0E" w:rsidR="00385C0E" w:rsidP="00385C0E" w:rsidRDefault="00385C0E" w14:paraId="2F5020F6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</w:pPr>
      <w:r w:rsidRPr="00385C0E"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  <w:t>Utförande</w:t>
      </w:r>
    </w:p>
    <w:p w:rsidRPr="00385C0E" w:rsidR="00385C0E" w:rsidP="2AC73C89" w:rsidRDefault="00385C0E" w14:paraId="300D5C27" w14:textId="21CA761D">
      <w:pPr>
        <w:keepNext w:val="1"/>
        <w:keepLines w:val="1"/>
        <w:widowControl w:val="0"/>
        <w:autoSpaceDE w:val="0"/>
        <w:autoSpaceDN w:val="0"/>
        <w:adjustRightInd w:val="0"/>
        <w:spacing w:after="0" w:line="220" w:lineRule="atLeast"/>
        <w:ind w:right="0"/>
        <w:textAlignment w:val="center"/>
        <w:rPr>
          <w:rFonts w:ascii="Times New Roman" w:hAnsi="Times New Roman"/>
          <w:color w:val="000000"/>
        </w:rPr>
      </w:pPr>
      <w:r w:rsidRPr="2AC73C89" w:rsidR="00385C0E">
        <w:rPr>
          <w:rFonts w:ascii="Times New Roman" w:hAnsi="Times New Roman"/>
          <w:color w:val="000000" w:themeColor="text2" w:themeTint="FF" w:themeShade="FF"/>
        </w:rPr>
        <w:t>Först registrerar vi ett EKG. Därefter kopplar vi en registreringsdosa till elektroden (</w:t>
      </w:r>
      <w:r w:rsidRPr="2AC73C89" w:rsidR="00385C0E">
        <w:rPr>
          <w:rFonts w:ascii="Times New Roman" w:hAnsi="Times New Roman"/>
          <w:color w:val="000000" w:themeColor="text2" w:themeTint="FF" w:themeShade="FF"/>
        </w:rPr>
        <w:t>patch</w:t>
      </w:r>
      <w:r w:rsidRPr="2AC73C89" w:rsidR="00385C0E">
        <w:rPr>
          <w:rFonts w:ascii="Times New Roman" w:hAnsi="Times New Roman"/>
          <w:color w:val="000000" w:themeColor="text2" w:themeTint="FF" w:themeShade="FF"/>
        </w:rPr>
        <w:t>) som sen fästs på patientens bröstkorg. Patienten får ett protokoll där tidpunkt för medicinering, besvär och sysselsättning</w:t>
      </w:r>
      <w:r w:rsidRPr="2AC73C89" w:rsidR="00385C0E">
        <w:rPr>
          <w:rFonts w:ascii="Times New Roman" w:hAnsi="Times New Roman"/>
          <w:color w:val="000000" w:themeColor="text2" w:themeTint="FF" w:themeShade="FF"/>
        </w:rPr>
        <w:t xml:space="preserve"> v</w:t>
      </w:r>
      <w:r w:rsidRPr="2AC73C89" w:rsidR="00385C0E">
        <w:rPr>
          <w:rFonts w:ascii="Times New Roman" w:hAnsi="Times New Roman"/>
          <w:color w:val="000000" w:themeColor="text2" w:themeTint="FF" w:themeShade="FF"/>
        </w:rPr>
        <w:t xml:space="preserve">id besvär </w:t>
      </w:r>
      <w:r>
        <w:br/>
      </w:r>
      <w:r w:rsidRPr="2AC73C89" w:rsidR="00385C0E">
        <w:rPr>
          <w:rFonts w:ascii="Times New Roman" w:hAnsi="Times New Roman"/>
          <w:color w:val="000000" w:themeColor="text2" w:themeTint="FF" w:themeShade="FF"/>
        </w:rPr>
        <w:t xml:space="preserve">ska fyllas i. Patienten ska leva som vanligt, dock </w:t>
      </w:r>
      <w:r w:rsidRPr="2AC73C89" w:rsidR="00385C0E">
        <w:rPr>
          <w:rFonts w:ascii="Times New Roman" w:hAnsi="Times New Roman"/>
          <w:b w:val="1"/>
          <w:bCs w:val="1"/>
          <w:color w:val="000000" w:themeColor="text2" w:themeTint="FF" w:themeShade="FF"/>
        </w:rPr>
        <w:t>inte</w:t>
      </w:r>
      <w:r w:rsidRPr="2AC73C89" w:rsidR="00385C0E">
        <w:rPr>
          <w:rFonts w:ascii="Times New Roman" w:hAnsi="Times New Roman"/>
          <w:color w:val="000000" w:themeColor="text2" w:themeTint="FF" w:themeShade="FF"/>
        </w:rPr>
        <w:t xml:space="preserve"> bada (dusch går bra). Sedan får patienten lämna klinisk fysiologi.</w:t>
      </w:r>
    </w:p>
    <w:p w:rsidRPr="00385C0E" w:rsidR="00385C0E" w:rsidP="00385C0E" w:rsidRDefault="00385C0E" w14:paraId="0B951565" w14:textId="602C088F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right="0"/>
        <w:textAlignment w:val="center"/>
        <w:rPr>
          <w:rFonts w:ascii="Times New Roman" w:hAnsi="Times New Roman"/>
          <w:color w:val="000000"/>
          <w:szCs w:val="18"/>
        </w:rPr>
      </w:pPr>
      <w:r w:rsidRPr="00385C0E">
        <w:rPr>
          <w:rFonts w:ascii="Times New Roman" w:hAnsi="Times New Roman"/>
          <w:color w:val="000000"/>
          <w:szCs w:val="18"/>
        </w:rPr>
        <w:t xml:space="preserve"> </w:t>
      </w:r>
      <w:r w:rsidRPr="00385C0E">
        <w:rPr>
          <w:rFonts w:ascii="Times New Roman" w:hAnsi="Times New Roman"/>
          <w:color w:val="000000"/>
          <w:szCs w:val="18"/>
        </w:rPr>
        <w:br/>
      </w:r>
      <w:r w:rsidRPr="00385C0E">
        <w:rPr>
          <w:rFonts w:ascii="Times New Roman" w:hAnsi="Times New Roman"/>
          <w:color w:val="000000"/>
          <w:szCs w:val="18"/>
        </w:rPr>
        <w:t xml:space="preserve">När registreringstiden är slut ska utrustning och protokoll snarast återlämnas </w:t>
      </w:r>
      <w:r>
        <w:rPr>
          <w:rFonts w:ascii="Times New Roman" w:hAnsi="Times New Roman"/>
          <w:color w:val="000000"/>
          <w:szCs w:val="18"/>
        </w:rPr>
        <w:br/>
      </w:r>
      <w:r w:rsidRPr="00385C0E">
        <w:rPr>
          <w:rFonts w:ascii="Times New Roman" w:hAnsi="Times New Roman"/>
          <w:color w:val="000000"/>
          <w:szCs w:val="18"/>
        </w:rPr>
        <w:t>till klinisk fysiologi</w:t>
      </w:r>
    </w:p>
    <w:p w:rsidRPr="00385C0E" w:rsidR="00385C0E" w:rsidP="00385C0E" w:rsidRDefault="00385C0E" w14:paraId="71627345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 New Roman" w:hAnsi="Times New Roman"/>
          <w:color w:val="000000"/>
          <w:szCs w:val="18"/>
        </w:rPr>
      </w:pPr>
    </w:p>
    <w:p w:rsidRPr="00385C0E" w:rsidR="00385C0E" w:rsidP="00385C0E" w:rsidRDefault="00385C0E" w14:paraId="68ED0504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</w:pPr>
      <w:r w:rsidRPr="00385C0E">
        <w:rPr>
          <w:rFonts w:ascii="VGR Sans Medium" w:hAnsi="VGR Sans Medium" w:eastAsiaTheme="majorEastAsia" w:cstheme="majorBidi"/>
          <w:bCs/>
          <w:color w:val="000000" w:themeColor="text1"/>
          <w:sz w:val="40"/>
          <w:szCs w:val="26"/>
        </w:rPr>
        <w:t>Undersökningstid</w:t>
      </w:r>
    </w:p>
    <w:p w:rsidRPr="00385C0E" w:rsidR="00385C0E" w:rsidP="00385C0E" w:rsidRDefault="00385C0E" w14:paraId="67E65A78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Times New Roman" w:hAnsi="Times New Roman"/>
          <w:color w:val="000000"/>
          <w:szCs w:val="18"/>
        </w:rPr>
      </w:pPr>
      <w:r w:rsidRPr="00385C0E">
        <w:rPr>
          <w:rFonts w:ascii="Times New Roman" w:hAnsi="Times New Roman"/>
          <w:color w:val="000000"/>
          <w:szCs w:val="18"/>
        </w:rPr>
        <w:t>Montering cirka 30 minuter.</w:t>
      </w:r>
    </w:p>
    <w:p w:rsidRPr="00385C0E" w:rsidR="00385C0E" w:rsidP="00385C0E" w:rsidRDefault="00385C0E" w14:paraId="0B299CA4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 w:firstLine="992"/>
        <w:textAlignment w:val="center"/>
        <w:rPr>
          <w:rFonts w:ascii="Times New Roman" w:hAnsi="Times New Roman"/>
          <w:color w:val="000000"/>
          <w:szCs w:val="18"/>
        </w:rPr>
      </w:pPr>
      <w:r w:rsidRPr="00385C0E">
        <w:rPr>
          <w:rFonts w:ascii="Times New Roman" w:hAnsi="Times New Roman"/>
          <w:color w:val="000000"/>
          <w:szCs w:val="18"/>
        </w:rPr>
        <w:t>Registrering 5 dygn.</w:t>
      </w:r>
    </w:p>
    <w:p w:rsidRPr="00385C0E" w:rsidR="00385C0E" w:rsidP="00385C0E" w:rsidRDefault="00385C0E" w14:paraId="566AFA65" w14:textId="77777777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Arial" w:hAnsi="Arial"/>
          <w:b/>
          <w:color w:val="000000"/>
          <w:szCs w:val="18"/>
        </w:rPr>
      </w:pPr>
    </w:p>
    <w:p w:rsidRPr="00385C0E" w:rsidR="00385C0E" w:rsidP="00385C0E" w:rsidRDefault="00385C0E" w14:paraId="6114E515" w14:textId="77777777">
      <w:pPr>
        <w:spacing w:after="0" w:line="240" w:lineRule="auto"/>
        <w:ind w:left="0" w:right="0"/>
        <w:rPr>
          <w:rFonts w:ascii="Times New Roman" w:hAnsi="Times New Roman"/>
        </w:rPr>
      </w:pPr>
    </w:p>
    <w:p w:rsidRPr="00747066" w:rsidR="00747066" w:rsidP="00385C0E" w:rsidRDefault="00747066" w14:paraId="11010C13" w14:textId="437DC1DE">
      <w:pPr>
        <w:ind w:left="0"/>
      </w:pPr>
    </w:p>
    <w:sectPr w:rsidRPr="00747066" w:rsidR="00747066" w:rsidSect="00385C0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1134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0DF76438" w14:textId="77777777">
      <w:r>
        <w:separator/>
      </w:r>
    </w:p>
  </w:endnote>
  <w:endnote w:type="continuationSeparator" w:id="0">
    <w:p w:rsidR="00D75A57" w:rsidRDefault="00D75A57" w14:paraId="4D5C516C" w14:textId="77777777">
      <w:r>
        <w:continuationSeparator/>
      </w:r>
    </w:p>
  </w:endnote>
  <w:endnote w:type="continuationNotice" w:id="1">
    <w:p w:rsidR="00D75A57" w:rsidRDefault="00D75A57" w14:paraId="1ABE6B9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9161EE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30114370" name="Bildobjekt 133011437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48E189FA" w14:textId="77777777"/>
  </w:footnote>
  <w:footnote w:type="continuationSeparator" w:id="0">
    <w:p w:rsidR="00D75A57" w:rsidRDefault="00D75A57" w14:paraId="66CBC2F6" w14:textId="77777777">
      <w:r>
        <w:continuationSeparator/>
      </w:r>
    </w:p>
  </w:footnote>
  <w:footnote w:type="continuationNotice" w:id="1">
    <w:p w:rsidR="00D75A57" w:rsidRDefault="00D75A57" w14:paraId="41DF34C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B3224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DD3C8B" w14:paraId="788FEAC4" w14:textId="0980E65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5A5871A3">
              <wp:simplePos x="0" y="0"/>
              <wp:positionH relativeFrom="column">
                <wp:posOffset>-171450</wp:posOffset>
              </wp:positionH>
              <wp:positionV relativeFrom="paragraph">
                <wp:posOffset>161290</wp:posOffset>
              </wp:positionV>
              <wp:extent cx="4669155" cy="32575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3257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BC7845" w:rsidR="005E541E" w:rsidP="005E541E" w:rsidRDefault="00472A18" w14:paraId="03A8AA0A" w14:textId="495DD1B9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49F54AD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5pt;margin-top:12.7pt;width:367.65pt;height:25.65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">
              <v:textbox>
                <w:txbxContent>
                  <w:p w:rsidRPr="00BC7845" w:rsidR="005E541E" w:rsidP="005E541E" w:rsidRDefault="00472A18" w14:paraId="4AA8C342" w14:textId="495DD1B9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5E541E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D31442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61398518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C0E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2A18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B78EB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1E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527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845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3C8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AC73C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C804BFE-A39F-4CAA-A8DC-CA990DC1358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EKG Långtidsregistrering - översiktlig</dc:title>
  <dc:subject/>
  <dc:creator/>
  <keywords/>
  <lastModifiedBy>Ulrica Sehlberg</lastModifiedBy>
  <revision>2</revision>
  <dcterms:created xsi:type="dcterms:W3CDTF">2024-01-25T12:31:00.0000000Z</dcterms:created>
  <dcterms:modified xsi:type="dcterms:W3CDTF">2024-09-16T08:16:38.0000000Z</dcterms:modified>
</coreProperties>
</file>