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AEA29" w14:textId="77777777" w:rsidR="00007C3C" w:rsidRDefault="00007C3C" w:rsidP="00007C3C">
      <w:pPr>
        <w:pStyle w:val="Rubrik1"/>
      </w:pPr>
      <w:bookmarkStart w:id="0" w:name="_Toc321146591"/>
    </w:p>
    <w:p w14:paraId="54183B7D" w14:textId="7CA6B496" w:rsidR="000F4A92" w:rsidRDefault="00007C3C" w:rsidP="00007C3C">
      <w:pPr>
        <w:pStyle w:val="Rubrik1"/>
        <w:sectPr w:rsidR="000F4A92" w:rsidSect="000F4A9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000F4A92">
        <w:t xml:space="preserve">Beredning av </w:t>
      </w:r>
      <w:proofErr w:type="spellStart"/>
      <w:r w:rsidRPr="000F4A92">
        <w:t>SeHCAT</w:t>
      </w:r>
      <w:proofErr w:type="spellEnd"/>
    </w:p>
    <w:p w14:paraId="5856D9F8" w14:textId="77777777" w:rsidR="000F4A92" w:rsidRPr="000F4A92" w:rsidRDefault="000F4A92" w:rsidP="00007C3C">
      <w:pPr>
        <w:pStyle w:val="Rubrik2"/>
        <w:ind w:left="0" w:firstLine="992"/>
      </w:pPr>
      <w:r w:rsidRPr="000F4A92">
        <w:t>Syfte</w:t>
      </w:r>
    </w:p>
    <w:p w14:paraId="16F4EE5D" w14:textId="77777777" w:rsidR="000F4A92" w:rsidRPr="000F4A92" w:rsidRDefault="000F4A92" w:rsidP="004578E7">
      <w:pPr>
        <w:spacing w:after="0" w:line="240" w:lineRule="auto"/>
        <w:ind w:left="0" w:right="0" w:firstLine="992"/>
        <w:rPr>
          <w:sz w:val="23"/>
          <w:szCs w:val="23"/>
        </w:rPr>
      </w:pPr>
      <w:r w:rsidRPr="000F4A92">
        <w:rPr>
          <w:sz w:val="23"/>
          <w:szCs w:val="23"/>
        </w:rPr>
        <w:t>Enhetlig och säker rutin för dosering av radiofarmaka.</w:t>
      </w:r>
    </w:p>
    <w:p w14:paraId="6D733476" w14:textId="26239785" w:rsidR="004578E7" w:rsidRDefault="008F40F6" w:rsidP="008F40F6">
      <w:pPr>
        <w:pStyle w:val="Rubrik2"/>
        <w:ind w:left="0" w:firstLine="992"/>
      </w:pPr>
      <w:r>
        <w:t>Förändring sedan föregående version</w:t>
      </w:r>
    </w:p>
    <w:p w14:paraId="7807C56B" w14:textId="4C1B2826" w:rsidR="006C2BD6" w:rsidRPr="006C2BD6" w:rsidRDefault="006C2BD6" w:rsidP="006C2BD6">
      <w:r>
        <w:t>Ingen förändring.</w:t>
      </w:r>
    </w:p>
    <w:p w14:paraId="5836A041" w14:textId="77777777" w:rsidR="000F4A92" w:rsidRPr="000F4A92" w:rsidRDefault="000F4A92" w:rsidP="008F40F6">
      <w:pPr>
        <w:pStyle w:val="Rubrik2"/>
        <w:ind w:left="0" w:firstLine="992"/>
      </w:pPr>
      <w:r w:rsidRPr="000F4A92">
        <w:t>Information/arbetsgång</w:t>
      </w:r>
    </w:p>
    <w:tbl>
      <w:tblPr>
        <w:tblW w:w="9180" w:type="dxa"/>
        <w:tblLook w:val="04A0" w:firstRow="1" w:lastRow="0" w:firstColumn="1" w:lastColumn="0" w:noHBand="0" w:noVBand="1"/>
      </w:tblPr>
      <w:tblGrid>
        <w:gridCol w:w="3146"/>
        <w:gridCol w:w="6034"/>
      </w:tblGrid>
      <w:tr w:rsidR="000F4A92" w:rsidRPr="000F4A92" w14:paraId="71090D81" w14:textId="77777777" w:rsidTr="008F40F6">
        <w:tc>
          <w:tcPr>
            <w:tcW w:w="3146" w:type="dxa"/>
            <w:shd w:val="clear" w:color="auto" w:fill="auto"/>
          </w:tcPr>
          <w:p w14:paraId="42AECA42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szCs w:val="20"/>
              </w:rPr>
            </w:pPr>
            <w:r w:rsidRPr="000F4A92">
              <w:rPr>
                <w:rFonts w:ascii="Calibri" w:hAnsi="Calibri" w:cs="Arial"/>
                <w:b/>
                <w:szCs w:val="20"/>
              </w:rPr>
              <w:t>Produktnamn</w:t>
            </w:r>
          </w:p>
        </w:tc>
        <w:tc>
          <w:tcPr>
            <w:tcW w:w="6034" w:type="dxa"/>
            <w:shd w:val="clear" w:color="auto" w:fill="auto"/>
          </w:tcPr>
          <w:p w14:paraId="46922E5A" w14:textId="77777777" w:rsidR="000F4A92" w:rsidRPr="000F4A92" w:rsidRDefault="000F4A92" w:rsidP="008F40F6">
            <w:pPr>
              <w:spacing w:after="0" w:line="276" w:lineRule="auto"/>
              <w:ind w:left="888" w:right="0"/>
              <w:rPr>
                <w:szCs w:val="20"/>
              </w:rPr>
            </w:pPr>
            <w:proofErr w:type="spellStart"/>
            <w:r w:rsidRPr="000F4A92">
              <w:rPr>
                <w:szCs w:val="20"/>
              </w:rPr>
              <w:t>SeHCAT</w:t>
            </w:r>
            <w:proofErr w:type="spellEnd"/>
            <w:r w:rsidRPr="000F4A92">
              <w:rPr>
                <w:szCs w:val="20"/>
              </w:rPr>
              <w:t>, (GE Healthcare)</w:t>
            </w:r>
          </w:p>
        </w:tc>
      </w:tr>
      <w:tr w:rsidR="000F4A92" w:rsidRPr="000F4A92" w14:paraId="08F374C9" w14:textId="77777777" w:rsidTr="008F40F6">
        <w:tc>
          <w:tcPr>
            <w:tcW w:w="3146" w:type="dxa"/>
            <w:shd w:val="clear" w:color="auto" w:fill="auto"/>
          </w:tcPr>
          <w:p w14:paraId="035813C4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034" w:type="dxa"/>
            <w:shd w:val="clear" w:color="auto" w:fill="auto"/>
          </w:tcPr>
          <w:p w14:paraId="64FAEA18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</w:p>
        </w:tc>
      </w:tr>
      <w:tr w:rsidR="000F4A92" w:rsidRPr="000F4A92" w14:paraId="05C02B01" w14:textId="77777777" w:rsidTr="008F40F6">
        <w:tc>
          <w:tcPr>
            <w:tcW w:w="3146" w:type="dxa"/>
            <w:shd w:val="clear" w:color="auto" w:fill="auto"/>
          </w:tcPr>
          <w:p w14:paraId="7ED4033B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0F4A92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6034" w:type="dxa"/>
            <w:shd w:val="clear" w:color="auto" w:fill="auto"/>
          </w:tcPr>
          <w:p w14:paraId="268CE1D3" w14:textId="77777777" w:rsidR="000F4A92" w:rsidRPr="000F4A92" w:rsidRDefault="000F4A92" w:rsidP="008F40F6">
            <w:pPr>
              <w:spacing w:after="0" w:line="276" w:lineRule="auto"/>
              <w:ind w:left="888" w:right="0"/>
              <w:rPr>
                <w:szCs w:val="20"/>
              </w:rPr>
            </w:pPr>
            <w:r w:rsidRPr="000F4A92">
              <w:rPr>
                <w:szCs w:val="20"/>
                <w:vertAlign w:val="superscript"/>
              </w:rPr>
              <w:t>75</w:t>
            </w:r>
            <w:r w:rsidRPr="000F4A92">
              <w:rPr>
                <w:szCs w:val="20"/>
              </w:rPr>
              <w:t>Se-tauroselcholsyra</w:t>
            </w:r>
          </w:p>
        </w:tc>
      </w:tr>
      <w:tr w:rsidR="000F4A92" w:rsidRPr="000F4A92" w14:paraId="4DD6DAAC" w14:textId="77777777" w:rsidTr="008F40F6">
        <w:tc>
          <w:tcPr>
            <w:tcW w:w="3146" w:type="dxa"/>
            <w:shd w:val="clear" w:color="auto" w:fill="auto"/>
          </w:tcPr>
          <w:p w14:paraId="383E868D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034" w:type="dxa"/>
            <w:shd w:val="clear" w:color="auto" w:fill="auto"/>
          </w:tcPr>
          <w:p w14:paraId="51BCAA1C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</w:p>
        </w:tc>
      </w:tr>
      <w:tr w:rsidR="000F4A92" w:rsidRPr="000F4A92" w14:paraId="4A2B8BED" w14:textId="77777777" w:rsidTr="008F40F6">
        <w:tc>
          <w:tcPr>
            <w:tcW w:w="3146" w:type="dxa"/>
            <w:shd w:val="clear" w:color="auto" w:fill="auto"/>
          </w:tcPr>
          <w:p w14:paraId="468FE4E8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0F4A92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6034" w:type="dxa"/>
            <w:shd w:val="clear" w:color="auto" w:fill="auto"/>
          </w:tcPr>
          <w:p w14:paraId="194D6BC1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  <w:r w:rsidRPr="000F4A92">
              <w:rPr>
                <w:szCs w:val="20"/>
              </w:rPr>
              <w:t>2019-03-20</w:t>
            </w:r>
          </w:p>
        </w:tc>
      </w:tr>
      <w:tr w:rsidR="000F4A92" w:rsidRPr="000F4A92" w14:paraId="797170A3" w14:textId="77777777" w:rsidTr="008F40F6">
        <w:tc>
          <w:tcPr>
            <w:tcW w:w="3146" w:type="dxa"/>
            <w:shd w:val="clear" w:color="auto" w:fill="auto"/>
          </w:tcPr>
          <w:p w14:paraId="03A3E183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034" w:type="dxa"/>
            <w:shd w:val="clear" w:color="auto" w:fill="auto"/>
          </w:tcPr>
          <w:p w14:paraId="410F0CF9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</w:p>
        </w:tc>
      </w:tr>
      <w:tr w:rsidR="000F4A92" w:rsidRPr="000F4A92" w14:paraId="6DD0905A" w14:textId="77777777" w:rsidTr="008F40F6">
        <w:tc>
          <w:tcPr>
            <w:tcW w:w="3146" w:type="dxa"/>
            <w:shd w:val="clear" w:color="auto" w:fill="auto"/>
          </w:tcPr>
          <w:p w14:paraId="0FFB28A9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0F4A92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6034" w:type="dxa"/>
            <w:shd w:val="clear" w:color="auto" w:fill="auto"/>
          </w:tcPr>
          <w:p w14:paraId="31539038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  <w:r w:rsidRPr="000F4A92">
              <w:rPr>
                <w:szCs w:val="20"/>
              </w:rPr>
              <w:t>Ingen beredning. Färdiga kapslar.</w:t>
            </w:r>
          </w:p>
        </w:tc>
      </w:tr>
      <w:tr w:rsidR="000F4A92" w:rsidRPr="000F4A92" w14:paraId="2EB9B058" w14:textId="77777777" w:rsidTr="008F40F6">
        <w:tc>
          <w:tcPr>
            <w:tcW w:w="3146" w:type="dxa"/>
            <w:shd w:val="clear" w:color="auto" w:fill="auto"/>
          </w:tcPr>
          <w:p w14:paraId="753ECEFE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034" w:type="dxa"/>
            <w:shd w:val="clear" w:color="auto" w:fill="auto"/>
          </w:tcPr>
          <w:p w14:paraId="0597E1AF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</w:p>
        </w:tc>
      </w:tr>
      <w:tr w:rsidR="000F4A92" w:rsidRPr="000F4A92" w14:paraId="266906E3" w14:textId="77777777" w:rsidTr="008F40F6">
        <w:tc>
          <w:tcPr>
            <w:tcW w:w="3146" w:type="dxa"/>
            <w:shd w:val="clear" w:color="auto" w:fill="auto"/>
          </w:tcPr>
          <w:p w14:paraId="24AEFB88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0F4A92">
              <w:rPr>
                <w:rFonts w:ascii="Calibri" w:hAnsi="Calibri" w:cs="Arial"/>
                <w:b/>
                <w:szCs w:val="20"/>
              </w:rPr>
              <w:t>Undersökning</w:t>
            </w:r>
          </w:p>
        </w:tc>
        <w:tc>
          <w:tcPr>
            <w:tcW w:w="6034" w:type="dxa"/>
            <w:shd w:val="clear" w:color="auto" w:fill="auto"/>
          </w:tcPr>
          <w:p w14:paraId="67F468E5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  <w:r w:rsidRPr="000F4A92">
              <w:rPr>
                <w:szCs w:val="20"/>
              </w:rPr>
              <w:t>Gallsyraresorption.</w:t>
            </w:r>
          </w:p>
        </w:tc>
      </w:tr>
      <w:tr w:rsidR="000F4A92" w:rsidRPr="000F4A92" w14:paraId="2DAF407E" w14:textId="77777777" w:rsidTr="008F40F6">
        <w:tc>
          <w:tcPr>
            <w:tcW w:w="3146" w:type="dxa"/>
            <w:shd w:val="clear" w:color="auto" w:fill="auto"/>
          </w:tcPr>
          <w:p w14:paraId="263A094F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034" w:type="dxa"/>
            <w:shd w:val="clear" w:color="auto" w:fill="auto"/>
          </w:tcPr>
          <w:p w14:paraId="1B83E32F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</w:p>
        </w:tc>
      </w:tr>
      <w:tr w:rsidR="000F4A92" w:rsidRPr="000F4A92" w14:paraId="3D2C2CF5" w14:textId="77777777" w:rsidTr="008F40F6">
        <w:tc>
          <w:tcPr>
            <w:tcW w:w="3146" w:type="dxa"/>
            <w:shd w:val="clear" w:color="auto" w:fill="auto"/>
          </w:tcPr>
          <w:p w14:paraId="3749E104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0F4A92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6034" w:type="dxa"/>
            <w:shd w:val="clear" w:color="auto" w:fill="auto"/>
          </w:tcPr>
          <w:p w14:paraId="284A159F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  <w:r w:rsidRPr="000F4A92">
              <w:rPr>
                <w:szCs w:val="20"/>
              </w:rPr>
              <w:t>Förvaras vid högst 25ºC.</w:t>
            </w:r>
          </w:p>
        </w:tc>
      </w:tr>
      <w:tr w:rsidR="000F4A92" w:rsidRPr="000F4A92" w14:paraId="5D886990" w14:textId="77777777" w:rsidTr="008F40F6">
        <w:tc>
          <w:tcPr>
            <w:tcW w:w="3146" w:type="dxa"/>
            <w:shd w:val="clear" w:color="auto" w:fill="auto"/>
          </w:tcPr>
          <w:p w14:paraId="62C595AF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034" w:type="dxa"/>
            <w:shd w:val="clear" w:color="auto" w:fill="auto"/>
          </w:tcPr>
          <w:p w14:paraId="510C3CE1" w14:textId="77777777" w:rsidR="000F4A92" w:rsidRPr="000F4A92" w:rsidRDefault="000F4A92" w:rsidP="008F40F6">
            <w:pPr>
              <w:spacing w:after="0" w:line="276" w:lineRule="auto"/>
              <w:ind w:left="888" w:right="0"/>
              <w:rPr>
                <w:szCs w:val="20"/>
              </w:rPr>
            </w:pPr>
          </w:p>
        </w:tc>
      </w:tr>
      <w:tr w:rsidR="000F4A92" w:rsidRPr="000F4A92" w14:paraId="53A0CFEF" w14:textId="77777777" w:rsidTr="008F40F6">
        <w:tc>
          <w:tcPr>
            <w:tcW w:w="3146" w:type="dxa"/>
            <w:shd w:val="clear" w:color="auto" w:fill="auto"/>
          </w:tcPr>
          <w:p w14:paraId="5546B3BF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0F4A92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6034" w:type="dxa"/>
            <w:shd w:val="clear" w:color="auto" w:fill="auto"/>
          </w:tcPr>
          <w:p w14:paraId="146A7896" w14:textId="77777777" w:rsidR="000F4A92" w:rsidRPr="000F4A92" w:rsidRDefault="000F4A92" w:rsidP="008F40F6">
            <w:pPr>
              <w:spacing w:after="0" w:line="276" w:lineRule="auto"/>
              <w:ind w:left="888" w:right="0"/>
              <w:rPr>
                <w:szCs w:val="20"/>
              </w:rPr>
            </w:pPr>
            <w:r w:rsidRPr="000F4A92">
              <w:rPr>
                <w:szCs w:val="20"/>
              </w:rPr>
              <w:t>Produkten ska användas senast 50 dagar efter referensdatum (OBS ej Exp. date).</w:t>
            </w:r>
          </w:p>
        </w:tc>
      </w:tr>
      <w:tr w:rsidR="000F4A92" w:rsidRPr="000F4A92" w14:paraId="1508846A" w14:textId="77777777" w:rsidTr="008F40F6">
        <w:tc>
          <w:tcPr>
            <w:tcW w:w="3146" w:type="dxa"/>
            <w:shd w:val="clear" w:color="auto" w:fill="auto"/>
          </w:tcPr>
          <w:p w14:paraId="5B55DB90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6034" w:type="dxa"/>
            <w:shd w:val="clear" w:color="auto" w:fill="auto"/>
          </w:tcPr>
          <w:p w14:paraId="07D5180E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</w:p>
        </w:tc>
      </w:tr>
      <w:tr w:rsidR="000F4A92" w:rsidRPr="000F4A92" w14:paraId="2718F532" w14:textId="77777777" w:rsidTr="008F40F6">
        <w:tc>
          <w:tcPr>
            <w:tcW w:w="3146" w:type="dxa"/>
            <w:shd w:val="clear" w:color="auto" w:fill="auto"/>
          </w:tcPr>
          <w:p w14:paraId="02CC9A3F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rFonts w:ascii="Calibri" w:hAnsi="Calibri"/>
                <w:b/>
                <w:szCs w:val="20"/>
              </w:rPr>
            </w:pPr>
            <w:r w:rsidRPr="000F4A92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6034" w:type="dxa"/>
            <w:shd w:val="clear" w:color="auto" w:fill="auto"/>
          </w:tcPr>
          <w:p w14:paraId="7E461E27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  <w:r w:rsidRPr="000F4A92">
              <w:rPr>
                <w:szCs w:val="20"/>
              </w:rPr>
              <w:t>Peroral administrering.</w:t>
            </w:r>
          </w:p>
          <w:p w14:paraId="62FFB202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</w:p>
          <w:p w14:paraId="065CE09B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  <w:r w:rsidRPr="000F4A92">
              <w:rPr>
                <w:b/>
                <w:szCs w:val="20"/>
              </w:rPr>
              <w:t>Vuxen:</w:t>
            </w:r>
            <w:r w:rsidRPr="000F4A92">
              <w:rPr>
                <w:szCs w:val="20"/>
              </w:rPr>
              <w:t xml:space="preserve"> 1 kapsel per patient. 370 </w:t>
            </w:r>
            <w:proofErr w:type="spellStart"/>
            <w:r w:rsidRPr="000F4A92">
              <w:rPr>
                <w:szCs w:val="20"/>
              </w:rPr>
              <w:t>kBq</w:t>
            </w:r>
            <w:proofErr w:type="spellEnd"/>
            <w:r w:rsidRPr="000F4A92">
              <w:rPr>
                <w:szCs w:val="20"/>
              </w:rPr>
              <w:t xml:space="preserve"> på referensdagen.</w:t>
            </w:r>
          </w:p>
          <w:p w14:paraId="342140AC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</w:p>
          <w:p w14:paraId="4004BE1A" w14:textId="453A826C" w:rsidR="00F84EDE" w:rsidRPr="000F4A92" w:rsidRDefault="000F4A92" w:rsidP="00F84EDE">
            <w:pPr>
              <w:spacing w:after="0" w:line="240" w:lineRule="auto"/>
              <w:ind w:left="888" w:right="0"/>
              <w:rPr>
                <w:szCs w:val="20"/>
              </w:rPr>
            </w:pPr>
            <w:r w:rsidRPr="000F4A92">
              <w:rPr>
                <w:b/>
                <w:szCs w:val="20"/>
              </w:rPr>
              <w:t xml:space="preserve">Barn: </w:t>
            </w:r>
            <w:r w:rsidRPr="000F4A92">
              <w:rPr>
                <w:szCs w:val="20"/>
              </w:rPr>
              <w:t>Finns ingen klinisk erfarenhet av användning till barn.</w:t>
            </w:r>
          </w:p>
          <w:p w14:paraId="6E3CA1D2" w14:textId="77777777" w:rsidR="000F4A92" w:rsidRPr="000F4A92" w:rsidRDefault="000F4A92" w:rsidP="008F40F6">
            <w:pPr>
              <w:spacing w:after="0" w:line="240" w:lineRule="auto"/>
              <w:ind w:left="888" w:right="0"/>
              <w:rPr>
                <w:szCs w:val="20"/>
              </w:rPr>
            </w:pP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F4A9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4D6DEC" w14:textId="77777777" w:rsidR="00AB46C4" w:rsidRDefault="00AB46C4">
      <w:r>
        <w:separator/>
      </w:r>
    </w:p>
  </w:endnote>
  <w:endnote w:type="continuationSeparator" w:id="0">
    <w:p w14:paraId="7C320154" w14:textId="77777777" w:rsidR="00AB46C4" w:rsidRDefault="00AB46C4">
      <w:r>
        <w:continuationSeparator/>
      </w:r>
    </w:p>
  </w:endnote>
  <w:endnote w:type="continuationNotice" w:id="1">
    <w:p w14:paraId="6B16DE6A" w14:textId="77777777" w:rsidR="00AB46C4" w:rsidRDefault="00AB46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76911" w14:textId="77777777" w:rsidR="00AB46C4" w:rsidRDefault="00AB46C4"/>
  </w:footnote>
  <w:footnote w:type="continuationSeparator" w:id="0">
    <w:p w14:paraId="16BC6445" w14:textId="77777777" w:rsidR="00AB46C4" w:rsidRDefault="00AB46C4">
      <w:r>
        <w:continuationSeparator/>
      </w:r>
    </w:p>
  </w:footnote>
  <w:footnote w:type="continuationNotice" w:id="1">
    <w:p w14:paraId="68EEB559" w14:textId="77777777" w:rsidR="00AB46C4" w:rsidRDefault="00AB46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1712">
    <w:abstractNumId w:val="17"/>
  </w:num>
  <w:num w:numId="2" w16cid:durableId="412974958">
    <w:abstractNumId w:val="14"/>
  </w:num>
  <w:num w:numId="3" w16cid:durableId="1825315715">
    <w:abstractNumId w:val="0"/>
  </w:num>
  <w:num w:numId="4" w16cid:durableId="715204925">
    <w:abstractNumId w:val="6"/>
  </w:num>
  <w:num w:numId="5" w16cid:durableId="1139028993">
    <w:abstractNumId w:val="15"/>
  </w:num>
  <w:num w:numId="6" w16cid:durableId="1271470697">
    <w:abstractNumId w:val="2"/>
  </w:num>
  <w:num w:numId="7" w16cid:durableId="1653220722">
    <w:abstractNumId w:val="11"/>
  </w:num>
  <w:num w:numId="8" w16cid:durableId="1284770502">
    <w:abstractNumId w:val="8"/>
  </w:num>
  <w:num w:numId="9" w16cid:durableId="2144032870">
    <w:abstractNumId w:val="1"/>
  </w:num>
  <w:num w:numId="10" w16cid:durableId="11422159">
    <w:abstractNumId w:val="1"/>
  </w:num>
  <w:num w:numId="11" w16cid:durableId="1190798921">
    <w:abstractNumId w:val="3"/>
  </w:num>
  <w:num w:numId="12" w16cid:durableId="1783113569">
    <w:abstractNumId w:val="4"/>
  </w:num>
  <w:num w:numId="13" w16cid:durableId="1840347005">
    <w:abstractNumId w:val="13"/>
  </w:num>
  <w:num w:numId="14" w16cid:durableId="978728333">
    <w:abstractNumId w:val="9"/>
  </w:num>
  <w:num w:numId="15" w16cid:durableId="837110420">
    <w:abstractNumId w:val="7"/>
  </w:num>
  <w:num w:numId="16" w16cid:durableId="1570992696">
    <w:abstractNumId w:val="12"/>
  </w:num>
  <w:num w:numId="17" w16cid:durableId="300425519">
    <w:abstractNumId w:val="5"/>
  </w:num>
  <w:num w:numId="18" w16cid:durableId="1395157592">
    <w:abstractNumId w:val="10"/>
  </w:num>
  <w:num w:numId="19" w16cid:durableId="12323090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C3C"/>
    <w:rsid w:val="00010D47"/>
    <w:rsid w:val="00013BF1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4A92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B97"/>
    <w:rsid w:val="00326C24"/>
    <w:rsid w:val="00337F99"/>
    <w:rsid w:val="0034307B"/>
    <w:rsid w:val="00345EB1"/>
    <w:rsid w:val="00350CC4"/>
    <w:rsid w:val="00360E0D"/>
    <w:rsid w:val="0036357D"/>
    <w:rsid w:val="00363B23"/>
    <w:rsid w:val="003655A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78E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12A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BD6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0E94"/>
    <w:rsid w:val="008F40F6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46C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1A2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6EB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67CF"/>
    <w:rsid w:val="00F22264"/>
    <w:rsid w:val="00F2564D"/>
    <w:rsid w:val="00F35B05"/>
    <w:rsid w:val="00F413D9"/>
    <w:rsid w:val="00F5135F"/>
    <w:rsid w:val="00F51F78"/>
    <w:rsid w:val="00F84ED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874D05F-5C63-447D-9329-7A8A549893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1</Pages>
  <Words>107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SeHCAT</dc:title>
  <dc:subject/>
  <dc:creator>patrik.jens.johansson@vgregion.se</dc:creator>
  <keywords/>
  <lastModifiedBy>Ulrica Sehlberg</lastModifiedBy>
  <revision>10</revision>
  <lastPrinted>2016-03-31T19:56:00.0000000Z</lastPrinted>
  <dcterms:created xsi:type="dcterms:W3CDTF">2022-05-30T15:45:00.0000000Z</dcterms:created>
  <dcterms:modified xsi:type="dcterms:W3CDTF">2023-02-27T13:22:00.0000000Z</dcterms:modified>
</coreProperties>
</file>