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710C1A7" w:rsidR="00184167" w:rsidRPr="006B266D" w:rsidRDefault="009C24DD" w:rsidP="006B266D">
      <w:pPr>
        <w:pStyle w:val="Rubrik1"/>
      </w:pPr>
      <w:bookmarkStart w:id="0" w:name="_Toc321146591"/>
      <w:r>
        <w:t>Ordination av sondnäring för enteral tillförsel på Kirurgkliniken</w:t>
      </w:r>
    </w:p>
    <w:bookmarkEnd w:id="0"/>
    <w:p w14:paraId="1B9446C1" w14:textId="548E3290" w:rsidR="007155D5" w:rsidRPr="00EF64E0" w:rsidRDefault="009C24DD" w:rsidP="00EF64E0">
      <w:pPr>
        <w:pStyle w:val="Rubrik2"/>
      </w:pPr>
      <w:r>
        <w:t>Bakgrund</w:t>
      </w:r>
    </w:p>
    <w:p w14:paraId="40D9497C" w14:textId="77777777" w:rsidR="002932E5" w:rsidRPr="002932E5" w:rsidRDefault="002932E5" w:rsidP="00541328">
      <w:pPr>
        <w:spacing w:after="0" w:line="240" w:lineRule="auto"/>
        <w:rPr>
          <w:rFonts w:ascii="Times New Roman" w:hAnsi="Times New Roman"/>
        </w:rPr>
      </w:pPr>
      <w:r w:rsidRPr="002932E5">
        <w:rPr>
          <w:rFonts w:ascii="Times New Roman" w:hAnsi="Times New Roman"/>
        </w:rPr>
        <w:t xml:space="preserve">Enteral nutrition är om möjligt förstahandsbehandling vid nutritionsproblem. </w:t>
      </w:r>
    </w:p>
    <w:p w14:paraId="6AE4F89B" w14:textId="77777777" w:rsidR="002932E5" w:rsidRDefault="002932E5" w:rsidP="00541328">
      <w:pPr>
        <w:spacing w:after="0" w:line="240" w:lineRule="auto"/>
        <w:rPr>
          <w:rFonts w:ascii="Times New Roman" w:hAnsi="Times New Roman"/>
        </w:rPr>
      </w:pPr>
      <w:r w:rsidRPr="002932E5">
        <w:rPr>
          <w:rFonts w:ascii="Times New Roman" w:hAnsi="Times New Roman"/>
        </w:rPr>
        <w:t xml:space="preserve">Läkare, sjuksköterskor och dietister samverkar om bedömning och rekommendationer för nutritionsinsatser. För att få en tydligare bild om vad patienten ska och har erhållit och för uppföljning behöver det finnas tydliga ordinationer. </w:t>
      </w:r>
    </w:p>
    <w:p w14:paraId="60AD6F36" w14:textId="0E54C650" w:rsidR="00541328" w:rsidRDefault="00541328" w:rsidP="00541328">
      <w:pPr>
        <w:pStyle w:val="Rubrik2"/>
      </w:pPr>
      <w:r>
        <w:t>Syfte</w:t>
      </w:r>
    </w:p>
    <w:p w14:paraId="674DE27C" w14:textId="77777777" w:rsidR="00051C7F" w:rsidRDefault="00051C7F" w:rsidP="00051C7F">
      <w:pPr>
        <w:spacing w:after="0" w:line="240" w:lineRule="auto"/>
        <w:rPr>
          <w:rFonts w:ascii="Times New Roman" w:hAnsi="Times New Roman"/>
        </w:rPr>
      </w:pPr>
      <w:r w:rsidRPr="00051C7F">
        <w:rPr>
          <w:rFonts w:ascii="Times New Roman" w:hAnsi="Times New Roman"/>
        </w:rPr>
        <w:t>Säkerställa att patient erhåller rekommenderad nutritionsbehandling och underlätta uppföljning.</w:t>
      </w:r>
    </w:p>
    <w:p w14:paraId="4E83BD20" w14:textId="50C6F4D9" w:rsidR="00051C7F" w:rsidRDefault="00051C7F" w:rsidP="00051C7F">
      <w:pPr>
        <w:pStyle w:val="Rubrik2"/>
      </w:pPr>
      <w:r>
        <w:t>Utförande</w:t>
      </w:r>
    </w:p>
    <w:p w14:paraId="565F1D09" w14:textId="77777777" w:rsidR="00EC405C" w:rsidRPr="00EC405C" w:rsidRDefault="00EC405C" w:rsidP="00EC405C">
      <w:pPr>
        <w:spacing w:after="0" w:line="240" w:lineRule="auto"/>
        <w:rPr>
          <w:rFonts w:ascii="Times New Roman" w:hAnsi="Times New Roman"/>
        </w:rPr>
      </w:pPr>
      <w:r w:rsidRPr="00EC405C">
        <w:rPr>
          <w:rFonts w:ascii="Times New Roman" w:hAnsi="Times New Roman"/>
        </w:rPr>
        <w:t xml:space="preserve">Ta hjälp av och hänsyn till dietistrekommendationer vid ordination. </w:t>
      </w:r>
    </w:p>
    <w:p w14:paraId="19E9C10E" w14:textId="15B2A407" w:rsidR="00EC405C" w:rsidRPr="00EC405C" w:rsidRDefault="00EC405C" w:rsidP="00EC405C">
      <w:pPr>
        <w:spacing w:after="0" w:line="240" w:lineRule="auto"/>
        <w:rPr>
          <w:rFonts w:ascii="Times New Roman" w:hAnsi="Times New Roman"/>
          <w:color w:val="000000"/>
        </w:rPr>
      </w:pPr>
      <w:r w:rsidRPr="00EC405C">
        <w:rPr>
          <w:rFonts w:ascii="Times New Roman" w:hAnsi="Times New Roman"/>
          <w:color w:val="000000"/>
        </w:rPr>
        <w:t>Dietistkonsult (rehabkonsult) skickas via Melior och RPA genom att man fyller information under Planering</w:t>
      </w:r>
      <w:r w:rsidR="00F37B12">
        <w:rPr>
          <w:rFonts w:ascii="Times New Roman" w:hAnsi="Times New Roman"/>
          <w:color w:val="000000"/>
        </w:rPr>
        <w:t xml:space="preserve"> – </w:t>
      </w:r>
      <w:r w:rsidRPr="00EC405C">
        <w:rPr>
          <w:rFonts w:ascii="Times New Roman" w:hAnsi="Times New Roman"/>
          <w:color w:val="000000"/>
        </w:rPr>
        <w:t>Rehabkonsult</w:t>
      </w:r>
      <w:r w:rsidR="00F37B12">
        <w:rPr>
          <w:rFonts w:ascii="Times New Roman" w:hAnsi="Times New Roman"/>
          <w:color w:val="000000"/>
        </w:rPr>
        <w:t xml:space="preserve"> – </w:t>
      </w:r>
      <w:r w:rsidRPr="00EC405C">
        <w:rPr>
          <w:rFonts w:ascii="Times New Roman" w:hAnsi="Times New Roman"/>
          <w:color w:val="000000"/>
        </w:rPr>
        <w:t xml:space="preserve">Dietist. </w:t>
      </w:r>
    </w:p>
    <w:p w14:paraId="37A0074F" w14:textId="77777777" w:rsidR="00EC405C" w:rsidRPr="00EC405C" w:rsidRDefault="00EC405C" w:rsidP="00EC405C">
      <w:pPr>
        <w:spacing w:after="0" w:line="240" w:lineRule="auto"/>
        <w:rPr>
          <w:rFonts w:ascii="Times New Roman" w:hAnsi="Times New Roman"/>
          <w:color w:val="000000"/>
        </w:rPr>
      </w:pPr>
    </w:p>
    <w:p w14:paraId="27747588" w14:textId="03568BC1" w:rsidR="00EC405C" w:rsidRPr="00EC405C" w:rsidRDefault="00EC405C" w:rsidP="00EC405C">
      <w:pPr>
        <w:spacing w:after="0" w:line="240" w:lineRule="auto"/>
        <w:rPr>
          <w:rFonts w:ascii="Times New Roman" w:hAnsi="Times New Roman"/>
          <w:color w:val="000000"/>
        </w:rPr>
      </w:pPr>
      <w:r w:rsidRPr="00EC405C">
        <w:rPr>
          <w:rFonts w:ascii="Times New Roman" w:hAnsi="Times New Roman"/>
        </w:rPr>
        <w:t xml:space="preserve">Rekommendationer av dietistkonsult samt ändringar utifrån utvärdering av dietist under behandlingen dokumenteras i </w:t>
      </w:r>
      <w:r w:rsidRPr="00EC405C">
        <w:rPr>
          <w:rFonts w:ascii="Times New Roman" w:hAnsi="Times New Roman"/>
          <w:color w:val="000000"/>
        </w:rPr>
        <w:t>Dietistanteckning. Uppdaterade ordinationer skrivs även in i SVP Undernäring om den är uppstartad.</w:t>
      </w:r>
    </w:p>
    <w:p w14:paraId="39CDABE9" w14:textId="77777777" w:rsidR="00EC405C" w:rsidRPr="00EC405C" w:rsidRDefault="00EC405C" w:rsidP="00EC405C">
      <w:pPr>
        <w:spacing w:after="0" w:line="240" w:lineRule="auto"/>
        <w:rPr>
          <w:rFonts w:ascii="Times New Roman" w:hAnsi="Times New Roman"/>
          <w:color w:val="000000"/>
        </w:rPr>
      </w:pPr>
    </w:p>
    <w:p w14:paraId="2248EAC1" w14:textId="77777777" w:rsidR="00EC405C" w:rsidRPr="00EC405C" w:rsidRDefault="00EC405C" w:rsidP="00EC405C">
      <w:pPr>
        <w:spacing w:after="0" w:line="240" w:lineRule="auto"/>
        <w:rPr>
          <w:rFonts w:ascii="Times New Roman" w:hAnsi="Times New Roman"/>
        </w:rPr>
      </w:pPr>
      <w:r w:rsidRPr="00EC405C">
        <w:rPr>
          <w:rFonts w:ascii="Times New Roman" w:hAnsi="Times New Roman"/>
        </w:rPr>
        <w:t xml:space="preserve">Ordination av sondnäring sker i läkemedelsmodulen i Melior. </w:t>
      </w:r>
    </w:p>
    <w:p w14:paraId="6262B12C" w14:textId="77777777" w:rsidR="00EC405C" w:rsidRPr="00EC405C" w:rsidRDefault="00EC405C" w:rsidP="00EC405C">
      <w:pPr>
        <w:spacing w:after="0" w:line="240" w:lineRule="auto"/>
        <w:rPr>
          <w:rFonts w:ascii="Times New Roman" w:hAnsi="Times New Roman"/>
        </w:rPr>
      </w:pPr>
      <w:r w:rsidRPr="00EC405C">
        <w:rPr>
          <w:rFonts w:ascii="Times New Roman" w:hAnsi="Times New Roman"/>
        </w:rPr>
        <w:t>Administration av sondnäring signeras i läkemedelsmodulen i Melior.</w:t>
      </w:r>
    </w:p>
    <w:p w14:paraId="7F33D4A0" w14:textId="77777777" w:rsidR="00EC405C" w:rsidRPr="00EC405C" w:rsidRDefault="00EC405C" w:rsidP="00EC405C">
      <w:pPr>
        <w:spacing w:after="0" w:line="240" w:lineRule="auto"/>
        <w:rPr>
          <w:rFonts w:ascii="Times New Roman" w:hAnsi="Times New Roman"/>
        </w:rPr>
      </w:pPr>
    </w:p>
    <w:p w14:paraId="0270F0B2" w14:textId="77777777" w:rsidR="00EC405C" w:rsidRPr="00EC405C" w:rsidRDefault="00EC405C" w:rsidP="00EC405C">
      <w:pPr>
        <w:spacing w:after="0" w:line="240" w:lineRule="auto"/>
        <w:rPr>
          <w:rFonts w:ascii="Times New Roman" w:hAnsi="Times New Roman"/>
        </w:rPr>
      </w:pPr>
      <w:r w:rsidRPr="00EC405C">
        <w:rPr>
          <w:rFonts w:ascii="Times New Roman" w:hAnsi="Times New Roman"/>
        </w:rPr>
        <w:t xml:space="preserve">Sondnäring ligger under lokalt varuregister vid ordination. </w:t>
      </w:r>
    </w:p>
    <w:p w14:paraId="41CE85CD" w14:textId="2F3FF403" w:rsidR="00D43187" w:rsidRDefault="00EC405C" w:rsidP="00EC405C">
      <w:pPr>
        <w:spacing w:after="0" w:line="240" w:lineRule="auto"/>
        <w:rPr>
          <w:rFonts w:ascii="Times New Roman" w:hAnsi="Times New Roman"/>
        </w:rPr>
      </w:pPr>
      <w:r w:rsidRPr="00EC405C">
        <w:rPr>
          <w:rFonts w:ascii="Times New Roman" w:hAnsi="Times New Roman"/>
        </w:rPr>
        <w:t xml:space="preserve">Se exempel: </w:t>
      </w:r>
    </w:p>
    <w:p w14:paraId="4380D235" w14:textId="77777777" w:rsidR="00D43187" w:rsidRDefault="00D43187">
      <w:pPr>
        <w:spacing w:after="0" w:line="240" w:lineRule="auto"/>
        <w:ind w:left="0" w:right="0"/>
        <w:rPr>
          <w:rFonts w:ascii="Times New Roman" w:hAnsi="Times New Roman"/>
        </w:rPr>
      </w:pPr>
      <w:r>
        <w:rPr>
          <w:rFonts w:ascii="Times New Roman" w:hAnsi="Times New Roman"/>
        </w:rPr>
        <w:br w:type="page"/>
      </w:r>
    </w:p>
    <w:p w14:paraId="5EDBBF1F" w14:textId="5E3C1B3D" w:rsidR="00EC405C" w:rsidRDefault="0058099E" w:rsidP="00EC405C">
      <w:pPr>
        <w:spacing w:after="0" w:line="240" w:lineRule="auto"/>
        <w:rPr>
          <w:rFonts w:ascii="Times New Roman" w:hAnsi="Times New Roman"/>
        </w:rPr>
      </w:pPr>
      <w:r w:rsidRPr="004B2D62">
        <w:rPr>
          <w:noProof/>
        </w:rPr>
        <w:lastRenderedPageBreak/>
        <w:drawing>
          <wp:inline distT="0" distB="0" distL="0" distR="0" wp14:anchorId="42EDDF48" wp14:editId="3713E20A">
            <wp:extent cx="5669915" cy="1706849"/>
            <wp:effectExtent l="0" t="0" r="6985" b="8255"/>
            <wp:docPr id="390832542" name="Bildobjekt 1" descr="En bild som visar text, programvara,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832542" name="Bildobjekt 1" descr="En bild som visar text, programvara, nummer, linje&#10;&#10;AI-genererat innehåll kan vara felaktigt."/>
                    <pic:cNvPicPr/>
                  </pic:nvPicPr>
                  <pic:blipFill>
                    <a:blip r:embed="rId11"/>
                    <a:stretch>
                      <a:fillRect/>
                    </a:stretch>
                  </pic:blipFill>
                  <pic:spPr>
                    <a:xfrm>
                      <a:off x="0" y="0"/>
                      <a:ext cx="5669915" cy="1706849"/>
                    </a:xfrm>
                    <a:prstGeom prst="rect">
                      <a:avLst/>
                    </a:prstGeom>
                  </pic:spPr>
                </pic:pic>
              </a:graphicData>
            </a:graphic>
          </wp:inline>
        </w:drawing>
      </w:r>
    </w:p>
    <w:p w14:paraId="1A07A5E2" w14:textId="77777777" w:rsidR="0058099E" w:rsidRDefault="0058099E" w:rsidP="00EC405C">
      <w:pPr>
        <w:spacing w:after="0" w:line="240" w:lineRule="auto"/>
        <w:rPr>
          <w:rFonts w:ascii="Times New Roman" w:hAnsi="Times New Roman"/>
        </w:rPr>
      </w:pPr>
    </w:p>
    <w:p w14:paraId="1650C353" w14:textId="77777777" w:rsidR="0058099E" w:rsidRDefault="0058099E" w:rsidP="00EC405C">
      <w:pPr>
        <w:spacing w:after="0" w:line="240" w:lineRule="auto"/>
        <w:rPr>
          <w:rFonts w:ascii="Times New Roman" w:hAnsi="Times New Roman"/>
        </w:rPr>
      </w:pPr>
    </w:p>
    <w:p w14:paraId="684B8A73" w14:textId="77777777" w:rsidR="003F76F7" w:rsidRPr="003F76F7" w:rsidRDefault="003F76F7" w:rsidP="003F76F7">
      <w:pPr>
        <w:spacing w:after="0" w:line="240" w:lineRule="auto"/>
        <w:rPr>
          <w:rFonts w:ascii="Times New Roman" w:hAnsi="Times New Roman"/>
        </w:rPr>
      </w:pPr>
      <w:r w:rsidRPr="003F76F7">
        <w:rPr>
          <w:rFonts w:ascii="Times New Roman" w:hAnsi="Times New Roman"/>
        </w:rPr>
        <w:t>Mycket viktigt att i anvisning till ordination ange; sort, mängd och hastighet samt ev. extra vätska.</w:t>
      </w:r>
    </w:p>
    <w:p w14:paraId="350B5D75" w14:textId="77777777" w:rsidR="003F76F7" w:rsidRPr="003F76F7" w:rsidRDefault="003F76F7" w:rsidP="003F76F7">
      <w:pPr>
        <w:spacing w:after="0" w:line="240" w:lineRule="auto"/>
        <w:rPr>
          <w:rFonts w:ascii="Times New Roman" w:hAnsi="Times New Roman"/>
        </w:rPr>
      </w:pPr>
      <w:r w:rsidRPr="003F76F7">
        <w:rPr>
          <w:rFonts w:ascii="Times New Roman" w:hAnsi="Times New Roman"/>
        </w:rPr>
        <w:t xml:space="preserve">Se exempel: </w:t>
      </w:r>
    </w:p>
    <w:p w14:paraId="67D52143" w14:textId="77777777" w:rsidR="00AB56E5" w:rsidRDefault="00AB56E5" w:rsidP="00AB56E5">
      <w:pPr>
        <w:spacing w:line="240" w:lineRule="auto"/>
        <w:rPr>
          <w:rFonts w:ascii="Verdana" w:hAnsi="Verdana"/>
          <w:b/>
          <w:color w:val="000000"/>
          <w:szCs w:val="18"/>
        </w:rPr>
      </w:pPr>
    </w:p>
    <w:p w14:paraId="6194739B" w14:textId="1723F394" w:rsidR="00AB56E5" w:rsidRDefault="00AB56E5" w:rsidP="00AB56E5">
      <w:pPr>
        <w:spacing w:line="240" w:lineRule="auto"/>
        <w:rPr>
          <w:rFonts w:ascii="Verdana" w:hAnsi="Verdana"/>
          <w:b/>
          <w:color w:val="000000"/>
          <w:szCs w:val="18"/>
        </w:rPr>
      </w:pPr>
      <w:r w:rsidRPr="00A62851">
        <w:rPr>
          <w:noProof/>
        </w:rPr>
        <w:drawing>
          <wp:inline distT="0" distB="0" distL="0" distR="0" wp14:anchorId="594433C7" wp14:editId="28835048">
            <wp:extent cx="5268036" cy="4135876"/>
            <wp:effectExtent l="0" t="0" r="8890" b="0"/>
            <wp:docPr id="1694493279" name="Bildobjekt 1" descr="En bild som visar text, skärmbild, programvara, skär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493279" name="Bildobjekt 1" descr="En bild som visar text, skärmbild, programvara, skärm&#10;&#10;AI-genererat innehåll kan vara felaktigt."/>
                    <pic:cNvPicPr/>
                  </pic:nvPicPr>
                  <pic:blipFill rotWithShape="1">
                    <a:blip r:embed="rId12"/>
                    <a:srcRect l="829" t="1542" r="2748"/>
                    <a:stretch>
                      <a:fillRect/>
                    </a:stretch>
                  </pic:blipFill>
                  <pic:spPr bwMode="auto">
                    <a:xfrm>
                      <a:off x="0" y="0"/>
                      <a:ext cx="5282997" cy="4147621"/>
                    </a:xfrm>
                    <a:prstGeom prst="rect">
                      <a:avLst/>
                    </a:prstGeom>
                    <a:ln>
                      <a:noFill/>
                    </a:ln>
                    <a:extLst>
                      <a:ext uri="{53640926-AAD7-44D8-BBD7-CCE9431645EC}">
                        <a14:shadowObscured xmlns:a14="http://schemas.microsoft.com/office/drawing/2010/main"/>
                      </a:ext>
                    </a:extLst>
                  </pic:spPr>
                </pic:pic>
              </a:graphicData>
            </a:graphic>
          </wp:inline>
        </w:drawing>
      </w:r>
    </w:p>
    <w:p w14:paraId="629CAC43" w14:textId="77777777" w:rsidR="00AB56E5" w:rsidRDefault="00AB56E5" w:rsidP="00AB56E5">
      <w:pPr>
        <w:spacing w:line="240" w:lineRule="auto"/>
        <w:rPr>
          <w:rFonts w:ascii="Verdana" w:hAnsi="Verdana"/>
          <w:b/>
          <w:color w:val="000000"/>
          <w:szCs w:val="18"/>
        </w:rPr>
      </w:pPr>
    </w:p>
    <w:p w14:paraId="4839E1AC" w14:textId="77777777" w:rsidR="003F76F7" w:rsidRPr="00747066" w:rsidRDefault="003F76F7" w:rsidP="00747066"/>
    <w:sectPr w:rsidR="003F76F7"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56D5C6" w14:textId="77777777" w:rsidR="001003BC" w:rsidRDefault="001003BC">
      <w:r>
        <w:separator/>
      </w:r>
    </w:p>
  </w:endnote>
  <w:endnote w:type="continuationSeparator" w:id="0">
    <w:p w14:paraId="2A805A95" w14:textId="77777777" w:rsidR="001003BC" w:rsidRDefault="001003BC">
      <w:r>
        <w:continuationSeparator/>
      </w:r>
    </w:p>
  </w:endnote>
  <w:endnote w:type="continuationNotice" w:id="1">
    <w:p w14:paraId="75B22C58" w14:textId="77777777" w:rsidR="001003BC" w:rsidRDefault="001003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7CA470" w14:textId="77777777" w:rsidR="001003BC" w:rsidRDefault="001003BC"/>
  </w:footnote>
  <w:footnote w:type="continuationSeparator" w:id="0">
    <w:p w14:paraId="13773577" w14:textId="77777777" w:rsidR="001003BC" w:rsidRDefault="001003BC">
      <w:r>
        <w:continuationSeparator/>
      </w:r>
    </w:p>
  </w:footnote>
  <w:footnote w:type="continuationNotice" w:id="1">
    <w:p w14:paraId="54230B2C" w14:textId="77777777" w:rsidR="001003BC" w:rsidRDefault="001003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C7F"/>
    <w:rsid w:val="0005691C"/>
    <w:rsid w:val="00056ECB"/>
    <w:rsid w:val="00056ED5"/>
    <w:rsid w:val="000655CC"/>
    <w:rsid w:val="000700AE"/>
    <w:rsid w:val="00084024"/>
    <w:rsid w:val="0009062C"/>
    <w:rsid w:val="00095368"/>
    <w:rsid w:val="000954C4"/>
    <w:rsid w:val="000A4710"/>
    <w:rsid w:val="000A611A"/>
    <w:rsid w:val="000B12D9"/>
    <w:rsid w:val="000B4536"/>
    <w:rsid w:val="000B7715"/>
    <w:rsid w:val="000E463B"/>
    <w:rsid w:val="000E5A7E"/>
    <w:rsid w:val="000F43A3"/>
    <w:rsid w:val="000F7681"/>
    <w:rsid w:val="001003BC"/>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32E5"/>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F0E"/>
    <w:rsid w:val="003D6DF1"/>
    <w:rsid w:val="003E0705"/>
    <w:rsid w:val="003E2FF7"/>
    <w:rsid w:val="003F1013"/>
    <w:rsid w:val="003F1ACF"/>
    <w:rsid w:val="003F76F7"/>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328"/>
    <w:rsid w:val="00541D07"/>
    <w:rsid w:val="00544BAB"/>
    <w:rsid w:val="00545F31"/>
    <w:rsid w:val="005578FA"/>
    <w:rsid w:val="00565129"/>
    <w:rsid w:val="00565CD0"/>
    <w:rsid w:val="00567820"/>
    <w:rsid w:val="0057203B"/>
    <w:rsid w:val="005770AD"/>
    <w:rsid w:val="0058099E"/>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4DD"/>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B56E5"/>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3187"/>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405C"/>
    <w:rsid w:val="00EC5006"/>
    <w:rsid w:val="00ED49C3"/>
    <w:rsid w:val="00ED6CE8"/>
    <w:rsid w:val="00ED7AA6"/>
    <w:rsid w:val="00EE2A56"/>
    <w:rsid w:val="00EE3818"/>
    <w:rsid w:val="00EF64E0"/>
    <w:rsid w:val="00F22264"/>
    <w:rsid w:val="00F2564D"/>
    <w:rsid w:val="00F35B05"/>
    <w:rsid w:val="00F37B12"/>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67E851-B93C-44A5-9999-4B858E14F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197</Words>
  <Characters>1050</Characters>
  <Application>Microsoft Office Word</Application>
  <DocSecurity>0</DocSecurity>
  <Lines>8</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Ordination av sondnäring för enteral tillförsel på Kirurgkliniken</dc:title>
  <dc:subject/>
  <dc:creator/>
  <keywords/>
  <lastModifiedBy>Lisa Hermansson</lastModifiedBy>
  <revision>11</revision>
  <dcterms:created xsi:type="dcterms:W3CDTF">2024-11-25T12:21:00.0000000Z</dcterms:created>
  <dcterms:modified xsi:type="dcterms:W3CDTF">2026-06-17T07:01:00.0000000Z</dcterms:modified>
</coreProperties>
</file>