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5FF92BA9" w:rsidP="5FF92BA9" w:rsidRDefault="5FF92BA9" w14:paraId="4A709F74" w14:textId="603E93B1">
      <w:pPr>
        <w:pStyle w:val="Title"/>
      </w:pPr>
    </w:p>
    <w:p w:rsidR="5FF92BA9" w:rsidP="5FF92BA9" w:rsidRDefault="5FF92BA9" w14:paraId="3D0BC0C6" w14:textId="192BB0A5">
      <w:pPr>
        <w:pStyle w:val="Title"/>
      </w:pPr>
    </w:p>
    <w:p w:rsidRPr="003B084C" w:rsidR="007513BC" w:rsidP="5FF92BA9" w:rsidRDefault="003B084C" w14:paraId="483DE6D3" w14:textId="58993063" w14:noSpellErr="1">
      <w:pPr>
        <w:pStyle w:val="Title"/>
        <w:rPr>
          <w:sz w:val="32"/>
          <w:szCs w:val="32"/>
        </w:rPr>
      </w:pPr>
      <w:r w:rsidR="003B084C">
        <w:rPr/>
        <w:t xml:space="preserve">LATHUND ENDOKRINKIRURGISKA </w:t>
      </w:r>
      <w:r w:rsidR="0090465C">
        <w:rPr/>
        <w:t>PROVER</w:t>
      </w:r>
    </w:p>
    <w:p w:rsidR="5FF92BA9" w:rsidP="5FF92BA9" w:rsidRDefault="5FF92BA9" w14:paraId="5045402B" w14:textId="15B69B6C">
      <w:pPr>
        <w:pStyle w:val="Normal"/>
      </w:pPr>
    </w:p>
    <w:tbl>
      <w:tblPr>
        <w:tblStyle w:val="Tabellrutnt"/>
        <w:tblW w:w="9634" w:type="dxa"/>
        <w:tblLook w:val="00A0" w:firstRow="1" w:lastRow="0" w:firstColumn="1" w:lastColumn="0" w:noHBand="0" w:noVBand="0"/>
      </w:tblPr>
      <w:tblGrid>
        <w:gridCol w:w="3681"/>
        <w:gridCol w:w="5953"/>
      </w:tblGrid>
      <w:tr w:rsidR="00025672" w:rsidTr="36B7701B" w14:paraId="2437D3FC" w14:textId="77777777">
        <w:tc>
          <w:tcPr>
            <w:tcW w:w="3681" w:type="dxa"/>
            <w:tcMar/>
          </w:tcPr>
          <w:p w:rsidR="00025672" w:rsidRDefault="00025672" w14:paraId="676B3AE7" w14:textId="32C189AA"/>
        </w:tc>
        <w:tc>
          <w:tcPr>
            <w:tcW w:w="5953" w:type="dxa"/>
            <w:tcMar/>
          </w:tcPr>
          <w:p w:rsidRPr="00041910" w:rsidR="00025672" w:rsidRDefault="00025672" w14:paraId="17BFAA21" w14:textId="3A344AD9">
            <w:pPr>
              <w:rPr>
                <w:b/>
                <w:bCs/>
              </w:rPr>
            </w:pPr>
            <w:r w:rsidRPr="00041910">
              <w:rPr>
                <w:b/>
                <w:bCs/>
              </w:rPr>
              <w:t>Prover</w:t>
            </w:r>
          </w:p>
        </w:tc>
      </w:tr>
      <w:tr w:rsidR="00025672" w:rsidTr="36B7701B" w14:paraId="78F1E017" w14:textId="77777777">
        <w:tc>
          <w:tcPr>
            <w:tcW w:w="3681" w:type="dxa"/>
            <w:tcMar/>
          </w:tcPr>
          <w:p w:rsidR="00025672" w:rsidRDefault="00025672" w14:paraId="0CCC437D" w14:textId="451F0170">
            <w:r>
              <w:t>Tyreoidea</w:t>
            </w:r>
          </w:p>
        </w:tc>
        <w:tc>
          <w:tcPr>
            <w:tcW w:w="5953" w:type="dxa"/>
            <w:tcMar/>
          </w:tcPr>
          <w:p w:rsidR="00025672" w:rsidP="36B7701B" w:rsidRDefault="00025672" w14:paraId="7FB87529" w14:textId="770A1C10">
            <w:pPr>
              <w:rPr>
                <w:i w:val="0"/>
                <w:iCs w:val="0"/>
              </w:rPr>
            </w:pPr>
            <w:r w:rsidRPr="36B7701B" w:rsidR="00025672">
              <w:rPr>
                <w:i w:val="0"/>
                <w:iCs w:val="0"/>
              </w:rPr>
              <w:t xml:space="preserve">TSH, fritt T4, </w:t>
            </w:r>
            <w:proofErr w:type="spellStart"/>
            <w:r w:rsidRPr="36B7701B" w:rsidR="00025672">
              <w:rPr>
                <w:i w:val="0"/>
                <w:iCs w:val="0"/>
              </w:rPr>
              <w:t>jonCa</w:t>
            </w:r>
            <w:proofErr w:type="spellEnd"/>
          </w:p>
          <w:p w:rsidR="00025672" w:rsidP="36B7701B" w:rsidRDefault="00025672" w14:paraId="1345DD31" w14:textId="3D5D62DC">
            <w:pPr>
              <w:pStyle w:val="Normal"/>
              <w:rPr>
                <w:i w:val="0"/>
                <w:iCs w:val="0"/>
              </w:rPr>
            </w:pPr>
          </w:p>
        </w:tc>
      </w:tr>
      <w:tr w:rsidR="00025672" w:rsidTr="36B7701B" w14:paraId="4288F5C2" w14:textId="77777777">
        <w:tc>
          <w:tcPr>
            <w:tcW w:w="3681" w:type="dxa"/>
            <w:tcMar/>
          </w:tcPr>
          <w:p w:rsidR="00025672" w:rsidRDefault="00025672" w14:paraId="722ED5C7" w14:textId="1FB2F65B">
            <w:r>
              <w:t>Tyreoidea – medullär tyreoideacancer</w:t>
            </w:r>
          </w:p>
        </w:tc>
        <w:tc>
          <w:tcPr>
            <w:tcW w:w="5953" w:type="dxa"/>
            <w:tcMar/>
          </w:tcPr>
          <w:p w:rsidR="00025672" w:rsidP="36B7701B" w:rsidRDefault="00025672" w14:paraId="760B60DA" w14:textId="6BBEE83E">
            <w:pPr>
              <w:rPr>
                <w:i w:val="0"/>
                <w:iCs w:val="0"/>
              </w:rPr>
            </w:pPr>
            <w:r w:rsidRPr="36B7701B" w:rsidR="00025672">
              <w:rPr>
                <w:i w:val="0"/>
                <w:iCs w:val="0"/>
              </w:rPr>
              <w:t xml:space="preserve">TSH, fritt T4, </w:t>
            </w:r>
            <w:proofErr w:type="spellStart"/>
            <w:r w:rsidRPr="36B7701B" w:rsidR="00025672">
              <w:rPr>
                <w:i w:val="0"/>
                <w:iCs w:val="0"/>
              </w:rPr>
              <w:t>jonCa</w:t>
            </w:r>
            <w:proofErr w:type="spellEnd"/>
            <w:r w:rsidRPr="36B7701B" w:rsidR="00025672">
              <w:rPr>
                <w:i w:val="0"/>
                <w:iCs w:val="0"/>
              </w:rPr>
              <w:t>,</w:t>
            </w:r>
            <w:r w:rsidRPr="36B7701B" w:rsidR="00025672">
              <w:rPr>
                <w:i w:val="0"/>
                <w:iCs w:val="0"/>
                <w:color w:val="ED7D31" w:themeColor="accent2" w:themeTint="FF" w:themeShade="FF"/>
              </w:rPr>
              <w:t xml:space="preserve"> </w:t>
            </w:r>
            <w:proofErr w:type="spellStart"/>
            <w:r w:rsidRPr="36B7701B" w:rsidR="00025672">
              <w:rPr>
                <w:i w:val="0"/>
                <w:iCs w:val="0"/>
                <w:color w:val="ED7D31" w:themeColor="accent2" w:themeTint="FF" w:themeShade="FF"/>
              </w:rPr>
              <w:t>calcitonin</w:t>
            </w:r>
            <w:proofErr w:type="spellEnd"/>
            <w:r w:rsidRPr="36B7701B" w:rsidR="00025672">
              <w:rPr>
                <w:i w:val="0"/>
                <w:iCs w:val="0"/>
              </w:rPr>
              <w:t xml:space="preserve">, </w:t>
            </w:r>
            <w:r w:rsidRPr="36B7701B" w:rsidR="00025672">
              <w:rPr>
                <w:i w:val="0"/>
                <w:iCs w:val="0"/>
                <w:color w:val="ED7D31" w:themeColor="accent2" w:themeTint="FF" w:themeShade="FF"/>
              </w:rPr>
              <w:t>kromogranin-A</w:t>
            </w:r>
            <w:r w:rsidRPr="36B7701B" w:rsidR="00025672">
              <w:rPr>
                <w:i w:val="0"/>
                <w:iCs w:val="0"/>
                <w:color w:val="ED7D31" w:themeColor="accent2" w:themeTint="FF" w:themeShade="FF"/>
                <w:vertAlign w:val="superscript"/>
              </w:rPr>
              <w:t>1</w:t>
            </w:r>
            <w:r w:rsidRPr="36B7701B" w:rsidR="00025672">
              <w:rPr>
                <w:i w:val="0"/>
                <w:iCs w:val="0"/>
              </w:rPr>
              <w:t>,</w:t>
            </w:r>
            <w:r w:rsidRPr="36B7701B" w:rsidR="00025672">
              <w:rPr>
                <w:i w:val="0"/>
                <w:iCs w:val="0"/>
                <w:color w:val="ED7D31" w:themeColor="accent2" w:themeTint="FF" w:themeShade="FF"/>
              </w:rPr>
              <w:t xml:space="preserve"> </w:t>
            </w:r>
            <w:r w:rsidRPr="36B7701B" w:rsidR="00025672">
              <w:rPr>
                <w:i w:val="0"/>
                <w:iCs w:val="0"/>
              </w:rPr>
              <w:t>CEA</w:t>
            </w:r>
          </w:p>
          <w:p w:rsidR="00025672" w:rsidP="36B7701B" w:rsidRDefault="00025672" w14:paraId="09CC2437" w14:textId="02F0F106">
            <w:pPr>
              <w:pStyle w:val="Normal"/>
              <w:rPr>
                <w:i w:val="0"/>
                <w:iCs w:val="0"/>
              </w:rPr>
            </w:pPr>
          </w:p>
        </w:tc>
      </w:tr>
      <w:tr w:rsidR="00025672" w:rsidTr="36B7701B" w14:paraId="1CE66347" w14:textId="77777777">
        <w:tc>
          <w:tcPr>
            <w:tcW w:w="3681" w:type="dxa"/>
            <w:tcMar/>
          </w:tcPr>
          <w:p w:rsidR="00025672" w:rsidRDefault="00025672" w14:paraId="1B48E30E" w14:textId="01391050">
            <w:r>
              <w:t>Paratyreoidea</w:t>
            </w:r>
          </w:p>
        </w:tc>
        <w:tc>
          <w:tcPr>
            <w:tcW w:w="5953" w:type="dxa"/>
            <w:tcMar/>
          </w:tcPr>
          <w:p w:rsidR="00025672" w:rsidP="36B7701B" w:rsidRDefault="00025672" w14:paraId="1083E07B" w14:textId="0D4CDB5F">
            <w:pPr>
              <w:rPr>
                <w:i w:val="0"/>
                <w:iCs w:val="0"/>
                <w:vertAlign w:val="superscript"/>
              </w:rPr>
            </w:pPr>
            <w:proofErr w:type="spellStart"/>
            <w:r w:rsidRPr="36B7701B" w:rsidR="00025672">
              <w:rPr>
                <w:i w:val="0"/>
                <w:iCs w:val="0"/>
              </w:rPr>
              <w:t>jonCa</w:t>
            </w:r>
            <w:proofErr w:type="spellEnd"/>
            <w:r w:rsidRPr="36B7701B" w:rsidR="00025672">
              <w:rPr>
                <w:i w:val="0"/>
                <w:iCs w:val="0"/>
              </w:rPr>
              <w:t xml:space="preserve">, PTH, vit D, </w:t>
            </w:r>
            <w:r w:rsidRPr="36B7701B" w:rsidR="00025672">
              <w:rPr>
                <w:i w:val="0"/>
                <w:iCs w:val="0"/>
              </w:rPr>
              <w:t>krea</w:t>
            </w:r>
            <w:r w:rsidRPr="36B7701B" w:rsidR="00025672">
              <w:rPr>
                <w:i w:val="0"/>
                <w:iCs w:val="0"/>
              </w:rPr>
              <w:t xml:space="preserve">, </w:t>
            </w:r>
            <w:r w:rsidRPr="36B7701B" w:rsidR="00025672">
              <w:rPr>
                <w:i w:val="0"/>
                <w:iCs w:val="0"/>
              </w:rPr>
              <w:t>TSH, fritt T4</w:t>
            </w:r>
          </w:p>
          <w:p w:rsidR="00025672" w:rsidP="36B7701B" w:rsidRDefault="00025672" w14:paraId="02136680" w14:textId="2782BD4A">
            <w:pPr>
              <w:pStyle w:val="Normal"/>
              <w:rPr>
                <w:i w:val="0"/>
                <w:iCs w:val="0"/>
              </w:rPr>
            </w:pPr>
          </w:p>
          <w:p w:rsidR="00025672" w:rsidP="36B7701B" w:rsidRDefault="00025672" w14:paraId="563B3FD0" w14:textId="46E8417C">
            <w:pPr>
              <w:pStyle w:val="Normal"/>
              <w:rPr>
                <w:i w:val="0"/>
                <w:iCs w:val="0"/>
                <w:color w:val="auto"/>
                <w:vertAlign w:val="superscript"/>
              </w:rPr>
            </w:pPr>
            <w:r w:rsidRPr="36B7701B" w:rsidR="2F70CB8B">
              <w:rPr>
                <w:i w:val="0"/>
                <w:iCs w:val="0"/>
                <w:color w:val="auto"/>
              </w:rPr>
              <w:t>tU-Ca</w:t>
            </w:r>
            <w:r w:rsidRPr="36B7701B" w:rsidR="2F70CB8B">
              <w:rPr>
                <w:i w:val="0"/>
                <w:iCs w:val="0"/>
                <w:color w:val="auto"/>
                <w:vertAlign w:val="superscript"/>
              </w:rPr>
              <w:t>2</w:t>
            </w:r>
          </w:p>
        </w:tc>
      </w:tr>
      <w:tr w:rsidR="00025672" w:rsidTr="36B7701B" w14:paraId="627E8ED5" w14:textId="77777777">
        <w:tc>
          <w:tcPr>
            <w:tcW w:w="3681" w:type="dxa"/>
            <w:tcMar/>
          </w:tcPr>
          <w:p w:rsidR="00025672" w:rsidRDefault="00025672" w14:paraId="4D7B56F6" w14:textId="5AD5AED5">
            <w:r>
              <w:t>MEN-1 analys</w:t>
            </w:r>
          </w:p>
        </w:tc>
        <w:tc>
          <w:tcPr>
            <w:tcW w:w="5953" w:type="dxa"/>
            <w:tcMar/>
          </w:tcPr>
          <w:p w:rsidR="00025672" w:rsidP="36B7701B" w:rsidRDefault="00025672" w14:paraId="58572ABB" w14:textId="182AB490">
            <w:pPr>
              <w:rPr>
                <w:i w:val="0"/>
                <w:iCs w:val="0"/>
              </w:rPr>
            </w:pPr>
            <w:r w:rsidRPr="36B7701B" w:rsidR="00025672">
              <w:rPr>
                <w:i w:val="0"/>
                <w:iCs w:val="0"/>
              </w:rPr>
              <w:t xml:space="preserve">Indicerad hos </w:t>
            </w:r>
            <w:proofErr w:type="spellStart"/>
            <w:r w:rsidRPr="36B7701B" w:rsidR="00025672">
              <w:rPr>
                <w:i w:val="0"/>
                <w:iCs w:val="0"/>
              </w:rPr>
              <w:t>pat</w:t>
            </w:r>
            <w:proofErr w:type="spellEnd"/>
            <w:r w:rsidRPr="36B7701B" w:rsidR="00025672">
              <w:rPr>
                <w:i w:val="0"/>
                <w:iCs w:val="0"/>
              </w:rPr>
              <w:t xml:space="preserve"> med </w:t>
            </w:r>
            <w:proofErr w:type="spellStart"/>
            <w:r w:rsidRPr="36B7701B" w:rsidR="00025672">
              <w:rPr>
                <w:i w:val="0"/>
                <w:iCs w:val="0"/>
              </w:rPr>
              <w:t>pHPT</w:t>
            </w:r>
            <w:proofErr w:type="spellEnd"/>
            <w:r w:rsidRPr="36B7701B" w:rsidR="00025672">
              <w:rPr>
                <w:i w:val="0"/>
                <w:iCs w:val="0"/>
              </w:rPr>
              <w:t xml:space="preserve"> </w:t>
            </w:r>
            <w:proofErr w:type="gramStart"/>
            <w:r w:rsidRPr="36B7701B" w:rsidR="00025672">
              <w:rPr>
                <w:i w:val="0"/>
                <w:iCs w:val="0"/>
              </w:rPr>
              <w:t>&lt; 40</w:t>
            </w:r>
            <w:proofErr w:type="gramEnd"/>
            <w:r w:rsidRPr="36B7701B" w:rsidR="00025672">
              <w:rPr>
                <w:i w:val="0"/>
                <w:iCs w:val="0"/>
              </w:rPr>
              <w:t xml:space="preserve"> år:</w:t>
            </w:r>
          </w:p>
          <w:p w:rsidR="00025672" w:rsidP="36B7701B" w:rsidRDefault="00025672" w14:paraId="6CE46102" w14:textId="0FF945D9">
            <w:pPr>
              <w:pStyle w:val="Normal"/>
              <w:ind w:left="0"/>
              <w:rPr>
                <w:i w:val="0"/>
                <w:iCs w:val="0"/>
              </w:rPr>
            </w:pPr>
            <w:r w:rsidRPr="36B7701B" w:rsidR="00025672">
              <w:rPr>
                <w:i w:val="0"/>
                <w:iCs w:val="0"/>
                <w:color w:val="ED7D31" w:themeColor="accent2" w:themeTint="FF" w:themeShade="FF"/>
              </w:rPr>
              <w:t>IGF-1</w:t>
            </w:r>
            <w:r w:rsidRPr="36B7701B" w:rsidR="00025672">
              <w:rPr>
                <w:i w:val="0"/>
                <w:iCs w:val="0"/>
              </w:rPr>
              <w:t xml:space="preserve">, prolaktin, </w:t>
            </w:r>
            <w:r w:rsidRPr="36B7701B" w:rsidR="00025672">
              <w:rPr>
                <w:i w:val="0"/>
                <w:iCs w:val="0"/>
                <w:color w:val="ED7D31" w:themeColor="accent2" w:themeTint="FF" w:themeShade="FF"/>
              </w:rPr>
              <w:t>kromogranin-</w:t>
            </w:r>
            <w:r w:rsidRPr="36B7701B" w:rsidR="00025672">
              <w:rPr>
                <w:i w:val="0"/>
                <w:iCs w:val="0"/>
                <w:color w:val="ED7D31" w:themeColor="accent2" w:themeTint="FF" w:themeShade="FF"/>
              </w:rPr>
              <w:t>A</w:t>
            </w:r>
            <w:r w:rsidRPr="36B7701B" w:rsidR="00025672">
              <w:rPr>
                <w:i w:val="0"/>
                <w:iCs w:val="0"/>
                <w:color w:val="ED7D31" w:themeColor="accent2" w:themeTint="FF" w:themeShade="FF"/>
                <w:vertAlign w:val="superscript"/>
              </w:rPr>
              <w:t>1</w:t>
            </w:r>
            <w:r w:rsidRPr="36B7701B" w:rsidR="00025672">
              <w:rPr>
                <w:i w:val="0"/>
                <w:iCs w:val="0"/>
              </w:rPr>
              <w:t xml:space="preserve">, </w:t>
            </w:r>
            <w:r w:rsidRPr="36B7701B" w:rsidR="00025672">
              <w:rPr>
                <w:i w:val="0"/>
                <w:iCs w:val="0"/>
                <w:color w:val="00B0F0"/>
              </w:rPr>
              <w:t>proinsulin</w:t>
            </w:r>
            <w:r w:rsidRPr="36B7701B" w:rsidR="00025672">
              <w:rPr>
                <w:i w:val="0"/>
                <w:iCs w:val="0"/>
              </w:rPr>
              <w:t xml:space="preserve">, PTH, </w:t>
            </w:r>
            <w:proofErr w:type="spellStart"/>
            <w:r w:rsidRPr="36B7701B" w:rsidR="00025672">
              <w:rPr>
                <w:i w:val="0"/>
                <w:iCs w:val="0"/>
              </w:rPr>
              <w:t>jonCa</w:t>
            </w:r>
            <w:proofErr w:type="spellEnd"/>
          </w:p>
          <w:p w:rsidR="36B7701B" w:rsidP="36B7701B" w:rsidRDefault="36B7701B" w14:paraId="31F11666" w14:textId="107DFB47">
            <w:pPr>
              <w:pStyle w:val="Normal"/>
              <w:ind w:left="0"/>
              <w:rPr>
                <w:i w:val="0"/>
                <w:iCs w:val="0"/>
              </w:rPr>
            </w:pPr>
          </w:p>
          <w:p w:rsidR="00025672" w:rsidP="36B7701B" w:rsidRDefault="00025672" w14:paraId="11B73D2C" w14:textId="6D508932">
            <w:pPr>
              <w:pStyle w:val="Normal"/>
              <w:ind w:left="0"/>
              <w:rPr>
                <w:i w:val="0"/>
                <w:iCs w:val="0"/>
                <w:color w:val="70AD47" w:themeColor="accent6" w:themeTint="FF" w:themeShade="FF"/>
              </w:rPr>
            </w:pPr>
            <w:r w:rsidRPr="36B7701B" w:rsidR="00025672">
              <w:rPr>
                <w:b w:val="1"/>
                <w:bCs w:val="1"/>
                <w:i w:val="0"/>
                <w:iCs w:val="0"/>
              </w:rPr>
              <w:t>Fastande prover</w:t>
            </w:r>
            <w:r w:rsidRPr="36B7701B" w:rsidR="00025672">
              <w:rPr>
                <w:i w:val="0"/>
                <w:iCs w:val="0"/>
              </w:rPr>
              <w:t xml:space="preserve">: glukos, insulin, </w:t>
            </w:r>
            <w:proofErr w:type="spellStart"/>
            <w:r w:rsidRPr="36B7701B" w:rsidR="00025672">
              <w:rPr>
                <w:i w:val="0"/>
                <w:iCs w:val="0"/>
                <w:color w:val="70AD47" w:themeColor="accent6" w:themeTint="FF" w:themeShade="FF"/>
              </w:rPr>
              <w:t>pancreaspolypeptid</w:t>
            </w:r>
            <w:proofErr w:type="spellEnd"/>
            <w:r w:rsidRPr="36B7701B" w:rsidR="00025672">
              <w:rPr>
                <w:i w:val="0"/>
                <w:iCs w:val="0"/>
              </w:rPr>
              <w:t xml:space="preserve">, </w:t>
            </w:r>
            <w:proofErr w:type="spellStart"/>
            <w:r w:rsidRPr="36B7701B" w:rsidR="00025672">
              <w:rPr>
                <w:i w:val="0"/>
                <w:iCs w:val="0"/>
                <w:color w:val="70AD47" w:themeColor="accent6" w:themeTint="FF" w:themeShade="FF"/>
              </w:rPr>
              <w:t>glukagon</w:t>
            </w:r>
            <w:proofErr w:type="spellEnd"/>
          </w:p>
          <w:p w:rsidR="36B7701B" w:rsidP="36B7701B" w:rsidRDefault="36B7701B" w14:paraId="6F775AEA" w14:textId="7863D8E9">
            <w:pPr>
              <w:pStyle w:val="Normal"/>
              <w:ind w:left="0"/>
              <w:rPr>
                <w:i w:val="0"/>
                <w:iCs w:val="0"/>
                <w:color w:val="70AD47" w:themeColor="accent6" w:themeTint="FF" w:themeShade="FF"/>
              </w:rPr>
            </w:pPr>
          </w:p>
          <w:p w:rsidR="00025672" w:rsidP="36B7701B" w:rsidRDefault="00025672" w14:paraId="0FC3EFBD" w14:textId="0CEB5215">
            <w:pPr>
              <w:pStyle w:val="Normal"/>
              <w:ind w:left="0"/>
              <w:rPr>
                <w:i w:val="0"/>
                <w:iCs w:val="0"/>
                <w:color w:val="ED7D31" w:themeColor="accent2" w:themeTint="FF" w:themeShade="FF"/>
              </w:rPr>
            </w:pPr>
            <w:r w:rsidRPr="36B7701B" w:rsidR="00025672">
              <w:rPr>
                <w:i w:val="0"/>
                <w:iCs w:val="0"/>
              </w:rPr>
              <w:t xml:space="preserve">Till </w:t>
            </w:r>
            <w:proofErr w:type="spellStart"/>
            <w:r w:rsidRPr="36B7701B" w:rsidR="00025672">
              <w:rPr>
                <w:i w:val="0"/>
                <w:iCs w:val="0"/>
              </w:rPr>
              <w:t>klin</w:t>
            </w:r>
            <w:proofErr w:type="spellEnd"/>
            <w:r w:rsidRPr="36B7701B" w:rsidR="00025672">
              <w:rPr>
                <w:i w:val="0"/>
                <w:iCs w:val="0"/>
              </w:rPr>
              <w:t xml:space="preserve"> genetik SU: </w:t>
            </w:r>
            <w:r w:rsidRPr="36B7701B" w:rsidR="00025672">
              <w:rPr>
                <w:i w:val="0"/>
                <w:iCs w:val="0"/>
                <w:color w:val="ED7D31" w:themeColor="accent2" w:themeTint="FF" w:themeShade="FF"/>
              </w:rPr>
              <w:t>MEN1 mutationsanalys</w:t>
            </w:r>
          </w:p>
        </w:tc>
      </w:tr>
      <w:tr w:rsidR="00025672" w:rsidTr="36B7701B" w14:paraId="6DBD02E2" w14:textId="77777777">
        <w:tc>
          <w:tcPr>
            <w:tcW w:w="3681" w:type="dxa"/>
            <w:tcMar/>
          </w:tcPr>
          <w:p w:rsidR="00025672" w:rsidRDefault="00025672" w14:paraId="2C3A681B" w14:textId="72D4730C">
            <w:r>
              <w:t xml:space="preserve">SI-NET </w:t>
            </w:r>
          </w:p>
        </w:tc>
        <w:tc>
          <w:tcPr>
            <w:tcW w:w="5953" w:type="dxa"/>
            <w:tcMar/>
          </w:tcPr>
          <w:p w:rsidR="00025672" w:rsidP="36B7701B" w:rsidRDefault="00025672" w14:paraId="2304AEC7" w14:textId="32644D12">
            <w:pPr>
              <w:pStyle w:val="Normal"/>
              <w:rPr>
                <w:i w:val="0"/>
                <w:iCs w:val="0"/>
              </w:rPr>
            </w:pPr>
            <w:r w:rsidRPr="36B7701B" w:rsidR="00025672">
              <w:rPr>
                <w:i w:val="0"/>
                <w:iCs w:val="0"/>
                <w:color w:val="ED7D31" w:themeColor="accent2" w:themeTint="FF" w:themeShade="FF"/>
              </w:rPr>
              <w:t>Kromogranin</w:t>
            </w:r>
            <w:r w:rsidRPr="36B7701B" w:rsidR="00025672">
              <w:rPr>
                <w:i w:val="0"/>
                <w:iCs w:val="0"/>
                <w:color w:val="ED7D31" w:themeColor="accent2" w:themeTint="FF" w:themeShade="FF"/>
              </w:rPr>
              <w:t>-A</w:t>
            </w:r>
            <w:r w:rsidRPr="36B7701B" w:rsidR="3D196ACD">
              <w:rPr>
                <w:i w:val="0"/>
                <w:iCs w:val="0"/>
                <w:color w:val="ED7D31" w:themeColor="accent2" w:themeTint="FF" w:themeShade="FF"/>
                <w:vertAlign w:val="superscript"/>
              </w:rPr>
              <w:t>1</w:t>
            </w:r>
            <w:r w:rsidRPr="36B7701B" w:rsidR="00025672">
              <w:rPr>
                <w:i w:val="0"/>
                <w:iCs w:val="0"/>
                <w:color w:val="ED7D31" w:themeColor="accent2" w:themeTint="FF" w:themeShade="FF"/>
              </w:rPr>
              <w:t xml:space="preserve">, </w:t>
            </w:r>
            <w:r w:rsidRPr="36B7701B" w:rsidR="00025672">
              <w:rPr>
                <w:i w:val="0"/>
                <w:iCs w:val="0"/>
              </w:rPr>
              <w:t xml:space="preserve">ALAT, ASAT, ALP, </w:t>
            </w:r>
            <w:proofErr w:type="spellStart"/>
            <w:r w:rsidRPr="36B7701B" w:rsidR="00025672">
              <w:rPr>
                <w:i w:val="0"/>
                <w:iCs w:val="0"/>
              </w:rPr>
              <w:t>bilirubin</w:t>
            </w:r>
            <w:proofErr w:type="spellEnd"/>
            <w:r w:rsidRPr="36B7701B" w:rsidR="00025672">
              <w:rPr>
                <w:i w:val="0"/>
                <w:iCs w:val="0"/>
              </w:rPr>
              <w:t xml:space="preserve">, </w:t>
            </w:r>
            <w:proofErr w:type="spellStart"/>
            <w:r w:rsidRPr="36B7701B" w:rsidR="00025672">
              <w:rPr>
                <w:i w:val="0"/>
                <w:iCs w:val="0"/>
              </w:rPr>
              <w:t>kreatinin</w:t>
            </w:r>
            <w:proofErr w:type="spellEnd"/>
            <w:r w:rsidRPr="36B7701B" w:rsidR="00025672">
              <w:rPr>
                <w:i w:val="0"/>
                <w:iCs w:val="0"/>
              </w:rPr>
              <w:t>, Na, K, Hb, LPK, TPK</w:t>
            </w:r>
          </w:p>
          <w:p w:rsidR="36B7701B" w:rsidP="36B7701B" w:rsidRDefault="36B7701B" w14:paraId="20F68E3E" w14:textId="22D32B06">
            <w:pPr>
              <w:pStyle w:val="Normal"/>
              <w:rPr>
                <w:i w:val="0"/>
                <w:iCs w:val="0"/>
              </w:rPr>
            </w:pPr>
          </w:p>
          <w:p w:rsidRPr="00041910" w:rsidR="00025672" w:rsidP="36B7701B" w:rsidRDefault="00025672" w14:paraId="57B8AEC5" w14:textId="16A43C8E">
            <w:pPr>
              <w:rPr>
                <w:i w:val="0"/>
                <w:iCs w:val="0"/>
                <w:vertAlign w:val="superscript"/>
              </w:rPr>
            </w:pPr>
            <w:r w:rsidRPr="36B7701B" w:rsidR="00025672">
              <w:rPr>
                <w:b w:val="1"/>
                <w:bCs w:val="1"/>
                <w:i w:val="0"/>
                <w:iCs w:val="0"/>
              </w:rPr>
              <w:t>Fastande prov</w:t>
            </w:r>
            <w:r w:rsidRPr="36B7701B" w:rsidR="0B12DD5D">
              <w:rPr>
                <w:b w:val="1"/>
                <w:bCs w:val="1"/>
                <w:i w:val="0"/>
                <w:iCs w:val="0"/>
              </w:rPr>
              <w:t>er</w:t>
            </w:r>
            <w:r w:rsidRPr="36B7701B" w:rsidR="00025672">
              <w:rPr>
                <w:i w:val="0"/>
                <w:iCs w:val="0"/>
              </w:rPr>
              <w:t xml:space="preserve">: </w:t>
            </w:r>
            <w:r w:rsidRPr="36B7701B" w:rsidR="00025672">
              <w:rPr>
                <w:i w:val="0"/>
                <w:iCs w:val="0"/>
                <w:color w:val="ED7D31" w:themeColor="accent2" w:themeTint="FF" w:themeShade="FF"/>
              </w:rPr>
              <w:t>serum 5HIAA</w:t>
            </w:r>
            <w:r w:rsidRPr="36B7701B" w:rsidR="00025672">
              <w:rPr>
                <w:i w:val="0"/>
                <w:iCs w:val="0"/>
                <w:color w:val="ED7D31" w:themeColor="accent2" w:themeTint="FF" w:themeShade="FF"/>
                <w:vertAlign w:val="superscript"/>
              </w:rPr>
              <w:t>3</w:t>
            </w:r>
          </w:p>
        </w:tc>
      </w:tr>
      <w:tr w:rsidR="00025672" w:rsidTr="36B7701B" w14:paraId="58742145" w14:textId="77777777">
        <w:tc>
          <w:tcPr>
            <w:tcW w:w="3681" w:type="dxa"/>
            <w:tcMar/>
          </w:tcPr>
          <w:p w:rsidR="00025672" w:rsidRDefault="00025672" w14:paraId="07247BC3" w14:textId="03B9AE3A">
            <w:r>
              <w:t>Pankreas NET</w:t>
            </w:r>
          </w:p>
        </w:tc>
        <w:tc>
          <w:tcPr>
            <w:tcW w:w="5953" w:type="dxa"/>
            <w:tcMar/>
          </w:tcPr>
          <w:p w:rsidRPr="003742C6" w:rsidR="00025672" w:rsidP="36B7701B" w:rsidRDefault="00025672" w14:paraId="55355FFE" w14:textId="5A6CC8DB">
            <w:pPr>
              <w:pStyle w:val="Normal"/>
              <w:rPr>
                <w:i w:val="0"/>
                <w:iCs w:val="0"/>
              </w:rPr>
            </w:pPr>
            <w:r w:rsidRPr="36B7701B" w:rsidR="00025672">
              <w:rPr>
                <w:i w:val="0"/>
                <w:iCs w:val="0"/>
                <w:color w:val="ED7D31" w:themeColor="accent2" w:themeTint="FF" w:themeShade="FF"/>
              </w:rPr>
              <w:t>Kromogranin</w:t>
            </w:r>
            <w:r w:rsidRPr="36B7701B" w:rsidR="00025672">
              <w:rPr>
                <w:i w:val="0"/>
                <w:iCs w:val="0"/>
                <w:color w:val="ED7D31" w:themeColor="accent2" w:themeTint="FF" w:themeShade="FF"/>
              </w:rPr>
              <w:t>-A</w:t>
            </w:r>
            <w:r w:rsidRPr="36B7701B" w:rsidR="388C704E">
              <w:rPr>
                <w:i w:val="0"/>
                <w:iCs w:val="0"/>
                <w:color w:val="ED7D31" w:themeColor="accent2" w:themeTint="FF" w:themeShade="FF"/>
                <w:vertAlign w:val="superscript"/>
              </w:rPr>
              <w:t>1</w:t>
            </w:r>
            <w:r w:rsidRPr="36B7701B" w:rsidR="00025672">
              <w:rPr>
                <w:i w:val="0"/>
                <w:iCs w:val="0"/>
                <w:color w:val="ED7D31" w:themeColor="accent2" w:themeTint="FF" w:themeShade="FF"/>
              </w:rPr>
              <w:t xml:space="preserve">, </w:t>
            </w:r>
            <w:r w:rsidRPr="36B7701B" w:rsidR="00025672">
              <w:rPr>
                <w:i w:val="0"/>
                <w:iCs w:val="0"/>
                <w:color w:val="00B0F0"/>
              </w:rPr>
              <w:t>proinsulin</w:t>
            </w:r>
            <w:r w:rsidRPr="36B7701B" w:rsidR="00025672">
              <w:rPr>
                <w:i w:val="0"/>
                <w:iCs w:val="0"/>
                <w:color w:val="ED7D31" w:themeColor="accent2" w:themeTint="FF" w:themeShade="FF"/>
              </w:rPr>
              <w:t xml:space="preserve">, </w:t>
            </w:r>
            <w:proofErr w:type="spellStart"/>
            <w:r w:rsidRPr="36B7701B" w:rsidR="00025672">
              <w:rPr>
                <w:i w:val="0"/>
                <w:iCs w:val="0"/>
              </w:rPr>
              <w:t>jonCa</w:t>
            </w:r>
            <w:proofErr w:type="spellEnd"/>
          </w:p>
          <w:p w:rsidR="36B7701B" w:rsidP="36B7701B" w:rsidRDefault="36B7701B" w14:paraId="36FA54F5" w14:textId="4BF2B20E">
            <w:pPr>
              <w:pStyle w:val="Normal"/>
              <w:rPr>
                <w:i w:val="0"/>
                <w:iCs w:val="0"/>
              </w:rPr>
            </w:pPr>
          </w:p>
          <w:p w:rsidRPr="003742C6" w:rsidR="00025672" w:rsidP="36B7701B" w:rsidRDefault="00025672" w14:paraId="1DAC8B6F" w14:textId="4E8C768A">
            <w:pPr>
              <w:rPr>
                <w:i w:val="0"/>
                <w:iCs w:val="0"/>
                <w:color w:val="ED7D31" w:themeColor="accent2"/>
              </w:rPr>
            </w:pPr>
            <w:r w:rsidRPr="36B7701B" w:rsidR="00025672">
              <w:rPr>
                <w:b w:val="1"/>
                <w:bCs w:val="1"/>
                <w:i w:val="0"/>
                <w:iCs w:val="0"/>
              </w:rPr>
              <w:t>Fastande prover</w:t>
            </w:r>
            <w:r w:rsidRPr="36B7701B" w:rsidR="00025672">
              <w:rPr>
                <w:i w:val="0"/>
                <w:iCs w:val="0"/>
              </w:rPr>
              <w:t xml:space="preserve">: </w:t>
            </w:r>
            <w:proofErr w:type="spellStart"/>
            <w:r w:rsidRPr="36B7701B" w:rsidR="00025672">
              <w:rPr>
                <w:i w:val="0"/>
                <w:iCs w:val="0"/>
                <w:color w:val="ED7D31" w:themeColor="accent2" w:themeTint="FF" w:themeShade="FF"/>
              </w:rPr>
              <w:t>gastrin</w:t>
            </w:r>
            <w:proofErr w:type="spellEnd"/>
            <w:r w:rsidRPr="36B7701B" w:rsidR="00025672">
              <w:rPr>
                <w:i w:val="0"/>
                <w:iCs w:val="0"/>
                <w:color w:val="ED7D31" w:themeColor="accent2" w:themeTint="FF" w:themeShade="FF"/>
              </w:rPr>
              <w:t xml:space="preserve">, </w:t>
            </w:r>
            <w:r w:rsidRPr="36B7701B" w:rsidR="00025672">
              <w:rPr>
                <w:i w:val="0"/>
                <w:iCs w:val="0"/>
                <w:color w:val="auto"/>
              </w:rPr>
              <w:t>glukos, insulin,</w:t>
            </w:r>
            <w:r w:rsidRPr="36B7701B" w:rsidR="00025672">
              <w:rPr>
                <w:i w:val="0"/>
                <w:iCs w:val="0"/>
                <w:color w:val="ED7D31" w:themeColor="accent2" w:themeTint="FF" w:themeShade="FF"/>
              </w:rPr>
              <w:t xml:space="preserve"> </w:t>
            </w:r>
            <w:proofErr w:type="spellStart"/>
            <w:r w:rsidRPr="36B7701B" w:rsidR="00025672">
              <w:rPr>
                <w:i w:val="0"/>
                <w:iCs w:val="0"/>
                <w:color w:val="70AD47" w:themeColor="accent6" w:themeTint="FF" w:themeShade="FF"/>
              </w:rPr>
              <w:t>pan</w:t>
            </w:r>
            <w:r w:rsidRPr="36B7701B" w:rsidR="006E55D6">
              <w:rPr>
                <w:i w:val="0"/>
                <w:iCs w:val="0"/>
                <w:color w:val="70AD47" w:themeColor="accent6" w:themeTint="FF" w:themeShade="FF"/>
              </w:rPr>
              <w:t>k</w:t>
            </w:r>
            <w:r w:rsidRPr="36B7701B" w:rsidR="00025672">
              <w:rPr>
                <w:i w:val="0"/>
                <w:iCs w:val="0"/>
                <w:color w:val="70AD47" w:themeColor="accent6" w:themeTint="FF" w:themeShade="FF"/>
              </w:rPr>
              <w:t>reaspolypetid</w:t>
            </w:r>
            <w:proofErr w:type="spellEnd"/>
            <w:r w:rsidRPr="36B7701B" w:rsidR="00025672">
              <w:rPr>
                <w:i w:val="0"/>
                <w:iCs w:val="0"/>
                <w:color w:val="ED7D31" w:themeColor="accent2" w:themeTint="FF" w:themeShade="FF"/>
              </w:rPr>
              <w:t xml:space="preserve">, </w:t>
            </w:r>
            <w:r w:rsidRPr="36B7701B" w:rsidR="00025672">
              <w:rPr>
                <w:i w:val="0"/>
                <w:iCs w:val="0"/>
                <w:color w:val="70AD47" w:themeColor="accent6" w:themeTint="FF" w:themeShade="FF"/>
              </w:rPr>
              <w:t>glukagon</w:t>
            </w:r>
          </w:p>
        </w:tc>
      </w:tr>
      <w:tr w:rsidR="00025672" w:rsidTr="36B7701B" w14:paraId="128C2A07" w14:textId="77777777">
        <w:tc>
          <w:tcPr>
            <w:tcW w:w="3681" w:type="dxa"/>
            <w:tcMar/>
          </w:tcPr>
          <w:p w:rsidR="00025672" w:rsidRDefault="00025672" w14:paraId="7A2D3878" w14:textId="6D5664A8">
            <w:r>
              <w:t>Binjur</w:t>
            </w:r>
            <w:r w:rsidR="00B60B04">
              <w:t>e</w:t>
            </w:r>
          </w:p>
        </w:tc>
        <w:tc>
          <w:tcPr>
            <w:tcW w:w="5953" w:type="dxa"/>
            <w:tcMar/>
          </w:tcPr>
          <w:p w:rsidR="00025672" w:rsidP="36B7701B" w:rsidRDefault="00025672" w14:paraId="0BFEAFFD" w14:textId="495B9F9A">
            <w:pPr>
              <w:rPr>
                <w:i w:val="0"/>
                <w:iCs w:val="0"/>
              </w:rPr>
            </w:pPr>
            <w:proofErr w:type="spellStart"/>
            <w:r w:rsidRPr="36B7701B" w:rsidR="00025672">
              <w:rPr>
                <w:i w:val="0"/>
                <w:iCs w:val="0"/>
              </w:rPr>
              <w:t>kreatinin</w:t>
            </w:r>
            <w:proofErr w:type="spellEnd"/>
            <w:r w:rsidRPr="36B7701B" w:rsidR="00025672">
              <w:rPr>
                <w:i w:val="0"/>
                <w:iCs w:val="0"/>
              </w:rPr>
              <w:t>, Na, K</w:t>
            </w:r>
          </w:p>
          <w:p w:rsidR="36B7701B" w:rsidP="36B7701B" w:rsidRDefault="36B7701B" w14:paraId="3AEDCBA4" w14:textId="6739DEB7">
            <w:pPr>
              <w:pStyle w:val="Normal"/>
              <w:rPr>
                <w:i w:val="0"/>
                <w:iCs w:val="0"/>
              </w:rPr>
            </w:pPr>
          </w:p>
          <w:p w:rsidR="00025672" w:rsidP="36B7701B" w:rsidRDefault="00025672" w14:paraId="5A566FD1" w14:textId="77835D15">
            <w:pPr>
              <w:rPr>
                <w:i w:val="0"/>
                <w:iCs w:val="0"/>
              </w:rPr>
            </w:pPr>
            <w:proofErr w:type="spellStart"/>
            <w:r w:rsidRPr="36B7701B" w:rsidR="00025672">
              <w:rPr>
                <w:i w:val="0"/>
                <w:iCs w:val="0"/>
                <w:color w:val="ED7D31" w:themeColor="accent2" w:themeTint="FF" w:themeShade="FF"/>
              </w:rPr>
              <w:t>Metanefriner</w:t>
            </w:r>
            <w:proofErr w:type="spellEnd"/>
            <w:r w:rsidRPr="36B7701B" w:rsidR="00025672">
              <w:rPr>
                <w:i w:val="0"/>
                <w:iCs w:val="0"/>
              </w:rPr>
              <w:t xml:space="preserve"> (p-3-metoxiadrenalin och p-3</w:t>
            </w:r>
            <w:r w:rsidRPr="36B7701B" w:rsidR="00E43208">
              <w:rPr>
                <w:i w:val="0"/>
                <w:iCs w:val="0"/>
              </w:rPr>
              <w:t xml:space="preserve"> </w:t>
            </w:r>
            <w:proofErr w:type="spellStart"/>
            <w:r w:rsidRPr="36B7701B" w:rsidR="00025672">
              <w:rPr>
                <w:i w:val="0"/>
                <w:iCs w:val="0"/>
              </w:rPr>
              <w:t>metoxinoradrenalin</w:t>
            </w:r>
            <w:proofErr w:type="spellEnd"/>
            <w:r w:rsidRPr="36B7701B" w:rsidR="00025672">
              <w:rPr>
                <w:i w:val="0"/>
                <w:iCs w:val="0"/>
              </w:rPr>
              <w:t>)</w:t>
            </w:r>
          </w:p>
          <w:p w:rsidR="36B7701B" w:rsidP="36B7701B" w:rsidRDefault="36B7701B" w14:paraId="7B139168" w14:textId="5EFD97AD">
            <w:pPr>
              <w:pStyle w:val="Normal"/>
              <w:rPr>
                <w:i w:val="0"/>
                <w:iCs w:val="0"/>
              </w:rPr>
            </w:pPr>
          </w:p>
          <w:p w:rsidR="00025672" w:rsidP="36B7701B" w:rsidRDefault="00025672" w14:paraId="0E0A3C5F" w14:textId="68CD4B24">
            <w:pPr>
              <w:rPr>
                <w:i w:val="0"/>
                <w:iCs w:val="0"/>
              </w:rPr>
            </w:pPr>
            <w:r w:rsidRPr="36B7701B" w:rsidR="00025672">
              <w:rPr>
                <w:i w:val="0"/>
                <w:iCs w:val="0"/>
              </w:rPr>
              <w:t>aldosteron, renin</w:t>
            </w:r>
            <w:r w:rsidRPr="36B7701B" w:rsidR="00025672">
              <w:rPr>
                <w:b w:val="0"/>
                <w:bCs w:val="0"/>
                <w:i w:val="0"/>
                <w:iCs w:val="0"/>
                <w:color w:val="auto"/>
                <w:vertAlign w:val="superscript"/>
              </w:rPr>
              <w:t>4</w:t>
            </w:r>
            <w:r w:rsidRPr="36B7701B" w:rsidR="00025672">
              <w:rPr>
                <w:i w:val="0"/>
                <w:iCs w:val="0"/>
                <w:color w:val="auto"/>
              </w:rPr>
              <w:t xml:space="preserve"> </w:t>
            </w:r>
            <w:r w:rsidRPr="36B7701B" w:rsidR="00025672">
              <w:rPr>
                <w:i w:val="0"/>
                <w:iCs w:val="0"/>
              </w:rPr>
              <w:t xml:space="preserve">om </w:t>
            </w:r>
            <w:r w:rsidRPr="36B7701B" w:rsidR="00025672">
              <w:rPr>
                <w:i w:val="0"/>
                <w:iCs w:val="0"/>
              </w:rPr>
              <w:t>pat</w:t>
            </w:r>
            <w:r w:rsidRPr="36B7701B" w:rsidR="00025672">
              <w:rPr>
                <w:i w:val="0"/>
                <w:iCs w:val="0"/>
              </w:rPr>
              <w:t xml:space="preserve"> har HT</w:t>
            </w:r>
          </w:p>
          <w:p w:rsidR="36B7701B" w:rsidP="36B7701B" w:rsidRDefault="36B7701B" w14:paraId="6E710F77" w14:textId="67B90827">
            <w:pPr>
              <w:pStyle w:val="Normal"/>
              <w:rPr>
                <w:i w:val="0"/>
                <w:iCs w:val="0"/>
              </w:rPr>
            </w:pPr>
          </w:p>
          <w:p w:rsidRPr="00041910" w:rsidR="00025672" w:rsidP="36B7701B" w:rsidRDefault="00025672" w14:paraId="33DC3CB8" w14:textId="6DFE83C5">
            <w:pPr>
              <w:rPr>
                <w:i w:val="0"/>
                <w:iCs w:val="0"/>
                <w:vertAlign w:val="superscript"/>
              </w:rPr>
            </w:pPr>
            <w:r w:rsidRPr="36B7701B" w:rsidR="00025672">
              <w:rPr>
                <w:i w:val="0"/>
                <w:iCs w:val="0"/>
              </w:rPr>
              <w:t>dexametason hämningstes</w:t>
            </w:r>
            <w:r w:rsidRPr="36B7701B" w:rsidR="00025672">
              <w:rPr>
                <w:b w:val="0"/>
                <w:bCs w:val="0"/>
                <w:i w:val="0"/>
                <w:iCs w:val="0"/>
                <w:color w:val="auto"/>
              </w:rPr>
              <w:t>t</w:t>
            </w:r>
            <w:r w:rsidRPr="36B7701B" w:rsidR="00025672">
              <w:rPr>
                <w:b w:val="0"/>
                <w:bCs w:val="0"/>
                <w:i w:val="0"/>
                <w:iCs w:val="0"/>
                <w:color w:val="auto"/>
                <w:vertAlign w:val="superscript"/>
              </w:rPr>
              <w:t>5</w:t>
            </w:r>
          </w:p>
        </w:tc>
      </w:tr>
      <w:tr w:rsidR="00025672" w:rsidTr="36B7701B" w14:paraId="7E408352" w14:textId="77777777">
        <w:tc>
          <w:tcPr>
            <w:tcW w:w="3681" w:type="dxa"/>
            <w:tcMar/>
          </w:tcPr>
          <w:p w:rsidR="00025672" w:rsidRDefault="00025672" w14:paraId="7FA28DD5" w14:textId="1BA11635">
            <w:r>
              <w:t>GIST / Sarkom</w:t>
            </w:r>
          </w:p>
        </w:tc>
        <w:tc>
          <w:tcPr>
            <w:tcW w:w="5953" w:type="dxa"/>
            <w:tcMar/>
          </w:tcPr>
          <w:p w:rsidR="00025672" w:rsidP="36B7701B" w:rsidRDefault="00025672" w14:paraId="1203556F" w14:textId="3178B862">
            <w:pPr>
              <w:rPr>
                <w:i w:val="0"/>
                <w:iCs w:val="0"/>
              </w:rPr>
            </w:pPr>
            <w:r w:rsidRPr="36B7701B" w:rsidR="00025672">
              <w:rPr>
                <w:i w:val="0"/>
                <w:iCs w:val="0"/>
              </w:rPr>
              <w:t xml:space="preserve">ALAT, ASAT, ALP, </w:t>
            </w:r>
            <w:proofErr w:type="spellStart"/>
            <w:r w:rsidRPr="36B7701B" w:rsidR="00025672">
              <w:rPr>
                <w:i w:val="0"/>
                <w:iCs w:val="0"/>
              </w:rPr>
              <w:t>bilirubin</w:t>
            </w:r>
            <w:proofErr w:type="spellEnd"/>
            <w:r w:rsidRPr="36B7701B" w:rsidR="00025672">
              <w:rPr>
                <w:i w:val="0"/>
                <w:iCs w:val="0"/>
              </w:rPr>
              <w:t>, PK, albumin, Hb, LPK, TPK</w:t>
            </w:r>
          </w:p>
          <w:p w:rsidR="00025672" w:rsidP="36B7701B" w:rsidRDefault="00025672" w14:paraId="1A281A9E" w14:textId="13A8A49B">
            <w:pPr>
              <w:pStyle w:val="Normal"/>
              <w:rPr>
                <w:i w:val="0"/>
                <w:iCs w:val="0"/>
              </w:rPr>
            </w:pPr>
          </w:p>
        </w:tc>
      </w:tr>
    </w:tbl>
    <w:p w:rsidR="00AD081B" w:rsidRDefault="00AD081B" w14:paraId="397E389C" w14:textId="51907F2D"/>
    <w:p w:rsidR="00041910" w:rsidP="36B7701B" w:rsidRDefault="003B084C" w14:paraId="6D6A44A7" w14:textId="23240647">
      <w:pPr>
        <w:pStyle w:val="Ingetavstnd"/>
        <w:rPr>
          <w:color w:val="ED7D31" w:themeColor="accent2" w:themeTint="FF" w:themeShade="FF"/>
        </w:rPr>
      </w:pPr>
      <w:r w:rsidRPr="36B7701B" w:rsidR="003B084C">
        <w:rPr>
          <w:color w:val="ED7D31" w:themeColor="accent2" w:themeTint="FF" w:themeShade="FF"/>
        </w:rPr>
        <w:t xml:space="preserve">Alla </w:t>
      </w:r>
      <w:r w:rsidRPr="36B7701B" w:rsidR="00DA5501">
        <w:rPr>
          <w:b w:val="1"/>
          <w:bCs w:val="1"/>
          <w:i w:val="1"/>
          <w:iCs w:val="1"/>
          <w:color w:val="ED7D31" w:themeColor="accent2" w:themeTint="FF" w:themeShade="FF"/>
        </w:rPr>
        <w:t>orangea</w:t>
      </w:r>
      <w:r w:rsidRPr="36B7701B" w:rsidR="00DA5501">
        <w:rPr>
          <w:color w:val="ED7D31" w:themeColor="accent2" w:themeTint="FF" w:themeShade="FF"/>
        </w:rPr>
        <w:t xml:space="preserve"> </w:t>
      </w:r>
      <w:r w:rsidRPr="36B7701B" w:rsidR="003B084C">
        <w:rPr>
          <w:color w:val="ED7D31" w:themeColor="accent2" w:themeTint="FF" w:themeShade="FF"/>
        </w:rPr>
        <w:t>prover</w:t>
      </w:r>
      <w:r w:rsidRPr="36B7701B" w:rsidR="00DA5501">
        <w:rPr>
          <w:color w:val="ED7D31" w:themeColor="accent2" w:themeTint="FF" w:themeShade="FF"/>
        </w:rPr>
        <w:t xml:space="preserve"> </w:t>
      </w:r>
      <w:r w:rsidRPr="36B7701B" w:rsidR="003B084C">
        <w:rPr>
          <w:color w:val="ED7D31" w:themeColor="accent2" w:themeTint="FF" w:themeShade="FF"/>
        </w:rPr>
        <w:t xml:space="preserve">skickas till Klinisk Kemi på SU. </w:t>
      </w:r>
      <w:r w:rsidRPr="36B7701B" w:rsidR="00DA5501">
        <w:rPr>
          <w:color w:val="ED7D31" w:themeColor="accent2" w:themeTint="FF" w:themeShade="FF"/>
        </w:rPr>
        <w:t xml:space="preserve">Svaret efterfrågas via </w:t>
      </w:r>
      <w:proofErr w:type="gramStart"/>
      <w:r w:rsidRPr="36B7701B" w:rsidR="003B084C">
        <w:rPr>
          <w:color w:val="ED7D31" w:themeColor="accent2" w:themeTint="FF" w:themeShade="FF"/>
        </w:rPr>
        <w:t>031-3424077</w:t>
      </w:r>
      <w:proofErr w:type="gramEnd"/>
      <w:r w:rsidRPr="36B7701B" w:rsidR="003B084C">
        <w:rPr>
          <w:color w:val="ED7D31" w:themeColor="accent2" w:themeTint="FF" w:themeShade="FF"/>
        </w:rPr>
        <w:t xml:space="preserve">. </w:t>
      </w:r>
    </w:p>
    <w:bookmarkStart w:name="_Hlk124406781" w:id="0"/>
    <w:p w:rsidR="00BA0947" w:rsidP="36B7701B" w:rsidRDefault="00BA0947" w14:paraId="069A7F4E" w14:textId="6B7AA7B6">
      <w:pPr>
        <w:pStyle w:val="Ingetavstnd"/>
        <w:rPr>
          <w:color w:val="70AD47" w:themeColor="accent6" w:themeTint="FF" w:themeShade="FF"/>
        </w:rPr>
      </w:pPr>
      <w:r w:rsidRPr="36B7701B" w:rsidR="00BA0947">
        <w:rPr>
          <w:color w:val="70AD47" w:themeColor="accent6" w:themeTint="FF" w:themeShade="FF"/>
        </w:rPr>
        <w:t xml:space="preserve">Alla </w:t>
      </w:r>
      <w:r w:rsidRPr="36B7701B" w:rsidR="00DA5501">
        <w:rPr>
          <w:b w:val="1"/>
          <w:bCs w:val="1"/>
          <w:i w:val="1"/>
          <w:iCs w:val="1"/>
          <w:color w:val="70AD47" w:themeColor="accent6" w:themeTint="FF" w:themeShade="FF"/>
        </w:rPr>
        <w:t>gröna</w:t>
      </w:r>
      <w:r w:rsidRPr="36B7701B" w:rsidR="00DA5501">
        <w:rPr>
          <w:color w:val="70AD47" w:themeColor="accent6" w:themeTint="FF" w:themeShade="FF"/>
        </w:rPr>
        <w:t xml:space="preserve"> </w:t>
      </w:r>
      <w:r w:rsidRPr="36B7701B" w:rsidR="00BA0947">
        <w:rPr>
          <w:color w:val="70AD47" w:themeColor="accent6" w:themeTint="FF" w:themeShade="FF"/>
        </w:rPr>
        <w:t xml:space="preserve">prover skickas till </w:t>
      </w:r>
      <w:r w:rsidRPr="36B7701B" w:rsidR="00DA5501">
        <w:rPr>
          <w:color w:val="70AD47" w:themeColor="accent6" w:themeTint="FF" w:themeShade="FF"/>
        </w:rPr>
        <w:t>A</w:t>
      </w:r>
      <w:r w:rsidRPr="36B7701B" w:rsidR="00BA0947">
        <w:rPr>
          <w:color w:val="70AD47" w:themeColor="accent6" w:themeTint="FF" w:themeShade="FF"/>
        </w:rPr>
        <w:t>k</w:t>
      </w:r>
      <w:r w:rsidRPr="36B7701B" w:rsidR="00DA5501">
        <w:rPr>
          <w:color w:val="70AD47" w:themeColor="accent6" w:themeTint="FF" w:themeShade="FF"/>
        </w:rPr>
        <w:t>ademiska Sjukhus</w:t>
      </w:r>
      <w:r w:rsidRPr="36B7701B" w:rsidR="00B60B04">
        <w:rPr>
          <w:color w:val="70AD47" w:themeColor="accent6" w:themeTint="FF" w:themeShade="FF"/>
        </w:rPr>
        <w:t>et</w:t>
      </w:r>
      <w:r w:rsidRPr="36B7701B" w:rsidR="00BA0947">
        <w:rPr>
          <w:color w:val="70AD47" w:themeColor="accent6" w:themeTint="FF" w:themeShade="FF"/>
        </w:rPr>
        <w:t xml:space="preserve"> Uppsala. </w:t>
      </w:r>
      <w:r w:rsidRPr="36B7701B" w:rsidR="00DA5501">
        <w:rPr>
          <w:color w:val="70AD47" w:themeColor="accent6" w:themeTint="FF" w:themeShade="FF"/>
        </w:rPr>
        <w:t xml:space="preserve">Svaret efterfrågas via </w:t>
      </w:r>
      <w:proofErr w:type="gramStart"/>
      <w:r w:rsidRPr="36B7701B" w:rsidR="00BA0947">
        <w:rPr>
          <w:color w:val="70AD47" w:themeColor="accent6" w:themeTint="FF" w:themeShade="FF"/>
        </w:rPr>
        <w:t>018-6114205</w:t>
      </w:r>
      <w:proofErr w:type="gramEnd"/>
      <w:r w:rsidRPr="36B7701B" w:rsidR="00BA0947">
        <w:rPr>
          <w:color w:val="70AD47" w:themeColor="accent6" w:themeTint="FF" w:themeShade="FF"/>
        </w:rPr>
        <w:t>.</w:t>
      </w:r>
    </w:p>
    <w:p w:rsidR="00957CB1" w:rsidP="36B7701B" w:rsidRDefault="00957CB1" w14:paraId="0425FDE8" w14:textId="76D6A279">
      <w:pPr>
        <w:pStyle w:val="Ingetavstnd"/>
        <w:rPr>
          <w:color w:val="00B0F0"/>
        </w:rPr>
      </w:pPr>
      <w:r w:rsidRPr="36B7701B" w:rsidR="00957CB1">
        <w:rPr>
          <w:color w:val="00B0F0"/>
        </w:rPr>
        <w:t xml:space="preserve">Alla </w:t>
      </w:r>
      <w:r w:rsidRPr="36B7701B" w:rsidR="00DA5501">
        <w:rPr>
          <w:b w:val="1"/>
          <w:bCs w:val="1"/>
          <w:i w:val="1"/>
          <w:iCs w:val="1"/>
          <w:color w:val="00B0F0"/>
        </w:rPr>
        <w:t>blåa</w:t>
      </w:r>
      <w:r w:rsidRPr="36B7701B" w:rsidR="00DA5501">
        <w:rPr>
          <w:color w:val="00B0F0"/>
        </w:rPr>
        <w:t xml:space="preserve"> </w:t>
      </w:r>
      <w:r w:rsidRPr="36B7701B" w:rsidR="00957CB1">
        <w:rPr>
          <w:color w:val="00B0F0"/>
        </w:rPr>
        <w:t xml:space="preserve">prover </w:t>
      </w:r>
      <w:bookmarkEnd w:id="0"/>
      <w:r w:rsidRPr="36B7701B" w:rsidR="00957CB1">
        <w:rPr>
          <w:color w:val="00B0F0"/>
        </w:rPr>
        <w:t xml:space="preserve">skickas till </w:t>
      </w:r>
      <w:r w:rsidRPr="36B7701B" w:rsidR="00BA0947">
        <w:rPr>
          <w:color w:val="00B0F0"/>
        </w:rPr>
        <w:t>Karolinska</w:t>
      </w:r>
      <w:r w:rsidRPr="36B7701B" w:rsidR="00957CB1">
        <w:rPr>
          <w:color w:val="00B0F0"/>
        </w:rPr>
        <w:t xml:space="preserve"> </w:t>
      </w:r>
      <w:proofErr w:type="spellStart"/>
      <w:r w:rsidRPr="36B7701B" w:rsidR="00957CB1">
        <w:rPr>
          <w:color w:val="00B0F0"/>
        </w:rPr>
        <w:t>universitetslab</w:t>
      </w:r>
      <w:proofErr w:type="spellEnd"/>
      <w:r w:rsidRPr="36B7701B" w:rsidR="00BA0947">
        <w:rPr>
          <w:color w:val="00B0F0"/>
        </w:rPr>
        <w:t xml:space="preserve"> Solna</w:t>
      </w:r>
      <w:r w:rsidRPr="36B7701B" w:rsidR="00957CB1">
        <w:rPr>
          <w:color w:val="00B0F0"/>
        </w:rPr>
        <w:t xml:space="preserve">. </w:t>
      </w:r>
      <w:r w:rsidRPr="36B7701B" w:rsidR="00DA5501">
        <w:rPr>
          <w:color w:val="00B0F0"/>
        </w:rPr>
        <w:t xml:space="preserve">Svaret efterfrågas via </w:t>
      </w:r>
      <w:proofErr w:type="gramStart"/>
      <w:r w:rsidRPr="36B7701B" w:rsidR="00BA0947">
        <w:rPr>
          <w:color w:val="00B0F0"/>
        </w:rPr>
        <w:t>08-12371999</w:t>
      </w:r>
      <w:proofErr w:type="gramEnd"/>
      <w:r w:rsidRPr="36B7701B" w:rsidR="00BA0947">
        <w:rPr>
          <w:color w:val="00B0F0"/>
        </w:rPr>
        <w:t>.</w:t>
      </w:r>
    </w:p>
    <w:p w:rsidR="003B084C" w:rsidP="00041910" w:rsidRDefault="003B084C" w14:paraId="1ACB1254" w14:textId="7C606C6A">
      <w:pPr>
        <w:pStyle w:val="Ingetavstnd"/>
      </w:pPr>
      <w:r>
        <w:t xml:space="preserve">För att efterfråga </w:t>
      </w:r>
      <w:r w:rsidR="00041910">
        <w:t>prov</w:t>
      </w:r>
      <w:r>
        <w:t>svar på klinisk genetisk analys ska man ringa 031-3434206.</w:t>
      </w:r>
    </w:p>
    <w:p w:rsidR="003B084C" w:rsidP="00041910" w:rsidRDefault="003B084C" w14:paraId="145909F3" w14:textId="26250603">
      <w:pPr>
        <w:pStyle w:val="Ingetavstnd"/>
      </w:pPr>
      <w:r w:rsidR="003B084C">
        <w:rPr/>
        <w:t>För att efterfråga provsvar från Unilabs (SKAS</w:t>
      </w:r>
      <w:r w:rsidR="00B60B04">
        <w:rPr/>
        <w:t>-</w:t>
      </w:r>
      <w:r w:rsidR="003B084C">
        <w:rPr/>
        <w:t>området) ska man ringa:</w:t>
      </w:r>
      <w:r w:rsidR="00841AB2">
        <w:rPr/>
        <w:t xml:space="preserve"> 077-1407740</w:t>
      </w:r>
    </w:p>
    <w:p w:rsidR="36B7701B" w:rsidRDefault="36B7701B" w14:paraId="7E87F866" w14:textId="47158430">
      <w:r>
        <w:br w:type="page"/>
      </w:r>
    </w:p>
    <w:p w:rsidR="00041910" w:rsidP="00041910" w:rsidRDefault="00041910" w14:paraId="02C9CD36" w14:textId="77777777">
      <w:pPr>
        <w:pStyle w:val="Ingetavstnd"/>
      </w:pPr>
    </w:p>
    <w:p w:rsidR="00AE70DA" w:rsidP="00AE70DA" w:rsidRDefault="00041910" w14:paraId="7E120B71" w14:textId="2BD055E5">
      <w:pPr>
        <w:pStyle w:val="Ingetavstnd"/>
      </w:pPr>
      <w:r w:rsidRPr="00041910">
        <w:rPr>
          <w:b/>
          <w:bCs/>
          <w:u w:val="single"/>
        </w:rPr>
        <w:t xml:space="preserve">Ad </w:t>
      </w:r>
      <w:r w:rsidR="00025672">
        <w:rPr>
          <w:b/>
          <w:bCs/>
          <w:u w:val="single"/>
        </w:rPr>
        <w:t>1</w:t>
      </w:r>
      <w:r w:rsidRPr="00041910" w:rsidR="00C41379">
        <w:rPr>
          <w:b/>
          <w:bCs/>
          <w:u w:val="single"/>
        </w:rPr>
        <w:t xml:space="preserve">: </w:t>
      </w:r>
      <w:r w:rsidRPr="00041910" w:rsidR="004935CB">
        <w:rPr>
          <w:b/>
          <w:bCs/>
          <w:u w:val="single"/>
        </w:rPr>
        <w:t>Kromogranin</w:t>
      </w:r>
      <w:r w:rsidRPr="001F781C" w:rsidR="004935CB">
        <w:rPr>
          <w:b/>
          <w:bCs/>
          <w:u w:val="single"/>
        </w:rPr>
        <w:t>-A prov:</w:t>
      </w:r>
      <w:r w:rsidR="004935CB">
        <w:t xml:space="preserve"> </w:t>
      </w:r>
      <w:r w:rsidR="00B60B04">
        <w:t>O</w:t>
      </w:r>
      <w:r w:rsidR="004935CB">
        <w:t>m patient står på PPI</w:t>
      </w:r>
      <w:r w:rsidR="00B60B04">
        <w:t xml:space="preserve"> så </w:t>
      </w:r>
      <w:r w:rsidR="004935CB">
        <w:t xml:space="preserve">som </w:t>
      </w:r>
      <w:r w:rsidR="00B60B04">
        <w:t>O</w:t>
      </w:r>
      <w:r w:rsidR="004935CB">
        <w:t>meprazol ska det pausas under 2 veckor innan provtagning</w:t>
      </w:r>
      <w:r w:rsidR="009629D8">
        <w:t>.</w:t>
      </w:r>
      <w:r w:rsidR="00C876B0">
        <w:t xml:space="preserve"> Det ger falskt höga värden. </w:t>
      </w:r>
    </w:p>
    <w:p w:rsidR="00025672" w:rsidP="00025672" w:rsidRDefault="00025672" w14:paraId="184549FF" w14:textId="6146E6B8">
      <w:pPr>
        <w:pStyle w:val="Ingetavstnd"/>
        <w:rPr>
          <w:b/>
          <w:bCs/>
          <w:u w:val="single"/>
        </w:rPr>
      </w:pPr>
      <w:r>
        <w:rPr>
          <w:b/>
          <w:bCs/>
          <w:u w:val="single"/>
        </w:rPr>
        <w:t>Ad 2: tU-Ca:</w:t>
      </w:r>
      <w:r w:rsidRPr="00025672">
        <w:t xml:space="preserve"> </w:t>
      </w:r>
      <w:r w:rsidR="004719AE">
        <w:t xml:space="preserve">Urin samlas under </w:t>
      </w:r>
      <w:r w:rsidRPr="00025672">
        <w:t>24 timmar</w:t>
      </w:r>
      <w:r w:rsidR="004719AE">
        <w:t xml:space="preserve"> i en brun plastdunk. För att få ett giltigt resultat måste man anteckna volym och samlingstid på remissen. Används laboratoriet på NÄL skall dunken innehålla 30</w:t>
      </w:r>
      <w:r w:rsidR="00B60B04">
        <w:t xml:space="preserve"> </w:t>
      </w:r>
      <w:r w:rsidR="004719AE">
        <w:t xml:space="preserve">ml saltsyra. Används Unilabs (SKAS området) skall dunken ej innehålla saltsyra, detta tillsätts på labbet. Om saltsyra </w:t>
      </w:r>
      <w:r w:rsidR="00B60B04">
        <w:t xml:space="preserve">inte </w:t>
      </w:r>
      <w:r w:rsidR="004719AE">
        <w:t>blir tills</w:t>
      </w:r>
      <w:r w:rsidR="00B60B04">
        <w:t>a</w:t>
      </w:r>
      <w:r w:rsidR="004719AE">
        <w:t xml:space="preserve">tt får man </w:t>
      </w:r>
      <w:r w:rsidR="00E43208">
        <w:t>ett falskt</w:t>
      </w:r>
      <w:r w:rsidR="00BA0947">
        <w:t xml:space="preserve"> lågt</w:t>
      </w:r>
      <w:r w:rsidR="00E43208">
        <w:t xml:space="preserve"> resultat</w:t>
      </w:r>
      <w:r w:rsidR="004719AE">
        <w:t xml:space="preserve">. </w:t>
      </w:r>
      <w:r w:rsidR="000F454A">
        <w:t>Vid stor misst</w:t>
      </w:r>
      <w:r w:rsidR="00BA0947">
        <w:t>a</w:t>
      </w:r>
      <w:r w:rsidR="000F454A">
        <w:t>nk</w:t>
      </w:r>
      <w:r w:rsidR="00BA0947">
        <w:t>e</w:t>
      </w:r>
      <w:r w:rsidR="000F454A">
        <w:t xml:space="preserve"> på FHH ska man även överväga att </w:t>
      </w:r>
      <w:r w:rsidR="00523373">
        <w:t xml:space="preserve">ta båda tU-Ca och tU-kreatinin för kvoten. </w:t>
      </w:r>
    </w:p>
    <w:p w:rsidR="00841AB2" w:rsidP="00AE70DA" w:rsidRDefault="00041910" w14:paraId="6CF325F1" w14:textId="10E85AE3">
      <w:pPr>
        <w:pStyle w:val="Ingetavstnd"/>
      </w:pPr>
      <w:r>
        <w:rPr>
          <w:b/>
          <w:bCs/>
          <w:u w:val="single"/>
        </w:rPr>
        <w:t xml:space="preserve">Ad </w:t>
      </w:r>
      <w:r w:rsidR="00AE70DA">
        <w:rPr>
          <w:b/>
          <w:bCs/>
          <w:u w:val="single"/>
        </w:rPr>
        <w:t>3</w:t>
      </w:r>
      <w:r>
        <w:rPr>
          <w:b/>
          <w:bCs/>
          <w:u w:val="single"/>
        </w:rPr>
        <w:t>:</w:t>
      </w:r>
      <w:r w:rsidRPr="00041910" w:rsidR="00841AB2">
        <w:rPr>
          <w:b/>
          <w:bCs/>
          <w:u w:val="single"/>
        </w:rPr>
        <w:t xml:space="preserve"> serum 5HIAA</w:t>
      </w:r>
      <w:r w:rsidRPr="00AE70DA" w:rsidR="00AE70DA">
        <w:t xml:space="preserve"> e</w:t>
      </w:r>
      <w:r w:rsidRPr="00AE70DA">
        <w:t>r</w:t>
      </w:r>
      <w:r>
        <w:t>sätter urin 5HIAA prov. Fastande prov. Kostrestriktion 24 timmar innan provtagning</w:t>
      </w:r>
      <w:r w:rsidR="00C876B0">
        <w:t>.</w:t>
      </w:r>
      <w:r>
        <w:t xml:space="preserve"> Serotoninin</w:t>
      </w:r>
      <w:r w:rsidR="00B60B04">
        <w:t>nehållande</w:t>
      </w:r>
      <w:r>
        <w:t xml:space="preserve"> kost ska undvikas, ex banan, ananas, valnöt, tomat, rödvin, grönmögelost,</w:t>
      </w:r>
      <w:r w:rsidR="00AE70DA">
        <w:t xml:space="preserve"> </w:t>
      </w:r>
      <w:r>
        <w:t>avokado, kiwi, plommon, choklad, aubergin, och hostmedicin som innehåller guajakolglyceroleter.</w:t>
      </w:r>
    </w:p>
    <w:p w:rsidR="00AE70DA" w:rsidP="00AE70DA" w:rsidRDefault="00041910" w14:paraId="4D7E588E" w14:textId="1FB5F5A5">
      <w:pPr>
        <w:pStyle w:val="Ingetavstnd"/>
      </w:pPr>
      <w:r>
        <w:rPr>
          <w:b/>
          <w:bCs/>
          <w:u w:val="single"/>
        </w:rPr>
        <w:t xml:space="preserve">Ad </w:t>
      </w:r>
      <w:r w:rsidR="00AE70DA">
        <w:rPr>
          <w:b/>
          <w:bCs/>
          <w:u w:val="single"/>
        </w:rPr>
        <w:t>4</w:t>
      </w:r>
      <w:r w:rsidRPr="001F781C" w:rsidR="00C41379">
        <w:rPr>
          <w:b/>
          <w:bCs/>
          <w:u w:val="single"/>
        </w:rPr>
        <w:t>: aldosteron och renin</w:t>
      </w:r>
      <w:r w:rsidR="00C41379">
        <w:t xml:space="preserve"> prover </w:t>
      </w:r>
      <w:r w:rsidR="001F781C">
        <w:t xml:space="preserve">ska tas efter en </w:t>
      </w:r>
      <w:r w:rsidR="00707A79">
        <w:t>n</w:t>
      </w:r>
      <w:r w:rsidR="00C41379">
        <w:t>att</w:t>
      </w:r>
      <w:r w:rsidR="00707A79">
        <w:t>s</w:t>
      </w:r>
      <w:r w:rsidR="00C41379">
        <w:t xml:space="preserve"> vila liggande och efter </w:t>
      </w:r>
      <w:r w:rsidR="001F781C">
        <w:t xml:space="preserve">max </w:t>
      </w:r>
      <w:r w:rsidR="00C41379">
        <w:t>2-4 timmar stående/gående</w:t>
      </w:r>
      <w:r w:rsidR="001F781C">
        <w:t>.</w:t>
      </w:r>
    </w:p>
    <w:p w:rsidR="00BA0947" w:rsidP="00AE70DA" w:rsidRDefault="00041910" w14:paraId="3B42D442" w14:textId="1117C6EA">
      <w:pPr>
        <w:pStyle w:val="Ingetavstnd"/>
      </w:pPr>
      <w:r>
        <w:rPr>
          <w:b/>
          <w:bCs/>
          <w:u w:val="single"/>
        </w:rPr>
        <w:t xml:space="preserve">Ad </w:t>
      </w:r>
      <w:r w:rsidR="00AE70DA">
        <w:rPr>
          <w:b/>
          <w:bCs/>
          <w:u w:val="single"/>
        </w:rPr>
        <w:t>5</w:t>
      </w:r>
      <w:r w:rsidRPr="001F781C" w:rsidR="00707A79">
        <w:rPr>
          <w:b/>
          <w:bCs/>
          <w:u w:val="single"/>
        </w:rPr>
        <w:t>: dexamethason hämningstest:</w:t>
      </w:r>
      <w:r w:rsidR="00707A79">
        <w:t xml:space="preserve"> </w:t>
      </w:r>
      <w:r w:rsidR="001F781C">
        <w:t xml:space="preserve">För ett bra resultat är det viktig </w:t>
      </w:r>
      <w:r w:rsidR="00707A79">
        <w:t>att pat</w:t>
      </w:r>
      <w:r w:rsidR="00B60B04">
        <w:t>ient noggrant</w:t>
      </w:r>
      <w:r w:rsidR="00707A79">
        <w:t xml:space="preserve"> följer instruktioner</w:t>
      </w:r>
      <w:r w:rsidR="001F781C">
        <w:t xml:space="preserve">: </w:t>
      </w:r>
      <w:r w:rsidR="00707A79">
        <w:t xml:space="preserve"> </w:t>
      </w:r>
      <w:r w:rsidR="003B084C">
        <w:t xml:space="preserve">Dag 1 tas </w:t>
      </w:r>
      <w:r w:rsidR="001F781C">
        <w:t>s-</w:t>
      </w:r>
      <w:r w:rsidR="00CE78DC">
        <w:t>kortisol prov</w:t>
      </w:r>
      <w:r w:rsidR="00707A79">
        <w:t xml:space="preserve"> prick kl 08</w:t>
      </w:r>
      <w:r w:rsidR="001F781C">
        <w:t xml:space="preserve">, sen ska man </w:t>
      </w:r>
      <w:r w:rsidR="00BA0947">
        <w:t>ta</w:t>
      </w:r>
      <w:r w:rsidR="001F781C">
        <w:t xml:space="preserve"> 1 mg dexamethason</w:t>
      </w:r>
      <w:r w:rsidR="00BA0947">
        <w:t>tablett</w:t>
      </w:r>
      <w:r w:rsidR="001F781C">
        <w:t xml:space="preserve"> (medskickas</w:t>
      </w:r>
      <w:r w:rsidR="003B084C">
        <w:t xml:space="preserve"> </w:t>
      </w:r>
      <w:r w:rsidR="00BA0947">
        <w:t>från kirurgmottagning av ssk</w:t>
      </w:r>
      <w:r w:rsidR="001F781C">
        <w:t>) prick kl 23. På dag 2 prick kl</w:t>
      </w:r>
      <w:r w:rsidR="00BA0947">
        <w:t xml:space="preserve"> </w:t>
      </w:r>
      <w:r w:rsidR="001F781C">
        <w:t xml:space="preserve">08 andra provet </w:t>
      </w:r>
    </w:p>
    <w:p w:rsidR="003B084C" w:rsidP="00AE70DA" w:rsidRDefault="001F781C" w14:paraId="5C13713F" w14:textId="31FB0DDF">
      <w:pPr>
        <w:pStyle w:val="Ingetavstnd"/>
      </w:pPr>
      <w:r w:rsidR="001F781C">
        <w:rPr/>
        <w:t>s-kortisol. Dag</w:t>
      </w:r>
      <w:r w:rsidR="00707A79">
        <w:rPr/>
        <w:t xml:space="preserve"> 2 </w:t>
      </w:r>
      <w:r w:rsidR="00B60B04">
        <w:rPr/>
        <w:t xml:space="preserve">bör </w:t>
      </w:r>
      <w:r w:rsidR="00707A79">
        <w:rPr/>
        <w:t>värdet vara &lt;60 nmol/L</w:t>
      </w:r>
      <w:r w:rsidR="001F781C">
        <w:rPr/>
        <w:t xml:space="preserve">. Vid lätt avvikande resultat som kan beror på slarvig tidshantering ska man göra om testet. </w:t>
      </w:r>
    </w:p>
    <w:p w:rsidR="003B084C" w:rsidP="5FF92BA9" w:rsidRDefault="003B084C" w14:paraId="54A989BA" w14:textId="2ED05C03">
      <w:pPr>
        <w:pStyle w:val="Ingetavstnd"/>
      </w:pPr>
    </w:p>
    <w:p w:rsidR="003B084C" w:rsidP="5FF92BA9" w:rsidRDefault="003B084C" w14:paraId="0B862AA5" w14:textId="49534E68">
      <w:pPr>
        <w:pStyle w:val="Normal"/>
        <w:rPr>
          <w:sz w:val="32"/>
          <w:szCs w:val="32"/>
        </w:rPr>
      </w:pPr>
    </w:p>
    <w:p w:rsidR="003B084C" w:rsidP="5FF92BA9" w:rsidRDefault="003B084C" w14:paraId="3BF6A2E8" w14:textId="59AF8A87">
      <w:pPr>
        <w:pStyle w:val="Normal"/>
        <w:rPr>
          <w:sz w:val="32"/>
          <w:szCs w:val="32"/>
        </w:rPr>
      </w:pPr>
      <w:r w:rsidRPr="5FF92BA9" w:rsidR="003B084C">
        <w:rPr>
          <w:sz w:val="32"/>
          <w:szCs w:val="32"/>
        </w:rPr>
        <w:t xml:space="preserve">LATHUND ENDOKRINKIRURGISKA POSTOPERATIVA </w:t>
      </w:r>
      <w:r w:rsidRPr="5FF92BA9" w:rsidR="00081FA6">
        <w:rPr>
          <w:sz w:val="32"/>
          <w:szCs w:val="32"/>
        </w:rPr>
        <w:t>PROVER</w:t>
      </w:r>
    </w:p>
    <w:tbl>
      <w:tblPr>
        <w:tblStyle w:val="Tabellrutnt"/>
        <w:tblW w:w="9699" w:type="dxa"/>
        <w:tblLayout w:type="fixed"/>
        <w:tblLook w:val="04A0" w:firstRow="1" w:lastRow="0" w:firstColumn="1" w:lastColumn="0" w:noHBand="0" w:noVBand="1"/>
      </w:tblPr>
      <w:tblGrid>
        <w:gridCol w:w="1520"/>
        <w:gridCol w:w="2161"/>
        <w:gridCol w:w="1134"/>
        <w:gridCol w:w="1134"/>
        <w:gridCol w:w="1843"/>
        <w:gridCol w:w="1907"/>
      </w:tblGrid>
      <w:tr w:rsidR="007516D8" w:rsidTr="00CA0150" w14:paraId="064C4347" w14:textId="07FD5385">
        <w:trPr>
          <w:trHeight w:val="539"/>
        </w:trPr>
        <w:tc>
          <w:tcPr>
            <w:tcW w:w="1520" w:type="dxa"/>
          </w:tcPr>
          <w:p w:rsidRPr="00963A58" w:rsidR="004719AE" w:rsidP="00841AB2" w:rsidRDefault="004719AE" w14:paraId="5364ABD4" w14:textId="41EF4F1A">
            <w:pPr>
              <w:jc w:val="center"/>
              <w:rPr>
                <w:b/>
                <w:bCs/>
              </w:rPr>
            </w:pPr>
            <w:r w:rsidRPr="00963A58">
              <w:rPr>
                <w:b/>
                <w:bCs/>
              </w:rPr>
              <w:t>Procedur</w:t>
            </w:r>
          </w:p>
        </w:tc>
        <w:tc>
          <w:tcPr>
            <w:tcW w:w="2161" w:type="dxa"/>
          </w:tcPr>
          <w:p w:rsidRPr="00963A58" w:rsidR="004719AE" w:rsidP="00841AB2" w:rsidRDefault="004719AE" w14:paraId="648DD2E7" w14:textId="7F64C1E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Preop</w:t>
            </w:r>
            <w:r w:rsidR="00D176AC">
              <w:rPr>
                <w:b/>
                <w:bCs/>
              </w:rPr>
              <w:t>*</w:t>
            </w:r>
          </w:p>
        </w:tc>
        <w:tc>
          <w:tcPr>
            <w:tcW w:w="1134" w:type="dxa"/>
          </w:tcPr>
          <w:p w:rsidRPr="00963A58" w:rsidR="004719AE" w:rsidP="00841AB2" w:rsidRDefault="004719AE" w14:paraId="5820BBC1" w14:textId="6AEEC1CD">
            <w:pPr>
              <w:jc w:val="center"/>
              <w:rPr>
                <w:b/>
                <w:bCs/>
              </w:rPr>
            </w:pPr>
            <w:r w:rsidRPr="00963A58">
              <w:rPr>
                <w:b/>
                <w:bCs/>
              </w:rPr>
              <w:t>Dag 0</w:t>
            </w:r>
          </w:p>
        </w:tc>
        <w:tc>
          <w:tcPr>
            <w:tcW w:w="1134" w:type="dxa"/>
          </w:tcPr>
          <w:p w:rsidRPr="00963A58" w:rsidR="004719AE" w:rsidP="00841AB2" w:rsidRDefault="004719AE" w14:paraId="7ACFCFD9" w14:textId="3C5E4FEC">
            <w:pPr>
              <w:jc w:val="center"/>
              <w:rPr>
                <w:b/>
                <w:bCs/>
              </w:rPr>
            </w:pPr>
            <w:r w:rsidRPr="00963A58">
              <w:rPr>
                <w:b/>
                <w:bCs/>
              </w:rPr>
              <w:t>Dag 1</w:t>
            </w:r>
          </w:p>
        </w:tc>
        <w:tc>
          <w:tcPr>
            <w:tcW w:w="1843" w:type="dxa"/>
          </w:tcPr>
          <w:p w:rsidRPr="00963A58" w:rsidR="004719AE" w:rsidP="00841AB2" w:rsidRDefault="004719AE" w14:paraId="1165B7E3" w14:textId="423170F2">
            <w:pPr>
              <w:jc w:val="center"/>
              <w:rPr>
                <w:b/>
                <w:bCs/>
              </w:rPr>
            </w:pPr>
            <w:r w:rsidRPr="00963A58">
              <w:rPr>
                <w:b/>
                <w:bCs/>
              </w:rPr>
              <w:t>6 veckor</w:t>
            </w:r>
          </w:p>
        </w:tc>
        <w:tc>
          <w:tcPr>
            <w:tcW w:w="1907" w:type="dxa"/>
          </w:tcPr>
          <w:p w:rsidRPr="00963A58" w:rsidR="004719AE" w:rsidP="00841AB2" w:rsidRDefault="004719AE" w14:paraId="1C79CF04" w14:textId="0EBF4205">
            <w:pPr>
              <w:jc w:val="center"/>
              <w:rPr>
                <w:b/>
                <w:bCs/>
              </w:rPr>
            </w:pPr>
            <w:r w:rsidRPr="00963A58">
              <w:rPr>
                <w:b/>
                <w:bCs/>
              </w:rPr>
              <w:t>6 månader</w:t>
            </w:r>
          </w:p>
        </w:tc>
      </w:tr>
      <w:tr w:rsidR="007516D8" w:rsidTr="00CA0150" w14:paraId="1F3313B9" w14:textId="08077AB0">
        <w:trPr>
          <w:trHeight w:val="539"/>
        </w:trPr>
        <w:tc>
          <w:tcPr>
            <w:tcW w:w="1520" w:type="dxa"/>
          </w:tcPr>
          <w:p w:rsidRPr="00963A58" w:rsidR="004719AE" w:rsidP="00993376" w:rsidRDefault="004719AE" w14:paraId="36BDBD08" w14:textId="4386C728">
            <w:pPr>
              <w:rPr>
                <w:b/>
                <w:bCs/>
              </w:rPr>
            </w:pPr>
            <w:r w:rsidRPr="00963A58">
              <w:rPr>
                <w:b/>
                <w:bCs/>
              </w:rPr>
              <w:t>Hemi-tyreoidektomi</w:t>
            </w:r>
          </w:p>
        </w:tc>
        <w:tc>
          <w:tcPr>
            <w:tcW w:w="2161" w:type="dxa"/>
          </w:tcPr>
          <w:p w:rsidR="004719AE" w:rsidP="00993376" w:rsidRDefault="007516D8" w14:paraId="5CDD7C7E" w14:textId="7EE87AE9">
            <w:r>
              <w:t xml:space="preserve">Hb, </w:t>
            </w:r>
            <w:r w:rsidR="00D176AC">
              <w:t>blodgrupp</w:t>
            </w:r>
            <w:r>
              <w:t xml:space="preserve">, LPK, TPK, kreatinin, Na, K, </w:t>
            </w:r>
            <w:r w:rsidR="00CA0150">
              <w:t>pCa</w:t>
            </w:r>
            <w:r>
              <w:t>, TSH, fritt T4.</w:t>
            </w:r>
          </w:p>
        </w:tc>
        <w:tc>
          <w:tcPr>
            <w:tcW w:w="1134" w:type="dxa"/>
          </w:tcPr>
          <w:p w:rsidR="004719AE" w:rsidP="00993376" w:rsidRDefault="004719AE" w14:paraId="2809A543" w14:textId="2FE0C475">
            <w:r>
              <w:t>-</w:t>
            </w:r>
          </w:p>
        </w:tc>
        <w:tc>
          <w:tcPr>
            <w:tcW w:w="1134" w:type="dxa"/>
          </w:tcPr>
          <w:p w:rsidR="004719AE" w:rsidP="00993376" w:rsidRDefault="004719AE" w14:paraId="1515CE83" w14:textId="675FA835">
            <w:r>
              <w:t>-</w:t>
            </w:r>
          </w:p>
        </w:tc>
        <w:tc>
          <w:tcPr>
            <w:tcW w:w="1843" w:type="dxa"/>
          </w:tcPr>
          <w:p w:rsidR="004719AE" w:rsidP="00993376" w:rsidRDefault="004719AE" w14:paraId="00A042E6" w14:textId="672D2111">
            <w:r>
              <w:t>TSH, fritt T4, pCa</w:t>
            </w:r>
          </w:p>
        </w:tc>
        <w:tc>
          <w:tcPr>
            <w:tcW w:w="1907" w:type="dxa"/>
          </w:tcPr>
          <w:p w:rsidR="004719AE" w:rsidP="00993376" w:rsidRDefault="004719AE" w14:paraId="21FA6830" w14:textId="239AA5FE">
            <w:r>
              <w:t>TSH, fritt T4, pCa</w:t>
            </w:r>
          </w:p>
        </w:tc>
      </w:tr>
      <w:tr w:rsidR="007516D8" w:rsidTr="00CA0150" w14:paraId="68544515" w14:textId="1E7BC066">
        <w:trPr>
          <w:trHeight w:val="554"/>
        </w:trPr>
        <w:tc>
          <w:tcPr>
            <w:tcW w:w="1520" w:type="dxa"/>
          </w:tcPr>
          <w:p w:rsidRPr="00963A58" w:rsidR="004719AE" w:rsidP="00993376" w:rsidRDefault="004719AE" w14:paraId="05887375" w14:textId="101951AE">
            <w:pPr>
              <w:rPr>
                <w:b/>
                <w:bCs/>
              </w:rPr>
            </w:pPr>
            <w:r w:rsidRPr="00963A58">
              <w:rPr>
                <w:b/>
                <w:bCs/>
              </w:rPr>
              <w:t xml:space="preserve">Total  tyreoidektomi </w:t>
            </w:r>
          </w:p>
        </w:tc>
        <w:tc>
          <w:tcPr>
            <w:tcW w:w="2161" w:type="dxa"/>
          </w:tcPr>
          <w:p w:rsidR="004719AE" w:rsidP="00993376" w:rsidRDefault="007516D8" w14:paraId="1E91DBB1" w14:textId="2A39271C">
            <w:r>
              <w:t xml:space="preserve">Hb, </w:t>
            </w:r>
            <w:r w:rsidR="00D176AC">
              <w:t>blodgrupp</w:t>
            </w:r>
            <w:r>
              <w:t xml:space="preserve">, LPK, TPK, kreatinin, Na, K, </w:t>
            </w:r>
            <w:r w:rsidR="00CA0150">
              <w:t xml:space="preserve">pCa, </w:t>
            </w:r>
            <w:r>
              <w:t xml:space="preserve">jonCa, TSH, fritt T4, </w:t>
            </w:r>
            <w:r w:rsidRPr="00C876B0" w:rsidR="004719AE">
              <w:rPr>
                <w:b/>
                <w:bCs/>
              </w:rPr>
              <w:t>Vit D</w:t>
            </w:r>
          </w:p>
        </w:tc>
        <w:tc>
          <w:tcPr>
            <w:tcW w:w="1134" w:type="dxa"/>
          </w:tcPr>
          <w:p w:rsidR="004719AE" w:rsidP="00993376" w:rsidRDefault="004719AE" w14:paraId="5EC206E9" w14:textId="37FDCC42">
            <w:r>
              <w:t>jonCa, PTH efter 6 timmar</w:t>
            </w:r>
          </w:p>
        </w:tc>
        <w:tc>
          <w:tcPr>
            <w:tcW w:w="1134" w:type="dxa"/>
          </w:tcPr>
          <w:p w:rsidR="004719AE" w:rsidP="00993376" w:rsidRDefault="004719AE" w14:paraId="54901211" w14:textId="7725C51E">
            <w:r>
              <w:t>jonCa, pCa</w:t>
            </w:r>
          </w:p>
        </w:tc>
        <w:tc>
          <w:tcPr>
            <w:tcW w:w="1843" w:type="dxa"/>
          </w:tcPr>
          <w:p w:rsidR="004719AE" w:rsidP="00993376" w:rsidRDefault="004719AE" w14:paraId="3611EA3F" w14:textId="77C3D7CD">
            <w:r>
              <w:t>TSH, fritt T4, pCa, jonCa</w:t>
            </w:r>
          </w:p>
        </w:tc>
        <w:tc>
          <w:tcPr>
            <w:tcW w:w="1907" w:type="dxa"/>
          </w:tcPr>
          <w:p w:rsidR="004719AE" w:rsidP="00993376" w:rsidRDefault="004719AE" w14:paraId="0C90BD0F" w14:textId="7CEDED4B">
            <w:r>
              <w:t>TSH, fritt T4, pCa, jonCa</w:t>
            </w:r>
          </w:p>
        </w:tc>
      </w:tr>
      <w:tr w:rsidR="007516D8" w:rsidTr="00CA0150" w14:paraId="414FEA96" w14:textId="27B19E2D">
        <w:trPr>
          <w:trHeight w:val="539"/>
        </w:trPr>
        <w:tc>
          <w:tcPr>
            <w:tcW w:w="1520" w:type="dxa"/>
          </w:tcPr>
          <w:p w:rsidRPr="00963A58" w:rsidR="004719AE" w:rsidP="00081FA6" w:rsidRDefault="004719AE" w14:paraId="03EB1A70" w14:textId="43585E6D">
            <w:pPr>
              <w:rPr>
                <w:b/>
                <w:bCs/>
              </w:rPr>
            </w:pPr>
            <w:r w:rsidRPr="00963A58">
              <w:rPr>
                <w:b/>
                <w:bCs/>
              </w:rPr>
              <w:t>HPT</w:t>
            </w:r>
          </w:p>
        </w:tc>
        <w:tc>
          <w:tcPr>
            <w:tcW w:w="2161" w:type="dxa"/>
            <w:shd w:val="clear" w:color="auto" w:fill="auto"/>
          </w:tcPr>
          <w:p w:rsidR="004719AE" w:rsidP="00081FA6" w:rsidRDefault="007516D8" w14:paraId="60F7363D" w14:textId="23655F60">
            <w:r>
              <w:t xml:space="preserve">Hb, </w:t>
            </w:r>
            <w:r w:rsidR="00D176AC">
              <w:t>blodgrupp</w:t>
            </w:r>
            <w:r>
              <w:t xml:space="preserve">, LPK, TPK, kreatinin, Na, K, </w:t>
            </w:r>
            <w:r w:rsidR="00CA0150">
              <w:t xml:space="preserve">pCa, </w:t>
            </w:r>
            <w:r>
              <w:t>jonCa, TSH, fritt T4</w:t>
            </w:r>
            <w:r w:rsidR="00764233">
              <w:t xml:space="preserve">. </w:t>
            </w:r>
            <w:r w:rsidRPr="00C876B0" w:rsidR="00764233">
              <w:rPr>
                <w:b/>
                <w:bCs/>
              </w:rPr>
              <w:t>Vit D</w:t>
            </w:r>
          </w:p>
        </w:tc>
        <w:tc>
          <w:tcPr>
            <w:tcW w:w="1134" w:type="dxa"/>
          </w:tcPr>
          <w:p w:rsidR="004719AE" w:rsidP="00081FA6" w:rsidRDefault="004719AE" w14:paraId="60AA168D" w14:textId="5CA5D55D">
            <w:r>
              <w:t>jonCa, PTH efter 6 timmar</w:t>
            </w:r>
          </w:p>
        </w:tc>
        <w:tc>
          <w:tcPr>
            <w:tcW w:w="1134" w:type="dxa"/>
          </w:tcPr>
          <w:p w:rsidR="004719AE" w:rsidP="00081FA6" w:rsidRDefault="004719AE" w14:paraId="782FF90F" w14:textId="4CE6519D">
            <w:r>
              <w:t>jonCa, pCa, PTH</w:t>
            </w:r>
          </w:p>
        </w:tc>
        <w:tc>
          <w:tcPr>
            <w:tcW w:w="1843" w:type="dxa"/>
          </w:tcPr>
          <w:p w:rsidR="004719AE" w:rsidP="00081FA6" w:rsidRDefault="004719AE" w14:paraId="6372AC7C" w14:textId="1CE0A124">
            <w:r>
              <w:t>pCa, jonCa</w:t>
            </w:r>
          </w:p>
        </w:tc>
        <w:tc>
          <w:tcPr>
            <w:tcW w:w="1907" w:type="dxa"/>
          </w:tcPr>
          <w:p w:rsidR="004719AE" w:rsidP="00081FA6" w:rsidRDefault="004719AE" w14:paraId="640DE0E3" w14:textId="4068B0CC">
            <w:r>
              <w:t>pCa, jonCa, PTH</w:t>
            </w:r>
          </w:p>
        </w:tc>
      </w:tr>
    </w:tbl>
    <w:p w:rsidR="009B5CC8" w:rsidP="009B5CC8" w:rsidRDefault="00D176AC" w14:paraId="14DA4D0B" w14:textId="520B4C5F">
      <w:r>
        <w:t>*Bastest tas inte längre</w:t>
      </w:r>
      <w:r w:rsidR="00B60B04">
        <w:t xml:space="preserve"> som</w:t>
      </w:r>
      <w:r>
        <w:t xml:space="preserve"> standard på endokrinkirurgiska patienter i överenskommelse med narkosläkaren. Det kan tilläggas i särskilda fall</w:t>
      </w:r>
      <w:r w:rsidR="009B5CC8">
        <w:t>.</w:t>
      </w:r>
    </w:p>
    <w:p w:rsidR="00DB093F" w:rsidP="009B5CC8" w:rsidRDefault="00DB093F" w14:paraId="0E224667" w14:textId="77777777">
      <w:pPr>
        <w:rPr>
          <w:i/>
          <w:iCs/>
          <w:lang w:val="en-US"/>
        </w:rPr>
      </w:pPr>
    </w:p>
    <w:p w:rsidRPr="009B5CC8" w:rsidR="00764233" w:rsidP="009B5CC8" w:rsidRDefault="00DB093F" w14:paraId="4AF9C56D" w14:textId="00230572">
      <w:pPr>
        <w:rPr>
          <w:b w:val="1"/>
          <w:bCs w:val="1"/>
          <w:u w:val="single"/>
          <w:lang w:val="en-US"/>
        </w:rPr>
      </w:pPr>
      <w:r w:rsidRPr="36B7701B" w:rsidR="00DB093F">
        <w:rPr>
          <w:lang w:val="en-US"/>
        </w:rPr>
        <w:t xml:space="preserve">Vid </w:t>
      </w:r>
      <w:proofErr w:type="spellStart"/>
      <w:r w:rsidRPr="36B7701B" w:rsidR="00DB093F">
        <w:rPr>
          <w:lang w:val="en-US"/>
        </w:rPr>
        <w:t>inskrivning</w:t>
      </w:r>
      <w:proofErr w:type="spellEnd"/>
      <w:r w:rsidRPr="36B7701B" w:rsidR="00DB093F">
        <w:rPr>
          <w:lang w:val="en-US"/>
        </w:rPr>
        <w:t xml:space="preserve"> </w:t>
      </w:r>
      <w:proofErr w:type="spellStart"/>
      <w:r w:rsidRPr="36B7701B" w:rsidR="00DB093F">
        <w:rPr>
          <w:lang w:val="en-US"/>
        </w:rPr>
        <w:t>får</w:t>
      </w:r>
      <w:proofErr w:type="spellEnd"/>
      <w:r w:rsidRPr="36B7701B" w:rsidR="00DB093F">
        <w:rPr>
          <w:lang w:val="en-US"/>
        </w:rPr>
        <w:t xml:space="preserve"> </w:t>
      </w:r>
      <w:proofErr w:type="spellStart"/>
      <w:r w:rsidRPr="36B7701B" w:rsidR="00DB093F">
        <w:rPr>
          <w:b w:val="1"/>
          <w:bCs w:val="1"/>
          <w:i w:val="1"/>
          <w:iCs w:val="1"/>
          <w:lang w:val="en-US"/>
        </w:rPr>
        <w:t>a</w:t>
      </w:r>
      <w:r w:rsidRPr="36B7701B" w:rsidR="00947552">
        <w:rPr>
          <w:b w:val="1"/>
          <w:bCs w:val="1"/>
          <w:i w:val="1"/>
          <w:iCs w:val="1"/>
          <w:lang w:val="en-US"/>
        </w:rPr>
        <w:t>lla</w:t>
      </w:r>
      <w:proofErr w:type="spellEnd"/>
      <w:r w:rsidRPr="36B7701B" w:rsidR="00947552">
        <w:rPr>
          <w:lang w:val="en-US"/>
        </w:rPr>
        <w:t xml:space="preserve"> </w:t>
      </w:r>
      <w:proofErr w:type="spellStart"/>
      <w:r w:rsidRPr="36B7701B" w:rsidR="00947552">
        <w:rPr>
          <w:lang w:val="en-US"/>
        </w:rPr>
        <w:t>patienter</w:t>
      </w:r>
      <w:proofErr w:type="spellEnd"/>
      <w:r w:rsidRPr="36B7701B" w:rsidR="00947552">
        <w:rPr>
          <w:lang w:val="en-US"/>
        </w:rPr>
        <w:t xml:space="preserve"> </w:t>
      </w:r>
      <w:proofErr w:type="spellStart"/>
      <w:r w:rsidRPr="36B7701B" w:rsidR="00947552">
        <w:rPr>
          <w:lang w:val="en-US"/>
        </w:rPr>
        <w:t>provlappar</w:t>
      </w:r>
      <w:proofErr w:type="spellEnd"/>
      <w:r w:rsidRPr="36B7701B" w:rsidR="00947552">
        <w:rPr>
          <w:lang w:val="en-US"/>
        </w:rPr>
        <w:t xml:space="preserve"> med sig för </w:t>
      </w:r>
      <w:r w:rsidRPr="36B7701B" w:rsidR="00762469">
        <w:rPr>
          <w:lang w:val="en-US"/>
        </w:rPr>
        <w:t>6</w:t>
      </w:r>
      <w:r w:rsidRPr="36B7701B" w:rsidR="00762469">
        <w:rPr>
          <w:lang w:val="en-US"/>
        </w:rPr>
        <w:t xml:space="preserve"> </w:t>
      </w:r>
      <w:proofErr w:type="spellStart"/>
      <w:r w:rsidRPr="36B7701B" w:rsidR="00762469">
        <w:rPr>
          <w:lang w:val="en-US"/>
        </w:rPr>
        <w:t>veckors</w:t>
      </w:r>
      <w:proofErr w:type="spellEnd"/>
      <w:r w:rsidRPr="36B7701B" w:rsidR="00762469">
        <w:rPr>
          <w:lang w:val="en-US"/>
        </w:rPr>
        <w:t xml:space="preserve"> </w:t>
      </w:r>
      <w:proofErr w:type="spellStart"/>
      <w:r w:rsidRPr="36B7701B" w:rsidR="00947552">
        <w:rPr>
          <w:lang w:val="en-US"/>
        </w:rPr>
        <w:t>postoperativ</w:t>
      </w:r>
      <w:r w:rsidRPr="36B7701B" w:rsidR="009B5CC8">
        <w:rPr>
          <w:lang w:val="en-US"/>
        </w:rPr>
        <w:t>a</w:t>
      </w:r>
      <w:proofErr w:type="spellEnd"/>
      <w:r w:rsidRPr="36B7701B" w:rsidR="00947552">
        <w:rPr>
          <w:lang w:val="en-US"/>
        </w:rPr>
        <w:t xml:space="preserve"> prove</w:t>
      </w:r>
      <w:r w:rsidRPr="36B7701B" w:rsidR="00762469">
        <w:rPr>
          <w:lang w:val="en-US"/>
        </w:rPr>
        <w:t>r</w:t>
      </w:r>
      <w:r w:rsidRPr="36B7701B" w:rsidR="00947552">
        <w:rPr>
          <w:lang w:val="en-US"/>
        </w:rPr>
        <w:t xml:space="preserve">. </w:t>
      </w:r>
      <w:proofErr w:type="spellStart"/>
      <w:r w:rsidRPr="36B7701B" w:rsidR="00947552">
        <w:rPr>
          <w:lang w:val="en-US"/>
        </w:rPr>
        <w:t>Inskrivande</w:t>
      </w:r>
      <w:proofErr w:type="spellEnd"/>
      <w:r w:rsidRPr="36B7701B" w:rsidR="00947552">
        <w:rPr>
          <w:lang w:val="en-US"/>
        </w:rPr>
        <w:t xml:space="preserve"> </w:t>
      </w:r>
      <w:proofErr w:type="spellStart"/>
      <w:r w:rsidRPr="36B7701B" w:rsidR="00947552">
        <w:rPr>
          <w:lang w:val="en-US"/>
        </w:rPr>
        <w:t>ssk</w:t>
      </w:r>
      <w:proofErr w:type="spellEnd"/>
      <w:r w:rsidRPr="36B7701B" w:rsidR="00947552">
        <w:rPr>
          <w:lang w:val="en-US"/>
        </w:rPr>
        <w:t xml:space="preserve"> </w:t>
      </w:r>
      <w:proofErr w:type="spellStart"/>
      <w:r w:rsidRPr="36B7701B" w:rsidR="00947552">
        <w:rPr>
          <w:lang w:val="en-US"/>
        </w:rPr>
        <w:t>planerar</w:t>
      </w:r>
      <w:proofErr w:type="spellEnd"/>
      <w:r w:rsidRPr="36B7701B" w:rsidR="00947552">
        <w:rPr>
          <w:lang w:val="en-US"/>
        </w:rPr>
        <w:t xml:space="preserve"> redan vid </w:t>
      </w:r>
      <w:proofErr w:type="spellStart"/>
      <w:r w:rsidRPr="36B7701B" w:rsidR="00947552">
        <w:rPr>
          <w:lang w:val="en-US"/>
        </w:rPr>
        <w:t>inskrivning</w:t>
      </w:r>
      <w:proofErr w:type="spellEnd"/>
      <w:r w:rsidRPr="36B7701B" w:rsidR="00947552">
        <w:rPr>
          <w:lang w:val="en-US"/>
        </w:rPr>
        <w:t xml:space="preserve"> </w:t>
      </w:r>
      <w:proofErr w:type="spellStart"/>
      <w:r w:rsidRPr="36B7701B" w:rsidR="00947552">
        <w:rPr>
          <w:lang w:val="en-US"/>
        </w:rPr>
        <w:t>en</w:t>
      </w:r>
      <w:proofErr w:type="spellEnd"/>
      <w:r w:rsidRPr="36B7701B" w:rsidR="00947552">
        <w:rPr>
          <w:lang w:val="en-US"/>
        </w:rPr>
        <w:t xml:space="preserve"> </w:t>
      </w:r>
      <w:proofErr w:type="spellStart"/>
      <w:r w:rsidRPr="36B7701B" w:rsidR="00947552">
        <w:rPr>
          <w:lang w:val="en-US"/>
        </w:rPr>
        <w:t>telefon</w:t>
      </w:r>
      <w:r w:rsidRPr="36B7701B" w:rsidR="00DC47F6">
        <w:rPr>
          <w:lang w:val="en-US"/>
        </w:rPr>
        <w:t>tid</w:t>
      </w:r>
      <w:proofErr w:type="spellEnd"/>
      <w:r w:rsidRPr="36B7701B" w:rsidR="00DC47F6">
        <w:rPr>
          <w:lang w:val="en-US"/>
        </w:rPr>
        <w:t xml:space="preserve"> </w:t>
      </w:r>
      <w:proofErr w:type="spellStart"/>
      <w:r w:rsidRPr="36B7701B" w:rsidR="00947552">
        <w:rPr>
          <w:lang w:val="en-US"/>
        </w:rPr>
        <w:t>i</w:t>
      </w:r>
      <w:proofErr w:type="spellEnd"/>
      <w:r w:rsidRPr="36B7701B" w:rsidR="00947552">
        <w:rPr>
          <w:lang w:val="en-US"/>
        </w:rPr>
        <w:t xml:space="preserve"> Elvis </w:t>
      </w:r>
      <w:r w:rsidRPr="36B7701B" w:rsidR="00947552">
        <w:rPr>
          <w:lang w:val="en-US"/>
        </w:rPr>
        <w:t>torsdag</w:t>
      </w:r>
      <w:r w:rsidRPr="36B7701B" w:rsidR="24B8BF79">
        <w:rPr>
          <w:lang w:val="en-US"/>
        </w:rPr>
        <w:t xml:space="preserve"> </w:t>
      </w:r>
      <w:r w:rsidRPr="36B7701B" w:rsidR="00947552">
        <w:rPr>
          <w:lang w:val="en-US"/>
        </w:rPr>
        <w:t>eftermiddag</w:t>
      </w:r>
      <w:r w:rsidRPr="36B7701B" w:rsidR="00947552">
        <w:rPr>
          <w:lang w:val="en-US"/>
        </w:rPr>
        <w:t xml:space="preserve"> </w:t>
      </w:r>
      <w:proofErr w:type="spellStart"/>
      <w:r w:rsidRPr="36B7701B" w:rsidR="00947552">
        <w:rPr>
          <w:lang w:val="en-US"/>
        </w:rPr>
        <w:t>vecka</w:t>
      </w:r>
      <w:proofErr w:type="spellEnd"/>
      <w:r w:rsidRPr="36B7701B" w:rsidR="00947552">
        <w:rPr>
          <w:lang w:val="en-US"/>
        </w:rPr>
        <w:t xml:space="preserve"> </w:t>
      </w:r>
      <w:r w:rsidRPr="36B7701B" w:rsidR="00947552">
        <w:rPr>
          <w:lang w:val="en-US"/>
        </w:rPr>
        <w:t>7</w:t>
      </w:r>
      <w:r w:rsidRPr="36B7701B" w:rsidR="00947552">
        <w:rPr>
          <w:lang w:val="en-US"/>
        </w:rPr>
        <w:t xml:space="preserve"> </w:t>
      </w:r>
      <w:proofErr w:type="spellStart"/>
      <w:r w:rsidRPr="36B7701B" w:rsidR="00947552">
        <w:rPr>
          <w:lang w:val="en-US"/>
        </w:rPr>
        <w:t>postoperativ</w:t>
      </w:r>
      <w:r w:rsidRPr="36B7701B" w:rsidR="00B60B04">
        <w:rPr>
          <w:lang w:val="en-US"/>
        </w:rPr>
        <w:t>t</w:t>
      </w:r>
      <w:proofErr w:type="spellEnd"/>
      <w:r w:rsidRPr="36B7701B" w:rsidR="00947552">
        <w:rPr>
          <w:lang w:val="en-US"/>
        </w:rPr>
        <w:t>.</w:t>
      </w:r>
    </w:p>
    <w:sectPr w:rsidRPr="009B5CC8" w:rsidR="00764233">
      <w:pgSz w:w="11906" w:h="16838" w:orient="portrait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0A5054"/>
    <w:multiLevelType w:val="hybridMultilevel"/>
    <w:tmpl w:val="ACA6CB30"/>
    <w:lvl w:ilvl="0" w:tplc="041D0003">
      <w:start w:val="1"/>
      <w:numFmt w:val="bullet"/>
      <w:lvlText w:val="o"/>
      <w:lvlJc w:val="left"/>
      <w:pPr>
        <w:ind w:left="360" w:hanging="360"/>
      </w:pPr>
      <w:rPr>
        <w:rFonts w:hint="default" w:ascii="Courier New" w:hAnsi="Courier New" w:cs="Courier New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0EA63005"/>
    <w:multiLevelType w:val="hybridMultilevel"/>
    <w:tmpl w:val="B9D0EC0A"/>
    <w:lvl w:ilvl="0" w:tplc="FFFFFFFF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7E03073"/>
    <w:multiLevelType w:val="hybridMultilevel"/>
    <w:tmpl w:val="B16021EE"/>
    <w:lvl w:ilvl="0" w:tplc="FFFFFFFF">
      <w:start w:val="1"/>
      <w:numFmt w:val="bullet"/>
      <w:lvlText w:val="•"/>
      <w:lvlJc w:val="left"/>
      <w:pPr>
        <w:ind w:left="2070" w:hanging="36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color="auto" w:sz="0" w:space="0"/>
        <w:shd w:val="clear" w:color="auto" w:fill="auto"/>
        <w:vertAlign w:val="baseline"/>
      </w:rPr>
    </w:lvl>
    <w:lvl w:ilvl="1" w:tplc="041D0003" w:tentative="1">
      <w:start w:val="1"/>
      <w:numFmt w:val="bullet"/>
      <w:lvlText w:val="o"/>
      <w:lvlJc w:val="left"/>
      <w:pPr>
        <w:ind w:left="279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0" w:hanging="360"/>
      </w:pPr>
      <w:rPr>
        <w:rFonts w:hint="default" w:ascii="Wingdings" w:hAnsi="Wingdings"/>
      </w:rPr>
    </w:lvl>
  </w:abstractNum>
  <w:abstractNum w:abstractNumId="3" w15:restartNumberingAfterBreak="0">
    <w:nsid w:val="421733F1"/>
    <w:multiLevelType w:val="hybridMultilevel"/>
    <w:tmpl w:val="192C131E"/>
    <w:lvl w:ilvl="0" w:tplc="A89C185E">
      <w:start w:val="6"/>
      <w:numFmt w:val="bullet"/>
      <w:lvlText w:val=""/>
      <w:lvlJc w:val="left"/>
      <w:pPr>
        <w:ind w:left="720" w:hanging="360"/>
      </w:pPr>
      <w:rPr>
        <w:rFonts w:hint="default" w:ascii="Symbol" w:hAnsi="Symbol" w:eastAsiaTheme="minorHAnsi" w:cstheme="minorBidi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50076231"/>
    <w:multiLevelType w:val="hybridMultilevel"/>
    <w:tmpl w:val="8870CBD8"/>
    <w:lvl w:ilvl="0" w:tplc="399CA85E">
      <w:numFmt w:val="bullet"/>
      <w:lvlText w:val=""/>
      <w:lvlJc w:val="left"/>
      <w:pPr>
        <w:ind w:left="720" w:hanging="360"/>
      </w:pPr>
      <w:rPr>
        <w:rFonts w:hint="default" w:ascii="Symbol" w:hAnsi="Symbol" w:eastAsiaTheme="minorHAnsi" w:cstheme="minorBidi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530645FD"/>
    <w:multiLevelType w:val="hybridMultilevel"/>
    <w:tmpl w:val="D8FE43BE"/>
    <w:lvl w:ilvl="0" w:tplc="468A815A">
      <w:numFmt w:val="bullet"/>
      <w:lvlText w:val=""/>
      <w:lvlJc w:val="left"/>
      <w:pPr>
        <w:ind w:left="720" w:hanging="360"/>
      </w:pPr>
      <w:rPr>
        <w:rFonts w:hint="default" w:ascii="Symbol" w:hAnsi="Symbol" w:eastAsiaTheme="minorHAnsi" w:cstheme="minorBidi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75614F10"/>
    <w:multiLevelType w:val="hybridMultilevel"/>
    <w:tmpl w:val="B1745B0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485003338">
    <w:abstractNumId w:val="6"/>
  </w:num>
  <w:num w:numId="2" w16cid:durableId="1685401824">
    <w:abstractNumId w:val="0"/>
  </w:num>
  <w:num w:numId="3" w16cid:durableId="504902964">
    <w:abstractNumId w:val="4"/>
  </w:num>
  <w:num w:numId="4" w16cid:durableId="1613047159">
    <w:abstractNumId w:val="5"/>
  </w:num>
  <w:num w:numId="5" w16cid:durableId="1248885897">
    <w:abstractNumId w:val="2"/>
  </w:num>
  <w:num w:numId="6" w16cid:durableId="1801654620">
    <w:abstractNumId w:val="1"/>
  </w:num>
  <w:num w:numId="7" w16cid:durableId="1805075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081B"/>
    <w:rsid w:val="00025672"/>
    <w:rsid w:val="00041500"/>
    <w:rsid w:val="00041910"/>
    <w:rsid w:val="00081FA6"/>
    <w:rsid w:val="00090E1A"/>
    <w:rsid w:val="000975A4"/>
    <w:rsid w:val="000F454A"/>
    <w:rsid w:val="00192065"/>
    <w:rsid w:val="001E1837"/>
    <w:rsid w:val="001F781C"/>
    <w:rsid w:val="002A7821"/>
    <w:rsid w:val="003742C6"/>
    <w:rsid w:val="003B084C"/>
    <w:rsid w:val="004719AE"/>
    <w:rsid w:val="004935CB"/>
    <w:rsid w:val="00523373"/>
    <w:rsid w:val="00534A36"/>
    <w:rsid w:val="00611557"/>
    <w:rsid w:val="006E55D6"/>
    <w:rsid w:val="00707A79"/>
    <w:rsid w:val="007516D8"/>
    <w:rsid w:val="00762469"/>
    <w:rsid w:val="00764233"/>
    <w:rsid w:val="008235C3"/>
    <w:rsid w:val="00841AB2"/>
    <w:rsid w:val="00854872"/>
    <w:rsid w:val="008963AB"/>
    <w:rsid w:val="0090465C"/>
    <w:rsid w:val="0092552C"/>
    <w:rsid w:val="009320A4"/>
    <w:rsid w:val="00940735"/>
    <w:rsid w:val="00947552"/>
    <w:rsid w:val="00957CB1"/>
    <w:rsid w:val="009629D8"/>
    <w:rsid w:val="00963A58"/>
    <w:rsid w:val="009B5CC8"/>
    <w:rsid w:val="009E2DA6"/>
    <w:rsid w:val="00AD081B"/>
    <w:rsid w:val="00AE70DA"/>
    <w:rsid w:val="00B60B04"/>
    <w:rsid w:val="00BA0947"/>
    <w:rsid w:val="00C04B8E"/>
    <w:rsid w:val="00C41379"/>
    <w:rsid w:val="00C6070B"/>
    <w:rsid w:val="00C876B0"/>
    <w:rsid w:val="00CA0150"/>
    <w:rsid w:val="00CC18B7"/>
    <w:rsid w:val="00CE78DC"/>
    <w:rsid w:val="00D176AC"/>
    <w:rsid w:val="00DA5501"/>
    <w:rsid w:val="00DB093F"/>
    <w:rsid w:val="00DC47F6"/>
    <w:rsid w:val="00E31829"/>
    <w:rsid w:val="00E43208"/>
    <w:rsid w:val="01F6115C"/>
    <w:rsid w:val="0B12DD5D"/>
    <w:rsid w:val="10BE65C6"/>
    <w:rsid w:val="125A3627"/>
    <w:rsid w:val="15448DCD"/>
    <w:rsid w:val="18B04F4E"/>
    <w:rsid w:val="1A17FEF0"/>
    <w:rsid w:val="1A4C1FAF"/>
    <w:rsid w:val="1BB3CF51"/>
    <w:rsid w:val="1EEB7013"/>
    <w:rsid w:val="24B8BF79"/>
    <w:rsid w:val="2F70CB8B"/>
    <w:rsid w:val="3593BB49"/>
    <w:rsid w:val="36B7701B"/>
    <w:rsid w:val="388C704E"/>
    <w:rsid w:val="3B46B498"/>
    <w:rsid w:val="3D196ACD"/>
    <w:rsid w:val="3FFA3FC3"/>
    <w:rsid w:val="44CDB0E6"/>
    <w:rsid w:val="46698147"/>
    <w:rsid w:val="5FF92BA9"/>
    <w:rsid w:val="65FC668E"/>
    <w:rsid w:val="6F8362DC"/>
    <w:rsid w:val="76F9722F"/>
    <w:rsid w:val="792A4522"/>
    <w:rsid w:val="7AFA3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6AEDDD"/>
  <w15:chartTrackingRefBased/>
  <w15:docId w15:val="{0B6C06B9-0B56-44D6-B4EB-78ADFB12D2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Tabellrutnt">
    <w:name w:val="Table Grid"/>
    <w:basedOn w:val="Normaltabell"/>
    <w:uiPriority w:val="39"/>
    <w:rsid w:val="00AD081B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stycke">
    <w:name w:val="List Paragraph"/>
    <w:basedOn w:val="Normal"/>
    <w:uiPriority w:val="34"/>
    <w:qFormat/>
    <w:rsid w:val="004935CB"/>
    <w:pPr>
      <w:ind w:left="720"/>
      <w:contextualSpacing/>
    </w:pPr>
  </w:style>
  <w:style w:type="paragraph" w:styleId="Default" w:customStyle="1">
    <w:name w:val="Default"/>
    <w:rsid w:val="00081FA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Ingetavstnd">
    <w:name w:val="No Spacing"/>
    <w:uiPriority w:val="1"/>
    <w:qFormat/>
    <w:rsid w:val="00041910"/>
    <w:pPr>
      <w:spacing w:after="0" w:line="240" w:lineRule="auto"/>
    </w:pPr>
  </w:style>
  <w:style xmlns:w14="http://schemas.microsoft.com/office/word/2010/wordml" xmlns:mc="http://schemas.openxmlformats.org/markup-compatibility/2006" xmlns:w="http://schemas.openxmlformats.org/wordprocessingml/2006/main" w:type="character" w:styleId="TitleChar" w:customStyle="1" mc:Ignorable="w14">
    <w:name xmlns:w="http://schemas.openxmlformats.org/wordprocessingml/2006/main" w:val="Title Char"/>
    <w:basedOn xmlns:w="http://schemas.openxmlformats.org/wordprocessingml/2006/main" w:val="Standardstycketeckensnitt"/>
    <w:link xmlns:w="http://schemas.openxmlformats.org/wordprocessingml/2006/main" w:val="Title"/>
    <w:uiPriority xmlns:w="http://schemas.openxmlformats.org/wordprocessingml/2006/main" w:val="10"/>
    <w:rPr xmlns:w="http://schemas.openxmlformats.org/wordprocessingml/2006/main">
      <w:rFonts w:asciiTheme="majorHAnsi" w:hAnsiTheme="majorHAnsi" w:eastAsiaTheme="majorEastAsia" w:cstheme="majorBidi"/>
      <w:spacing w:val="-10"/>
      <w:kern w:val="28"/>
      <w:sz w:val="56"/>
      <w:szCs w:val="56"/>
    </w:rPr>
  </w:style>
  <w:style xmlns:w14="http://schemas.microsoft.com/office/word/2010/wordml" xmlns:mc="http://schemas.openxmlformats.org/markup-compatibility/2006" xmlns:w="http://schemas.openxmlformats.org/wordprocessingml/2006/main" w:type="paragraph" w:styleId="Title" mc:Ignorable="w14">
    <w:name xmlns:w="http://schemas.openxmlformats.org/wordprocessingml/2006/main" w:val="Title"/>
    <w:basedOn xmlns:w="http://schemas.openxmlformats.org/wordprocessingml/2006/main" w:val="Normal"/>
    <w:next xmlns:w="http://schemas.openxmlformats.org/wordprocessingml/2006/main" w:val="Normal"/>
    <w:link xmlns:w="http://schemas.openxmlformats.org/wordprocessingml/2006/main" w:val="TitleChar"/>
    <w:uiPriority xmlns:w="http://schemas.openxmlformats.org/wordprocessingml/2006/main" w:val="10"/>
    <w:qFormat xmlns:w="http://schemas.openxmlformats.org/wordprocessingml/2006/main"/>
    <w:pPr xmlns:w="http://schemas.openxmlformats.org/wordprocessingml/2006/main">
      <w:spacing xmlns:w="http://schemas.openxmlformats.org/wordprocessingml/2006/main" w:after="0" w:line="240" w:lineRule="auto"/>
      <w:contextualSpacing xmlns:w="http://schemas.openxmlformats.org/wordprocessingml/2006/main"/>
    </w:pPr>
    <w:rPr xmlns:w="http://schemas.openxmlformats.org/wordprocessingml/2006/main">
      <w:rFonts w:asciiTheme="majorHAnsi" w:hAnsiTheme="majorHAnsi" w:eastAsiaTheme="majorEastAsia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Lathund endokrinkirurgiska prover</dc:title>
  <dc:subject/>
  <dc:creator>Francisca Jorna</dc:creator>
  <keywords/>
  <dc:description/>
  <lastModifiedBy>Lisa Hermansson</lastModifiedBy>
  <revision>34</revision>
  <dcterms:created xsi:type="dcterms:W3CDTF">2022-11-17T09:47:00.0000000Z</dcterms:created>
  <dcterms:modified xsi:type="dcterms:W3CDTF">2023-02-07T07:59:55.0000000Z</dcterms:modified>
</coreProperties>
</file>