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9BEA62E" w14:textId="6AD6FB86" w:rsidR="007404C9" w:rsidRPr="00A17323" w:rsidRDefault="007404C9" w:rsidP="007404C9">
      <w:pPr>
        <w:pStyle w:val="Rubrik1"/>
        <w:rPr>
          <w:rFonts w:ascii="Verdana" w:hAnsi="Verdana"/>
          <w:sz w:val="44"/>
          <w:szCs w:val="44"/>
        </w:rPr>
      </w:pPr>
      <w:bookmarkStart w:id="0" w:name="_Toc321146591"/>
      <w:r w:rsidRPr="00A17323">
        <w:rPr>
          <w:rFonts w:ascii="Verdana" w:hAnsi="Verdana"/>
          <w:sz w:val="44"/>
          <w:szCs w:val="44"/>
        </w:rPr>
        <w:t>Problem med IDA kateterbehandling (</w:t>
      </w:r>
      <w:proofErr w:type="spellStart"/>
      <w:r w:rsidRPr="00A17323">
        <w:rPr>
          <w:rFonts w:ascii="Verdana" w:hAnsi="Verdana"/>
          <w:sz w:val="44"/>
          <w:szCs w:val="44"/>
        </w:rPr>
        <w:t>tunnelerad</w:t>
      </w:r>
      <w:proofErr w:type="spellEnd"/>
      <w:r w:rsidRPr="00A17323">
        <w:rPr>
          <w:rFonts w:ascii="Verdana" w:hAnsi="Verdana"/>
          <w:sz w:val="44"/>
          <w:szCs w:val="44"/>
        </w:rPr>
        <w:t>)</w:t>
      </w:r>
      <w:r w:rsidR="009E7252" w:rsidRPr="00A17323">
        <w:rPr>
          <w:rFonts w:ascii="Verdana" w:hAnsi="Verdana"/>
          <w:sz w:val="44"/>
          <w:szCs w:val="44"/>
        </w:rPr>
        <w:t xml:space="preserve"> </w:t>
      </w:r>
      <w:r w:rsidRPr="00A17323">
        <w:rPr>
          <w:rFonts w:ascii="Verdana" w:hAnsi="Verdana"/>
          <w:sz w:val="44"/>
          <w:szCs w:val="44"/>
        </w:rPr>
        <w:t>– lösning under jourtid</w:t>
      </w:r>
    </w:p>
    <w:p w14:paraId="4D77D391" w14:textId="13B48420" w:rsidR="009E7252" w:rsidRPr="00A17323" w:rsidRDefault="00A82F56" w:rsidP="00A82F56">
      <w:pPr>
        <w:pStyle w:val="Rubrik2"/>
        <w:rPr>
          <w:rFonts w:ascii="Verdana" w:hAnsi="Verdana"/>
          <w:sz w:val="36"/>
          <w:szCs w:val="36"/>
        </w:rPr>
      </w:pPr>
      <w:r w:rsidRPr="00A17323">
        <w:rPr>
          <w:rFonts w:ascii="Verdana" w:hAnsi="Verdana"/>
          <w:sz w:val="36"/>
          <w:szCs w:val="36"/>
        </w:rPr>
        <w:t>Revidering i denna version</w:t>
      </w:r>
    </w:p>
    <w:p w14:paraId="21B6E254" w14:textId="58267463" w:rsidR="00A82F56" w:rsidRPr="00A17323" w:rsidRDefault="00A17323" w:rsidP="009E7252">
      <w:pPr>
        <w:rPr>
          <w:rFonts w:ascii="Georgia" w:hAnsi="Georgia"/>
        </w:rPr>
      </w:pPr>
      <w:r w:rsidRPr="00A17323">
        <w:rPr>
          <w:rFonts w:ascii="Georgia" w:hAnsi="Georgia"/>
        </w:rPr>
        <w:t>Uppdaterad i giltighetstid</w:t>
      </w:r>
      <w:r w:rsidR="00A82F56" w:rsidRPr="00A17323">
        <w:rPr>
          <w:rFonts w:ascii="Georgia" w:hAnsi="Georgia"/>
        </w:rPr>
        <w:t xml:space="preserve">. </w:t>
      </w:r>
    </w:p>
    <w:p w14:paraId="2C8FAACC" w14:textId="771C83E6" w:rsidR="00A82F56" w:rsidRPr="00A17323" w:rsidRDefault="00A82F56" w:rsidP="00A82F56">
      <w:pPr>
        <w:pStyle w:val="Rubrik2"/>
        <w:rPr>
          <w:rFonts w:ascii="Verdana" w:hAnsi="Verdana"/>
          <w:sz w:val="36"/>
          <w:szCs w:val="36"/>
        </w:rPr>
      </w:pPr>
      <w:r w:rsidRPr="00A17323">
        <w:rPr>
          <w:rFonts w:ascii="Verdana" w:hAnsi="Verdana"/>
          <w:sz w:val="36"/>
          <w:szCs w:val="36"/>
        </w:rPr>
        <w:t xml:space="preserve">Målgrupp </w:t>
      </w:r>
    </w:p>
    <w:p w14:paraId="1E981A52" w14:textId="77777777" w:rsidR="00A82F56" w:rsidRPr="00A17323" w:rsidRDefault="00A82F56" w:rsidP="00A82F56">
      <w:pPr>
        <w:rPr>
          <w:rFonts w:ascii="Georgia" w:hAnsi="Georgia" w:cstheme="minorHAnsi"/>
        </w:rPr>
      </w:pPr>
      <w:r w:rsidRPr="00A17323">
        <w:rPr>
          <w:rFonts w:ascii="Georgia" w:hAnsi="Georgia" w:cstheme="minorHAnsi"/>
        </w:rPr>
        <w:t>Anestesiläkare som arbetar jourtid, info för övrig personal.</w:t>
      </w:r>
    </w:p>
    <w:p w14:paraId="6079A850" w14:textId="0044CE6F" w:rsidR="00A82F56" w:rsidRPr="00A17323" w:rsidRDefault="00A82F56" w:rsidP="00A82F56">
      <w:pPr>
        <w:pStyle w:val="Rubrik2"/>
        <w:rPr>
          <w:rFonts w:ascii="Verdana" w:hAnsi="Verdana"/>
          <w:sz w:val="36"/>
          <w:szCs w:val="36"/>
        </w:rPr>
      </w:pPr>
      <w:r w:rsidRPr="00A17323">
        <w:rPr>
          <w:rFonts w:ascii="Verdana" w:hAnsi="Verdana"/>
          <w:sz w:val="36"/>
          <w:szCs w:val="36"/>
        </w:rPr>
        <w:t>Syfte</w:t>
      </w:r>
    </w:p>
    <w:p w14:paraId="363AE439" w14:textId="77777777" w:rsidR="00A82F56" w:rsidRPr="00A17323" w:rsidRDefault="00A82F56" w:rsidP="00A17323">
      <w:pPr>
        <w:spacing w:line="360" w:lineRule="auto"/>
        <w:rPr>
          <w:rFonts w:ascii="Georgia" w:hAnsi="Georgia" w:cstheme="minorHAnsi"/>
        </w:rPr>
      </w:pPr>
      <w:r w:rsidRPr="00A17323">
        <w:rPr>
          <w:rFonts w:ascii="Georgia" w:hAnsi="Georgia" w:cstheme="minorHAnsi"/>
        </w:rPr>
        <w:t xml:space="preserve">Strukturerat stöd till anestesiläkare NU - sjukvården för akuta åtgärder vid problem med </w:t>
      </w:r>
      <w:proofErr w:type="spellStart"/>
      <w:r w:rsidRPr="00A17323">
        <w:rPr>
          <w:rFonts w:ascii="Georgia" w:hAnsi="Georgia" w:cstheme="minorHAnsi"/>
        </w:rPr>
        <w:t>tunnelerad</w:t>
      </w:r>
      <w:proofErr w:type="spellEnd"/>
      <w:r w:rsidRPr="00A17323">
        <w:rPr>
          <w:rFonts w:ascii="Georgia" w:hAnsi="Georgia" w:cstheme="minorHAnsi"/>
        </w:rPr>
        <w:t xml:space="preserve"> IDA - behandling.</w:t>
      </w:r>
    </w:p>
    <w:p w14:paraId="477E797B" w14:textId="28F7D0E1" w:rsidR="00A82F56" w:rsidRPr="00A17323" w:rsidRDefault="00A82F56" w:rsidP="00095041">
      <w:pPr>
        <w:pStyle w:val="Rubrik2"/>
        <w:rPr>
          <w:rFonts w:ascii="Verdana" w:hAnsi="Verdana"/>
          <w:sz w:val="36"/>
          <w:szCs w:val="36"/>
        </w:rPr>
      </w:pPr>
      <w:r w:rsidRPr="00A17323">
        <w:rPr>
          <w:rFonts w:ascii="Verdana" w:hAnsi="Verdana"/>
          <w:sz w:val="36"/>
          <w:szCs w:val="36"/>
        </w:rPr>
        <w:t>Bakgrund</w:t>
      </w:r>
    </w:p>
    <w:p w14:paraId="5A074C82" w14:textId="77777777" w:rsidR="00A82F56" w:rsidRPr="00A17323" w:rsidRDefault="00A82F56" w:rsidP="00A17323">
      <w:pPr>
        <w:spacing w:line="360" w:lineRule="auto"/>
        <w:rPr>
          <w:rFonts w:ascii="Georgia" w:hAnsi="Georgia" w:cstheme="minorHAnsi"/>
        </w:rPr>
      </w:pPr>
      <w:proofErr w:type="spellStart"/>
      <w:r w:rsidRPr="00A17323">
        <w:rPr>
          <w:rFonts w:ascii="Georgia" w:hAnsi="Georgia" w:cstheme="minorHAnsi"/>
        </w:rPr>
        <w:t>Tunnelerad</w:t>
      </w:r>
      <w:proofErr w:type="spellEnd"/>
      <w:r w:rsidRPr="00A17323">
        <w:rPr>
          <w:rFonts w:ascii="Georgia" w:hAnsi="Georgia" w:cstheme="minorHAnsi"/>
        </w:rPr>
        <w:t xml:space="preserve"> IDA - behandling är en etablerad behandling för svår smärta – oftast cancerrelaterad. I de flesta fall är patienten inskriven på palliativa avdelningen.</w:t>
      </w:r>
    </w:p>
    <w:p w14:paraId="650EF57C" w14:textId="257CCB83" w:rsidR="00A82F56" w:rsidRPr="00A17323" w:rsidRDefault="00A82F56" w:rsidP="00A17323">
      <w:pPr>
        <w:spacing w:line="360" w:lineRule="auto"/>
        <w:rPr>
          <w:rFonts w:ascii="Georgia" w:hAnsi="Georgia" w:cstheme="minorHAnsi"/>
          <w:b/>
          <w:bCs/>
        </w:rPr>
      </w:pPr>
      <w:r w:rsidRPr="00A17323">
        <w:rPr>
          <w:rFonts w:ascii="Georgia" w:hAnsi="Georgia" w:cstheme="minorHAnsi"/>
          <w:b/>
          <w:bCs/>
        </w:rPr>
        <w:t xml:space="preserve">Smärtenheten </w:t>
      </w:r>
      <w:r w:rsidRPr="00A17323">
        <w:rPr>
          <w:rFonts w:ascii="Georgia" w:hAnsi="Georgia" w:cstheme="minorHAnsi"/>
        </w:rPr>
        <w:t>ansvarar för inläggning och inställning av behandlingen, bistår sedan som konsultativ verksamhet till hemavdelning/hemsjukvård. Rådgivning och konsultation är tillgänglig under ordinarie arbetstider:</w:t>
      </w:r>
      <w:r w:rsidR="00B53F8C" w:rsidRPr="00A17323">
        <w:rPr>
          <w:rFonts w:ascii="Georgia" w:hAnsi="Georgia" w:cstheme="minorHAnsi"/>
        </w:rPr>
        <w:br/>
      </w:r>
      <w:proofErr w:type="spellStart"/>
      <w:r w:rsidR="00B53F8C" w:rsidRPr="00A17323">
        <w:rPr>
          <w:rFonts w:ascii="Georgia" w:hAnsi="Georgia" w:cstheme="minorHAnsi"/>
          <w:b/>
          <w:bCs/>
        </w:rPr>
        <w:t>tel</w:t>
      </w:r>
      <w:proofErr w:type="spellEnd"/>
      <w:r w:rsidR="00B53F8C" w:rsidRPr="00A17323">
        <w:rPr>
          <w:rFonts w:ascii="Georgia" w:hAnsi="Georgia" w:cstheme="minorHAnsi"/>
          <w:b/>
          <w:bCs/>
        </w:rPr>
        <w:t xml:space="preserve">: </w:t>
      </w:r>
      <w:proofErr w:type="gramStart"/>
      <w:r w:rsidR="00B53F8C" w:rsidRPr="00A17323">
        <w:rPr>
          <w:rFonts w:ascii="Georgia" w:hAnsi="Georgia" w:cstheme="minorHAnsi"/>
          <w:b/>
          <w:bCs/>
        </w:rPr>
        <w:t>51280</w:t>
      </w:r>
      <w:proofErr w:type="gramEnd"/>
      <w:r w:rsidR="00B53F8C" w:rsidRPr="00A17323">
        <w:rPr>
          <w:rFonts w:ascii="Georgia" w:hAnsi="Georgia" w:cstheme="minorHAnsi"/>
        </w:rPr>
        <w:t xml:space="preserve"> </w:t>
      </w:r>
      <w:r w:rsidRPr="00A17323">
        <w:rPr>
          <w:rFonts w:ascii="Georgia" w:hAnsi="Georgia" w:cstheme="minorHAnsi"/>
          <w:b/>
          <w:bCs/>
        </w:rPr>
        <w:t>måndag - torsdag 8.00 - 1</w:t>
      </w:r>
      <w:r w:rsidR="00E42428" w:rsidRPr="00A17323">
        <w:rPr>
          <w:rFonts w:ascii="Georgia" w:hAnsi="Georgia" w:cstheme="minorHAnsi"/>
          <w:b/>
          <w:bCs/>
        </w:rPr>
        <w:t>5</w:t>
      </w:r>
      <w:r w:rsidRPr="00A17323">
        <w:rPr>
          <w:rFonts w:ascii="Georgia" w:hAnsi="Georgia" w:cstheme="minorHAnsi"/>
          <w:b/>
          <w:bCs/>
        </w:rPr>
        <w:t>.00 och fredag 8.00 – 12.</w:t>
      </w:r>
      <w:r w:rsidR="00233086" w:rsidRPr="00A17323">
        <w:rPr>
          <w:rFonts w:ascii="Georgia" w:hAnsi="Georgia" w:cstheme="minorHAnsi"/>
          <w:b/>
          <w:bCs/>
        </w:rPr>
        <w:t>0</w:t>
      </w:r>
      <w:r w:rsidRPr="00A17323">
        <w:rPr>
          <w:rFonts w:ascii="Georgia" w:hAnsi="Georgia" w:cstheme="minorHAnsi"/>
          <w:b/>
          <w:bCs/>
        </w:rPr>
        <w:t xml:space="preserve">0. </w:t>
      </w:r>
    </w:p>
    <w:p w14:paraId="3B66B4E5" w14:textId="602A2F8B" w:rsidR="00A82F56" w:rsidRPr="00A17323" w:rsidRDefault="00A82F56" w:rsidP="00A17323">
      <w:pPr>
        <w:spacing w:line="360" w:lineRule="auto"/>
        <w:rPr>
          <w:rFonts w:ascii="Georgia" w:hAnsi="Georgia" w:cstheme="minorHAnsi"/>
          <w:b/>
          <w:bCs/>
        </w:rPr>
      </w:pPr>
      <w:r w:rsidRPr="00A17323">
        <w:rPr>
          <w:rFonts w:ascii="Georgia" w:hAnsi="Georgia" w:cstheme="minorHAnsi"/>
        </w:rPr>
        <w:t>Vid akuta problem under jourtid som inte kan vänta till närmaste vardag kontaktas:</w:t>
      </w:r>
      <w:r w:rsidR="00112EED" w:rsidRPr="00A17323">
        <w:rPr>
          <w:rFonts w:ascii="Georgia" w:hAnsi="Georgia" w:cstheme="minorHAnsi"/>
        </w:rPr>
        <w:br/>
      </w:r>
      <w:r w:rsidRPr="00A17323">
        <w:rPr>
          <w:rFonts w:ascii="Georgia" w:hAnsi="Georgia" w:cstheme="minorHAnsi"/>
          <w:b/>
          <w:bCs/>
        </w:rPr>
        <w:t xml:space="preserve">Narkosjour i Uddevalla -tel. 50770 – </w:t>
      </w:r>
      <w:r w:rsidRPr="00A17323">
        <w:rPr>
          <w:rFonts w:ascii="Georgia" w:hAnsi="Georgia" w:cstheme="minorHAnsi"/>
        </w:rPr>
        <w:t>utöver ordinarie smärtenhetens tider –</w:t>
      </w:r>
      <w:r w:rsidRPr="00A17323">
        <w:rPr>
          <w:rFonts w:ascii="Georgia" w:hAnsi="Georgia" w:cstheme="minorHAnsi"/>
          <w:b/>
          <w:bCs/>
        </w:rPr>
        <w:t>måndag kl.7.</w:t>
      </w:r>
      <w:proofErr w:type="gramStart"/>
      <w:r w:rsidRPr="00A17323">
        <w:rPr>
          <w:rFonts w:ascii="Georgia" w:hAnsi="Georgia" w:cstheme="minorHAnsi"/>
          <w:b/>
          <w:bCs/>
        </w:rPr>
        <w:t>30  -</w:t>
      </w:r>
      <w:proofErr w:type="gramEnd"/>
      <w:r w:rsidRPr="00A17323">
        <w:rPr>
          <w:rFonts w:ascii="Georgia" w:hAnsi="Georgia" w:cstheme="minorHAnsi"/>
          <w:b/>
          <w:bCs/>
        </w:rPr>
        <w:t xml:space="preserve"> fredag kl.19.00. </w:t>
      </w:r>
    </w:p>
    <w:p w14:paraId="6E369758" w14:textId="77777777" w:rsidR="00A82F56" w:rsidRPr="00A17323" w:rsidRDefault="00A82F56" w:rsidP="00A17323">
      <w:pPr>
        <w:spacing w:line="360" w:lineRule="auto"/>
        <w:rPr>
          <w:rFonts w:ascii="Georgia" w:hAnsi="Georgia" w:cstheme="minorHAnsi"/>
          <w:b/>
          <w:bCs/>
        </w:rPr>
      </w:pPr>
      <w:r w:rsidRPr="00A17323">
        <w:rPr>
          <w:rFonts w:ascii="Georgia" w:hAnsi="Georgia" w:cstheme="minorHAnsi"/>
          <w:b/>
          <w:bCs/>
        </w:rPr>
        <w:lastRenderedPageBreak/>
        <w:t xml:space="preserve">IVA jour NÄL - </w:t>
      </w:r>
      <w:proofErr w:type="spellStart"/>
      <w:r w:rsidRPr="00A17323">
        <w:rPr>
          <w:rFonts w:ascii="Georgia" w:hAnsi="Georgia" w:cstheme="minorHAnsi"/>
          <w:b/>
          <w:bCs/>
        </w:rPr>
        <w:t>tel</w:t>
      </w:r>
      <w:proofErr w:type="spellEnd"/>
      <w:r w:rsidRPr="00A17323">
        <w:rPr>
          <w:rFonts w:ascii="Georgia" w:hAnsi="Georgia" w:cstheme="minorHAnsi"/>
          <w:b/>
          <w:bCs/>
        </w:rPr>
        <w:t xml:space="preserve"> 51433 – övriga tid (från fredag kl19.00 till måndag 7.30)</w:t>
      </w:r>
    </w:p>
    <w:p w14:paraId="5725A88A" w14:textId="4098F20A" w:rsidR="00A82F56" w:rsidRPr="00A17323" w:rsidRDefault="00A82F56" w:rsidP="00F06687">
      <w:pPr>
        <w:pStyle w:val="Rubrik2"/>
        <w:rPr>
          <w:rFonts w:ascii="Verdana" w:hAnsi="Verdana" w:cstheme="minorHAnsi"/>
          <w:sz w:val="32"/>
          <w:szCs w:val="32"/>
        </w:rPr>
      </w:pPr>
      <w:r w:rsidRPr="00A17323">
        <w:rPr>
          <w:rFonts w:ascii="Verdana" w:hAnsi="Verdana"/>
          <w:sz w:val="32"/>
          <w:szCs w:val="32"/>
        </w:rPr>
        <w:t>Det kan finnas flera olika problem och orsaker till otillräcklig smärtlindring</w:t>
      </w:r>
    </w:p>
    <w:p w14:paraId="5ABFA9EF" w14:textId="77777777" w:rsidR="00A82F56" w:rsidRPr="00A17323" w:rsidRDefault="00A82F56" w:rsidP="00D8456F">
      <w:pPr>
        <w:pStyle w:val="Rubrik3"/>
        <w:rPr>
          <w:rFonts w:ascii="Verdana" w:hAnsi="Verdana"/>
          <w:sz w:val="28"/>
          <w:szCs w:val="28"/>
        </w:rPr>
      </w:pPr>
      <w:r w:rsidRPr="00A17323">
        <w:rPr>
          <w:rFonts w:ascii="Verdana" w:hAnsi="Verdana"/>
          <w:sz w:val="28"/>
          <w:szCs w:val="28"/>
        </w:rPr>
        <w:t xml:space="preserve">Tekniska problem med PCA-pump </w:t>
      </w:r>
    </w:p>
    <w:p w14:paraId="0D9B4F90" w14:textId="4DDDE5C8" w:rsidR="00A82F56" w:rsidRPr="0066758A" w:rsidRDefault="00A82F56" w:rsidP="0066758A">
      <w:pPr>
        <w:pStyle w:val="Liststycke"/>
        <w:numPr>
          <w:ilvl w:val="0"/>
          <w:numId w:val="25"/>
        </w:numPr>
        <w:spacing w:after="160" w:line="360" w:lineRule="auto"/>
        <w:ind w:left="1134" w:right="0" w:hanging="425"/>
        <w:rPr>
          <w:rFonts w:ascii="Georgia" w:hAnsi="Georgia" w:cstheme="minorHAnsi"/>
        </w:rPr>
      </w:pPr>
      <w:r w:rsidRPr="0066758A">
        <w:rPr>
          <w:rFonts w:ascii="Georgia" w:hAnsi="Georgia" w:cstheme="minorHAnsi"/>
        </w:rPr>
        <w:t xml:space="preserve">Kolla pumpfunktionen.  Larmar pumpen för ocklusion?  Är alla klämmor öppna? Kolla insättning av kassetten. Är pumpen låst?  Vid tveksamhet byt pump om sådan är tillgänglig (finns på UVA NÄL och Uddevalla, </w:t>
      </w:r>
      <w:proofErr w:type="spellStart"/>
      <w:r w:rsidRPr="0066758A">
        <w:rPr>
          <w:rFonts w:ascii="Georgia" w:hAnsi="Georgia" w:cstheme="minorHAnsi"/>
        </w:rPr>
        <w:t>avd</w:t>
      </w:r>
      <w:proofErr w:type="spellEnd"/>
      <w:r w:rsidRPr="0066758A">
        <w:rPr>
          <w:rFonts w:ascii="Georgia" w:hAnsi="Georgia" w:cstheme="minorHAnsi"/>
        </w:rPr>
        <w:t xml:space="preserve"> 14 samt Smärtmottagningen Uddevalla). Programmera inställningar enligt IDA protokollet.</w:t>
      </w:r>
    </w:p>
    <w:p w14:paraId="5453613D" w14:textId="34145FB8" w:rsidR="00A82F56" w:rsidRPr="0066758A" w:rsidRDefault="00A82F56" w:rsidP="00DD2392">
      <w:pPr>
        <w:pStyle w:val="Rubrik3"/>
        <w:rPr>
          <w:rFonts w:ascii="Verdana" w:hAnsi="Verdana" w:cstheme="minorHAnsi"/>
          <w:sz w:val="28"/>
          <w:szCs w:val="28"/>
        </w:rPr>
      </w:pPr>
      <w:r w:rsidRPr="0066758A">
        <w:rPr>
          <w:rFonts w:ascii="Verdana" w:hAnsi="Verdana"/>
          <w:sz w:val="28"/>
          <w:szCs w:val="28"/>
        </w:rPr>
        <w:t>Ökad smärta (sjukdomsprogress)</w:t>
      </w:r>
      <w:r w:rsidRPr="0066758A">
        <w:rPr>
          <w:rFonts w:ascii="Verdana" w:hAnsi="Verdana" w:cstheme="minorHAnsi"/>
          <w:sz w:val="28"/>
          <w:szCs w:val="28"/>
        </w:rPr>
        <w:t xml:space="preserve"> </w:t>
      </w:r>
    </w:p>
    <w:p w14:paraId="1DC63DEC" w14:textId="77777777" w:rsidR="00A82F56" w:rsidRPr="0066758A" w:rsidRDefault="00A82F56" w:rsidP="0066758A">
      <w:pPr>
        <w:pStyle w:val="Default"/>
        <w:numPr>
          <w:ilvl w:val="0"/>
          <w:numId w:val="21"/>
        </w:numPr>
        <w:spacing w:after="27" w:line="360" w:lineRule="auto"/>
        <w:ind w:left="993" w:hanging="284"/>
        <w:rPr>
          <w:rFonts w:ascii="Georgia" w:hAnsi="Georgia" w:cstheme="minorHAnsi"/>
        </w:rPr>
      </w:pPr>
      <w:r w:rsidRPr="0066758A">
        <w:rPr>
          <w:rFonts w:ascii="Georgia" w:hAnsi="Georgia" w:cs="Times New Roman"/>
        </w:rPr>
        <w:t>Ökad smärta där tekniska problem uteslutits beror oftast på otillräcklig dosering av smärtlindring. Detta i sin tur kan vara relaterat till progress av underliggande cancersjukdom och man bör ha i åtanke att dessa patienter även löper ökad risk att drabbas av komplikationer som exempelvis patologiska frakturer och DVT</w:t>
      </w:r>
      <w:r w:rsidRPr="0066758A">
        <w:rPr>
          <w:rFonts w:ascii="Georgia" w:hAnsi="Georgia" w:cstheme="minorHAnsi"/>
        </w:rPr>
        <w:t xml:space="preserve">. </w:t>
      </w:r>
    </w:p>
    <w:p w14:paraId="59425BA0" w14:textId="77777777" w:rsidR="00A82F56" w:rsidRPr="0066758A" w:rsidRDefault="00A82F56" w:rsidP="0066758A">
      <w:pPr>
        <w:pStyle w:val="Default"/>
        <w:spacing w:after="27" w:line="360" w:lineRule="auto"/>
        <w:ind w:left="720"/>
        <w:rPr>
          <w:rFonts w:ascii="Georgia" w:hAnsi="Georgia" w:cstheme="minorHAnsi"/>
        </w:rPr>
      </w:pPr>
    </w:p>
    <w:p w14:paraId="61C2019C" w14:textId="77777777" w:rsidR="00A82F56" w:rsidRPr="0066758A" w:rsidRDefault="00A82F56" w:rsidP="0066758A">
      <w:pPr>
        <w:pStyle w:val="Default"/>
        <w:numPr>
          <w:ilvl w:val="0"/>
          <w:numId w:val="21"/>
        </w:numPr>
        <w:spacing w:after="27" w:line="360" w:lineRule="auto"/>
        <w:ind w:left="993" w:hanging="284"/>
        <w:rPr>
          <w:rFonts w:ascii="Georgia" w:hAnsi="Georgia" w:cs="Times New Roman"/>
        </w:rPr>
      </w:pPr>
      <w:r w:rsidRPr="0066758A">
        <w:rPr>
          <w:rFonts w:ascii="Georgia" w:hAnsi="Georgia" w:cs="Times New Roman"/>
        </w:rPr>
        <w:t xml:space="preserve">Individuell behandlingsplan för smärtgenombrott finns för den enskilda patienten i IDA-journalen och i Melior. I de flesta fall innebär detta att patienten i första hand skall använda PCA bolus via IDA och om detta inte räcker ges annan smärtlindring enligt individuell ordination. </w:t>
      </w:r>
    </w:p>
    <w:p w14:paraId="6AC49A81" w14:textId="77777777" w:rsidR="00A82F56" w:rsidRPr="0066758A" w:rsidRDefault="00A82F56" w:rsidP="0066758A">
      <w:pPr>
        <w:pStyle w:val="Default"/>
        <w:spacing w:after="27" w:line="360" w:lineRule="auto"/>
        <w:ind w:left="993"/>
        <w:rPr>
          <w:rFonts w:ascii="Georgia" w:hAnsi="Georgia" w:cstheme="minorHAnsi"/>
        </w:rPr>
      </w:pPr>
    </w:p>
    <w:p w14:paraId="22C8C55C" w14:textId="6B4C0F10" w:rsidR="00A82F56" w:rsidRPr="0066758A" w:rsidRDefault="00A82F56" w:rsidP="00ED487F">
      <w:pPr>
        <w:pStyle w:val="Default"/>
        <w:numPr>
          <w:ilvl w:val="0"/>
          <w:numId w:val="21"/>
        </w:numPr>
        <w:spacing w:after="27" w:line="360" w:lineRule="auto"/>
        <w:ind w:left="993" w:hanging="284"/>
        <w:rPr>
          <w:rFonts w:ascii="Georgia" w:hAnsi="Georgia" w:cstheme="minorHAnsi"/>
        </w:rPr>
      </w:pPr>
      <w:r w:rsidRPr="0066758A">
        <w:rPr>
          <w:rFonts w:ascii="Georgia" w:hAnsi="Georgia" w:cs="Times New Roman"/>
        </w:rPr>
        <w:t xml:space="preserve">Dosjustering av IDA-behandling bör göras i samråd med smärtenheten NU - sjukvården men om situationen är så pass svårhanterlig att det inte går att avvakta till närmaste vardag kan det i vissa fall vara aktuellt att göra en dosjustering jourtid. Förslagsvis </w:t>
      </w:r>
      <w:r w:rsidRPr="0066758A">
        <w:rPr>
          <w:rFonts w:ascii="Georgia" w:hAnsi="Georgia" w:cs="Times New Roman"/>
          <w:b/>
          <w:bCs/>
        </w:rPr>
        <w:t>ökas då antingen kontinuerlig dos eller bolusdos med 0,1 ml.</w:t>
      </w:r>
      <w:r w:rsidRPr="0066758A">
        <w:rPr>
          <w:rFonts w:ascii="Georgia" w:hAnsi="Georgia" w:cs="Times New Roman"/>
        </w:rPr>
        <w:t xml:space="preserve"> Det är oftast säkrast att öka bolusdosen eftersom denna i viss mån är självreglerande. (Aktuell dos och styrka på läkemedelsblandning finns dokumenterat i IDA-journal i Melior). </w:t>
      </w:r>
    </w:p>
    <w:p w14:paraId="0B481146" w14:textId="77777777" w:rsidR="00A82F56" w:rsidRPr="0066758A" w:rsidRDefault="00A82F56" w:rsidP="0066758A">
      <w:pPr>
        <w:pStyle w:val="Default"/>
        <w:numPr>
          <w:ilvl w:val="0"/>
          <w:numId w:val="21"/>
        </w:numPr>
        <w:spacing w:after="27" w:line="360" w:lineRule="auto"/>
        <w:ind w:left="993" w:hanging="284"/>
        <w:rPr>
          <w:rFonts w:ascii="Georgia" w:hAnsi="Georgia" w:cs="Times New Roman"/>
        </w:rPr>
      </w:pPr>
      <w:r w:rsidRPr="0066758A">
        <w:rPr>
          <w:rFonts w:ascii="Georgia" w:hAnsi="Georgia" w:cs="Times New Roman"/>
        </w:rPr>
        <w:t xml:space="preserve">För att ändra dosering i pumpen eller att ge klinikerbolus anges kod 997. </w:t>
      </w:r>
    </w:p>
    <w:p w14:paraId="2A6D4A38" w14:textId="165F9170" w:rsidR="00A82F56" w:rsidRPr="0066758A" w:rsidRDefault="00A82F56" w:rsidP="00F06687">
      <w:pPr>
        <w:pStyle w:val="Rubrik3"/>
        <w:rPr>
          <w:rFonts w:ascii="Verdana" w:hAnsi="Verdana" w:cstheme="minorHAnsi"/>
          <w:sz w:val="28"/>
          <w:szCs w:val="28"/>
        </w:rPr>
      </w:pPr>
      <w:r w:rsidRPr="0066758A">
        <w:rPr>
          <w:rFonts w:ascii="Verdana" w:hAnsi="Verdana"/>
          <w:sz w:val="28"/>
          <w:szCs w:val="28"/>
        </w:rPr>
        <w:lastRenderedPageBreak/>
        <w:t>Dislokation av kateter</w:t>
      </w:r>
    </w:p>
    <w:p w14:paraId="3DC50D14" w14:textId="6BC3DD1B" w:rsidR="00A82F56" w:rsidRPr="0066758A" w:rsidRDefault="00A82F56" w:rsidP="0066758A">
      <w:pPr>
        <w:pStyle w:val="Default"/>
        <w:numPr>
          <w:ilvl w:val="0"/>
          <w:numId w:val="23"/>
        </w:numPr>
        <w:spacing w:after="27" w:line="360" w:lineRule="auto"/>
        <w:ind w:left="993" w:hanging="284"/>
        <w:rPr>
          <w:rFonts w:ascii="Georgia" w:hAnsi="Georgia" w:cs="Times New Roman"/>
        </w:rPr>
      </w:pPr>
      <w:r w:rsidRPr="00A56745">
        <w:rPr>
          <w:rFonts w:ascii="Times New Roman" w:hAnsi="Times New Roman" w:cs="Times New Roman"/>
        </w:rPr>
        <w:t>V</w:t>
      </w:r>
      <w:r w:rsidRPr="0066758A">
        <w:rPr>
          <w:rFonts w:ascii="Georgia" w:hAnsi="Georgia" w:cs="Times New Roman"/>
        </w:rPr>
        <w:t xml:space="preserve">id misstanke om att katetern </w:t>
      </w:r>
      <w:proofErr w:type="spellStart"/>
      <w:r w:rsidRPr="0066758A">
        <w:rPr>
          <w:rFonts w:ascii="Georgia" w:hAnsi="Georgia" w:cs="Times New Roman"/>
        </w:rPr>
        <w:t>dislocerat</w:t>
      </w:r>
      <w:proofErr w:type="spellEnd"/>
      <w:r w:rsidRPr="0066758A">
        <w:rPr>
          <w:rFonts w:ascii="Georgia" w:hAnsi="Georgia" w:cs="Times New Roman"/>
        </w:rPr>
        <w:t xml:space="preserve"> ut ur spinalrummet kopplas pumpen bort. Kontrollera om det finns passivt backflöde av </w:t>
      </w:r>
      <w:proofErr w:type="spellStart"/>
      <w:r w:rsidRPr="0066758A">
        <w:rPr>
          <w:rFonts w:ascii="Georgia" w:hAnsi="Georgia" w:cs="Times New Roman"/>
        </w:rPr>
        <w:t>likvor</w:t>
      </w:r>
      <w:proofErr w:type="spellEnd"/>
      <w:r w:rsidRPr="0066758A">
        <w:rPr>
          <w:rFonts w:ascii="Georgia" w:hAnsi="Georgia" w:cs="Times New Roman"/>
        </w:rPr>
        <w:t xml:space="preserve"> från filtret och om det går att aspirera. </w:t>
      </w:r>
      <w:r w:rsidR="00921B96" w:rsidRPr="0066758A">
        <w:rPr>
          <w:rFonts w:ascii="Georgia" w:hAnsi="Georgia" w:cs="Times New Roman"/>
        </w:rPr>
        <w:br/>
      </w:r>
    </w:p>
    <w:p w14:paraId="4B937DB9" w14:textId="77777777" w:rsidR="00A82F56" w:rsidRPr="0066758A" w:rsidRDefault="00A82F56" w:rsidP="0066758A">
      <w:pPr>
        <w:pStyle w:val="Default"/>
        <w:numPr>
          <w:ilvl w:val="0"/>
          <w:numId w:val="22"/>
        </w:numPr>
        <w:spacing w:after="27" w:line="360" w:lineRule="auto"/>
        <w:ind w:left="993" w:hanging="284"/>
        <w:rPr>
          <w:rFonts w:ascii="Georgia" w:hAnsi="Georgia" w:cs="Times New Roman"/>
        </w:rPr>
      </w:pPr>
      <w:r w:rsidRPr="0066758A">
        <w:rPr>
          <w:rFonts w:ascii="Georgia" w:hAnsi="Georgia" w:cs="Times New Roman"/>
        </w:rPr>
        <w:t xml:space="preserve">Frånvaro av </w:t>
      </w:r>
      <w:proofErr w:type="spellStart"/>
      <w:r w:rsidRPr="0066758A">
        <w:rPr>
          <w:rFonts w:ascii="Georgia" w:hAnsi="Georgia" w:cs="Times New Roman"/>
        </w:rPr>
        <w:t>likvor</w:t>
      </w:r>
      <w:proofErr w:type="spellEnd"/>
      <w:r w:rsidRPr="0066758A">
        <w:rPr>
          <w:rFonts w:ascii="Georgia" w:hAnsi="Georgia" w:cs="Times New Roman"/>
        </w:rPr>
        <w:t xml:space="preserve"> kan inge misstanke men inte bekräfta kateterdislokation.</w:t>
      </w:r>
    </w:p>
    <w:p w14:paraId="744B0AA7" w14:textId="58189B59" w:rsidR="00A82F56" w:rsidRPr="0066758A" w:rsidRDefault="00F11122" w:rsidP="0066758A">
      <w:pPr>
        <w:pStyle w:val="Default"/>
        <w:spacing w:after="27" w:line="360" w:lineRule="auto"/>
        <w:ind w:left="993" w:hanging="273"/>
        <w:rPr>
          <w:rFonts w:ascii="Georgia" w:hAnsi="Georgia" w:cs="Times New Roman"/>
        </w:rPr>
      </w:pPr>
      <w:r w:rsidRPr="0066758A">
        <w:rPr>
          <w:rFonts w:ascii="Georgia" w:hAnsi="Georgia" w:cs="Times New Roman"/>
        </w:rPr>
        <w:tab/>
      </w:r>
      <w:r w:rsidR="00A82F56" w:rsidRPr="0066758A">
        <w:rPr>
          <w:rFonts w:ascii="Georgia" w:hAnsi="Georgia" w:cs="Times New Roman"/>
        </w:rPr>
        <w:t xml:space="preserve">Flytta patienten till UVA (Uddevalla) eller IMA/UVA (NÄL) för att testa. </w:t>
      </w:r>
      <w:r w:rsidR="00A82F56" w:rsidRPr="0066758A">
        <w:rPr>
          <w:rFonts w:ascii="Georgia" w:hAnsi="Georgia" w:cs="Times New Roman"/>
          <w:b/>
          <w:bCs/>
        </w:rPr>
        <w:t xml:space="preserve">Späd </w:t>
      </w:r>
      <w:proofErr w:type="spellStart"/>
      <w:r w:rsidR="00A82F56" w:rsidRPr="0066758A">
        <w:rPr>
          <w:rFonts w:ascii="Georgia" w:hAnsi="Georgia" w:cs="Times New Roman"/>
          <w:b/>
          <w:bCs/>
        </w:rPr>
        <w:t>bupivakain</w:t>
      </w:r>
      <w:proofErr w:type="spellEnd"/>
      <w:r w:rsidR="00A82F56" w:rsidRPr="0066758A">
        <w:rPr>
          <w:rFonts w:ascii="Georgia" w:hAnsi="Georgia" w:cs="Times New Roman"/>
          <w:b/>
          <w:bCs/>
        </w:rPr>
        <w:t xml:space="preserve"> 5 mg/ml med </w:t>
      </w:r>
      <w:proofErr w:type="spellStart"/>
      <w:r w:rsidR="00A82F56" w:rsidRPr="0066758A">
        <w:rPr>
          <w:rFonts w:ascii="Georgia" w:hAnsi="Georgia" w:cs="Times New Roman"/>
          <w:b/>
          <w:bCs/>
        </w:rPr>
        <w:t>NaCl</w:t>
      </w:r>
      <w:proofErr w:type="spellEnd"/>
      <w:r w:rsidR="00A82F56" w:rsidRPr="0066758A">
        <w:rPr>
          <w:rFonts w:ascii="Georgia" w:hAnsi="Georgia" w:cs="Times New Roman"/>
          <w:b/>
          <w:bCs/>
        </w:rPr>
        <w:t xml:space="preserve"> till styrka 2,5 mg/ml och ge 2 ml via filtret</w:t>
      </w:r>
      <w:r w:rsidR="00A82F56" w:rsidRPr="0066758A">
        <w:rPr>
          <w:rFonts w:ascii="Georgia" w:hAnsi="Georgia" w:cs="Times New Roman"/>
        </w:rPr>
        <w:t xml:space="preserve">. Upprepa ev. efter 5 - 10 min. (OBS! om kateterspetsen ligger på </w:t>
      </w:r>
      <w:proofErr w:type="spellStart"/>
      <w:r w:rsidR="00A82F56" w:rsidRPr="0066758A">
        <w:rPr>
          <w:rFonts w:ascii="Georgia" w:hAnsi="Georgia" w:cs="Times New Roman"/>
        </w:rPr>
        <w:t>cervikal</w:t>
      </w:r>
      <w:proofErr w:type="spellEnd"/>
      <w:r w:rsidR="00A82F56" w:rsidRPr="0066758A">
        <w:rPr>
          <w:rFonts w:ascii="Georgia" w:hAnsi="Georgia" w:cs="Times New Roman"/>
        </w:rPr>
        <w:t xml:space="preserve"> eller hög </w:t>
      </w:r>
      <w:proofErr w:type="spellStart"/>
      <w:r w:rsidR="00A82F56" w:rsidRPr="0066758A">
        <w:rPr>
          <w:rFonts w:ascii="Georgia" w:hAnsi="Georgia" w:cs="Times New Roman"/>
        </w:rPr>
        <w:t>thorakal</w:t>
      </w:r>
      <w:proofErr w:type="spellEnd"/>
      <w:r w:rsidR="00A82F56" w:rsidRPr="0066758A">
        <w:rPr>
          <w:rFonts w:ascii="Georgia" w:hAnsi="Georgia" w:cs="Times New Roman"/>
        </w:rPr>
        <w:t xml:space="preserve"> nivå ovan </w:t>
      </w:r>
      <w:proofErr w:type="spellStart"/>
      <w:r w:rsidR="00A82F56" w:rsidRPr="0066758A">
        <w:rPr>
          <w:rFonts w:ascii="Georgia" w:hAnsi="Georgia" w:cs="Times New Roman"/>
        </w:rPr>
        <w:t>Th</w:t>
      </w:r>
      <w:proofErr w:type="spellEnd"/>
      <w:r w:rsidR="00A82F56" w:rsidRPr="0066758A">
        <w:rPr>
          <w:rFonts w:ascii="Georgia" w:hAnsi="Georgia" w:cs="Times New Roman"/>
        </w:rPr>
        <w:t xml:space="preserve"> 7, skall i stället försiktig titrering göras med 0,5 ml i taget).</w:t>
      </w:r>
      <w:r w:rsidR="00A82F56" w:rsidRPr="0066758A">
        <w:rPr>
          <w:rFonts w:ascii="Georgia" w:hAnsi="Georgia" w:cstheme="minorHAnsi"/>
        </w:rPr>
        <w:t xml:space="preserve"> </w:t>
      </w:r>
      <w:r w:rsidR="00A82F56" w:rsidRPr="0066758A">
        <w:rPr>
          <w:rFonts w:ascii="Georgia" w:hAnsi="Georgia" w:cs="Times New Roman"/>
        </w:rPr>
        <w:t>Om spinalt anslag</w:t>
      </w:r>
      <w:r w:rsidR="00A82F56" w:rsidRPr="0066758A">
        <w:rPr>
          <w:rFonts w:ascii="Georgia" w:hAnsi="Georgia" w:cstheme="minorHAnsi"/>
          <w:sz w:val="22"/>
          <w:szCs w:val="22"/>
        </w:rPr>
        <w:t xml:space="preserve"> </w:t>
      </w:r>
      <w:r w:rsidR="00A82F56" w:rsidRPr="0066758A">
        <w:rPr>
          <w:rFonts w:ascii="Georgia" w:hAnsi="Georgia" w:cs="Times New Roman"/>
        </w:rPr>
        <w:t xml:space="preserve">fås, koppla på och starta pumpen. Gå vidare som vid otillräcklig dosering av smärtlindring. </w:t>
      </w:r>
    </w:p>
    <w:p w14:paraId="7DE4B0CF" w14:textId="54064473" w:rsidR="00A82F56" w:rsidRPr="0066758A" w:rsidRDefault="00A82F56" w:rsidP="0066758A">
      <w:pPr>
        <w:pStyle w:val="Default"/>
        <w:numPr>
          <w:ilvl w:val="0"/>
          <w:numId w:val="23"/>
        </w:numPr>
        <w:spacing w:after="27" w:line="360" w:lineRule="auto"/>
        <w:ind w:left="993" w:hanging="284"/>
        <w:rPr>
          <w:rFonts w:ascii="Georgia" w:hAnsi="Georgia" w:cs="Times New Roman"/>
        </w:rPr>
      </w:pPr>
      <w:r w:rsidRPr="0066758A">
        <w:rPr>
          <w:rFonts w:ascii="Georgia" w:hAnsi="Georgia" w:cs="Times New Roman"/>
        </w:rPr>
        <w:t xml:space="preserve">Vid uteblivet spinalt anslag tillämpas i första hand individuell reservplan för varaktigt avbrott som finns i patientens Melior-journal. Pumpen koppas bort och filter proppas. </w:t>
      </w:r>
      <w:r w:rsidRPr="0066758A">
        <w:rPr>
          <w:rFonts w:ascii="Georgia" w:hAnsi="Georgia" w:cs="Times New Roman"/>
          <w:b/>
          <w:bCs/>
        </w:rPr>
        <w:t>Låt katetern vara kvar.</w:t>
      </w:r>
      <w:r w:rsidRPr="0066758A">
        <w:rPr>
          <w:rFonts w:ascii="Georgia" w:hAnsi="Georgia" w:cs="Times New Roman"/>
        </w:rPr>
        <w:t xml:space="preserve"> </w:t>
      </w:r>
      <w:r w:rsidR="00921B96" w:rsidRPr="0066758A">
        <w:rPr>
          <w:rFonts w:ascii="Georgia" w:hAnsi="Georgia" w:cs="Times New Roman"/>
        </w:rPr>
        <w:br/>
      </w:r>
    </w:p>
    <w:p w14:paraId="01957F53" w14:textId="1359815E" w:rsidR="00A82F56" w:rsidRPr="0066758A" w:rsidRDefault="00A82F56" w:rsidP="0066758A">
      <w:pPr>
        <w:pStyle w:val="Default"/>
        <w:numPr>
          <w:ilvl w:val="0"/>
          <w:numId w:val="23"/>
        </w:numPr>
        <w:spacing w:after="27" w:line="360" w:lineRule="auto"/>
        <w:ind w:left="993" w:hanging="284"/>
        <w:rPr>
          <w:rFonts w:ascii="Georgia" w:hAnsi="Georgia" w:cs="Times New Roman"/>
        </w:rPr>
      </w:pPr>
      <w:r w:rsidRPr="0066758A">
        <w:rPr>
          <w:rFonts w:ascii="Georgia" w:hAnsi="Georgia" w:cs="Times New Roman"/>
        </w:rPr>
        <w:t xml:space="preserve">Om det inte går att uppnå en hanterbar situation med hjälp av reservplan kan EDA läggas om det är rimligt att tro att detta kan lindra smärtan. Skall då läggas på nivå med god marginal till IDA-kateter så att denna inte skadas. Använd EDA Standardblandning eller </w:t>
      </w:r>
      <w:proofErr w:type="spellStart"/>
      <w:r w:rsidRPr="0066758A">
        <w:rPr>
          <w:rFonts w:ascii="Georgia" w:hAnsi="Georgia" w:cs="Times New Roman"/>
        </w:rPr>
        <w:t>Ropivakain</w:t>
      </w:r>
      <w:proofErr w:type="spellEnd"/>
      <w:r w:rsidRPr="0066758A">
        <w:rPr>
          <w:rFonts w:ascii="Georgia" w:hAnsi="Georgia" w:cs="Times New Roman"/>
        </w:rPr>
        <w:t xml:space="preserve"> 2 mg/ml och komplettera med systemisk smärtlindring inklusive </w:t>
      </w:r>
      <w:proofErr w:type="spellStart"/>
      <w:r w:rsidRPr="0066758A">
        <w:rPr>
          <w:rFonts w:ascii="Georgia" w:hAnsi="Georgia" w:cs="Times New Roman"/>
        </w:rPr>
        <w:t>opioid</w:t>
      </w:r>
      <w:proofErr w:type="spellEnd"/>
      <w:r w:rsidRPr="0066758A">
        <w:rPr>
          <w:rFonts w:ascii="Georgia" w:hAnsi="Georgia" w:cs="Times New Roman"/>
        </w:rPr>
        <w:t xml:space="preserve"> för att undvika abstinens. </w:t>
      </w:r>
    </w:p>
    <w:p w14:paraId="5F423F35" w14:textId="77777777" w:rsidR="00A82F56" w:rsidRPr="0066758A" w:rsidRDefault="00A82F56" w:rsidP="00DB751F">
      <w:pPr>
        <w:pStyle w:val="Rubrik3"/>
        <w:rPr>
          <w:rFonts w:ascii="Verdana" w:hAnsi="Verdana"/>
          <w:sz w:val="28"/>
          <w:szCs w:val="28"/>
        </w:rPr>
      </w:pPr>
      <w:r w:rsidRPr="0066758A">
        <w:rPr>
          <w:rFonts w:ascii="Verdana" w:hAnsi="Verdana"/>
          <w:sz w:val="28"/>
          <w:szCs w:val="28"/>
        </w:rPr>
        <w:t>Läckage – längs kateter, kopplingar</w:t>
      </w:r>
    </w:p>
    <w:p w14:paraId="0B7FCCF8" w14:textId="77777777" w:rsidR="00A82F56" w:rsidRPr="0066758A" w:rsidRDefault="00A82F56" w:rsidP="0066758A">
      <w:pPr>
        <w:pStyle w:val="Liststycke"/>
        <w:numPr>
          <w:ilvl w:val="0"/>
          <w:numId w:val="24"/>
        </w:numPr>
        <w:spacing w:after="160" w:line="360" w:lineRule="auto"/>
        <w:ind w:left="993" w:right="0" w:hanging="284"/>
        <w:rPr>
          <w:rFonts w:ascii="Georgia" w:hAnsi="Georgia" w:cstheme="minorHAnsi"/>
        </w:rPr>
      </w:pPr>
      <w:proofErr w:type="spellStart"/>
      <w:r w:rsidRPr="0066758A">
        <w:rPr>
          <w:rFonts w:ascii="Georgia" w:hAnsi="Georgia" w:cstheme="minorHAnsi"/>
        </w:rPr>
        <w:t>Likvor</w:t>
      </w:r>
      <w:proofErr w:type="spellEnd"/>
      <w:r w:rsidRPr="0066758A">
        <w:rPr>
          <w:rFonts w:ascii="Georgia" w:hAnsi="Georgia" w:cstheme="minorHAnsi"/>
        </w:rPr>
        <w:t xml:space="preserve"> kan läcka längs katetern efter inläggning (några dagar). Mer tydligt kan det vara hos uppegående patienter eller vid </w:t>
      </w:r>
      <w:proofErr w:type="spellStart"/>
      <w:r w:rsidRPr="0066758A">
        <w:rPr>
          <w:rFonts w:ascii="Georgia" w:hAnsi="Georgia" w:cstheme="minorHAnsi"/>
        </w:rPr>
        <w:t>tunnelering</w:t>
      </w:r>
      <w:proofErr w:type="spellEnd"/>
      <w:r w:rsidRPr="0066758A">
        <w:rPr>
          <w:rFonts w:ascii="Georgia" w:hAnsi="Georgia" w:cstheme="minorHAnsi"/>
        </w:rPr>
        <w:t xml:space="preserve"> på mage. I värsta fall kan man utveckla postspinal huvudvärk (behandla enligt rutin:  ”</w:t>
      </w:r>
      <w:proofErr w:type="spellStart"/>
      <w:r w:rsidRPr="0066758A">
        <w:rPr>
          <w:rFonts w:ascii="Georgia" w:hAnsi="Georgia" w:cstheme="minorHAnsi"/>
        </w:rPr>
        <w:t>Postdural</w:t>
      </w:r>
      <w:proofErr w:type="spellEnd"/>
      <w:r w:rsidRPr="0066758A">
        <w:rPr>
          <w:rFonts w:ascii="Georgia" w:hAnsi="Georgia" w:cstheme="minorHAnsi"/>
        </w:rPr>
        <w:t xml:space="preserve"> punktionshuvudvärk”). Sista utväg är </w:t>
      </w:r>
      <w:proofErr w:type="spellStart"/>
      <w:r w:rsidRPr="0066758A">
        <w:rPr>
          <w:rFonts w:ascii="Georgia" w:hAnsi="Georgia" w:cstheme="minorHAnsi"/>
        </w:rPr>
        <w:t>blood-patch</w:t>
      </w:r>
      <w:proofErr w:type="spellEnd"/>
      <w:r w:rsidRPr="0066758A">
        <w:rPr>
          <w:rFonts w:ascii="Georgia" w:hAnsi="Georgia" w:cstheme="minorHAnsi"/>
        </w:rPr>
        <w:t xml:space="preserve"> (med bibehållen IDA - kateter och meningit ATB profylax).</w:t>
      </w:r>
    </w:p>
    <w:p w14:paraId="778E2CE2" w14:textId="77777777" w:rsidR="00A82F56" w:rsidRPr="008D23DD" w:rsidRDefault="00A82F56" w:rsidP="005E125C">
      <w:pPr>
        <w:pStyle w:val="Rubrik3"/>
        <w:rPr>
          <w:rFonts w:ascii="Verdana" w:hAnsi="Verdana"/>
          <w:sz w:val="28"/>
          <w:szCs w:val="28"/>
        </w:rPr>
      </w:pPr>
      <w:r w:rsidRPr="008D23DD">
        <w:rPr>
          <w:rFonts w:ascii="Verdana" w:hAnsi="Verdana"/>
          <w:sz w:val="28"/>
          <w:szCs w:val="28"/>
        </w:rPr>
        <w:t>Läckage – lös konnektor</w:t>
      </w:r>
    </w:p>
    <w:p w14:paraId="245CBEE2" w14:textId="77777777" w:rsidR="00A82F56" w:rsidRPr="008D23DD" w:rsidRDefault="00A82F56" w:rsidP="008D23DD">
      <w:pPr>
        <w:pStyle w:val="Default"/>
        <w:numPr>
          <w:ilvl w:val="0"/>
          <w:numId w:val="24"/>
        </w:numPr>
        <w:spacing w:after="27" w:line="360" w:lineRule="auto"/>
        <w:ind w:left="993" w:hanging="284"/>
        <w:rPr>
          <w:rFonts w:ascii="Georgia" w:hAnsi="Georgia" w:cs="Times New Roman"/>
        </w:rPr>
      </w:pPr>
      <w:r w:rsidRPr="008D23DD">
        <w:rPr>
          <w:rFonts w:ascii="Georgia" w:hAnsi="Georgia" w:cs="Times New Roman"/>
        </w:rPr>
        <w:t xml:space="preserve">Katetern är fixerat på plats med </w:t>
      </w:r>
      <w:proofErr w:type="spellStart"/>
      <w:r w:rsidRPr="008D23DD">
        <w:rPr>
          <w:rFonts w:ascii="Georgia" w:hAnsi="Georgia" w:cs="Times New Roman"/>
        </w:rPr>
        <w:t>SecurAcath</w:t>
      </w:r>
      <w:proofErr w:type="spellEnd"/>
      <w:r w:rsidRPr="008D23DD">
        <w:rPr>
          <w:rFonts w:ascii="Georgia" w:hAnsi="Georgia" w:cs="Times New Roman"/>
        </w:rPr>
        <w:t xml:space="preserve">. Det är mycket ovanligt att konnektorn lossnar från den </w:t>
      </w:r>
      <w:proofErr w:type="spellStart"/>
      <w:r w:rsidRPr="008D23DD">
        <w:rPr>
          <w:rFonts w:ascii="Georgia" w:hAnsi="Georgia" w:cs="Times New Roman"/>
        </w:rPr>
        <w:t>intratekala</w:t>
      </w:r>
      <w:proofErr w:type="spellEnd"/>
      <w:r w:rsidRPr="008D23DD">
        <w:rPr>
          <w:rFonts w:ascii="Georgia" w:hAnsi="Georgia" w:cs="Times New Roman"/>
        </w:rPr>
        <w:t xml:space="preserve"> katetern. Om detta ändå skulle uppstå skall katetermynningen omedelbart täckas med steril kompress. </w:t>
      </w:r>
      <w:r w:rsidRPr="008D23DD">
        <w:rPr>
          <w:rFonts w:ascii="Georgia" w:hAnsi="Georgia" w:cs="Times New Roman"/>
        </w:rPr>
        <w:lastRenderedPageBreak/>
        <w:t xml:space="preserve">Lossa på </w:t>
      </w:r>
      <w:proofErr w:type="spellStart"/>
      <w:r w:rsidRPr="008D23DD">
        <w:rPr>
          <w:rFonts w:ascii="Georgia" w:hAnsi="Georgia" w:cs="Times New Roman"/>
        </w:rPr>
        <w:t>SecuarAcath</w:t>
      </w:r>
      <w:proofErr w:type="spellEnd"/>
      <w:r w:rsidRPr="008D23DD">
        <w:rPr>
          <w:rFonts w:ascii="Georgia" w:hAnsi="Georgia" w:cs="Times New Roman"/>
        </w:rPr>
        <w:t xml:space="preserve">, backa katetern 1 - 2 cm och tvätta med sprit. Låt lufttorka, klipp bort 1 - 2 cm av katetern och koppla på ny konnektor (konnektorn finns i ny Epidural set - PORTEX – Epidural </w:t>
      </w:r>
      <w:proofErr w:type="spellStart"/>
      <w:r w:rsidRPr="008D23DD">
        <w:rPr>
          <w:rFonts w:ascii="Georgia" w:hAnsi="Georgia" w:cs="Times New Roman"/>
        </w:rPr>
        <w:t>Catheter</w:t>
      </w:r>
      <w:proofErr w:type="spellEnd"/>
      <w:r w:rsidRPr="008D23DD">
        <w:rPr>
          <w:rFonts w:ascii="Georgia" w:hAnsi="Georgia" w:cs="Times New Roman"/>
        </w:rPr>
        <w:t xml:space="preserve"> 16G). </w:t>
      </w:r>
    </w:p>
    <w:p w14:paraId="1513A36B" w14:textId="77777777" w:rsidR="00A82F56" w:rsidRPr="008D23DD" w:rsidRDefault="00A82F56" w:rsidP="008D23DD">
      <w:pPr>
        <w:pStyle w:val="Default"/>
        <w:spacing w:after="27" w:line="360" w:lineRule="auto"/>
        <w:ind w:left="993"/>
        <w:rPr>
          <w:rFonts w:ascii="Georgia" w:hAnsi="Georgia" w:cs="Times New Roman"/>
          <w:b/>
          <w:bCs/>
        </w:rPr>
      </w:pPr>
      <w:r w:rsidRPr="008D23DD">
        <w:rPr>
          <w:rFonts w:ascii="Georgia" w:hAnsi="Georgia" w:cs="Times New Roman"/>
          <w:b/>
          <w:bCs/>
        </w:rPr>
        <w:t>Allt extra material finns på IVA NÄL, UVA Uddevalla och smärtmottagning Uddevalla.</w:t>
      </w:r>
    </w:p>
    <w:p w14:paraId="2D710601" w14:textId="77777777" w:rsidR="00A82F56" w:rsidRPr="008D23DD" w:rsidRDefault="00A82F56" w:rsidP="008D23DD">
      <w:pPr>
        <w:pStyle w:val="Default"/>
        <w:spacing w:after="27" w:line="360" w:lineRule="auto"/>
        <w:ind w:left="720"/>
        <w:rPr>
          <w:rFonts w:ascii="Georgia" w:hAnsi="Georgia" w:cs="Times New Roman"/>
          <w:b/>
          <w:bCs/>
        </w:rPr>
      </w:pPr>
    </w:p>
    <w:p w14:paraId="64002ECD" w14:textId="77777777" w:rsidR="00A82F56" w:rsidRPr="008D23DD" w:rsidRDefault="00A82F56" w:rsidP="008D23DD">
      <w:pPr>
        <w:pStyle w:val="Default"/>
        <w:spacing w:after="27" w:line="360" w:lineRule="auto"/>
        <w:ind w:left="993"/>
        <w:rPr>
          <w:rFonts w:ascii="Georgia" w:hAnsi="Georgia" w:cs="Times New Roman"/>
        </w:rPr>
      </w:pPr>
      <w:r w:rsidRPr="008D23DD">
        <w:rPr>
          <w:rFonts w:ascii="Georgia" w:hAnsi="Georgia" w:cs="Times New Roman"/>
        </w:rPr>
        <w:t xml:space="preserve">Skyndsam handläggning med strikt steril teknik är viktigt för att minska risken för bakteriell kontamination och CNS-infektion. </w:t>
      </w:r>
    </w:p>
    <w:p w14:paraId="76105186" w14:textId="77777777" w:rsidR="00A82F56" w:rsidRPr="008D23DD" w:rsidRDefault="00A82F56" w:rsidP="008D23DD">
      <w:pPr>
        <w:pStyle w:val="Default"/>
        <w:spacing w:after="27" w:line="360" w:lineRule="auto"/>
        <w:ind w:left="720"/>
        <w:rPr>
          <w:rFonts w:ascii="Georgia" w:hAnsi="Georgia" w:cs="Times New Roman"/>
        </w:rPr>
      </w:pPr>
    </w:p>
    <w:p w14:paraId="6B1486D3" w14:textId="77777777" w:rsidR="00A82F56" w:rsidRPr="008D23DD" w:rsidRDefault="00A82F56" w:rsidP="008D23DD">
      <w:pPr>
        <w:pStyle w:val="Default"/>
        <w:numPr>
          <w:ilvl w:val="0"/>
          <w:numId w:val="24"/>
        </w:numPr>
        <w:spacing w:line="360" w:lineRule="auto"/>
        <w:ind w:left="993" w:hanging="284"/>
        <w:rPr>
          <w:rFonts w:ascii="Georgia" w:hAnsi="Georgia" w:cs="Times New Roman"/>
        </w:rPr>
      </w:pPr>
      <w:r w:rsidRPr="008D23DD">
        <w:rPr>
          <w:rFonts w:ascii="Georgia" w:hAnsi="Georgia" w:cs="Times New Roman"/>
        </w:rPr>
        <w:t xml:space="preserve">Byt pumpslang och filter - PORTEX (Epidural Flat Filter </w:t>
      </w:r>
      <w:proofErr w:type="spellStart"/>
      <w:r w:rsidRPr="008D23DD">
        <w:rPr>
          <w:rFonts w:ascii="Georgia" w:hAnsi="Georgia" w:cs="Times New Roman"/>
        </w:rPr>
        <w:t>with</w:t>
      </w:r>
      <w:proofErr w:type="spellEnd"/>
      <w:r w:rsidRPr="008D23DD">
        <w:rPr>
          <w:rFonts w:ascii="Georgia" w:hAnsi="Georgia" w:cs="Times New Roman"/>
        </w:rPr>
        <w:t xml:space="preserve"> </w:t>
      </w:r>
      <w:proofErr w:type="spellStart"/>
      <w:r w:rsidRPr="008D23DD">
        <w:rPr>
          <w:rFonts w:ascii="Georgia" w:hAnsi="Georgia" w:cs="Times New Roman"/>
        </w:rPr>
        <w:t>Rotating</w:t>
      </w:r>
      <w:proofErr w:type="spellEnd"/>
      <w:r w:rsidRPr="008D23DD">
        <w:rPr>
          <w:rFonts w:ascii="Georgia" w:hAnsi="Georgia" w:cs="Times New Roman"/>
        </w:rPr>
        <w:t xml:space="preserve"> </w:t>
      </w:r>
      <w:proofErr w:type="spellStart"/>
      <w:r w:rsidRPr="008D23DD">
        <w:rPr>
          <w:rFonts w:ascii="Georgia" w:hAnsi="Georgia" w:cs="Times New Roman"/>
        </w:rPr>
        <w:t>Collar</w:t>
      </w:r>
      <w:proofErr w:type="spellEnd"/>
      <w:r w:rsidRPr="008D23DD">
        <w:rPr>
          <w:rFonts w:ascii="Georgia" w:hAnsi="Georgia" w:cs="Times New Roman"/>
        </w:rPr>
        <w:t xml:space="preserve">. </w:t>
      </w:r>
      <w:proofErr w:type="spellStart"/>
      <w:r w:rsidRPr="008D23DD">
        <w:rPr>
          <w:rFonts w:ascii="Georgia" w:hAnsi="Georgia" w:cs="Times New Roman"/>
        </w:rPr>
        <w:t>Luer</w:t>
      </w:r>
      <w:proofErr w:type="spellEnd"/>
      <w:r w:rsidRPr="008D23DD">
        <w:rPr>
          <w:rFonts w:ascii="Georgia" w:hAnsi="Georgia" w:cs="Times New Roman"/>
        </w:rPr>
        <w:t xml:space="preserve"> Lock) som primas med befintlig läkemedelsblandning (kateter 0,4 ml + </w:t>
      </w:r>
      <w:proofErr w:type="spellStart"/>
      <w:r w:rsidRPr="008D23DD">
        <w:rPr>
          <w:rFonts w:ascii="Georgia" w:hAnsi="Georgia" w:cs="Times New Roman"/>
        </w:rPr>
        <w:t>Portex</w:t>
      </w:r>
      <w:proofErr w:type="spellEnd"/>
      <w:r w:rsidRPr="008D23DD">
        <w:rPr>
          <w:rFonts w:ascii="Georgia" w:hAnsi="Georgia" w:cs="Times New Roman"/>
        </w:rPr>
        <w:t xml:space="preserve"> filter 0,8 ml = 1,2 ml). Koppla ihop systemet och återuppta behandlingen. Om befintlig kassett tar slut använd i första hand ny kassett som finns i patientens hem/hemavdelning (det finns inga reservkassetter på AnOpIVA).</w:t>
      </w:r>
    </w:p>
    <w:p w14:paraId="0D854451" w14:textId="77777777" w:rsidR="00A82F56" w:rsidRPr="008D23DD" w:rsidRDefault="00A82F56" w:rsidP="008D23DD">
      <w:pPr>
        <w:pStyle w:val="Default"/>
        <w:spacing w:line="360" w:lineRule="auto"/>
        <w:rPr>
          <w:rFonts w:ascii="Georgia" w:hAnsi="Georgia" w:cs="Times New Roman"/>
        </w:rPr>
      </w:pPr>
    </w:p>
    <w:p w14:paraId="4C9A8E0C" w14:textId="77777777" w:rsidR="00A82F56" w:rsidRPr="008D23DD" w:rsidRDefault="00A82F56" w:rsidP="008D23DD">
      <w:pPr>
        <w:pStyle w:val="Default"/>
        <w:numPr>
          <w:ilvl w:val="0"/>
          <w:numId w:val="24"/>
        </w:numPr>
        <w:spacing w:line="360" w:lineRule="auto"/>
        <w:ind w:left="993" w:hanging="284"/>
        <w:rPr>
          <w:rFonts w:ascii="Georgia" w:hAnsi="Georgia" w:cs="Times New Roman"/>
        </w:rPr>
      </w:pPr>
      <w:r w:rsidRPr="008D23DD">
        <w:rPr>
          <w:rFonts w:ascii="Georgia" w:hAnsi="Georgia" w:cs="Times New Roman"/>
        </w:rPr>
        <w:t xml:space="preserve">Vid misstanke om kontamination/meningit, ta </w:t>
      </w:r>
      <w:proofErr w:type="spellStart"/>
      <w:r w:rsidRPr="008D23DD">
        <w:rPr>
          <w:rFonts w:ascii="Georgia" w:hAnsi="Georgia" w:cs="Times New Roman"/>
        </w:rPr>
        <w:t>likvorprov</w:t>
      </w:r>
      <w:proofErr w:type="spellEnd"/>
      <w:r w:rsidRPr="008D23DD">
        <w:rPr>
          <w:rFonts w:ascii="Georgia" w:hAnsi="Georgia" w:cs="Times New Roman"/>
        </w:rPr>
        <w:t xml:space="preserve"> i första hand från kateter, annars LP på lägre nivå än insticksställe. Sätt in ATB – kombination av </w:t>
      </w:r>
      <w:proofErr w:type="spellStart"/>
      <w:r w:rsidRPr="008D23DD">
        <w:rPr>
          <w:rFonts w:ascii="Georgia" w:hAnsi="Georgia" w:cs="Times New Roman"/>
        </w:rPr>
        <w:t>Cefotaxim</w:t>
      </w:r>
      <w:proofErr w:type="spellEnd"/>
      <w:r w:rsidRPr="008D23DD">
        <w:rPr>
          <w:rFonts w:ascii="Georgia" w:hAnsi="Georgia" w:cs="Times New Roman"/>
        </w:rPr>
        <w:t xml:space="preserve"> 2g x 3 iv och </w:t>
      </w:r>
      <w:proofErr w:type="spellStart"/>
      <w:r w:rsidRPr="008D23DD">
        <w:rPr>
          <w:rFonts w:ascii="Georgia" w:hAnsi="Georgia" w:cs="Times New Roman"/>
        </w:rPr>
        <w:t>Vancomycin</w:t>
      </w:r>
      <w:proofErr w:type="spellEnd"/>
      <w:r w:rsidRPr="008D23DD">
        <w:rPr>
          <w:rFonts w:ascii="Georgia" w:hAnsi="Georgia" w:cs="Times New Roman"/>
        </w:rPr>
        <w:t xml:space="preserve"> 1g x 3 iv. Konsultera infektions bakjour och diskutera </w:t>
      </w:r>
      <w:proofErr w:type="spellStart"/>
      <w:r w:rsidRPr="008D23DD">
        <w:rPr>
          <w:rFonts w:ascii="Georgia" w:hAnsi="Georgia" w:cs="Times New Roman"/>
        </w:rPr>
        <w:t>ev</w:t>
      </w:r>
      <w:proofErr w:type="spellEnd"/>
      <w:r w:rsidRPr="008D23DD">
        <w:rPr>
          <w:rFonts w:ascii="Georgia" w:hAnsi="Georgia" w:cs="Times New Roman"/>
        </w:rPr>
        <w:t xml:space="preserve"> ATB byte utifrån prover. </w:t>
      </w:r>
    </w:p>
    <w:p w14:paraId="509E86A7" w14:textId="77777777" w:rsidR="00A82F56" w:rsidRPr="00013494" w:rsidRDefault="00A82F56" w:rsidP="00A82F56">
      <w:pPr>
        <w:pStyle w:val="Default"/>
        <w:ind w:left="720"/>
        <w:rPr>
          <w:rFonts w:asciiTheme="minorHAnsi" w:hAnsiTheme="minorHAnsi" w:cstheme="minorHAnsi"/>
          <w:sz w:val="20"/>
          <w:szCs w:val="20"/>
        </w:rPr>
      </w:pPr>
    </w:p>
    <w:p w14:paraId="6CA092A0" w14:textId="77777777" w:rsidR="00A82F56" w:rsidRPr="008D23DD" w:rsidRDefault="00A82F56" w:rsidP="00797454">
      <w:pPr>
        <w:pStyle w:val="Default"/>
        <w:ind w:left="567"/>
        <w:rPr>
          <w:rFonts w:ascii="Georgia" w:hAnsi="Georgia" w:cstheme="minorHAnsi"/>
          <w:sz w:val="28"/>
          <w:szCs w:val="28"/>
        </w:rPr>
      </w:pPr>
      <w:r w:rsidRPr="008D23DD">
        <w:rPr>
          <w:rFonts w:ascii="Georgia" w:hAnsi="Georgia" w:cstheme="minorHAnsi"/>
          <w:b/>
          <w:bCs/>
          <w:sz w:val="28"/>
          <w:szCs w:val="28"/>
        </w:rPr>
        <w:t>Man behandlar patienten med ATB och lämnar IDA kateter kvar i första hand.</w:t>
      </w:r>
    </w:p>
    <w:p w14:paraId="2733AF2A" w14:textId="77777777" w:rsidR="00A82F56" w:rsidRPr="00013494" w:rsidRDefault="00A82F56" w:rsidP="009E442C">
      <w:pPr>
        <w:pStyle w:val="Liststycke"/>
        <w:numPr>
          <w:ilvl w:val="0"/>
          <w:numId w:val="0"/>
        </w:numPr>
        <w:ind w:left="1712"/>
        <w:rPr>
          <w:rFonts w:cstheme="minorHAnsi"/>
          <w:sz w:val="20"/>
          <w:szCs w:val="20"/>
        </w:rPr>
      </w:pPr>
    </w:p>
    <w:p w14:paraId="46480B6A" w14:textId="7B9DC841" w:rsidR="00A82F56" w:rsidRPr="008D23DD" w:rsidRDefault="00A82F56" w:rsidP="009E442C">
      <w:pPr>
        <w:pStyle w:val="Rubrik2"/>
        <w:rPr>
          <w:rFonts w:ascii="Verdana" w:hAnsi="Verdana"/>
          <w:sz w:val="28"/>
          <w:szCs w:val="28"/>
        </w:rPr>
      </w:pPr>
      <w:proofErr w:type="spellStart"/>
      <w:r w:rsidRPr="008D23DD">
        <w:rPr>
          <w:rFonts w:ascii="Verdana" w:hAnsi="Verdana"/>
          <w:sz w:val="28"/>
          <w:szCs w:val="28"/>
        </w:rPr>
        <w:t>Likvor</w:t>
      </w:r>
      <w:proofErr w:type="spellEnd"/>
      <w:r w:rsidRPr="008D23DD">
        <w:rPr>
          <w:rFonts w:ascii="Verdana" w:hAnsi="Verdana"/>
          <w:sz w:val="28"/>
          <w:szCs w:val="28"/>
        </w:rPr>
        <w:t xml:space="preserve"> prov från IDA kateter (odling celler, kemi)</w:t>
      </w:r>
    </w:p>
    <w:p w14:paraId="54EAB2CE" w14:textId="77777777" w:rsidR="00A82F56" w:rsidRPr="008D23DD" w:rsidRDefault="00A82F56" w:rsidP="00C3337D">
      <w:pPr>
        <w:pStyle w:val="Default"/>
        <w:ind w:firstLine="567"/>
        <w:rPr>
          <w:rFonts w:ascii="Georgia" w:hAnsi="Georgia" w:cs="Times New Roman"/>
        </w:rPr>
      </w:pPr>
      <w:r w:rsidRPr="008D23DD">
        <w:rPr>
          <w:rFonts w:ascii="Georgia" w:hAnsi="Georgia" w:cs="Times New Roman"/>
        </w:rPr>
        <w:t>Gör allt under sterila förhållande</w:t>
      </w:r>
    </w:p>
    <w:p w14:paraId="4ADA65BF" w14:textId="77777777" w:rsidR="00A82F56" w:rsidRPr="008D23DD" w:rsidRDefault="00A82F56" w:rsidP="00C3337D">
      <w:pPr>
        <w:pStyle w:val="Default"/>
        <w:ind w:left="567"/>
        <w:rPr>
          <w:rFonts w:ascii="Georgia" w:hAnsi="Georgia" w:cs="Times New Roman"/>
        </w:rPr>
      </w:pPr>
      <w:r w:rsidRPr="008D23DD">
        <w:rPr>
          <w:rFonts w:ascii="Georgia" w:hAnsi="Georgia" w:cs="Times New Roman"/>
        </w:rPr>
        <w:t xml:space="preserve">Stoppa pumpen och koppla bort filter med slag från IDA kopplingen (den gula). </w:t>
      </w:r>
    </w:p>
    <w:p w14:paraId="377E3338" w14:textId="77777777" w:rsidR="00A82F56" w:rsidRPr="008D23DD" w:rsidRDefault="00A82F56" w:rsidP="00C3337D">
      <w:pPr>
        <w:pStyle w:val="Default"/>
        <w:ind w:left="567"/>
        <w:rPr>
          <w:rFonts w:ascii="Georgia" w:hAnsi="Georgia" w:cs="Times New Roman"/>
        </w:rPr>
      </w:pPr>
      <w:r w:rsidRPr="008D23DD">
        <w:rPr>
          <w:rFonts w:ascii="Georgia" w:hAnsi="Georgia" w:cs="Times New Roman"/>
        </w:rPr>
        <w:t xml:space="preserve">Sprita av och låt torka </w:t>
      </w:r>
    </w:p>
    <w:p w14:paraId="7F7FB538" w14:textId="77777777" w:rsidR="00A82F56" w:rsidRPr="008D23DD" w:rsidRDefault="00A82F56" w:rsidP="00C3337D">
      <w:pPr>
        <w:pStyle w:val="Default"/>
        <w:ind w:left="567"/>
        <w:rPr>
          <w:rFonts w:ascii="Georgia" w:hAnsi="Georgia" w:cs="Times New Roman"/>
        </w:rPr>
      </w:pPr>
      <w:r w:rsidRPr="008D23DD">
        <w:rPr>
          <w:rFonts w:ascii="Georgia" w:hAnsi="Georgia" w:cs="Times New Roman"/>
        </w:rPr>
        <w:t xml:space="preserve">Aspirera 1ml </w:t>
      </w:r>
      <w:proofErr w:type="spellStart"/>
      <w:r w:rsidRPr="008D23DD">
        <w:rPr>
          <w:rFonts w:ascii="Georgia" w:hAnsi="Georgia" w:cs="Times New Roman"/>
        </w:rPr>
        <w:t>likvor</w:t>
      </w:r>
      <w:proofErr w:type="spellEnd"/>
      <w:r w:rsidRPr="008D23DD">
        <w:rPr>
          <w:rFonts w:ascii="Georgia" w:hAnsi="Georgia" w:cs="Times New Roman"/>
        </w:rPr>
        <w:t xml:space="preserve"> som kastas</w:t>
      </w:r>
    </w:p>
    <w:p w14:paraId="6158294A" w14:textId="77777777" w:rsidR="00A82F56" w:rsidRPr="008D23DD" w:rsidRDefault="00A82F56" w:rsidP="00C3337D">
      <w:pPr>
        <w:pStyle w:val="Default"/>
        <w:ind w:left="567"/>
        <w:rPr>
          <w:rFonts w:ascii="Georgia" w:hAnsi="Georgia" w:cs="Times New Roman"/>
        </w:rPr>
      </w:pPr>
      <w:r w:rsidRPr="008D23DD">
        <w:rPr>
          <w:rFonts w:ascii="Georgia" w:hAnsi="Georgia" w:cs="Times New Roman"/>
        </w:rPr>
        <w:t xml:space="preserve">Aspirera sedan </w:t>
      </w:r>
      <w:proofErr w:type="spellStart"/>
      <w:r w:rsidRPr="008D23DD">
        <w:rPr>
          <w:rFonts w:ascii="Georgia" w:hAnsi="Georgia" w:cs="Times New Roman"/>
        </w:rPr>
        <w:t>likvor</w:t>
      </w:r>
      <w:proofErr w:type="spellEnd"/>
      <w:r w:rsidRPr="008D23DD">
        <w:rPr>
          <w:rFonts w:ascii="Georgia" w:hAnsi="Georgia" w:cs="Times New Roman"/>
        </w:rPr>
        <w:t xml:space="preserve"> till planerade prover.</w:t>
      </w:r>
    </w:p>
    <w:p w14:paraId="0E34F725" w14:textId="77777777" w:rsidR="00A82F56" w:rsidRPr="008D23DD" w:rsidRDefault="00A82F56" w:rsidP="00C3337D">
      <w:pPr>
        <w:pStyle w:val="Default"/>
        <w:ind w:left="567"/>
        <w:rPr>
          <w:rFonts w:ascii="Georgia" w:hAnsi="Georgia" w:cs="Times New Roman"/>
        </w:rPr>
      </w:pPr>
      <w:r w:rsidRPr="008D23DD">
        <w:rPr>
          <w:rFonts w:ascii="Georgia" w:hAnsi="Georgia" w:cs="Times New Roman"/>
        </w:rPr>
        <w:t>Sprita av kopplingen och låt torka.</w:t>
      </w:r>
    </w:p>
    <w:p w14:paraId="20F9F234" w14:textId="77777777" w:rsidR="00A82F56" w:rsidRPr="008D23DD" w:rsidRDefault="00A82F56" w:rsidP="00C3337D">
      <w:pPr>
        <w:pStyle w:val="Default"/>
        <w:ind w:left="567"/>
        <w:rPr>
          <w:rFonts w:ascii="Georgia" w:hAnsi="Georgia" w:cs="Times New Roman"/>
        </w:rPr>
      </w:pPr>
      <w:r w:rsidRPr="008D23DD">
        <w:rPr>
          <w:rFonts w:ascii="Georgia" w:hAnsi="Georgia" w:cs="Times New Roman"/>
        </w:rPr>
        <w:t xml:space="preserve">Koppla på filter med slang och ge klinikerbolus på 0,2 ml. </w:t>
      </w:r>
    </w:p>
    <w:p w14:paraId="2FCD6B5D" w14:textId="77777777" w:rsidR="00A82F56" w:rsidRPr="008D23DD" w:rsidRDefault="00A82F56" w:rsidP="00C3337D">
      <w:pPr>
        <w:pStyle w:val="Default"/>
        <w:ind w:left="567"/>
        <w:rPr>
          <w:rFonts w:ascii="Georgia" w:hAnsi="Georgia" w:cs="Times New Roman"/>
        </w:rPr>
      </w:pPr>
      <w:r w:rsidRPr="008D23DD">
        <w:rPr>
          <w:rFonts w:ascii="Georgia" w:hAnsi="Georgia" w:cs="Times New Roman"/>
        </w:rPr>
        <w:t>Starta pumpen med samma inställning som tidigare.</w:t>
      </w:r>
    </w:p>
    <w:p w14:paraId="769CAAA5" w14:textId="77777777" w:rsidR="00A82F56" w:rsidRPr="008D23DD" w:rsidRDefault="00A82F56" w:rsidP="00C3337D">
      <w:pPr>
        <w:pStyle w:val="Default"/>
        <w:ind w:left="567"/>
        <w:rPr>
          <w:rFonts w:ascii="Georgia" w:hAnsi="Georgia" w:cs="Times New Roman"/>
        </w:rPr>
      </w:pPr>
    </w:p>
    <w:p w14:paraId="734B704D" w14:textId="77777777" w:rsidR="00A82F56" w:rsidRPr="00013494" w:rsidRDefault="00A82F56" w:rsidP="00A82F56">
      <w:pPr>
        <w:pStyle w:val="Default"/>
        <w:rPr>
          <w:rFonts w:asciiTheme="minorHAnsi" w:hAnsiTheme="minorHAnsi" w:cstheme="minorHAnsi"/>
          <w:sz w:val="20"/>
          <w:szCs w:val="20"/>
        </w:rPr>
      </w:pPr>
    </w:p>
    <w:p w14:paraId="30203D9F" w14:textId="77777777" w:rsidR="00A82F56" w:rsidRPr="00013494" w:rsidRDefault="00A82F56" w:rsidP="00A82F56">
      <w:pPr>
        <w:pStyle w:val="Default"/>
        <w:rPr>
          <w:rFonts w:asciiTheme="minorHAnsi" w:hAnsiTheme="minorHAnsi" w:cstheme="minorHAnsi"/>
          <w:sz w:val="20"/>
          <w:szCs w:val="20"/>
        </w:rPr>
      </w:pPr>
    </w:p>
    <w:p w14:paraId="5FE8DC25" w14:textId="77777777" w:rsidR="00A82F56" w:rsidRPr="00013494" w:rsidRDefault="00A82F56" w:rsidP="00A82F56">
      <w:pPr>
        <w:pStyle w:val="Default"/>
        <w:rPr>
          <w:rFonts w:asciiTheme="minorHAnsi" w:hAnsiTheme="minorHAnsi" w:cstheme="minorHAnsi"/>
          <w:sz w:val="20"/>
          <w:szCs w:val="20"/>
        </w:rPr>
      </w:pPr>
    </w:p>
    <w:p w14:paraId="03525A0D" w14:textId="77777777" w:rsidR="00A82F56" w:rsidRPr="00013494" w:rsidRDefault="00A82F56" w:rsidP="00A82F56">
      <w:pPr>
        <w:pStyle w:val="Default"/>
        <w:rPr>
          <w:rFonts w:asciiTheme="minorHAnsi" w:hAnsiTheme="minorHAnsi" w:cstheme="minorHAnsi"/>
          <w:sz w:val="20"/>
          <w:szCs w:val="20"/>
        </w:rPr>
      </w:pPr>
    </w:p>
    <w:p w14:paraId="095559B3" w14:textId="77777777" w:rsidR="00A82F56" w:rsidRPr="00013494" w:rsidRDefault="00A82F56" w:rsidP="00A82F56">
      <w:pPr>
        <w:pStyle w:val="Default"/>
        <w:rPr>
          <w:rFonts w:asciiTheme="minorHAnsi" w:hAnsiTheme="minorHAnsi" w:cstheme="minorHAnsi"/>
          <w:sz w:val="20"/>
          <w:szCs w:val="20"/>
        </w:rPr>
      </w:pPr>
    </w:p>
    <w:p w14:paraId="2A5EEB9E" w14:textId="77777777" w:rsidR="00A82F56" w:rsidRPr="00013494" w:rsidRDefault="00A82F56" w:rsidP="00A82F56">
      <w:pPr>
        <w:pStyle w:val="Default"/>
        <w:rPr>
          <w:rFonts w:asciiTheme="minorHAnsi" w:hAnsiTheme="minorHAnsi" w:cstheme="minorHAnsi"/>
          <w:sz w:val="20"/>
          <w:szCs w:val="20"/>
        </w:rPr>
      </w:pPr>
    </w:p>
    <w:p w14:paraId="00B02807" w14:textId="77777777" w:rsidR="00A82F56" w:rsidRPr="00013494" w:rsidRDefault="00A82F56" w:rsidP="00A82F56">
      <w:pPr>
        <w:pStyle w:val="Default"/>
        <w:rPr>
          <w:rFonts w:asciiTheme="minorHAnsi" w:hAnsiTheme="minorHAnsi" w:cstheme="minorHAnsi"/>
          <w:sz w:val="20"/>
          <w:szCs w:val="20"/>
        </w:rPr>
      </w:pPr>
    </w:p>
    <w:p w14:paraId="00FC47B9" w14:textId="77777777" w:rsidR="00A82F56" w:rsidRDefault="00A82F56" w:rsidP="00A82F56">
      <w:pPr>
        <w:pStyle w:val="Default"/>
        <w:rPr>
          <w:sz w:val="20"/>
          <w:szCs w:val="20"/>
        </w:rPr>
      </w:pPr>
    </w:p>
    <w:p w14:paraId="69583A01" w14:textId="77777777" w:rsidR="00A82F56" w:rsidRDefault="00A82F56" w:rsidP="00A82F56">
      <w:pPr>
        <w:pStyle w:val="Default"/>
        <w:keepNext/>
        <w:tabs>
          <w:tab w:val="left" w:pos="3180"/>
        </w:tabs>
      </w:pPr>
      <w:r>
        <w:rPr>
          <w:noProof/>
        </w:rPr>
        <mc:AlternateContent>
          <mc:Choice Requires="wps">
            <w:drawing>
              <wp:anchor distT="0" distB="0" distL="114300" distR="114300" simplePos="0" relativeHeight="251658240" behindDoc="0" locked="0" layoutInCell="1" allowOverlap="1" wp14:anchorId="4C6EB453" wp14:editId="4E08AFCA">
                <wp:simplePos x="0" y="0"/>
                <wp:positionH relativeFrom="column">
                  <wp:posOffset>5080</wp:posOffset>
                </wp:positionH>
                <wp:positionV relativeFrom="paragraph">
                  <wp:posOffset>5183504</wp:posOffset>
                </wp:positionV>
                <wp:extent cx="1181100" cy="714375"/>
                <wp:effectExtent l="0" t="0" r="19050" b="28575"/>
                <wp:wrapNone/>
                <wp:docPr id="3" name="Rektangel 3"/>
                <wp:cNvGraphicFramePr/>
                <a:graphic xmlns:a="http://schemas.openxmlformats.org/drawingml/2006/main">
                  <a:graphicData uri="http://schemas.microsoft.com/office/word/2010/wordprocessingShape">
                    <wps:wsp>
                      <wps:cNvSpPr/>
                      <wps:spPr>
                        <a:xfrm>
                          <a:off x="0" y="0"/>
                          <a:ext cx="1181100" cy="7143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A914A3A" w14:textId="77777777" w:rsidR="00A82F56" w:rsidRDefault="00A82F56" w:rsidP="00A82F56">
                            <w:pPr>
                              <w:jc w:val="center"/>
                            </w:pPr>
                            <w:r>
                              <w:t>Kontakta smärtmottagning närmaste vardag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4C6EB453" id="Rektangel 3" o:spid="_x0000_s1026" style="position:absolute;margin-left:.4pt;margin-top:408.15pt;width:93pt;height:56.25pt;z-index:2516582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iFkOYgIAAB4FAAAOAAAAZHJzL2Uyb0RvYy54bWysVMFu2zAMvQ/YPwi6r7azdO2COkXQosOA&#10;og3WDj0rslQbkEWNUmJnXz9KdpyiLXYYloNCieQj9fyoi8u+NWyn0DdgS16c5JwpK6Fq7HPJfz7e&#10;fDrnzAdhK2HAqpLvleeXy48fLjq3UDOowVQKGYFYv+hcyesQ3CLLvKxVK/wJOGXJqQFbEWiLz1mF&#10;oiP01mSzPP+SdYCVQ5DKezq9Hpx8mfC1VjLca+1VYKbk1FtIK6Z1E9dseSEWzyhc3cixDfEPXbSi&#10;sVR0groWQbAtNm+g2kYieNDhREKbgdaNVOkOdJsif3Wbh1o4le5C5Hg30eT/H6y82z24NRINnfML&#10;T2a8Ra+xjf/UH+sTWfuJLNUHJumwKM6LIidOJfnOivnns9PIZnbMdujDNwUti0bJkT5G4kjsbn0Y&#10;Qg8hlHesn6ywNyq2YOwPpVlTUcVZyk7SUFcG2U7QRxVSKhuKwVWLSg3Hpzn9xn6mjNRdAozIujFm&#10;wh4BouzeYg+9jvExVSVlTcn53xobkqeMVBlsmJLbxgK+B2DoVmPlIf5A0kBNZCn0m55CormBar9G&#10;hjBI3Dt50xDtt8KHtUDSNH0pmtNwT4s20JUcRouzGvD3e+cxnqRGXs46mpGS+19bgYoz892SCL8W&#10;83kcqrSZn57NaIMvPZuXHrttr4C+WEEvgpPJjPHBHEyN0D7ROK9iVXIJK6l2yWXAw+YqDLNLD4JU&#10;q1UKo0FyItzaBycjeCQ4yuqxfxLoRu0FUu0dHOZJLF5JcIiNmRZW2wC6Sfo88jpST0OYNDQ+GHHK&#10;X+5T1PFZW/4BAAD//wMAUEsDBBQABgAIAAAAIQCUbmJH3QAAAAgBAAAPAAAAZHJzL2Rvd25yZXYu&#10;eG1sTI/BTsMwEETvSPyDtUjcqJOCgknjVAgJIXFBtHyAG2+TQLyObKcJfD3bE1xWmp3VzNtqu7hB&#10;nDDE3pOGfJWBQGq87anV8LF/vlEgYjJkzeAJNXxjhG19eVGZ0vqZ3vG0S63gEIql0dClNJZSxqZD&#10;Z+LKj0jsHX1wJrEMrbTBzBzuBrnOskI60xM3dGbEpw6br93kNPj8Lb3u57uJcA4vqv9shp97pfX1&#10;1fK4AZFwSX/HcMZndKiZ6eAnslEMGpg78cyLWxBnWxW8OWh4WCsFsq7k/wfqXwAAAP//AwBQSwEC&#10;LQAUAAYACAAAACEAtoM4kv4AAADhAQAAEwAAAAAAAAAAAAAAAAAAAAAAW0NvbnRlbnRfVHlwZXNd&#10;LnhtbFBLAQItABQABgAIAAAAIQA4/SH/1gAAAJQBAAALAAAAAAAAAAAAAAAAAC8BAABfcmVscy8u&#10;cmVsc1BLAQItABQABgAIAAAAIQDUiFkOYgIAAB4FAAAOAAAAAAAAAAAAAAAAAC4CAABkcnMvZTJv&#10;RG9jLnhtbFBLAQItABQABgAIAAAAIQCUbmJH3QAAAAgBAAAPAAAAAAAAAAAAAAAAALwEAABkcnMv&#10;ZG93bnJldi54bWxQSwUGAAAAAAQABADzAAAAxgUAAAAA&#10;" fillcolor="#006298 [3204]" strokecolor="#00304b [1604]" strokeweight="2pt">
                <v:textbox>
                  <w:txbxContent>
                    <w:p w14:paraId="4A914A3A" w14:textId="77777777" w:rsidR="00A82F56" w:rsidRDefault="00A82F56" w:rsidP="00A82F56">
                      <w:pPr>
                        <w:jc w:val="center"/>
                      </w:pPr>
                      <w:r>
                        <w:t>Kontakta smärtmottagning närmaste vardag</w:t>
                      </w:r>
                    </w:p>
                  </w:txbxContent>
                </v:textbox>
              </v:rect>
            </w:pict>
          </mc:Fallback>
        </mc:AlternateContent>
      </w:r>
      <w:r w:rsidRPr="00AB25CB">
        <w:rPr>
          <w:noProof/>
        </w:rPr>
        <w:drawing>
          <wp:inline distT="0" distB="0" distL="0" distR="0" wp14:anchorId="3E4CB7D8" wp14:editId="20359CAF">
            <wp:extent cx="5760720" cy="663575"/>
            <wp:effectExtent l="0" t="0" r="0" b="3175"/>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60720" cy="663575"/>
                    </a:xfrm>
                    <a:prstGeom prst="rect">
                      <a:avLst/>
                    </a:prstGeom>
                    <a:noFill/>
                    <a:ln>
                      <a:noFill/>
                    </a:ln>
                  </pic:spPr>
                </pic:pic>
              </a:graphicData>
            </a:graphic>
          </wp:inline>
        </w:drawing>
      </w:r>
      <w:r w:rsidRPr="00DD6940">
        <w:t xml:space="preserve"> </w:t>
      </w:r>
      <w:r w:rsidRPr="00DD6940">
        <w:rPr>
          <w:noProof/>
        </w:rPr>
        <w:drawing>
          <wp:inline distT="0" distB="0" distL="0" distR="0" wp14:anchorId="43C8966D" wp14:editId="013FBDED">
            <wp:extent cx="5760720" cy="3233420"/>
            <wp:effectExtent l="0" t="0" r="0" b="5080"/>
            <wp:docPr id="2" name="Bildobjekt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60720" cy="3233420"/>
                    </a:xfrm>
                    <a:prstGeom prst="rect">
                      <a:avLst/>
                    </a:prstGeom>
                    <a:noFill/>
                    <a:ln>
                      <a:noFill/>
                    </a:ln>
                  </pic:spPr>
                </pic:pic>
              </a:graphicData>
            </a:graphic>
          </wp:inline>
        </w:drawing>
      </w:r>
      <w:r w:rsidRPr="00DD6940">
        <w:t xml:space="preserve"> </w:t>
      </w:r>
      <w:r w:rsidRPr="00B807CD">
        <w:rPr>
          <w:noProof/>
        </w:rPr>
        <w:drawing>
          <wp:inline distT="0" distB="0" distL="0" distR="0" wp14:anchorId="0565D6E9" wp14:editId="2EF269C2">
            <wp:extent cx="5760720" cy="1701800"/>
            <wp:effectExtent l="0" t="0" r="0" b="0"/>
            <wp:docPr id="9" name="Bildobjekt 9" descr="Kontakta smärtmottagnin&#10;närmaste varda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Bildobjekt 9" descr="Kontakta smärtmottagnin&#10;närmaste varda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60720" cy="1701800"/>
                    </a:xfrm>
                    <a:prstGeom prst="rect">
                      <a:avLst/>
                    </a:prstGeom>
                    <a:noFill/>
                    <a:ln>
                      <a:noFill/>
                    </a:ln>
                  </pic:spPr>
                </pic:pic>
              </a:graphicData>
            </a:graphic>
          </wp:inline>
        </w:drawing>
      </w:r>
    </w:p>
    <w:p w14:paraId="78B62DBC" w14:textId="77777777" w:rsidR="00A82F56" w:rsidRDefault="00A82F56" w:rsidP="00A82F56">
      <w:pPr>
        <w:pStyle w:val="Default"/>
        <w:rPr>
          <w:i/>
          <w:iCs/>
          <w:sz w:val="20"/>
          <w:szCs w:val="20"/>
        </w:rPr>
      </w:pPr>
    </w:p>
    <w:p w14:paraId="00057013" w14:textId="77777777" w:rsidR="00A82F56" w:rsidRDefault="00A82F56" w:rsidP="00A82F56">
      <w:pPr>
        <w:pStyle w:val="Default"/>
        <w:rPr>
          <w:i/>
          <w:iCs/>
          <w:sz w:val="20"/>
          <w:szCs w:val="20"/>
        </w:rPr>
      </w:pPr>
    </w:p>
    <w:p w14:paraId="6BA9363B" w14:textId="77777777" w:rsidR="00A82F56" w:rsidRDefault="00A82F56" w:rsidP="00A82F56">
      <w:pPr>
        <w:pStyle w:val="Default"/>
        <w:rPr>
          <w:i/>
          <w:iCs/>
          <w:sz w:val="20"/>
          <w:szCs w:val="20"/>
        </w:rPr>
      </w:pPr>
    </w:p>
    <w:p w14:paraId="55927184" w14:textId="77777777" w:rsidR="00A82F56" w:rsidRDefault="00A82F56" w:rsidP="00A82F56">
      <w:pPr>
        <w:pStyle w:val="Default"/>
        <w:rPr>
          <w:i/>
          <w:iCs/>
          <w:sz w:val="20"/>
          <w:szCs w:val="20"/>
        </w:rPr>
      </w:pPr>
    </w:p>
    <w:p w14:paraId="6E19B4EF" w14:textId="77777777" w:rsidR="00A82F56" w:rsidRDefault="00A82F56" w:rsidP="00A82F56">
      <w:pPr>
        <w:pStyle w:val="Default"/>
        <w:rPr>
          <w:i/>
          <w:iCs/>
          <w:sz w:val="20"/>
          <w:szCs w:val="20"/>
        </w:rPr>
      </w:pPr>
      <w:r>
        <w:rPr>
          <w:i/>
          <w:iCs/>
          <w:sz w:val="20"/>
          <w:szCs w:val="20"/>
        </w:rPr>
        <w:t xml:space="preserve">Svart text innebär åtgärder som oftast kan utföras i hemmet av vårdpersonal under guidning av anestesijour telefonledes. Röd text innebär att åtgärd bör ske på sjukhus av anestesijour. Faktorer som bör beaktas är patientens vilja och medicinska tillstånd samt vilken medicinsk kompetens som finns att tillgå i hemmet. </w:t>
      </w:r>
    </w:p>
    <w:p w14:paraId="6B3F28D0" w14:textId="77777777" w:rsidR="00A82F56" w:rsidRDefault="00A82F56" w:rsidP="00A82F56">
      <w:pPr>
        <w:pStyle w:val="Default"/>
        <w:rPr>
          <w:sz w:val="20"/>
          <w:szCs w:val="20"/>
        </w:rPr>
      </w:pPr>
    </w:p>
    <w:p w14:paraId="710D944B" w14:textId="77777777" w:rsidR="00A82F56" w:rsidRDefault="00A82F56" w:rsidP="00A82F56">
      <w:pPr>
        <w:pStyle w:val="Default"/>
        <w:rPr>
          <w:i/>
          <w:iCs/>
          <w:sz w:val="20"/>
          <w:szCs w:val="20"/>
        </w:rPr>
      </w:pPr>
      <w:r>
        <w:rPr>
          <w:i/>
          <w:iCs/>
          <w:sz w:val="20"/>
          <w:szCs w:val="20"/>
        </w:rPr>
        <w:t xml:space="preserve">För att ändra dosering i pumpen och för att ge klinikerbolus anges kod 997. </w:t>
      </w:r>
    </w:p>
    <w:p w14:paraId="30FEEE45" w14:textId="77777777" w:rsidR="00A82F56" w:rsidRDefault="00A82F56" w:rsidP="00A82F56">
      <w:pPr>
        <w:pStyle w:val="Default"/>
        <w:rPr>
          <w:sz w:val="20"/>
          <w:szCs w:val="20"/>
        </w:rPr>
      </w:pPr>
    </w:p>
    <w:p w14:paraId="3F078BA2" w14:textId="77777777" w:rsidR="00A82F56" w:rsidRDefault="00A82F56" w:rsidP="00A82F56">
      <w:pPr>
        <w:pStyle w:val="Default"/>
        <w:rPr>
          <w:i/>
          <w:iCs/>
          <w:sz w:val="20"/>
          <w:szCs w:val="20"/>
        </w:rPr>
      </w:pPr>
      <w:r>
        <w:rPr>
          <w:i/>
          <w:iCs/>
          <w:sz w:val="20"/>
          <w:szCs w:val="20"/>
        </w:rPr>
        <w:t>*Moment som innebär att systemet öppnas medför risk för bakteriell kontamination. Den som utför detta moment skall vara väl förtrogen med aseptisk teknik.</w:t>
      </w:r>
    </w:p>
    <w:p w14:paraId="1F849308" w14:textId="77777777" w:rsidR="00A82F56" w:rsidRDefault="00A82F56" w:rsidP="00A82F56">
      <w:pPr>
        <w:pStyle w:val="Default"/>
        <w:rPr>
          <w:sz w:val="20"/>
          <w:szCs w:val="20"/>
        </w:rPr>
      </w:pPr>
      <w:r>
        <w:rPr>
          <w:i/>
          <w:iCs/>
          <w:sz w:val="20"/>
          <w:szCs w:val="20"/>
        </w:rPr>
        <w:t xml:space="preserve"> </w:t>
      </w:r>
    </w:p>
    <w:p w14:paraId="3C0950D4" w14:textId="77777777" w:rsidR="00A82F56" w:rsidRPr="0030462F" w:rsidRDefault="00A82F56" w:rsidP="00A82F56">
      <w:pPr>
        <w:pStyle w:val="Default"/>
        <w:tabs>
          <w:tab w:val="left" w:pos="3180"/>
        </w:tabs>
      </w:pPr>
      <w:r>
        <w:rPr>
          <w:i/>
          <w:iCs/>
          <w:sz w:val="20"/>
          <w:szCs w:val="20"/>
        </w:rPr>
        <w:t xml:space="preserve">** Om kateterspetsen ligger på </w:t>
      </w:r>
      <w:proofErr w:type="spellStart"/>
      <w:r>
        <w:rPr>
          <w:i/>
          <w:iCs/>
          <w:sz w:val="20"/>
          <w:szCs w:val="20"/>
        </w:rPr>
        <w:t>cervikal</w:t>
      </w:r>
      <w:proofErr w:type="spellEnd"/>
      <w:r>
        <w:rPr>
          <w:i/>
          <w:iCs/>
          <w:sz w:val="20"/>
          <w:szCs w:val="20"/>
        </w:rPr>
        <w:t xml:space="preserve"> eller hög </w:t>
      </w:r>
      <w:proofErr w:type="spellStart"/>
      <w:r>
        <w:rPr>
          <w:i/>
          <w:iCs/>
          <w:sz w:val="20"/>
          <w:szCs w:val="20"/>
        </w:rPr>
        <w:t>thorakal</w:t>
      </w:r>
      <w:proofErr w:type="spellEnd"/>
      <w:r>
        <w:rPr>
          <w:i/>
          <w:iCs/>
          <w:sz w:val="20"/>
          <w:szCs w:val="20"/>
        </w:rPr>
        <w:t xml:space="preserve"> nivå ovan </w:t>
      </w:r>
      <w:proofErr w:type="spellStart"/>
      <w:r>
        <w:rPr>
          <w:i/>
          <w:iCs/>
          <w:sz w:val="20"/>
          <w:szCs w:val="20"/>
        </w:rPr>
        <w:t>Th</w:t>
      </w:r>
      <w:proofErr w:type="spellEnd"/>
      <w:r>
        <w:rPr>
          <w:i/>
          <w:iCs/>
          <w:sz w:val="20"/>
          <w:szCs w:val="20"/>
        </w:rPr>
        <w:t xml:space="preserve"> 7, skall i stället försiktig titrering göras med 0,5 ml i taget.</w:t>
      </w:r>
    </w:p>
    <w:bookmarkEnd w:id="0"/>
    <w:p w14:paraId="061914D4" w14:textId="54667B43" w:rsidR="00184167" w:rsidRDefault="00184167" w:rsidP="009A32ED">
      <w:pPr>
        <w:pStyle w:val="Rubrik1"/>
      </w:pPr>
    </w:p>
    <w:sectPr w:rsidR="00184167" w:rsidSect="00B96AFF">
      <w:headerReference w:type="default" r:id="rId15"/>
      <w:footerReference w:type="even" r:id="rId16"/>
      <w:footerReference w:type="default" r:id="rId17"/>
      <w:headerReference w:type="first" r:id="rId18"/>
      <w:footerReference w:type="first" r:id="rId19"/>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6BBF8E2" w14:textId="77777777" w:rsidR="001B49C3" w:rsidRDefault="001B49C3">
      <w:r>
        <w:separator/>
      </w:r>
    </w:p>
  </w:endnote>
  <w:endnote w:type="continuationSeparator" w:id="0">
    <w:p w14:paraId="302C974E" w14:textId="77777777" w:rsidR="001B49C3" w:rsidRDefault="001B49C3">
      <w:r>
        <w:continuationSeparator/>
      </w:r>
    </w:p>
  </w:endnote>
  <w:endnote w:type="continuationNotice" w:id="1">
    <w:p w14:paraId="7C148241" w14:textId="77777777" w:rsidR="001B49C3" w:rsidRDefault="001B49C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3F3FDA3" w14:textId="77777777" w:rsidR="001B49C3" w:rsidRDefault="001B49C3"/>
  </w:footnote>
  <w:footnote w:type="continuationSeparator" w:id="0">
    <w:p w14:paraId="741EA58C" w14:textId="77777777" w:rsidR="001B49C3" w:rsidRDefault="001B49C3">
      <w:r>
        <w:continuationSeparator/>
      </w:r>
    </w:p>
  </w:footnote>
  <w:footnote w:type="continuationNotice" w:id="1">
    <w:p w14:paraId="680B793F" w14:textId="77777777" w:rsidR="001B49C3" w:rsidRDefault="001B49C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objekt 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75E2535"/>
    <w:multiLevelType w:val="hybridMultilevel"/>
    <w:tmpl w:val="6860C82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B465CD4"/>
    <w:multiLevelType w:val="hybridMultilevel"/>
    <w:tmpl w:val="177423C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0" w15:restartNumberingAfterBreak="0">
    <w:nsid w:val="33592A33"/>
    <w:multiLevelType w:val="hybridMultilevel"/>
    <w:tmpl w:val="9FE49FC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60FF5CAA"/>
    <w:multiLevelType w:val="hybridMultilevel"/>
    <w:tmpl w:val="4DF042B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9" w15:restartNumberingAfterBreak="0">
    <w:nsid w:val="668537DB"/>
    <w:multiLevelType w:val="hybridMultilevel"/>
    <w:tmpl w:val="11BE195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0" w15:restartNumberingAfterBreak="0">
    <w:nsid w:val="6B7E1634"/>
    <w:multiLevelType w:val="hybridMultilevel"/>
    <w:tmpl w:val="E7C0485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1"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05068552">
    <w:abstractNumId w:val="23"/>
  </w:num>
  <w:num w:numId="2" w16cid:durableId="1164975730">
    <w:abstractNumId w:val="17"/>
  </w:num>
  <w:num w:numId="3" w16cid:durableId="1122729554">
    <w:abstractNumId w:val="0"/>
  </w:num>
  <w:num w:numId="4" w16cid:durableId="654535302">
    <w:abstractNumId w:val="7"/>
  </w:num>
  <w:num w:numId="5" w16cid:durableId="691537513">
    <w:abstractNumId w:val="21"/>
  </w:num>
  <w:num w:numId="6" w16cid:durableId="2036349401">
    <w:abstractNumId w:val="2"/>
  </w:num>
  <w:num w:numId="7" w16cid:durableId="1319530500">
    <w:abstractNumId w:val="14"/>
  </w:num>
  <w:num w:numId="8" w16cid:durableId="1973444068">
    <w:abstractNumId w:val="11"/>
  </w:num>
  <w:num w:numId="9" w16cid:durableId="1122924320">
    <w:abstractNumId w:val="1"/>
  </w:num>
  <w:num w:numId="10" w16cid:durableId="382556775">
    <w:abstractNumId w:val="1"/>
  </w:num>
  <w:num w:numId="11" w16cid:durableId="842472533">
    <w:abstractNumId w:val="3"/>
  </w:num>
  <w:num w:numId="12" w16cid:durableId="125398897">
    <w:abstractNumId w:val="4"/>
  </w:num>
  <w:num w:numId="13" w16cid:durableId="1675762671">
    <w:abstractNumId w:val="16"/>
  </w:num>
  <w:num w:numId="14" w16cid:durableId="959066158">
    <w:abstractNumId w:val="12"/>
  </w:num>
  <w:num w:numId="15" w16cid:durableId="1427574060">
    <w:abstractNumId w:val="8"/>
  </w:num>
  <w:num w:numId="16" w16cid:durableId="1155533761">
    <w:abstractNumId w:val="15"/>
  </w:num>
  <w:num w:numId="17" w16cid:durableId="633220967">
    <w:abstractNumId w:val="5"/>
  </w:num>
  <w:num w:numId="18" w16cid:durableId="2082749973">
    <w:abstractNumId w:val="13"/>
  </w:num>
  <w:num w:numId="19" w16cid:durableId="321468685">
    <w:abstractNumId w:val="22"/>
  </w:num>
  <w:num w:numId="20" w16cid:durableId="644119220">
    <w:abstractNumId w:val="10"/>
  </w:num>
  <w:num w:numId="21" w16cid:durableId="655186493">
    <w:abstractNumId w:val="20"/>
  </w:num>
  <w:num w:numId="22" w16cid:durableId="810444890">
    <w:abstractNumId w:val="19"/>
  </w:num>
  <w:num w:numId="23" w16cid:durableId="62802480">
    <w:abstractNumId w:val="9"/>
  </w:num>
  <w:num w:numId="24" w16cid:durableId="1771730569">
    <w:abstractNumId w:val="6"/>
  </w:num>
  <w:num w:numId="25" w16cid:durableId="1105686581">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412A7"/>
    <w:rsid w:val="00050500"/>
    <w:rsid w:val="0005691C"/>
    <w:rsid w:val="00056ECB"/>
    <w:rsid w:val="00056ED5"/>
    <w:rsid w:val="00061969"/>
    <w:rsid w:val="000655CC"/>
    <w:rsid w:val="000700AE"/>
    <w:rsid w:val="00084024"/>
    <w:rsid w:val="00084A57"/>
    <w:rsid w:val="0009062C"/>
    <w:rsid w:val="00095041"/>
    <w:rsid w:val="00095368"/>
    <w:rsid w:val="000954C4"/>
    <w:rsid w:val="000A611A"/>
    <w:rsid w:val="000B12D9"/>
    <w:rsid w:val="000B4536"/>
    <w:rsid w:val="000B7715"/>
    <w:rsid w:val="000B7942"/>
    <w:rsid w:val="000E463B"/>
    <w:rsid w:val="000E5A7E"/>
    <w:rsid w:val="000F43A3"/>
    <w:rsid w:val="000F7681"/>
    <w:rsid w:val="00103031"/>
    <w:rsid w:val="001044FE"/>
    <w:rsid w:val="00112EED"/>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75970"/>
    <w:rsid w:val="00181FDC"/>
    <w:rsid w:val="00184167"/>
    <w:rsid w:val="001860B9"/>
    <w:rsid w:val="00186F2B"/>
    <w:rsid w:val="001874D6"/>
    <w:rsid w:val="0019632A"/>
    <w:rsid w:val="001A4E7C"/>
    <w:rsid w:val="001A661B"/>
    <w:rsid w:val="001B49C3"/>
    <w:rsid w:val="001B762C"/>
    <w:rsid w:val="001C4D0A"/>
    <w:rsid w:val="001C5FEF"/>
    <w:rsid w:val="001E3789"/>
    <w:rsid w:val="00211487"/>
    <w:rsid w:val="00211D91"/>
    <w:rsid w:val="00217DEC"/>
    <w:rsid w:val="00233086"/>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B32F4"/>
    <w:rsid w:val="002C0C02"/>
    <w:rsid w:val="002C1277"/>
    <w:rsid w:val="002C60AD"/>
    <w:rsid w:val="002D0E0E"/>
    <w:rsid w:val="002D6023"/>
    <w:rsid w:val="002D7D5B"/>
    <w:rsid w:val="002E263F"/>
    <w:rsid w:val="002E6F81"/>
    <w:rsid w:val="002F08BA"/>
    <w:rsid w:val="002F2CFF"/>
    <w:rsid w:val="002F568B"/>
    <w:rsid w:val="002F7818"/>
    <w:rsid w:val="00304BE4"/>
    <w:rsid w:val="003066D0"/>
    <w:rsid w:val="00311401"/>
    <w:rsid w:val="003203D7"/>
    <w:rsid w:val="00320F86"/>
    <w:rsid w:val="0032277F"/>
    <w:rsid w:val="00324171"/>
    <w:rsid w:val="00326C24"/>
    <w:rsid w:val="00337F99"/>
    <w:rsid w:val="00340004"/>
    <w:rsid w:val="003410BD"/>
    <w:rsid w:val="0034307B"/>
    <w:rsid w:val="00345EB1"/>
    <w:rsid w:val="00350CC4"/>
    <w:rsid w:val="00360E0D"/>
    <w:rsid w:val="003612AE"/>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3F1ECC"/>
    <w:rsid w:val="00404948"/>
    <w:rsid w:val="00406BEA"/>
    <w:rsid w:val="00413A60"/>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A5BD3"/>
    <w:rsid w:val="004B2183"/>
    <w:rsid w:val="004B2A01"/>
    <w:rsid w:val="004C3536"/>
    <w:rsid w:val="004D7BA3"/>
    <w:rsid w:val="004F4518"/>
    <w:rsid w:val="004F4C62"/>
    <w:rsid w:val="00501433"/>
    <w:rsid w:val="00511CC4"/>
    <w:rsid w:val="00531E60"/>
    <w:rsid w:val="0053609B"/>
    <w:rsid w:val="00541D07"/>
    <w:rsid w:val="00544BAB"/>
    <w:rsid w:val="00545F31"/>
    <w:rsid w:val="005578FA"/>
    <w:rsid w:val="00561029"/>
    <w:rsid w:val="00565129"/>
    <w:rsid w:val="00565CD0"/>
    <w:rsid w:val="00567820"/>
    <w:rsid w:val="00574B67"/>
    <w:rsid w:val="005770AD"/>
    <w:rsid w:val="00581414"/>
    <w:rsid w:val="00582490"/>
    <w:rsid w:val="00597E28"/>
    <w:rsid w:val="005A54ED"/>
    <w:rsid w:val="005A5D5B"/>
    <w:rsid w:val="005A6081"/>
    <w:rsid w:val="005A627D"/>
    <w:rsid w:val="005B2D11"/>
    <w:rsid w:val="005C0045"/>
    <w:rsid w:val="005C084E"/>
    <w:rsid w:val="005C4606"/>
    <w:rsid w:val="005D0B0C"/>
    <w:rsid w:val="005E02B3"/>
    <w:rsid w:val="005E125C"/>
    <w:rsid w:val="005E1E24"/>
    <w:rsid w:val="0060596B"/>
    <w:rsid w:val="00606D97"/>
    <w:rsid w:val="00614E64"/>
    <w:rsid w:val="00617710"/>
    <w:rsid w:val="00617EE6"/>
    <w:rsid w:val="0062184C"/>
    <w:rsid w:val="00623724"/>
    <w:rsid w:val="00624844"/>
    <w:rsid w:val="00624A6A"/>
    <w:rsid w:val="00627BEA"/>
    <w:rsid w:val="006319DB"/>
    <w:rsid w:val="0065595B"/>
    <w:rsid w:val="00656DCD"/>
    <w:rsid w:val="00660269"/>
    <w:rsid w:val="00665F89"/>
    <w:rsid w:val="0066758A"/>
    <w:rsid w:val="00673C92"/>
    <w:rsid w:val="006753EC"/>
    <w:rsid w:val="00685193"/>
    <w:rsid w:val="006861AA"/>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01916"/>
    <w:rsid w:val="00710B77"/>
    <w:rsid w:val="007155D5"/>
    <w:rsid w:val="0072075B"/>
    <w:rsid w:val="007221C2"/>
    <w:rsid w:val="00730955"/>
    <w:rsid w:val="00733A9C"/>
    <w:rsid w:val="00736574"/>
    <w:rsid w:val="007367E0"/>
    <w:rsid w:val="00737215"/>
    <w:rsid w:val="007404C9"/>
    <w:rsid w:val="00754905"/>
    <w:rsid w:val="00760038"/>
    <w:rsid w:val="00762EE0"/>
    <w:rsid w:val="00765C41"/>
    <w:rsid w:val="00771100"/>
    <w:rsid w:val="007759DD"/>
    <w:rsid w:val="0078609F"/>
    <w:rsid w:val="007917BA"/>
    <w:rsid w:val="00797454"/>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5CE0"/>
    <w:rsid w:val="008A74C0"/>
    <w:rsid w:val="008B1694"/>
    <w:rsid w:val="008C4B27"/>
    <w:rsid w:val="008C7F0C"/>
    <w:rsid w:val="008C7F2A"/>
    <w:rsid w:val="008D23DD"/>
    <w:rsid w:val="008D4B13"/>
    <w:rsid w:val="008E36F8"/>
    <w:rsid w:val="008E46B2"/>
    <w:rsid w:val="008E682C"/>
    <w:rsid w:val="008E78A1"/>
    <w:rsid w:val="008F589F"/>
    <w:rsid w:val="00906238"/>
    <w:rsid w:val="00907EF9"/>
    <w:rsid w:val="00911231"/>
    <w:rsid w:val="0091295C"/>
    <w:rsid w:val="00914D58"/>
    <w:rsid w:val="00921B96"/>
    <w:rsid w:val="00921F47"/>
    <w:rsid w:val="009228AB"/>
    <w:rsid w:val="0093085B"/>
    <w:rsid w:val="00931C57"/>
    <w:rsid w:val="009341DD"/>
    <w:rsid w:val="009347A5"/>
    <w:rsid w:val="00942257"/>
    <w:rsid w:val="009471BF"/>
    <w:rsid w:val="00950E4E"/>
    <w:rsid w:val="009529BD"/>
    <w:rsid w:val="009533B4"/>
    <w:rsid w:val="00957D35"/>
    <w:rsid w:val="00971D93"/>
    <w:rsid w:val="009905D6"/>
    <w:rsid w:val="009A07DC"/>
    <w:rsid w:val="009A32ED"/>
    <w:rsid w:val="009B1F6B"/>
    <w:rsid w:val="009C0D12"/>
    <w:rsid w:val="009C192E"/>
    <w:rsid w:val="009C2E3E"/>
    <w:rsid w:val="009C6C0C"/>
    <w:rsid w:val="009D6819"/>
    <w:rsid w:val="009D6D1C"/>
    <w:rsid w:val="009E0CF9"/>
    <w:rsid w:val="009E442C"/>
    <w:rsid w:val="009E531B"/>
    <w:rsid w:val="009E6C56"/>
    <w:rsid w:val="009E7252"/>
    <w:rsid w:val="009E763E"/>
    <w:rsid w:val="009E7DCF"/>
    <w:rsid w:val="009F4A56"/>
    <w:rsid w:val="009F4E65"/>
    <w:rsid w:val="00A006A5"/>
    <w:rsid w:val="00A05942"/>
    <w:rsid w:val="00A07BEC"/>
    <w:rsid w:val="00A17323"/>
    <w:rsid w:val="00A264BE"/>
    <w:rsid w:val="00A272CA"/>
    <w:rsid w:val="00A33051"/>
    <w:rsid w:val="00A407AD"/>
    <w:rsid w:val="00A40923"/>
    <w:rsid w:val="00A41C05"/>
    <w:rsid w:val="00A42426"/>
    <w:rsid w:val="00A46F9B"/>
    <w:rsid w:val="00A514B7"/>
    <w:rsid w:val="00A54A0B"/>
    <w:rsid w:val="00A56745"/>
    <w:rsid w:val="00A64E10"/>
    <w:rsid w:val="00A65FD4"/>
    <w:rsid w:val="00A81198"/>
    <w:rsid w:val="00A81E48"/>
    <w:rsid w:val="00A82035"/>
    <w:rsid w:val="00A82F56"/>
    <w:rsid w:val="00A90D77"/>
    <w:rsid w:val="00A92E07"/>
    <w:rsid w:val="00AA0B3A"/>
    <w:rsid w:val="00AA6EB4"/>
    <w:rsid w:val="00AA736D"/>
    <w:rsid w:val="00AA767D"/>
    <w:rsid w:val="00AB0CC9"/>
    <w:rsid w:val="00AC3FF6"/>
    <w:rsid w:val="00AD73EC"/>
    <w:rsid w:val="00AD7AD5"/>
    <w:rsid w:val="00AE5BC7"/>
    <w:rsid w:val="00AF5AAF"/>
    <w:rsid w:val="00B046D8"/>
    <w:rsid w:val="00B04A30"/>
    <w:rsid w:val="00B13F4C"/>
    <w:rsid w:val="00B16219"/>
    <w:rsid w:val="00B16C59"/>
    <w:rsid w:val="00B33FDD"/>
    <w:rsid w:val="00B359CC"/>
    <w:rsid w:val="00B36107"/>
    <w:rsid w:val="00B40139"/>
    <w:rsid w:val="00B405A1"/>
    <w:rsid w:val="00B41789"/>
    <w:rsid w:val="00B42FB3"/>
    <w:rsid w:val="00B46C03"/>
    <w:rsid w:val="00B53F8C"/>
    <w:rsid w:val="00B60C6C"/>
    <w:rsid w:val="00B619A9"/>
    <w:rsid w:val="00B65A9D"/>
    <w:rsid w:val="00B66D60"/>
    <w:rsid w:val="00B75EDE"/>
    <w:rsid w:val="00B77D88"/>
    <w:rsid w:val="00B77FAF"/>
    <w:rsid w:val="00B84336"/>
    <w:rsid w:val="00B851B9"/>
    <w:rsid w:val="00B86453"/>
    <w:rsid w:val="00B90054"/>
    <w:rsid w:val="00B92C14"/>
    <w:rsid w:val="00B96AFF"/>
    <w:rsid w:val="00BA0066"/>
    <w:rsid w:val="00BA342C"/>
    <w:rsid w:val="00BB69DB"/>
    <w:rsid w:val="00BC322E"/>
    <w:rsid w:val="00BC44CD"/>
    <w:rsid w:val="00BC48A6"/>
    <w:rsid w:val="00BE7978"/>
    <w:rsid w:val="00C01F0D"/>
    <w:rsid w:val="00C07DDB"/>
    <w:rsid w:val="00C3337D"/>
    <w:rsid w:val="00C4115D"/>
    <w:rsid w:val="00C43BDD"/>
    <w:rsid w:val="00C47778"/>
    <w:rsid w:val="00C5011E"/>
    <w:rsid w:val="00C50EE5"/>
    <w:rsid w:val="00C5240A"/>
    <w:rsid w:val="00C5398F"/>
    <w:rsid w:val="00C556F5"/>
    <w:rsid w:val="00C66869"/>
    <w:rsid w:val="00C67AE5"/>
    <w:rsid w:val="00C70E19"/>
    <w:rsid w:val="00C72574"/>
    <w:rsid w:val="00C7430C"/>
    <w:rsid w:val="00C85DA1"/>
    <w:rsid w:val="00C9071C"/>
    <w:rsid w:val="00C908FF"/>
    <w:rsid w:val="00C97774"/>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0DAB"/>
    <w:rsid w:val="00D51529"/>
    <w:rsid w:val="00D67C88"/>
    <w:rsid w:val="00D8456F"/>
    <w:rsid w:val="00D85218"/>
    <w:rsid w:val="00D915B1"/>
    <w:rsid w:val="00DA299D"/>
    <w:rsid w:val="00DA65C4"/>
    <w:rsid w:val="00DB751F"/>
    <w:rsid w:val="00DD2392"/>
    <w:rsid w:val="00DE4447"/>
    <w:rsid w:val="00DE5DA2"/>
    <w:rsid w:val="00DE63C6"/>
    <w:rsid w:val="00DF0033"/>
    <w:rsid w:val="00E026BF"/>
    <w:rsid w:val="00E07B1B"/>
    <w:rsid w:val="00E11853"/>
    <w:rsid w:val="00E12466"/>
    <w:rsid w:val="00E42428"/>
    <w:rsid w:val="00E52A86"/>
    <w:rsid w:val="00E54B47"/>
    <w:rsid w:val="00E553BF"/>
    <w:rsid w:val="00E55D93"/>
    <w:rsid w:val="00E60E6C"/>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EE6F51"/>
    <w:rsid w:val="00EF3AEC"/>
    <w:rsid w:val="00F06687"/>
    <w:rsid w:val="00F11122"/>
    <w:rsid w:val="00F22264"/>
    <w:rsid w:val="00F2564D"/>
    <w:rsid w:val="00F35B05"/>
    <w:rsid w:val="00F413D9"/>
    <w:rsid w:val="00F5135F"/>
    <w:rsid w:val="00F51F78"/>
    <w:rsid w:val="00F86F47"/>
    <w:rsid w:val="00F90B64"/>
    <w:rsid w:val="00FB2F0F"/>
    <w:rsid w:val="00FB5086"/>
    <w:rsid w:val="00FB5411"/>
    <w:rsid w:val="00FB6392"/>
    <w:rsid w:val="00FB70D2"/>
    <w:rsid w:val="00FC4F36"/>
    <w:rsid w:val="00FD3C70"/>
    <w:rsid w:val="00FD6820"/>
    <w:rsid w:val="00FE12D8"/>
    <w:rsid w:val="00FF11BA"/>
    <w:rsid w:val="00FF3CB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paragraph" w:customStyle="1" w:styleId="Default">
    <w:name w:val="Default"/>
    <w:rsid w:val="00A82F56"/>
    <w:pPr>
      <w:autoSpaceDE w:val="0"/>
      <w:autoSpaceDN w:val="0"/>
      <w:adjustRightInd w:val="0"/>
    </w:pPr>
    <w:rPr>
      <w:rFonts w:ascii="Arial" w:eastAsiaTheme="minorHAnsi" w:hAnsi="Arial" w:cs="Arial"/>
      <w:color w:val="000000"/>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image" Target="media/image2.emf" Id="rId13" /><Relationship Type="http://schemas.openxmlformats.org/officeDocument/2006/relationships/header" Target="header2.xm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image" Target="media/image1.emf" Id="rId12" /><Relationship Type="http://schemas.openxmlformats.org/officeDocument/2006/relationships/footer" Target="footer2.xml" Id="rId17" /><Relationship Type="http://schemas.openxmlformats.org/officeDocument/2006/relationships/footer" Target="footer1.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1.xml" Id="rId15" /><Relationship Type="http://schemas.openxmlformats.org/officeDocument/2006/relationships/footnotes" Target="footnotes.xml" Id="rId10" /><Relationship Type="http://schemas.openxmlformats.org/officeDocument/2006/relationships/footer" Target="footer3.xml" Id="rId19" /><Relationship Type="http://schemas.openxmlformats.org/officeDocument/2006/relationships/webSettings" Target="webSettings.xml" Id="rId9" /><Relationship Type="http://schemas.openxmlformats.org/officeDocument/2006/relationships/image" Target="media/image3.emf" Id="rId14" /></Relationships>
</file>

<file path=word/_rels/footer3.xml.rels><?xml version="1.0" encoding="UTF-8" standalone="yes"?>
<Relationships xmlns="http://schemas.openxmlformats.org/package/2006/relationships"><Relationship Id="rId1" Type="http://schemas.openxmlformats.org/officeDocument/2006/relationships/image" Target="media/image5.wmf"/></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63</TotalTime>
  <Pages>5</Pages>
  <Words>1028</Words>
  <Characters>5820</Characters>
  <Application>Microsoft Office Word</Application>
  <DocSecurity>0</DocSecurity>
  <Lines>48</Lines>
  <Paragraphs>13</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6835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Problem med IDA kateterbehandling (tunnelerad) - lösning under jourtid</dc:title>
  <dc:subject/>
  <dc:creator/>
  <keywords/>
  <lastModifiedBy>Carina Isbrand Fransson</lastModifiedBy>
  <revision>55</revision>
  <lastPrinted>2016-03-31T10:56:00.0000000Z</lastPrinted>
  <dcterms:created xsi:type="dcterms:W3CDTF">2021-05-27T09:47:00.0000000Z</dcterms:created>
  <dcterms:modified xsi:type="dcterms:W3CDTF">2025-12-22T11:06:00.0000000Z</dcterms:modified>
</coreProperties>
</file>