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926DE2" w14:textId="77777777" w:rsidR="009C14CC" w:rsidRDefault="009C14CC" w:rsidP="00F35B05">
      <w:pPr>
        <w:pStyle w:val="Rubrik2"/>
        <w:sectPr w:rsidR="009C14CC" w:rsidSect="009C14C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EBFA16E" w14:textId="77777777" w:rsidR="009C14CC" w:rsidRPr="009C14CC" w:rsidRDefault="009C14CC" w:rsidP="009C14CC">
      <w:pPr>
        <w:spacing w:after="0" w:line="240" w:lineRule="auto"/>
        <w:ind w:left="0" w:right="0"/>
        <w:rPr>
          <w:szCs w:val="20"/>
        </w:rPr>
      </w:pPr>
    </w:p>
    <w:p w14:paraId="68A0BDBE" w14:textId="77777777" w:rsidR="009C14CC" w:rsidRPr="009C14CC" w:rsidRDefault="009C14CC" w:rsidP="009C14CC">
      <w:pPr>
        <w:spacing w:after="0" w:line="240" w:lineRule="auto"/>
        <w:ind w:left="0" w:right="0"/>
        <w:rPr>
          <w:szCs w:val="20"/>
        </w:rPr>
      </w:pPr>
    </w:p>
    <w:p w14:paraId="799C187B" w14:textId="77777777" w:rsidR="009C14CC" w:rsidRPr="009C14CC" w:rsidRDefault="009C14CC" w:rsidP="009C14C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C14CC">
        <w:rPr>
          <w:szCs w:val="20"/>
        </w:rPr>
        <w:tab/>
      </w:r>
    </w:p>
    <w:p w14:paraId="74642D8D" w14:textId="53F890D1" w:rsidR="009C14CC" w:rsidRPr="009C14CC" w:rsidRDefault="009C14CC" w:rsidP="009C14CC">
      <w:pPr>
        <w:spacing w:after="0" w:line="240" w:lineRule="auto"/>
        <w:ind w:left="0" w:right="0"/>
        <w:rPr>
          <w:szCs w:val="20"/>
        </w:rPr>
      </w:pPr>
      <w:r w:rsidRPr="009C14C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83E885" wp14:editId="658C572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7BFEED" w14:textId="77777777" w:rsidR="009C14CC" w:rsidRPr="003D37FD" w:rsidRDefault="009C14CC" w:rsidP="009C14C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13254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E83E88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57BFEED" w14:textId="77777777" w:rsidR="009C14CC" w:rsidRPr="003D37FD" w:rsidRDefault="009C14CC" w:rsidP="009C14C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13254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C14CC" w:rsidRPr="009C14CC" w14:paraId="72047C72" w14:textId="77777777" w:rsidTr="0056295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23478A0" w14:textId="77777777" w:rsidR="009C14CC" w:rsidRPr="007371DB" w:rsidRDefault="009C14CC" w:rsidP="007371DB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7371DB">
              <w:t>Barn – Thoraxdränage, inläggning</w:t>
            </w:r>
          </w:p>
        </w:tc>
      </w:tr>
    </w:tbl>
    <w:p w14:paraId="7F25B38A" w14:textId="352D6D06" w:rsidR="007371DB" w:rsidRDefault="007371DB" w:rsidP="007371DB">
      <w:pPr>
        <w:pStyle w:val="Rubrik2"/>
        <w:ind w:left="993" w:right="1132"/>
      </w:pPr>
      <w:r>
        <w:t>Revidering i denna version</w:t>
      </w:r>
    </w:p>
    <w:p w14:paraId="7EC9254B" w14:textId="101DA035" w:rsidR="007371DB" w:rsidRPr="007371DB" w:rsidRDefault="007371DB" w:rsidP="007371DB">
      <w:pPr>
        <w:ind w:left="993" w:right="1132"/>
      </w:pPr>
      <w:r>
        <w:t xml:space="preserve">Förlängd giltighetstid. </w:t>
      </w:r>
    </w:p>
    <w:p w14:paraId="43CEACE7" w14:textId="0C3C44BD" w:rsidR="009C14CC" w:rsidRPr="009C14CC" w:rsidRDefault="009C14CC" w:rsidP="007371DB">
      <w:pPr>
        <w:pStyle w:val="Rubrik2"/>
        <w:ind w:left="993" w:right="1132"/>
      </w:pPr>
      <w:r w:rsidRPr="009C14CC">
        <w:t>Syfte</w:t>
      </w:r>
    </w:p>
    <w:p w14:paraId="6ACBFBC6" w14:textId="77777777" w:rsidR="009C14CC" w:rsidRPr="009C14CC" w:rsidRDefault="009C14CC" w:rsidP="007371DB">
      <w:pPr>
        <w:spacing w:after="0" w:line="240" w:lineRule="auto"/>
        <w:ind w:left="993" w:right="1132"/>
        <w:rPr>
          <w:szCs w:val="20"/>
        </w:rPr>
      </w:pPr>
      <w:r w:rsidRPr="009C14CC">
        <w:rPr>
          <w:szCs w:val="20"/>
        </w:rPr>
        <w:t>Att tydliggöra handhavandet för en god och säker vård vid inläggning av thoraxdränage på barn.</w:t>
      </w:r>
    </w:p>
    <w:p w14:paraId="2E86BD50" w14:textId="77777777" w:rsidR="009C14CC" w:rsidRPr="009C14CC" w:rsidRDefault="009C14CC" w:rsidP="007371DB">
      <w:pPr>
        <w:pStyle w:val="Rubrik2"/>
        <w:ind w:left="993" w:right="1132"/>
      </w:pPr>
      <w:r w:rsidRPr="009C14CC">
        <w:t>Vilka berörs</w:t>
      </w:r>
    </w:p>
    <w:p w14:paraId="02196C93" w14:textId="5FCA4C68" w:rsidR="009C14CC" w:rsidRPr="009C14CC" w:rsidRDefault="009C14CC" w:rsidP="007371DB">
      <w:pPr>
        <w:spacing w:before="120" w:after="0" w:line="240" w:lineRule="auto"/>
        <w:ind w:left="993" w:right="1132"/>
      </w:pPr>
      <w:r w:rsidRPr="009C14CC">
        <w:t xml:space="preserve">Intensivvårdssjuksköterskor, </w:t>
      </w:r>
      <w:r w:rsidR="00EF2B96">
        <w:t>a</w:t>
      </w:r>
      <w:r w:rsidRPr="009C14CC">
        <w:t>nestesiologer och undersköterskor på IVA, NU-sjukvården</w:t>
      </w:r>
    </w:p>
    <w:p w14:paraId="1CA9CC75" w14:textId="244F4FB2" w:rsidR="009C14CC" w:rsidRPr="009C14CC" w:rsidRDefault="009C14CC" w:rsidP="007371DB">
      <w:pPr>
        <w:pStyle w:val="Rubrik2"/>
        <w:ind w:left="993" w:right="1132"/>
      </w:pPr>
      <w:r w:rsidRPr="009C14CC">
        <w:t>Bakgrund</w:t>
      </w:r>
    </w:p>
    <w:p w14:paraId="391575CD" w14:textId="77777777" w:rsidR="009C14CC" w:rsidRPr="009C14CC" w:rsidRDefault="009C14CC" w:rsidP="007371DB">
      <w:pPr>
        <w:spacing w:before="120" w:after="0" w:line="240" w:lineRule="auto"/>
        <w:ind w:left="993" w:right="1132"/>
      </w:pPr>
      <w:r w:rsidRPr="009C14CC">
        <w:t xml:space="preserve">Thoraxdränage är en åtgärd som dränerar ut luft, blod eller pleuravätska från pleurarummet. En plastslang är inlagd i pleurarummet som sedan är kopplad till ett sugsystem. Rutinen är ett redskap för att underlätta för personalen i en akut situation. </w:t>
      </w:r>
    </w:p>
    <w:p w14:paraId="6648906E" w14:textId="77777777" w:rsidR="009C14CC" w:rsidRPr="009C14CC" w:rsidRDefault="009C14CC" w:rsidP="007371DB">
      <w:pPr>
        <w:pStyle w:val="Rubrik3"/>
        <w:ind w:left="993" w:right="1132"/>
      </w:pPr>
      <w:r w:rsidRPr="009C14CC">
        <w:t>Indikationer</w:t>
      </w:r>
    </w:p>
    <w:p w14:paraId="08D9BC35" w14:textId="77777777" w:rsidR="009C14CC" w:rsidRPr="009C14CC" w:rsidRDefault="009C14CC" w:rsidP="007371DB">
      <w:pPr>
        <w:spacing w:after="0" w:line="240" w:lineRule="auto"/>
        <w:ind w:left="993" w:right="1132"/>
        <w:rPr>
          <w:rFonts w:ascii="Arial" w:hAnsi="Arial"/>
        </w:rPr>
      </w:pPr>
      <w:r w:rsidRPr="009C14CC">
        <w:rPr>
          <w:rFonts w:ascii="Arial" w:hAnsi="Arial"/>
        </w:rPr>
        <w:t>Pneumo-/hemothorax till följd av:</w:t>
      </w:r>
    </w:p>
    <w:p w14:paraId="2415F47A" w14:textId="77777777" w:rsidR="009C14CC" w:rsidRPr="009C14CC" w:rsidRDefault="009C14CC" w:rsidP="008E4A40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418" w:right="1132" w:hanging="425"/>
      </w:pPr>
      <w:r w:rsidRPr="009C14CC">
        <w:t>Trauma</w:t>
      </w:r>
    </w:p>
    <w:p w14:paraId="7950C123" w14:textId="77777777" w:rsidR="009C14CC" w:rsidRPr="009C14CC" w:rsidRDefault="009C14CC" w:rsidP="008E4A40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418" w:right="1132" w:hanging="425"/>
      </w:pPr>
      <w:r w:rsidRPr="009C14CC">
        <w:t>Komplikation i samband med CVK-inläggning</w:t>
      </w:r>
    </w:p>
    <w:p w14:paraId="2A0E4D3C" w14:textId="77777777" w:rsidR="009C14CC" w:rsidRPr="009C14CC" w:rsidRDefault="009C14CC" w:rsidP="008E4A40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418" w:right="1132" w:hanging="425"/>
      </w:pPr>
      <w:r w:rsidRPr="009C14CC">
        <w:t>Respiratorbehandling med höga luftvägstryck</w:t>
      </w:r>
    </w:p>
    <w:p w14:paraId="01B5B178" w14:textId="77777777" w:rsidR="009C14CC" w:rsidRPr="009C14CC" w:rsidRDefault="009C14CC" w:rsidP="008E4A40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418" w:right="1132" w:hanging="425"/>
      </w:pPr>
      <w:r w:rsidRPr="009C14CC">
        <w:t>Operation i thorax</w:t>
      </w:r>
    </w:p>
    <w:p w14:paraId="326604B0" w14:textId="77777777" w:rsidR="009C14CC" w:rsidRPr="009C14CC" w:rsidRDefault="009C14CC" w:rsidP="008E4A40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418" w:right="1132" w:hanging="425"/>
      </w:pPr>
      <w:r w:rsidRPr="009C14CC">
        <w:t>Astma</w:t>
      </w:r>
    </w:p>
    <w:p w14:paraId="0ECEA158" w14:textId="77777777" w:rsidR="009C14CC" w:rsidRPr="009C14CC" w:rsidRDefault="009C14CC" w:rsidP="007371DB">
      <w:pPr>
        <w:spacing w:before="120" w:after="0" w:line="240" w:lineRule="auto"/>
        <w:ind w:left="993" w:right="1132"/>
      </w:pPr>
    </w:p>
    <w:p w14:paraId="28106970" w14:textId="77777777" w:rsidR="009C14CC" w:rsidRPr="009C14CC" w:rsidRDefault="009C14CC" w:rsidP="007371DB">
      <w:pPr>
        <w:pStyle w:val="Rubrik3"/>
        <w:ind w:left="993" w:right="1132"/>
      </w:pPr>
      <w:r w:rsidRPr="009C14CC">
        <w:lastRenderedPageBreak/>
        <w:t>Förberedelser</w:t>
      </w:r>
    </w:p>
    <w:p w14:paraId="18A9B792" w14:textId="77777777" w:rsidR="009C14CC" w:rsidRPr="009C14CC" w:rsidRDefault="009C14CC" w:rsidP="003E7A41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t>Informera patienten</w:t>
      </w:r>
    </w:p>
    <w:p w14:paraId="41F41343" w14:textId="77777777" w:rsidR="009C14CC" w:rsidRPr="009C14CC" w:rsidRDefault="009C14CC" w:rsidP="003E7A41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t>Aktuella sidomarkerade röntgenbilder tillgängliga och en sidomarkering med tusch på patienten innan tvätt utförs</w:t>
      </w:r>
    </w:p>
    <w:p w14:paraId="4B93C629" w14:textId="77777777" w:rsidR="009C14CC" w:rsidRPr="009C14CC" w:rsidRDefault="009C14CC" w:rsidP="003E7A41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t>Kontrollera överkänslighet mot lokalbedövningsmedel</w:t>
      </w:r>
    </w:p>
    <w:p w14:paraId="7F25DE0B" w14:textId="2BD63112" w:rsidR="009C14CC" w:rsidRPr="003E7A41" w:rsidRDefault="009C14CC" w:rsidP="003E7A41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t xml:space="preserve">Lägg ett skydd i sängen. </w:t>
      </w:r>
    </w:p>
    <w:p w14:paraId="6AC45350" w14:textId="77777777" w:rsidR="009C14CC" w:rsidRPr="009C14CC" w:rsidRDefault="009C14CC" w:rsidP="007371DB">
      <w:pPr>
        <w:pStyle w:val="Rubrik3"/>
        <w:ind w:left="993" w:right="1132"/>
      </w:pPr>
      <w:r w:rsidRPr="009C14CC">
        <w:t>Material</w:t>
      </w:r>
    </w:p>
    <w:p w14:paraId="08BD2611" w14:textId="77777777" w:rsidR="009C14CC" w:rsidRPr="009C14CC" w:rsidRDefault="009C14CC" w:rsidP="007371DB">
      <w:pPr>
        <w:spacing w:before="120" w:after="0" w:line="240" w:lineRule="auto"/>
        <w:ind w:left="993" w:right="1132"/>
      </w:pPr>
      <w:r w:rsidRPr="009C14CC">
        <w:t xml:space="preserve">Redax dränagesystem påfyllt enl. instruktion som finns i förpackningen. </w:t>
      </w:r>
    </w:p>
    <w:p w14:paraId="5B6A1358" w14:textId="6EE20A6B" w:rsidR="009C14CC" w:rsidRPr="009C14CC" w:rsidRDefault="009C14CC" w:rsidP="007371DB">
      <w:pPr>
        <w:spacing w:after="0" w:line="240" w:lineRule="auto"/>
        <w:ind w:left="993" w:right="1132"/>
      </w:pPr>
      <w:r w:rsidRPr="009C14CC">
        <w:t>Systemet skall vara kopplat till sug som är märkt med thoraxdränage med suginställning -10 kPa.</w:t>
      </w:r>
    </w:p>
    <w:p w14:paraId="17ADFFB0" w14:textId="7B2FF100" w:rsidR="009C14CC" w:rsidRPr="009C14CC" w:rsidRDefault="000714C7" w:rsidP="007371DB">
      <w:pPr>
        <w:spacing w:after="0" w:line="240" w:lineRule="auto"/>
        <w:ind w:left="993" w:right="1132"/>
        <w:rPr>
          <w:b/>
        </w:rPr>
      </w:pPr>
      <w:r>
        <w:t>Två</w:t>
      </w:r>
      <w:r w:rsidR="009C14CC" w:rsidRPr="009C14CC">
        <w:t xml:space="preserve"> långa peanger skall finnas inne hos patienten som skall användas om dränaget glider isär. </w:t>
      </w:r>
    </w:p>
    <w:p w14:paraId="0936C747" w14:textId="77777777" w:rsidR="009C14CC" w:rsidRPr="009C14CC" w:rsidRDefault="009C14CC" w:rsidP="007371DB">
      <w:pPr>
        <w:pStyle w:val="Rubrik3"/>
        <w:ind w:left="993" w:right="1132"/>
      </w:pPr>
      <w:r w:rsidRPr="009C14CC">
        <w:t>Tillvägagångssätt</w:t>
      </w:r>
    </w:p>
    <w:p w14:paraId="15879516" w14:textId="77777777" w:rsidR="009C14CC" w:rsidRPr="009C14CC" w:rsidRDefault="009C14CC" w:rsidP="007371DB">
      <w:pPr>
        <w:spacing w:before="120" w:after="0" w:line="240" w:lineRule="auto"/>
        <w:ind w:left="993" w:right="1132"/>
      </w:pPr>
      <w:r w:rsidRPr="009C14CC">
        <w:rPr>
          <w:rFonts w:ascii="Arial" w:hAnsi="Arial"/>
        </w:rPr>
        <w:t>OBS! God smärtlindring</w:t>
      </w:r>
    </w:p>
    <w:p w14:paraId="0D6F1981" w14:textId="77777777" w:rsidR="009C14CC" w:rsidRPr="009C14CC" w:rsidRDefault="009C14CC" w:rsidP="003E7A41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t xml:space="preserve">Om man väldigt snabbt behöver få in en dränageslang kan man ibland använda grova venflon. </w:t>
      </w:r>
    </w:p>
    <w:p w14:paraId="7A32194A" w14:textId="77777777" w:rsidR="009C14CC" w:rsidRPr="009C14CC" w:rsidRDefault="009C14CC" w:rsidP="003E7A41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t>Placera barnet i ryggläge med armen uppåt och utåt. Lägg en kil/kudde/handduk under den sida där dränet ska läggas. Tvätta med Descutan svamp över ett stort område.</w:t>
      </w:r>
    </w:p>
    <w:p w14:paraId="6F012B42" w14:textId="77777777" w:rsidR="009C14CC" w:rsidRPr="009C14CC" w:rsidRDefault="009C14CC" w:rsidP="003E7A41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t xml:space="preserve">Tvätta med Klorhexidinlösningen och låt sedan luftorka </w:t>
      </w:r>
    </w:p>
    <w:p w14:paraId="1AE57B17" w14:textId="77777777" w:rsidR="009C14CC" w:rsidRPr="009C14CC" w:rsidRDefault="009C14CC" w:rsidP="003E7A41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t xml:space="preserve">Läkare arbetar sterilt och sjuksköterska/undersköterska assisterar på aseptiskt sätt. </w:t>
      </w:r>
    </w:p>
    <w:p w14:paraId="70AFDB6C" w14:textId="77777777" w:rsidR="009C14CC" w:rsidRPr="009C14CC" w:rsidRDefault="009C14CC" w:rsidP="003E7A41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t xml:space="preserve">Dränagestorlek ordineras av läkare. </w:t>
      </w:r>
    </w:p>
    <w:p w14:paraId="2581B5AC" w14:textId="77777777" w:rsidR="009C14CC" w:rsidRPr="009C14CC" w:rsidRDefault="009C14CC" w:rsidP="003E7A41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t>Ett snitt görs i huden och ev. debridering med trubbig peang.</w:t>
      </w:r>
    </w:p>
    <w:p w14:paraId="7C234FA3" w14:textId="77777777" w:rsidR="009C14CC" w:rsidRPr="009C14CC" w:rsidRDefault="009C14CC" w:rsidP="003E7A41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t>Troakarkateter förs in genom bröstkorgsväggen.</w:t>
      </w:r>
    </w:p>
    <w:p w14:paraId="71B31D58" w14:textId="77777777" w:rsidR="009C14CC" w:rsidRPr="009C14CC" w:rsidRDefault="009C14CC" w:rsidP="003E7A41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t>Troakarkateter kopplas.</w:t>
      </w:r>
    </w:p>
    <w:p w14:paraId="7F799FFE" w14:textId="77777777" w:rsidR="009C14CC" w:rsidRPr="009C14CC" w:rsidRDefault="009C14CC" w:rsidP="003E7A41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t xml:space="preserve">Dränaget fixeras med sutur i huden. </w:t>
      </w:r>
    </w:p>
    <w:p w14:paraId="77FBCA2E" w14:textId="77777777" w:rsidR="009C14CC" w:rsidRPr="009C14CC" w:rsidRDefault="009C14CC" w:rsidP="003E7A41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t>Lägg förband med Hydrofilm.</w:t>
      </w:r>
    </w:p>
    <w:p w14:paraId="1188511B" w14:textId="77777777" w:rsidR="009C14CC" w:rsidRPr="009C14CC" w:rsidRDefault="009C14CC" w:rsidP="003E7A41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t>Röntgenkontroll</w:t>
      </w:r>
    </w:p>
    <w:p w14:paraId="359C3F2B" w14:textId="77777777" w:rsidR="009C14CC" w:rsidRPr="009C14CC" w:rsidRDefault="009C14CC" w:rsidP="007371DB">
      <w:pPr>
        <w:tabs>
          <w:tab w:val="left" w:pos="5670"/>
        </w:tabs>
        <w:spacing w:after="0" w:line="240" w:lineRule="auto"/>
        <w:ind w:left="993" w:right="1132"/>
        <w:rPr>
          <w:sz w:val="16"/>
          <w:szCs w:val="16"/>
        </w:rPr>
      </w:pPr>
    </w:p>
    <w:p w14:paraId="46301D9A" w14:textId="77777777" w:rsidR="009C14CC" w:rsidRPr="009C14CC" w:rsidRDefault="009C14CC" w:rsidP="007371DB">
      <w:pPr>
        <w:pStyle w:val="Rubrik3"/>
        <w:ind w:left="993" w:right="1132"/>
      </w:pPr>
      <w:r w:rsidRPr="009C14CC">
        <w:t>Komplikationer/Risker</w:t>
      </w:r>
    </w:p>
    <w:p w14:paraId="101D1420" w14:textId="4938249E" w:rsidR="009C14CC" w:rsidRPr="009C14CC" w:rsidRDefault="009C14CC" w:rsidP="001C6C85">
      <w:pPr>
        <w:tabs>
          <w:tab w:val="left" w:pos="5670"/>
        </w:tabs>
        <w:spacing w:before="120" w:after="0" w:line="240" w:lineRule="auto"/>
        <w:ind w:left="993" w:right="1132"/>
        <w:rPr>
          <w:sz w:val="16"/>
          <w:szCs w:val="16"/>
        </w:rPr>
      </w:pPr>
      <w:r w:rsidRPr="009C14CC">
        <w:t xml:space="preserve">Om patienten tappas på stora mängder blod eller vätska för snabbt kan chock uppstå. Var beredd på att klampa dränaget med en peang. </w:t>
      </w:r>
    </w:p>
    <w:p w14:paraId="4699D648" w14:textId="77777777" w:rsidR="009C14CC" w:rsidRPr="009C14CC" w:rsidRDefault="009C14CC" w:rsidP="007371DB">
      <w:pPr>
        <w:pStyle w:val="Rubrik3"/>
        <w:ind w:left="993" w:right="1132"/>
      </w:pPr>
      <w:r w:rsidRPr="009C14CC">
        <w:t>Observationer/Övervakning</w:t>
      </w:r>
    </w:p>
    <w:p w14:paraId="16BE6D03" w14:textId="5D82DD33" w:rsidR="009C14CC" w:rsidRPr="009C14CC" w:rsidRDefault="009C14CC" w:rsidP="007371DB">
      <w:pPr>
        <w:spacing w:before="120" w:after="0" w:line="240" w:lineRule="auto"/>
        <w:ind w:left="993" w:right="1132"/>
        <w:rPr>
          <w:rFonts w:ascii="Arial" w:hAnsi="Arial"/>
        </w:rPr>
      </w:pPr>
      <w:r w:rsidRPr="009C14CC">
        <w:rPr>
          <w:rFonts w:ascii="Arial" w:hAnsi="Arial"/>
        </w:rPr>
        <w:t>Patient med thoraxdrän skall varje pass kontrolleras följande:</w:t>
      </w:r>
    </w:p>
    <w:p w14:paraId="2268D24D" w14:textId="77777777" w:rsidR="009C14CC" w:rsidRPr="009C14CC" w:rsidRDefault="009C14CC" w:rsidP="004F5CBF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t>Att den ordinerade sugeffekten överensstämmer med den inställda.</w:t>
      </w:r>
    </w:p>
    <w:p w14:paraId="2A588F05" w14:textId="5BB095F2" w:rsidR="009C14CC" w:rsidRPr="009C14CC" w:rsidRDefault="009C14CC" w:rsidP="004F5CBF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t>Kontrollera om det bubblar i vattenlåset. Om så är fallet informera ansvarig läkare för bedöm om det sker från icke läkt eller ny lungskada, otäthet i sårkanter eller i slangkoppling mell</w:t>
      </w:r>
      <w:r w:rsidR="00265DCC">
        <w:t>a</w:t>
      </w:r>
      <w:r w:rsidRPr="009C14CC">
        <w:t>n patient och dränage.</w:t>
      </w:r>
    </w:p>
    <w:p w14:paraId="22736B64" w14:textId="458C9026" w:rsidR="009C14CC" w:rsidRPr="009C14CC" w:rsidRDefault="009C14CC" w:rsidP="004F5CBF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lastRenderedPageBreak/>
        <w:t xml:space="preserve">Kontrollera vätskemängd i dränkammaren. Markera nivån varje morgon kl 0600 med streck och datum notera i </w:t>
      </w:r>
      <w:r w:rsidR="00265DCC">
        <w:t>CCC</w:t>
      </w:r>
      <w:r w:rsidRPr="009C14CC">
        <w:t>.</w:t>
      </w:r>
    </w:p>
    <w:p w14:paraId="40EB9420" w14:textId="77777777" w:rsidR="009C14CC" w:rsidRPr="009C14CC" w:rsidRDefault="009C14CC" w:rsidP="004F5CBF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t>Låt ej dränslangen bilda en hängande slynga så att ett vattenlås bildas. Töm slangen varje timma.</w:t>
      </w:r>
    </w:p>
    <w:p w14:paraId="289E5D54" w14:textId="77777777" w:rsidR="009C14CC" w:rsidRPr="009C14CC" w:rsidRDefault="009C14CC" w:rsidP="007371DB">
      <w:pPr>
        <w:spacing w:after="0" w:line="240" w:lineRule="auto"/>
        <w:ind w:left="993" w:right="1132"/>
        <w:rPr>
          <w:b/>
          <w:bCs/>
          <w:sz w:val="16"/>
          <w:szCs w:val="16"/>
        </w:rPr>
      </w:pPr>
    </w:p>
    <w:p w14:paraId="5E6F20DA" w14:textId="77777777" w:rsidR="009C14CC" w:rsidRPr="009C14CC" w:rsidRDefault="009C14CC" w:rsidP="007371DB">
      <w:pPr>
        <w:pStyle w:val="Rubrik3"/>
        <w:ind w:left="993" w:right="1132"/>
      </w:pPr>
      <w:r w:rsidRPr="009C14CC">
        <w:t>Transport av patient med thoraxdränage</w:t>
      </w:r>
    </w:p>
    <w:p w14:paraId="684C3405" w14:textId="77777777" w:rsidR="009C14CC" w:rsidRPr="009C14CC" w:rsidRDefault="009C14CC" w:rsidP="004F5CBF">
      <w:pPr>
        <w:numPr>
          <w:ilvl w:val="0"/>
          <w:numId w:val="20"/>
        </w:numPr>
        <w:tabs>
          <w:tab w:val="clear" w:pos="1429"/>
        </w:tabs>
        <w:spacing w:before="120" w:after="0" w:line="240" w:lineRule="auto"/>
        <w:ind w:left="1276" w:right="1132" w:hanging="283"/>
      </w:pPr>
      <w:r w:rsidRPr="009C14CC">
        <w:t>Dränkammaren kan kopplas bort från sugkällan vid transport och vattenlåset släpper igenom eventuellt övertryck från patienten. Dränage slangarna skall ej klämmas av med peang vid transport.</w:t>
      </w:r>
    </w:p>
    <w:p w14:paraId="4E748213" w14:textId="77777777" w:rsidR="009C14CC" w:rsidRDefault="009C14CC" w:rsidP="004F5CBF">
      <w:pPr>
        <w:numPr>
          <w:ilvl w:val="0"/>
          <w:numId w:val="20"/>
        </w:numPr>
        <w:tabs>
          <w:tab w:val="clear" w:pos="1429"/>
        </w:tabs>
        <w:spacing w:before="120" w:after="0" w:line="240" w:lineRule="auto"/>
        <w:ind w:left="1276" w:right="1132" w:hanging="283"/>
      </w:pPr>
      <w:r w:rsidRPr="009C14CC">
        <w:t>Om patienten skall genomgå MR undersökning anges att systemet innehåller en metallspiral.</w:t>
      </w:r>
    </w:p>
    <w:p w14:paraId="62A2A554" w14:textId="77777777" w:rsidR="009C14CC" w:rsidRPr="009C14CC" w:rsidRDefault="009C14CC" w:rsidP="007371DB">
      <w:pPr>
        <w:pStyle w:val="Rubrik3"/>
        <w:ind w:left="993" w:right="1132"/>
      </w:pPr>
      <w:r w:rsidRPr="009C14CC">
        <w:t>Avlägsna dränet</w:t>
      </w:r>
    </w:p>
    <w:p w14:paraId="14AD6BD9" w14:textId="77777777" w:rsidR="009C14CC" w:rsidRPr="009C14CC" w:rsidRDefault="009C14CC" w:rsidP="004F5CBF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t>Klampa dränet med peanger</w:t>
      </w:r>
    </w:p>
    <w:p w14:paraId="5C0F1FA0" w14:textId="77777777" w:rsidR="009C14CC" w:rsidRPr="009C14CC" w:rsidRDefault="009C14CC" w:rsidP="004F5CBF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t>Koppla ifrån Redax-sug eller annan sugkälla</w:t>
      </w:r>
    </w:p>
    <w:p w14:paraId="4B3D1504" w14:textId="77777777" w:rsidR="009C14CC" w:rsidRPr="009C14CC" w:rsidRDefault="009C14CC" w:rsidP="004F5CBF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t>Lossa förband och dra i tobakspungsuturen på samma gång som dränet avlägsnas</w:t>
      </w:r>
    </w:p>
    <w:p w14:paraId="015C16C5" w14:textId="77777777" w:rsidR="009C14CC" w:rsidRPr="009C14CC" w:rsidRDefault="009C14CC" w:rsidP="004F5CBF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1276" w:right="1132" w:hanging="283"/>
      </w:pPr>
      <w:r w:rsidRPr="009C14CC">
        <w:t>Duoderm och Tegaderm över insticksställe.</w:t>
      </w:r>
    </w:p>
    <w:p w14:paraId="44E22EA6" w14:textId="77777777" w:rsidR="009C14CC" w:rsidRPr="009C14CC" w:rsidRDefault="009C14CC" w:rsidP="007371DB">
      <w:pPr>
        <w:spacing w:after="0" w:line="240" w:lineRule="auto"/>
        <w:ind w:left="993" w:right="1132"/>
      </w:pPr>
    </w:p>
    <w:p w14:paraId="4B4011B3" w14:textId="77777777" w:rsidR="001C6C85" w:rsidRDefault="009C14CC" w:rsidP="007371DB">
      <w:pPr>
        <w:spacing w:after="0" w:line="240" w:lineRule="auto"/>
        <w:ind w:left="993" w:right="1132"/>
      </w:pPr>
      <w:r w:rsidRPr="00333FD1">
        <w:rPr>
          <w:rStyle w:val="Rubrik3Char"/>
        </w:rPr>
        <w:t>Dokumentation</w:t>
      </w:r>
      <w:r w:rsidRPr="00333FD1">
        <w:rPr>
          <w:rStyle w:val="Rubrik3Char"/>
        </w:rPr>
        <w:br/>
      </w:r>
      <w:r w:rsidRPr="009C14CC">
        <w:t>Dokumentera inläggning och avlägsnande av thoraxdrän i C</w:t>
      </w:r>
      <w:r w:rsidR="001C6C85">
        <w:t>CC</w:t>
      </w:r>
      <w:r w:rsidRPr="009C14CC">
        <w:t xml:space="preserve">. </w:t>
      </w:r>
    </w:p>
    <w:p w14:paraId="34248128" w14:textId="4D01705A" w:rsidR="009C14CC" w:rsidRPr="009C14CC" w:rsidRDefault="009C14CC" w:rsidP="007371DB">
      <w:pPr>
        <w:spacing w:after="0" w:line="240" w:lineRule="auto"/>
        <w:ind w:left="993" w:right="1132"/>
        <w:rPr>
          <w:szCs w:val="20"/>
        </w:rPr>
      </w:pPr>
      <w:r w:rsidRPr="009C14CC">
        <w:t xml:space="preserve">Avläs dränet varje morgon och dokumentera hur mycket vätska som dränerats ut det aktuella dygnet. </w:t>
      </w:r>
    </w:p>
    <w:p w14:paraId="777B9B38" w14:textId="77777777" w:rsidR="009C14CC" w:rsidRPr="009C14CC" w:rsidRDefault="009C14CC" w:rsidP="007371DB">
      <w:pPr>
        <w:spacing w:after="0" w:line="240" w:lineRule="auto"/>
        <w:ind w:left="993" w:right="1132"/>
        <w:rPr>
          <w:szCs w:val="20"/>
        </w:rPr>
      </w:pPr>
    </w:p>
    <w:bookmarkEnd w:id="0"/>
    <w:p w14:paraId="76B9F95B" w14:textId="24513497" w:rsidR="00536A5A" w:rsidRPr="00536A5A" w:rsidRDefault="00536A5A" w:rsidP="007371DB">
      <w:pPr>
        <w:spacing w:after="0" w:line="240" w:lineRule="auto"/>
        <w:ind w:left="993" w:right="1132"/>
      </w:pPr>
    </w:p>
    <w:sectPr w:rsidR="00536A5A" w:rsidRPr="00536A5A" w:rsidSect="009C14C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640312747" name="Bildobjekt 64031274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08078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EC3809"/>
    <w:multiLevelType w:val="hybridMultilevel"/>
    <w:tmpl w:val="FFE0C3F4"/>
    <w:lvl w:ilvl="0" w:tplc="FFFFFFFF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5C06538"/>
    <w:multiLevelType w:val="hybridMultilevel"/>
    <w:tmpl w:val="CFD6DBE6"/>
    <w:lvl w:ilvl="0" w:tplc="FFFFFFFF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5363217">
    <w:abstractNumId w:val="19"/>
  </w:num>
  <w:num w:numId="2" w16cid:durableId="517740457">
    <w:abstractNumId w:val="16"/>
  </w:num>
  <w:num w:numId="3" w16cid:durableId="1769807716">
    <w:abstractNumId w:val="0"/>
  </w:num>
  <w:num w:numId="4" w16cid:durableId="45228075">
    <w:abstractNumId w:val="6"/>
  </w:num>
  <w:num w:numId="5" w16cid:durableId="48649905">
    <w:abstractNumId w:val="17"/>
  </w:num>
  <w:num w:numId="6" w16cid:durableId="1973826426">
    <w:abstractNumId w:val="2"/>
  </w:num>
  <w:num w:numId="7" w16cid:durableId="729811468">
    <w:abstractNumId w:val="11"/>
  </w:num>
  <w:num w:numId="8" w16cid:durableId="1326203777">
    <w:abstractNumId w:val="8"/>
  </w:num>
  <w:num w:numId="9" w16cid:durableId="1666130816">
    <w:abstractNumId w:val="1"/>
  </w:num>
  <w:num w:numId="10" w16cid:durableId="868298467">
    <w:abstractNumId w:val="1"/>
  </w:num>
  <w:num w:numId="11" w16cid:durableId="1152721630">
    <w:abstractNumId w:val="3"/>
  </w:num>
  <w:num w:numId="12" w16cid:durableId="327253876">
    <w:abstractNumId w:val="4"/>
  </w:num>
  <w:num w:numId="13" w16cid:durableId="1420565805">
    <w:abstractNumId w:val="14"/>
  </w:num>
  <w:num w:numId="14" w16cid:durableId="347030559">
    <w:abstractNumId w:val="9"/>
  </w:num>
  <w:num w:numId="15" w16cid:durableId="1400057684">
    <w:abstractNumId w:val="7"/>
  </w:num>
  <w:num w:numId="16" w16cid:durableId="1467579527">
    <w:abstractNumId w:val="13"/>
  </w:num>
  <w:num w:numId="17" w16cid:durableId="641540883">
    <w:abstractNumId w:val="5"/>
  </w:num>
  <w:num w:numId="18" w16cid:durableId="284851946">
    <w:abstractNumId w:val="10"/>
  </w:num>
  <w:num w:numId="19" w16cid:durableId="143201952">
    <w:abstractNumId w:val="18"/>
  </w:num>
  <w:num w:numId="20" w16cid:durableId="1313488883">
    <w:abstractNumId w:val="15"/>
  </w:num>
  <w:num w:numId="21" w16cid:durableId="86436867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14C7"/>
    <w:rsid w:val="00084024"/>
    <w:rsid w:val="0009062C"/>
    <w:rsid w:val="00095368"/>
    <w:rsid w:val="000954C4"/>
    <w:rsid w:val="000A4C35"/>
    <w:rsid w:val="000A611A"/>
    <w:rsid w:val="000B12D9"/>
    <w:rsid w:val="000B42E1"/>
    <w:rsid w:val="000B4536"/>
    <w:rsid w:val="000B7715"/>
    <w:rsid w:val="000C2442"/>
    <w:rsid w:val="000E463B"/>
    <w:rsid w:val="000E5A7E"/>
    <w:rsid w:val="000F43A3"/>
    <w:rsid w:val="000F7681"/>
    <w:rsid w:val="00103031"/>
    <w:rsid w:val="001044FE"/>
    <w:rsid w:val="001139D4"/>
    <w:rsid w:val="00126B81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6C8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5DCC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3FD1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7A41"/>
    <w:rsid w:val="003F1013"/>
    <w:rsid w:val="003F1ACF"/>
    <w:rsid w:val="00404948"/>
    <w:rsid w:val="00406BEA"/>
    <w:rsid w:val="00413A60"/>
    <w:rsid w:val="004163F8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5CBF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3B7A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1DB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4A40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43F9"/>
    <w:rsid w:val="009B1F6B"/>
    <w:rsid w:val="009C0D12"/>
    <w:rsid w:val="009C14CC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5C20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2B96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45</TotalTime>
  <Pages>3</Pages>
  <Words>458</Words>
  <Characters>2881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Thoraxdränage, inläggning</dc:title>
  <dc:subject/>
  <dc:creator>patrik.jens.johansson@vgregion.se</dc:creator>
  <keywords/>
  <lastModifiedBy>Carina Isbrand Fransson</lastModifiedBy>
  <revision>20</revision>
  <lastPrinted>2016-03-31T10:56:00.0000000Z</lastPrinted>
  <dcterms:created xsi:type="dcterms:W3CDTF">2022-05-23T03:47:00.0000000Z</dcterms:created>
  <dcterms:modified xsi:type="dcterms:W3CDTF">2025-02-18T07:37:00.0000000Z</dcterms:modified>
</coreProperties>
</file>