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header3.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4.xml" ContentType="application/vnd.openxmlformats-officedocument.wordprocessingml.head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F4313AC" w14:textId="77777777" w:rsidR="00044CB6" w:rsidRDefault="00044CB6" w:rsidP="00044CB6">
      <w:pPr>
        <w:pStyle w:val="Rubrik2"/>
        <w:sectPr w:rsidR="00044CB6" w:rsidSect="00044CB6">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1B567438" w14:textId="77777777" w:rsidR="00044CB6" w:rsidRPr="0071662E" w:rsidRDefault="00044CB6" w:rsidP="00044CB6">
      <w:pPr>
        <w:spacing w:after="0" w:line="240" w:lineRule="auto"/>
        <w:ind w:left="0" w:right="0"/>
        <w:rPr>
          <w:szCs w:val="20"/>
        </w:rPr>
      </w:pPr>
    </w:p>
    <w:tbl>
      <w:tblPr>
        <w:tblStyle w:val="Tabellrutnt"/>
        <w:tblpPr w:leftFromText="141" w:rightFromText="141" w:vertAnchor="text" w:horzAnchor="margin" w:tblpY="181"/>
        <w:tblW w:w="0" w:type="auto"/>
        <w:tblLook w:val="04A0" w:firstRow="1" w:lastRow="0" w:firstColumn="1" w:lastColumn="0" w:noHBand="0" w:noVBand="1"/>
      </w:tblPr>
      <w:tblGrid>
        <w:gridCol w:w="8495"/>
      </w:tblGrid>
      <w:tr w:rsidR="00044CB6" w:rsidRPr="0071662E" w14:paraId="6C7699EC" w14:textId="77777777" w:rsidTr="0010248F">
        <w:tc>
          <w:tcPr>
            <w:tcW w:w="8495" w:type="dxa"/>
            <w:tcBorders>
              <w:top w:val="nil"/>
              <w:left w:val="nil"/>
              <w:bottom w:val="single" w:sz="2" w:space="0" w:color="auto"/>
              <w:right w:val="nil"/>
            </w:tcBorders>
            <w:hideMark/>
          </w:tcPr>
          <w:p w14:paraId="5EB54DCD" w14:textId="77777777" w:rsidR="00044CB6" w:rsidRPr="0071662E" w:rsidRDefault="00044CB6" w:rsidP="0010248F">
            <w:pPr>
              <w:pStyle w:val="Rubrik1"/>
            </w:pPr>
            <w:proofErr w:type="spellStart"/>
            <w:r w:rsidRPr="0071662E">
              <w:t>Sedaconda</w:t>
            </w:r>
            <w:proofErr w:type="spellEnd"/>
            <w:r w:rsidRPr="0071662E">
              <w:t xml:space="preserve">® - </w:t>
            </w:r>
            <w:proofErr w:type="spellStart"/>
            <w:r w:rsidRPr="0071662E">
              <w:t>Inhalationssedering</w:t>
            </w:r>
            <w:proofErr w:type="spellEnd"/>
            <w:r w:rsidRPr="0071662E">
              <w:t xml:space="preserve"> med </w:t>
            </w:r>
            <w:proofErr w:type="spellStart"/>
            <w:r w:rsidRPr="0071662E">
              <w:t>Isofluran</w:t>
            </w:r>
            <w:proofErr w:type="spellEnd"/>
            <w:r w:rsidRPr="0071662E">
              <w:t xml:space="preserve"> på IVA</w:t>
            </w:r>
          </w:p>
        </w:tc>
      </w:tr>
    </w:tbl>
    <w:p w14:paraId="1CFBD485" w14:textId="77777777" w:rsidR="00044CB6" w:rsidRPr="0071662E" w:rsidRDefault="00044CB6" w:rsidP="00044CB6">
      <w:pPr>
        <w:pStyle w:val="Rubrik2"/>
      </w:pPr>
      <w:bookmarkStart w:id="1" w:name="_Toc501440348"/>
      <w:bookmarkEnd w:id="0"/>
      <w:r w:rsidRPr="0071662E">
        <w:t xml:space="preserve">Revidering i denna version </w:t>
      </w:r>
    </w:p>
    <w:p w14:paraId="0414A772" w14:textId="77777777" w:rsidR="00044CB6" w:rsidRPr="0071662E" w:rsidRDefault="00044CB6" w:rsidP="00044CB6">
      <w:pPr>
        <w:numPr>
          <w:ilvl w:val="0"/>
          <w:numId w:val="20"/>
        </w:numPr>
        <w:spacing w:after="0" w:line="240" w:lineRule="auto"/>
        <w:ind w:right="0" w:firstLine="273"/>
        <w:rPr>
          <w:color w:val="000000"/>
          <w:szCs w:val="20"/>
        </w:rPr>
      </w:pPr>
      <w:r w:rsidRPr="0071662E">
        <w:rPr>
          <w:color w:val="000000"/>
          <w:szCs w:val="20"/>
        </w:rPr>
        <w:t>Diverse anpassningar till verkligheten.</w:t>
      </w:r>
    </w:p>
    <w:p w14:paraId="27686B93" w14:textId="77777777" w:rsidR="00044CB6" w:rsidRPr="0071662E" w:rsidRDefault="00044CB6" w:rsidP="00044CB6">
      <w:pPr>
        <w:pStyle w:val="Rubrik2"/>
      </w:pPr>
      <w:r w:rsidRPr="0071662E">
        <w:t xml:space="preserve">Bakgrund </w:t>
      </w:r>
      <w:bookmarkEnd w:id="1"/>
    </w:p>
    <w:p w14:paraId="6BF3B1DA" w14:textId="77777777" w:rsidR="00044CB6" w:rsidRPr="0071662E" w:rsidRDefault="00044CB6" w:rsidP="00044CB6">
      <w:pPr>
        <w:spacing w:after="0" w:line="240" w:lineRule="exact"/>
        <w:ind w:left="993" w:right="0"/>
        <w:rPr>
          <w:rFonts w:eastAsia="Calibri"/>
          <w:color w:val="000000"/>
          <w:szCs w:val="20"/>
        </w:rPr>
      </w:pPr>
      <w:r w:rsidRPr="0071662E">
        <w:rPr>
          <w:rFonts w:eastAsia="Calibri"/>
          <w:color w:val="000000"/>
          <w:szCs w:val="20"/>
        </w:rPr>
        <w:t xml:space="preserve">Inhalationsanestesi är en mycket väletablerad </w:t>
      </w:r>
      <w:proofErr w:type="spellStart"/>
      <w:r w:rsidRPr="0071662E">
        <w:rPr>
          <w:rFonts w:eastAsia="Calibri"/>
          <w:color w:val="000000"/>
          <w:szCs w:val="20"/>
        </w:rPr>
        <w:t>sederingsmetod</w:t>
      </w:r>
      <w:proofErr w:type="spellEnd"/>
      <w:r w:rsidRPr="0071662E">
        <w:rPr>
          <w:rFonts w:eastAsia="Calibri"/>
          <w:color w:val="000000"/>
          <w:szCs w:val="20"/>
        </w:rPr>
        <w:t xml:space="preserve"> inom operativ verksamhet och kan även användas till intensivvårdspatienter med </w:t>
      </w:r>
      <w:proofErr w:type="spellStart"/>
      <w:r w:rsidRPr="0071662E">
        <w:rPr>
          <w:rFonts w:eastAsia="Calibri"/>
          <w:color w:val="000000"/>
          <w:szCs w:val="20"/>
        </w:rPr>
        <w:t>invasiv</w:t>
      </w:r>
      <w:proofErr w:type="spellEnd"/>
      <w:r w:rsidRPr="0071662E">
        <w:rPr>
          <w:rFonts w:eastAsia="Calibri"/>
          <w:color w:val="000000"/>
          <w:szCs w:val="20"/>
        </w:rPr>
        <w:t xml:space="preserve"> ventilation. Denna rutin gäller för </w:t>
      </w:r>
      <w:proofErr w:type="spellStart"/>
      <w:r w:rsidRPr="0071662E">
        <w:rPr>
          <w:rFonts w:eastAsia="Calibri"/>
          <w:color w:val="000000"/>
          <w:szCs w:val="20"/>
        </w:rPr>
        <w:t>sedering</w:t>
      </w:r>
      <w:proofErr w:type="spellEnd"/>
      <w:r w:rsidRPr="0071662E">
        <w:rPr>
          <w:rFonts w:eastAsia="Calibri"/>
          <w:color w:val="000000"/>
          <w:szCs w:val="20"/>
        </w:rPr>
        <w:t xml:space="preserve"> med </w:t>
      </w:r>
      <w:proofErr w:type="spellStart"/>
      <w:r w:rsidRPr="0071662E">
        <w:rPr>
          <w:rFonts w:eastAsia="Calibri"/>
          <w:color w:val="000000"/>
          <w:szCs w:val="20"/>
        </w:rPr>
        <w:t>Isofluran</w:t>
      </w:r>
      <w:proofErr w:type="spellEnd"/>
      <w:r w:rsidRPr="0071662E">
        <w:rPr>
          <w:rFonts w:eastAsia="Calibri"/>
          <w:color w:val="000000"/>
          <w:szCs w:val="20"/>
        </w:rPr>
        <w:t xml:space="preserve">. </w:t>
      </w:r>
      <w:proofErr w:type="spellStart"/>
      <w:r w:rsidRPr="0071662E">
        <w:rPr>
          <w:rFonts w:eastAsia="Calibri"/>
          <w:color w:val="000000"/>
          <w:szCs w:val="20"/>
        </w:rPr>
        <w:t>Isofluran</w:t>
      </w:r>
      <w:proofErr w:type="spellEnd"/>
      <w:r w:rsidRPr="0071662E">
        <w:rPr>
          <w:rFonts w:eastAsia="Calibri"/>
          <w:color w:val="000000"/>
          <w:szCs w:val="20"/>
        </w:rPr>
        <w:t xml:space="preserve"> administreras via en sprutpump som kopplas till en modifierad </w:t>
      </w:r>
      <w:proofErr w:type="spellStart"/>
      <w:r w:rsidRPr="0071662E">
        <w:rPr>
          <w:rFonts w:eastAsia="Calibri"/>
          <w:color w:val="000000"/>
          <w:szCs w:val="20"/>
        </w:rPr>
        <w:t>befuktare</w:t>
      </w:r>
      <w:proofErr w:type="spellEnd"/>
      <w:r w:rsidRPr="0071662E">
        <w:rPr>
          <w:rFonts w:eastAsia="Calibri"/>
          <w:color w:val="000000"/>
          <w:szCs w:val="20"/>
        </w:rPr>
        <w:t xml:space="preserve">, värmeväxlare och anestesigassparande utrustning; </w:t>
      </w:r>
      <w:proofErr w:type="spellStart"/>
      <w:r w:rsidRPr="0071662E">
        <w:rPr>
          <w:rFonts w:eastAsia="Calibri"/>
          <w:color w:val="000000"/>
          <w:szCs w:val="20"/>
        </w:rPr>
        <w:t>Sedaconda</w:t>
      </w:r>
      <w:proofErr w:type="spellEnd"/>
      <w:r w:rsidRPr="0071662E">
        <w:rPr>
          <w:rFonts w:eastAsia="Calibri"/>
          <w:color w:val="000000"/>
          <w:szCs w:val="20"/>
        </w:rPr>
        <w:t xml:space="preserve">®. </w:t>
      </w:r>
    </w:p>
    <w:p w14:paraId="7EFAF506" w14:textId="77777777" w:rsidR="00044CB6" w:rsidRPr="0071662E" w:rsidRDefault="00044CB6" w:rsidP="00044CB6">
      <w:pPr>
        <w:spacing w:after="0" w:line="240" w:lineRule="exact"/>
        <w:ind w:left="993" w:right="0"/>
        <w:rPr>
          <w:szCs w:val="20"/>
        </w:rPr>
      </w:pPr>
      <w:r w:rsidRPr="0071662E">
        <w:rPr>
          <w:rFonts w:eastAsia="Calibri"/>
          <w:color w:val="000000"/>
          <w:szCs w:val="20"/>
        </w:rPr>
        <w:t xml:space="preserve">Denna förångar </w:t>
      </w:r>
      <w:proofErr w:type="spellStart"/>
      <w:r w:rsidRPr="0071662E">
        <w:rPr>
          <w:rFonts w:eastAsia="Calibri"/>
          <w:color w:val="000000"/>
          <w:szCs w:val="20"/>
        </w:rPr>
        <w:t>Isofluran</w:t>
      </w:r>
      <w:proofErr w:type="spellEnd"/>
      <w:r w:rsidRPr="0071662E">
        <w:rPr>
          <w:rFonts w:eastAsia="Calibri"/>
          <w:color w:val="000000"/>
          <w:szCs w:val="20"/>
        </w:rPr>
        <w:t xml:space="preserve"> som sedan inhaleras. Elimination sker i huvudsak via utandning och detta ger möjlighet till en lättstyrd </w:t>
      </w:r>
      <w:proofErr w:type="spellStart"/>
      <w:r w:rsidRPr="0071662E">
        <w:rPr>
          <w:rFonts w:eastAsia="Calibri"/>
          <w:color w:val="000000"/>
          <w:szCs w:val="20"/>
        </w:rPr>
        <w:t>sedering</w:t>
      </w:r>
      <w:proofErr w:type="spellEnd"/>
      <w:r w:rsidRPr="0071662E">
        <w:rPr>
          <w:rFonts w:eastAsia="Calibri"/>
          <w:color w:val="000000"/>
          <w:szCs w:val="20"/>
        </w:rPr>
        <w:t xml:space="preserve"> med kort väckningstid även efter djup och långvarig </w:t>
      </w:r>
      <w:proofErr w:type="spellStart"/>
      <w:r w:rsidRPr="0071662E">
        <w:rPr>
          <w:rFonts w:eastAsia="Calibri"/>
          <w:color w:val="000000"/>
          <w:szCs w:val="20"/>
        </w:rPr>
        <w:t>sedering</w:t>
      </w:r>
      <w:proofErr w:type="spellEnd"/>
      <w:r w:rsidRPr="0071662E">
        <w:rPr>
          <w:rFonts w:eastAsia="Calibri"/>
          <w:color w:val="000000"/>
          <w:szCs w:val="20"/>
        </w:rPr>
        <w:t>.</w:t>
      </w:r>
    </w:p>
    <w:p w14:paraId="7C96D8B1" w14:textId="77777777" w:rsidR="00044CB6" w:rsidRPr="0071662E" w:rsidRDefault="00044CB6" w:rsidP="00044CB6">
      <w:pPr>
        <w:spacing w:after="0" w:line="240" w:lineRule="exact"/>
        <w:ind w:left="993" w:right="0"/>
        <w:rPr>
          <w:szCs w:val="20"/>
        </w:rPr>
      </w:pPr>
      <w:proofErr w:type="spellStart"/>
      <w:r w:rsidRPr="0071662E">
        <w:rPr>
          <w:rFonts w:eastAsia="Calibri"/>
          <w:color w:val="000000"/>
          <w:szCs w:val="20"/>
        </w:rPr>
        <w:t>Isofluran</w:t>
      </w:r>
      <w:proofErr w:type="spellEnd"/>
      <w:r w:rsidRPr="0071662E">
        <w:rPr>
          <w:rFonts w:eastAsia="Calibri"/>
          <w:color w:val="000000"/>
          <w:szCs w:val="20"/>
        </w:rPr>
        <w:t xml:space="preserve"> verkar sederande och ger i sig ingen smärtlindring, dock ger medvetandesänkningen mindre smärtrespons. Det kan behövas tillägg av </w:t>
      </w:r>
      <w:proofErr w:type="gramStart"/>
      <w:r w:rsidRPr="0071662E">
        <w:rPr>
          <w:rFonts w:eastAsia="Calibri"/>
          <w:color w:val="000000"/>
          <w:szCs w:val="20"/>
        </w:rPr>
        <w:t>t.ex.</w:t>
      </w:r>
      <w:proofErr w:type="gramEnd"/>
      <w:r w:rsidRPr="0071662E">
        <w:rPr>
          <w:rFonts w:eastAsia="Calibri"/>
          <w:color w:val="000000"/>
          <w:szCs w:val="20"/>
        </w:rPr>
        <w:t xml:space="preserve"> </w:t>
      </w:r>
      <w:proofErr w:type="spellStart"/>
      <w:r w:rsidRPr="0071662E">
        <w:rPr>
          <w:rFonts w:eastAsia="Calibri"/>
          <w:color w:val="000000"/>
          <w:szCs w:val="20"/>
        </w:rPr>
        <w:t>opioid</w:t>
      </w:r>
      <w:proofErr w:type="spellEnd"/>
      <w:r w:rsidRPr="0071662E">
        <w:rPr>
          <w:rFonts w:eastAsia="Calibri"/>
          <w:color w:val="000000"/>
          <w:szCs w:val="20"/>
        </w:rPr>
        <w:t xml:space="preserve">, men oftast i lägre dos jämfört med </w:t>
      </w:r>
      <w:proofErr w:type="spellStart"/>
      <w:r w:rsidRPr="0071662E">
        <w:rPr>
          <w:rFonts w:eastAsia="Calibri"/>
          <w:color w:val="000000"/>
          <w:szCs w:val="20"/>
        </w:rPr>
        <w:t>Propofol</w:t>
      </w:r>
      <w:proofErr w:type="spellEnd"/>
      <w:r w:rsidRPr="0071662E">
        <w:rPr>
          <w:rFonts w:eastAsia="Calibri"/>
          <w:color w:val="000000"/>
          <w:szCs w:val="20"/>
        </w:rPr>
        <w:t>/</w:t>
      </w:r>
      <w:proofErr w:type="spellStart"/>
      <w:r w:rsidRPr="0071662E">
        <w:rPr>
          <w:rFonts w:eastAsia="Calibri"/>
          <w:color w:val="000000"/>
          <w:szCs w:val="20"/>
        </w:rPr>
        <w:t>Remifentanil-sedering</w:t>
      </w:r>
      <w:proofErr w:type="spellEnd"/>
      <w:r w:rsidRPr="0071662E">
        <w:rPr>
          <w:rFonts w:eastAsia="Calibri"/>
          <w:color w:val="000000"/>
          <w:szCs w:val="20"/>
        </w:rPr>
        <w:t xml:space="preserve">, t.ex. halv </w:t>
      </w:r>
      <w:proofErr w:type="spellStart"/>
      <w:r w:rsidRPr="0071662E">
        <w:rPr>
          <w:rFonts w:eastAsia="Calibri"/>
          <w:color w:val="000000"/>
          <w:szCs w:val="20"/>
        </w:rPr>
        <w:t>Remifentanil</w:t>
      </w:r>
      <w:proofErr w:type="spellEnd"/>
      <w:r w:rsidRPr="0071662E">
        <w:rPr>
          <w:rFonts w:eastAsia="Calibri"/>
          <w:color w:val="000000"/>
          <w:szCs w:val="20"/>
        </w:rPr>
        <w:t>-dos.</w:t>
      </w:r>
    </w:p>
    <w:p w14:paraId="420405B2" w14:textId="77777777" w:rsidR="00044CB6" w:rsidRPr="0071662E" w:rsidRDefault="00044CB6" w:rsidP="00044CB6">
      <w:pPr>
        <w:pStyle w:val="Rubrik2"/>
      </w:pPr>
      <w:bookmarkStart w:id="2" w:name="_Toc501440350"/>
      <w:r w:rsidRPr="0071662E">
        <w:t xml:space="preserve">Sammanfattning/syfte </w:t>
      </w:r>
      <w:bookmarkEnd w:id="2"/>
    </w:p>
    <w:p w14:paraId="2F5B6032" w14:textId="77777777" w:rsidR="00044CB6" w:rsidRPr="0071662E" w:rsidRDefault="00044CB6" w:rsidP="00044CB6">
      <w:pPr>
        <w:spacing w:after="0" w:line="240" w:lineRule="exact"/>
        <w:ind w:left="993" w:right="0"/>
        <w:rPr>
          <w:rFonts w:eastAsia="Calibri"/>
          <w:color w:val="000000"/>
          <w:szCs w:val="20"/>
        </w:rPr>
      </w:pPr>
      <w:bookmarkStart w:id="3" w:name="_Toc501440351"/>
      <w:r w:rsidRPr="0071662E">
        <w:rPr>
          <w:rFonts w:eastAsia="Calibri"/>
          <w:color w:val="000000"/>
          <w:szCs w:val="20"/>
        </w:rPr>
        <w:t xml:space="preserve">Fastställa säker rutin för handhavande av </w:t>
      </w:r>
      <w:proofErr w:type="spellStart"/>
      <w:r w:rsidRPr="0071662E">
        <w:rPr>
          <w:rFonts w:eastAsia="Calibri"/>
          <w:color w:val="000000"/>
          <w:szCs w:val="20"/>
        </w:rPr>
        <w:t>sedering</w:t>
      </w:r>
      <w:proofErr w:type="spellEnd"/>
      <w:r w:rsidRPr="0071662E">
        <w:rPr>
          <w:rFonts w:eastAsia="Calibri"/>
          <w:color w:val="000000"/>
          <w:szCs w:val="20"/>
        </w:rPr>
        <w:t xml:space="preserve"> med </w:t>
      </w:r>
      <w:proofErr w:type="spellStart"/>
      <w:r w:rsidRPr="0071662E">
        <w:rPr>
          <w:rFonts w:eastAsia="Calibri"/>
          <w:color w:val="000000"/>
          <w:szCs w:val="20"/>
        </w:rPr>
        <w:t>Sedaconda</w:t>
      </w:r>
      <w:proofErr w:type="spellEnd"/>
      <w:r w:rsidRPr="0071662E">
        <w:rPr>
          <w:rFonts w:eastAsia="Calibri"/>
          <w:color w:val="000000"/>
          <w:szCs w:val="20"/>
        </w:rPr>
        <w:t xml:space="preserve">® med </w:t>
      </w:r>
      <w:proofErr w:type="spellStart"/>
      <w:r w:rsidRPr="0071662E">
        <w:rPr>
          <w:rFonts w:eastAsia="Calibri"/>
          <w:color w:val="000000"/>
        </w:rPr>
        <w:t>Isofluran</w:t>
      </w:r>
      <w:proofErr w:type="spellEnd"/>
      <w:r w:rsidRPr="0071662E">
        <w:rPr>
          <w:rFonts w:eastAsia="Calibri"/>
          <w:color w:val="000000"/>
          <w:szCs w:val="20"/>
        </w:rPr>
        <w:t>.</w:t>
      </w:r>
    </w:p>
    <w:p w14:paraId="5F863288" w14:textId="77777777" w:rsidR="00044CB6" w:rsidRPr="0071662E" w:rsidRDefault="00044CB6" w:rsidP="00044CB6">
      <w:pPr>
        <w:pStyle w:val="Rubrik3"/>
      </w:pPr>
      <w:r w:rsidRPr="0071662E">
        <w:t>Val av gas</w:t>
      </w:r>
    </w:p>
    <w:p w14:paraId="3A4D797A" w14:textId="77777777" w:rsidR="00044CB6" w:rsidRPr="0071662E" w:rsidRDefault="00044CB6" w:rsidP="00044CB6">
      <w:pPr>
        <w:spacing w:after="0" w:line="240" w:lineRule="auto"/>
        <w:ind w:left="993" w:right="0"/>
        <w:rPr>
          <w:rFonts w:ascii="Arial" w:eastAsia="Calibri Light" w:hAnsi="Arial" w:cs="Arial"/>
          <w:b/>
          <w:bCs/>
          <w:kern w:val="32"/>
        </w:rPr>
      </w:pPr>
      <w:proofErr w:type="spellStart"/>
      <w:r w:rsidRPr="0071662E">
        <w:rPr>
          <w:szCs w:val="20"/>
        </w:rPr>
        <w:t>Isofluran</w:t>
      </w:r>
      <w:proofErr w:type="spellEnd"/>
      <w:r w:rsidRPr="0071662E">
        <w:rPr>
          <w:szCs w:val="20"/>
        </w:rPr>
        <w:t xml:space="preserve"> är som substans något bronkretande men detta är i praktiken inget problem i </w:t>
      </w:r>
      <w:proofErr w:type="spellStart"/>
      <w:r w:rsidRPr="0071662E">
        <w:rPr>
          <w:szCs w:val="20"/>
        </w:rPr>
        <w:t>Sedaconda</w:t>
      </w:r>
      <w:proofErr w:type="spellEnd"/>
      <w:r w:rsidRPr="0071662E">
        <w:rPr>
          <w:szCs w:val="20"/>
        </w:rPr>
        <w:t>. Har också bronkvidgande effekt. Obegränsad behandlingstid.</w:t>
      </w:r>
      <w:bookmarkEnd w:id="3"/>
    </w:p>
    <w:p w14:paraId="493A10A4" w14:textId="77777777" w:rsidR="00044CB6" w:rsidRPr="0071662E" w:rsidRDefault="00044CB6" w:rsidP="00044CB6">
      <w:pPr>
        <w:pStyle w:val="Rubrik3"/>
      </w:pPr>
      <w:r w:rsidRPr="0071662E">
        <w:t>Indikationer</w:t>
      </w:r>
    </w:p>
    <w:p w14:paraId="539D3CD1" w14:textId="77777777" w:rsidR="00044CB6" w:rsidRPr="0071662E" w:rsidRDefault="00044CB6" w:rsidP="00044CB6">
      <w:pPr>
        <w:spacing w:after="0" w:line="240" w:lineRule="exact"/>
        <w:ind w:left="993" w:right="0"/>
        <w:rPr>
          <w:rFonts w:eastAsia="Calibri"/>
          <w:color w:val="000000"/>
        </w:rPr>
      </w:pPr>
      <w:proofErr w:type="spellStart"/>
      <w:r w:rsidRPr="0071662E">
        <w:rPr>
          <w:rFonts w:eastAsia="Calibri"/>
          <w:color w:val="000000"/>
        </w:rPr>
        <w:t>Sedaconda</w:t>
      </w:r>
      <w:proofErr w:type="spellEnd"/>
      <w:r w:rsidRPr="0071662E">
        <w:rPr>
          <w:rFonts w:eastAsia="Calibri"/>
          <w:color w:val="000000"/>
        </w:rPr>
        <w:t xml:space="preserve"> </w:t>
      </w:r>
      <w:proofErr w:type="spellStart"/>
      <w:r w:rsidRPr="0071662E">
        <w:rPr>
          <w:rFonts w:eastAsia="Calibri"/>
          <w:color w:val="000000"/>
        </w:rPr>
        <w:t>Isofluran</w:t>
      </w:r>
      <w:proofErr w:type="spellEnd"/>
      <w:r w:rsidRPr="0071662E">
        <w:rPr>
          <w:rFonts w:eastAsia="Calibri"/>
          <w:color w:val="000000"/>
        </w:rPr>
        <w:t xml:space="preserve"> är nu registrerat läkemedel för användning som </w:t>
      </w:r>
      <w:proofErr w:type="spellStart"/>
      <w:r w:rsidRPr="0071662E">
        <w:rPr>
          <w:rFonts w:eastAsia="Calibri"/>
          <w:color w:val="000000"/>
        </w:rPr>
        <w:t>intensivvårdssedering</w:t>
      </w:r>
      <w:proofErr w:type="spellEnd"/>
      <w:r w:rsidRPr="0071662E">
        <w:rPr>
          <w:rFonts w:eastAsia="Calibri"/>
          <w:color w:val="000000"/>
        </w:rPr>
        <w:t xml:space="preserve">. </w:t>
      </w:r>
      <w:r>
        <w:rPr>
          <w:rFonts w:eastAsia="Calibri"/>
          <w:color w:val="000000"/>
        </w:rPr>
        <w:br/>
      </w:r>
      <w:r>
        <w:rPr>
          <w:rFonts w:eastAsia="Calibri"/>
          <w:color w:val="000000"/>
        </w:rPr>
        <w:br/>
      </w:r>
    </w:p>
    <w:p w14:paraId="52330494" w14:textId="77777777" w:rsidR="00044CB6" w:rsidRPr="0071662E" w:rsidRDefault="00044CB6" w:rsidP="00044CB6">
      <w:pPr>
        <w:spacing w:after="0" w:line="240" w:lineRule="exact"/>
        <w:ind w:left="993" w:right="0"/>
        <w:rPr>
          <w:rFonts w:eastAsia="Calibri"/>
          <w:color w:val="000000"/>
        </w:rPr>
      </w:pPr>
      <w:r w:rsidRPr="0071662E">
        <w:rPr>
          <w:rFonts w:eastAsia="Calibri"/>
          <w:color w:val="000000"/>
        </w:rPr>
        <w:lastRenderedPageBreak/>
        <w:t xml:space="preserve">De huvudsakliga indikationerna för </w:t>
      </w:r>
      <w:proofErr w:type="spellStart"/>
      <w:r w:rsidRPr="0071662E">
        <w:rPr>
          <w:rFonts w:eastAsia="Calibri"/>
          <w:color w:val="000000"/>
        </w:rPr>
        <w:t>sedering</w:t>
      </w:r>
      <w:proofErr w:type="spellEnd"/>
      <w:r w:rsidRPr="0071662E">
        <w:rPr>
          <w:rFonts w:eastAsia="Calibri"/>
          <w:color w:val="000000"/>
        </w:rPr>
        <w:t xml:space="preserve"> med </w:t>
      </w:r>
      <w:proofErr w:type="spellStart"/>
      <w:r w:rsidRPr="0071662E">
        <w:rPr>
          <w:rFonts w:eastAsia="Calibri"/>
          <w:color w:val="000000"/>
        </w:rPr>
        <w:t>Isofluran</w:t>
      </w:r>
      <w:proofErr w:type="spellEnd"/>
      <w:r w:rsidRPr="0071662E">
        <w:rPr>
          <w:rFonts w:eastAsia="Calibri"/>
          <w:color w:val="000000"/>
        </w:rPr>
        <w:t xml:space="preserve"> är:</w:t>
      </w:r>
    </w:p>
    <w:p w14:paraId="0A4375C4" w14:textId="77777777" w:rsidR="00044CB6" w:rsidRPr="0071662E" w:rsidRDefault="00044CB6" w:rsidP="00044CB6">
      <w:pPr>
        <w:numPr>
          <w:ilvl w:val="0"/>
          <w:numId w:val="21"/>
        </w:numPr>
        <w:spacing w:after="160" w:line="256" w:lineRule="auto"/>
        <w:ind w:left="1418" w:right="0" w:hanging="425"/>
        <w:contextualSpacing/>
        <w:rPr>
          <w:lang w:eastAsia="en-US"/>
        </w:rPr>
      </w:pPr>
      <w:r w:rsidRPr="0071662E">
        <w:rPr>
          <w:lang w:eastAsia="en-US"/>
        </w:rPr>
        <w:t xml:space="preserve">Förväntat långvarigt djupt </w:t>
      </w:r>
      <w:proofErr w:type="spellStart"/>
      <w:r w:rsidRPr="0071662E">
        <w:rPr>
          <w:lang w:eastAsia="en-US"/>
        </w:rPr>
        <w:t>sederingsbehov</w:t>
      </w:r>
      <w:proofErr w:type="spellEnd"/>
    </w:p>
    <w:p w14:paraId="59098511" w14:textId="77777777" w:rsidR="00044CB6" w:rsidRPr="0071662E" w:rsidRDefault="00044CB6" w:rsidP="00044CB6">
      <w:pPr>
        <w:numPr>
          <w:ilvl w:val="0"/>
          <w:numId w:val="21"/>
        </w:numPr>
        <w:spacing w:after="160" w:line="256" w:lineRule="auto"/>
        <w:ind w:left="1418" w:right="0" w:hanging="425"/>
        <w:contextualSpacing/>
        <w:rPr>
          <w:lang w:eastAsia="en-US"/>
        </w:rPr>
      </w:pPr>
      <w:r w:rsidRPr="0068572D">
        <w:rPr>
          <w:lang w:eastAsia="en-US"/>
        </w:rPr>
        <w:t xml:space="preserve">Otillfredsställande effekt av intravenös och/eller peroral </w:t>
      </w:r>
      <w:proofErr w:type="spellStart"/>
      <w:r w:rsidRPr="0068572D">
        <w:rPr>
          <w:lang w:eastAsia="en-US"/>
        </w:rPr>
        <w:t>sedering</w:t>
      </w:r>
      <w:proofErr w:type="spellEnd"/>
      <w:r w:rsidRPr="0068572D">
        <w:rPr>
          <w:lang w:eastAsia="en-US"/>
        </w:rPr>
        <w:t xml:space="preserve"> (toleransutveckling, behov av stora doser/flera preparat)</w:t>
      </w:r>
    </w:p>
    <w:p w14:paraId="5D42C51A" w14:textId="77777777" w:rsidR="00044CB6" w:rsidRPr="0068572D" w:rsidRDefault="00044CB6" w:rsidP="00044CB6">
      <w:pPr>
        <w:numPr>
          <w:ilvl w:val="0"/>
          <w:numId w:val="21"/>
        </w:numPr>
        <w:spacing w:after="160" w:line="256" w:lineRule="auto"/>
        <w:ind w:left="1418" w:right="0" w:hanging="425"/>
        <w:contextualSpacing/>
        <w:rPr>
          <w:lang w:eastAsia="en-US"/>
        </w:rPr>
      </w:pPr>
      <w:r w:rsidRPr="0068572D">
        <w:rPr>
          <w:lang w:eastAsia="en-US"/>
        </w:rPr>
        <w:t>Behov av möjlighet till snabb väckning (</w:t>
      </w:r>
      <w:proofErr w:type="gramStart"/>
      <w:r w:rsidRPr="0068572D">
        <w:rPr>
          <w:lang w:eastAsia="en-US"/>
        </w:rPr>
        <w:t>t.ex.</w:t>
      </w:r>
      <w:proofErr w:type="gramEnd"/>
      <w:r w:rsidRPr="0068572D">
        <w:rPr>
          <w:lang w:eastAsia="en-US"/>
        </w:rPr>
        <w:t xml:space="preserve"> för neurologisk kontroll efter hjärtstopp) och möjlighet att mäta eventuell </w:t>
      </w:r>
      <w:proofErr w:type="spellStart"/>
      <w:r w:rsidRPr="0068572D">
        <w:rPr>
          <w:lang w:eastAsia="en-US"/>
        </w:rPr>
        <w:t>restsedering</w:t>
      </w:r>
      <w:proofErr w:type="spellEnd"/>
    </w:p>
    <w:p w14:paraId="65904DCF" w14:textId="77777777" w:rsidR="00044CB6" w:rsidRPr="0068572D" w:rsidRDefault="00044CB6" w:rsidP="00044CB6">
      <w:pPr>
        <w:numPr>
          <w:ilvl w:val="0"/>
          <w:numId w:val="21"/>
        </w:numPr>
        <w:spacing w:after="160" w:line="256" w:lineRule="auto"/>
        <w:ind w:left="1418" w:right="0" w:hanging="425"/>
        <w:contextualSpacing/>
        <w:rPr>
          <w:lang w:eastAsia="en-US"/>
        </w:rPr>
      </w:pPr>
      <w:proofErr w:type="spellStart"/>
      <w:r w:rsidRPr="0068572D">
        <w:rPr>
          <w:lang w:eastAsia="en-US"/>
        </w:rPr>
        <w:t>Sedering</w:t>
      </w:r>
      <w:proofErr w:type="spellEnd"/>
      <w:r w:rsidRPr="0068572D">
        <w:rPr>
          <w:lang w:eastAsia="en-US"/>
        </w:rPr>
        <w:t xml:space="preserve"> vid lever- eller njurinsufficiens (</w:t>
      </w:r>
      <w:proofErr w:type="spellStart"/>
      <w:r w:rsidRPr="0068572D">
        <w:rPr>
          <w:lang w:eastAsia="en-US"/>
        </w:rPr>
        <w:t>Isofluran</w:t>
      </w:r>
      <w:proofErr w:type="spellEnd"/>
      <w:r w:rsidRPr="0068572D">
        <w:rPr>
          <w:lang w:eastAsia="en-US"/>
        </w:rPr>
        <w:t xml:space="preserve"> är oberoende av lever- och njurfunktionen)</w:t>
      </w:r>
    </w:p>
    <w:p w14:paraId="6C05F675" w14:textId="77777777" w:rsidR="00044CB6" w:rsidRPr="0068572D" w:rsidRDefault="00044CB6" w:rsidP="00044CB6">
      <w:pPr>
        <w:numPr>
          <w:ilvl w:val="0"/>
          <w:numId w:val="21"/>
        </w:numPr>
        <w:spacing w:after="160" w:line="256" w:lineRule="auto"/>
        <w:ind w:left="1418" w:right="0" w:hanging="425"/>
        <w:contextualSpacing/>
        <w:rPr>
          <w:lang w:eastAsia="en-US"/>
        </w:rPr>
      </w:pPr>
      <w:r w:rsidRPr="0068572D">
        <w:rPr>
          <w:lang w:eastAsia="en-US"/>
        </w:rPr>
        <w:t xml:space="preserve">Behandling av status </w:t>
      </w:r>
      <w:proofErr w:type="spellStart"/>
      <w:r w:rsidRPr="0068572D">
        <w:rPr>
          <w:lang w:eastAsia="en-US"/>
        </w:rPr>
        <w:t>astmaticus</w:t>
      </w:r>
      <w:proofErr w:type="spellEnd"/>
      <w:r w:rsidRPr="0068572D">
        <w:rPr>
          <w:lang w:eastAsia="en-US"/>
        </w:rPr>
        <w:t xml:space="preserve"> eller status </w:t>
      </w:r>
      <w:proofErr w:type="spellStart"/>
      <w:r w:rsidRPr="0068572D">
        <w:rPr>
          <w:lang w:eastAsia="en-US"/>
        </w:rPr>
        <w:t>epilepticus</w:t>
      </w:r>
      <w:proofErr w:type="spellEnd"/>
    </w:p>
    <w:p w14:paraId="3BCCD4CD" w14:textId="77777777" w:rsidR="00044CB6" w:rsidRPr="0068572D" w:rsidRDefault="00044CB6" w:rsidP="00044CB6">
      <w:pPr>
        <w:numPr>
          <w:ilvl w:val="0"/>
          <w:numId w:val="21"/>
        </w:numPr>
        <w:spacing w:after="160" w:line="256" w:lineRule="auto"/>
        <w:ind w:left="1418" w:right="0" w:hanging="425"/>
        <w:contextualSpacing/>
        <w:rPr>
          <w:rFonts w:eastAsia="Calibri"/>
        </w:rPr>
      </w:pPr>
      <w:r w:rsidRPr="0068572D">
        <w:rPr>
          <w:lang w:eastAsia="en-US"/>
        </w:rPr>
        <w:t>Brist på andra sederande läkemedel</w:t>
      </w:r>
    </w:p>
    <w:p w14:paraId="3C0C7E56" w14:textId="77777777" w:rsidR="00044CB6" w:rsidRPr="0071662E" w:rsidRDefault="00044CB6" w:rsidP="00044CB6">
      <w:pPr>
        <w:pStyle w:val="Rubrik3"/>
      </w:pPr>
      <w:r w:rsidRPr="0071662E">
        <w:t>Kontraindikationer</w:t>
      </w:r>
    </w:p>
    <w:p w14:paraId="4657761E" w14:textId="77777777" w:rsidR="00044CB6" w:rsidRPr="0071662E" w:rsidRDefault="00044CB6" w:rsidP="00044CB6">
      <w:pPr>
        <w:numPr>
          <w:ilvl w:val="0"/>
          <w:numId w:val="21"/>
        </w:numPr>
        <w:spacing w:after="160" w:line="256" w:lineRule="auto"/>
        <w:ind w:left="1418" w:right="0" w:hanging="425"/>
        <w:contextualSpacing/>
        <w:rPr>
          <w:rFonts w:eastAsia="Calibri"/>
          <w:lang w:eastAsia="en-US"/>
        </w:rPr>
      </w:pPr>
      <w:proofErr w:type="spellStart"/>
      <w:r w:rsidRPr="0071662E">
        <w:rPr>
          <w:rFonts w:eastAsia="Calibri"/>
          <w:lang w:eastAsia="en-US"/>
        </w:rPr>
        <w:t>Cirkulatorisk</w:t>
      </w:r>
      <w:proofErr w:type="spellEnd"/>
      <w:r w:rsidRPr="0071662E">
        <w:rPr>
          <w:rFonts w:eastAsia="Calibri"/>
          <w:lang w:eastAsia="en-US"/>
        </w:rPr>
        <w:t xml:space="preserve"> chock</w:t>
      </w:r>
    </w:p>
    <w:p w14:paraId="245B44AD" w14:textId="77777777" w:rsidR="00044CB6" w:rsidRPr="0071662E" w:rsidRDefault="00044CB6" w:rsidP="00044CB6">
      <w:pPr>
        <w:numPr>
          <w:ilvl w:val="0"/>
          <w:numId w:val="21"/>
        </w:numPr>
        <w:spacing w:after="160" w:line="256" w:lineRule="auto"/>
        <w:ind w:left="1418" w:right="0" w:hanging="425"/>
        <w:contextualSpacing/>
        <w:rPr>
          <w:rFonts w:eastAsia="Calibri"/>
          <w:lang w:eastAsia="en-US"/>
        </w:rPr>
      </w:pPr>
      <w:r w:rsidRPr="0071662E">
        <w:rPr>
          <w:rFonts w:eastAsia="Calibri"/>
          <w:lang w:eastAsia="en-US"/>
        </w:rPr>
        <w:t>Kända anlag för malign hypertermi</w:t>
      </w:r>
    </w:p>
    <w:p w14:paraId="5C666A47" w14:textId="77777777" w:rsidR="00044CB6" w:rsidRPr="0068572D" w:rsidRDefault="00044CB6" w:rsidP="00044CB6">
      <w:pPr>
        <w:numPr>
          <w:ilvl w:val="0"/>
          <w:numId w:val="21"/>
        </w:numPr>
        <w:spacing w:after="160" w:line="256" w:lineRule="auto"/>
        <w:ind w:left="1418" w:right="0" w:hanging="425"/>
        <w:contextualSpacing/>
        <w:rPr>
          <w:rFonts w:eastAsia="Calibri"/>
          <w:color w:val="000000"/>
          <w:lang w:eastAsia="en-US"/>
        </w:rPr>
      </w:pPr>
      <w:r w:rsidRPr="0071662E">
        <w:rPr>
          <w:rFonts w:eastAsia="Calibri"/>
          <w:lang w:eastAsia="en-US"/>
        </w:rPr>
        <w:t xml:space="preserve">Förhöjt </w:t>
      </w:r>
      <w:proofErr w:type="spellStart"/>
      <w:r w:rsidRPr="0071662E">
        <w:rPr>
          <w:rFonts w:eastAsia="Calibri"/>
          <w:lang w:eastAsia="en-US"/>
        </w:rPr>
        <w:t>intrakraniellt</w:t>
      </w:r>
      <w:proofErr w:type="spellEnd"/>
      <w:r w:rsidRPr="0071662E">
        <w:rPr>
          <w:rFonts w:eastAsia="Calibri"/>
          <w:lang w:eastAsia="en-US"/>
        </w:rPr>
        <w:t xml:space="preserve"> tryck</w:t>
      </w:r>
    </w:p>
    <w:p w14:paraId="6007FFEE" w14:textId="77777777" w:rsidR="00044CB6" w:rsidRPr="0071662E" w:rsidRDefault="00044CB6" w:rsidP="00044CB6">
      <w:pPr>
        <w:pStyle w:val="Rubrik3"/>
      </w:pPr>
      <w:r w:rsidRPr="0071662E">
        <w:t>Biverkningar</w:t>
      </w:r>
    </w:p>
    <w:p w14:paraId="2DF23B02" w14:textId="77777777" w:rsidR="00044CB6" w:rsidRPr="0071662E" w:rsidRDefault="00044CB6" w:rsidP="00044CB6">
      <w:pPr>
        <w:numPr>
          <w:ilvl w:val="0"/>
          <w:numId w:val="21"/>
        </w:numPr>
        <w:spacing w:after="160" w:line="256" w:lineRule="auto"/>
        <w:ind w:left="1418" w:right="0" w:hanging="425"/>
        <w:contextualSpacing/>
        <w:rPr>
          <w:rFonts w:eastAsia="Calibri"/>
          <w:lang w:eastAsia="en-US"/>
        </w:rPr>
      </w:pPr>
      <w:proofErr w:type="spellStart"/>
      <w:r w:rsidRPr="0071662E">
        <w:rPr>
          <w:rFonts w:eastAsia="Calibri"/>
          <w:color w:val="000000"/>
          <w:lang w:eastAsia="en-US"/>
        </w:rPr>
        <w:t>Isofluran</w:t>
      </w:r>
      <w:proofErr w:type="spellEnd"/>
      <w:r w:rsidRPr="0071662E">
        <w:rPr>
          <w:rFonts w:eastAsia="Calibri"/>
          <w:lang w:eastAsia="en-US"/>
        </w:rPr>
        <w:t xml:space="preserve"> kan ge en dosberoende </w:t>
      </w:r>
      <w:proofErr w:type="spellStart"/>
      <w:r w:rsidRPr="0071662E">
        <w:rPr>
          <w:rFonts w:eastAsia="Calibri"/>
          <w:lang w:eastAsia="en-US"/>
        </w:rPr>
        <w:t>hypotension</w:t>
      </w:r>
      <w:proofErr w:type="spellEnd"/>
    </w:p>
    <w:p w14:paraId="40CE84A2" w14:textId="77777777" w:rsidR="00044CB6" w:rsidRPr="0068572D" w:rsidRDefault="00044CB6" w:rsidP="00044CB6">
      <w:pPr>
        <w:numPr>
          <w:ilvl w:val="0"/>
          <w:numId w:val="21"/>
        </w:numPr>
        <w:spacing w:after="160" w:line="256" w:lineRule="auto"/>
        <w:ind w:left="1418" w:right="0" w:hanging="425"/>
        <w:contextualSpacing/>
        <w:rPr>
          <w:rFonts w:eastAsia="Calibri"/>
          <w:color w:val="000000"/>
          <w:lang w:eastAsia="en-US"/>
        </w:rPr>
      </w:pPr>
      <w:proofErr w:type="spellStart"/>
      <w:r w:rsidRPr="0071662E">
        <w:rPr>
          <w:rFonts w:eastAsia="Calibri"/>
          <w:color w:val="000000"/>
          <w:lang w:eastAsia="en-US"/>
        </w:rPr>
        <w:t>Isofluran</w:t>
      </w:r>
      <w:proofErr w:type="spellEnd"/>
      <w:r w:rsidRPr="0068572D">
        <w:rPr>
          <w:rFonts w:eastAsia="Calibri"/>
          <w:color w:val="000000"/>
          <w:lang w:eastAsia="en-US"/>
        </w:rPr>
        <w:t xml:space="preserve"> kan utlösa malign hypertermi, även hos patienter som tidigare varit sövda med </w:t>
      </w:r>
      <w:proofErr w:type="spellStart"/>
      <w:r w:rsidRPr="0068572D">
        <w:rPr>
          <w:rFonts w:eastAsia="Calibri"/>
          <w:color w:val="000000"/>
          <w:lang w:eastAsia="en-US"/>
        </w:rPr>
        <w:t>Isofluran</w:t>
      </w:r>
      <w:proofErr w:type="spellEnd"/>
      <w:r w:rsidRPr="0068572D">
        <w:rPr>
          <w:rFonts w:eastAsia="Calibri"/>
          <w:color w:val="000000"/>
          <w:lang w:eastAsia="en-US"/>
        </w:rPr>
        <w:t>/</w:t>
      </w:r>
      <w:proofErr w:type="spellStart"/>
      <w:r w:rsidRPr="0068572D">
        <w:rPr>
          <w:rFonts w:eastAsia="Calibri"/>
          <w:color w:val="000000"/>
          <w:lang w:eastAsia="en-US"/>
        </w:rPr>
        <w:t>Sevofluran</w:t>
      </w:r>
      <w:proofErr w:type="spellEnd"/>
      <w:r w:rsidRPr="0068572D">
        <w:rPr>
          <w:rFonts w:eastAsia="Calibri"/>
          <w:color w:val="000000"/>
          <w:lang w:eastAsia="en-US"/>
        </w:rPr>
        <w:t>/</w:t>
      </w:r>
      <w:proofErr w:type="spellStart"/>
      <w:r w:rsidRPr="0068572D">
        <w:rPr>
          <w:rFonts w:eastAsia="Calibri"/>
          <w:color w:val="000000"/>
          <w:lang w:eastAsia="en-US"/>
        </w:rPr>
        <w:t>Halotan</w:t>
      </w:r>
      <w:proofErr w:type="spellEnd"/>
      <w:r w:rsidRPr="0068572D">
        <w:rPr>
          <w:rFonts w:eastAsia="Calibri"/>
          <w:color w:val="000000"/>
          <w:lang w:eastAsia="en-US"/>
        </w:rPr>
        <w:t>.</w:t>
      </w:r>
    </w:p>
    <w:p w14:paraId="4DC30A93" w14:textId="77777777" w:rsidR="00044CB6" w:rsidRPr="0071662E" w:rsidRDefault="00044CB6" w:rsidP="00044CB6">
      <w:pPr>
        <w:pStyle w:val="Rubrik3"/>
      </w:pPr>
      <w:r w:rsidRPr="0071662E">
        <w:t>Kontroller</w:t>
      </w:r>
    </w:p>
    <w:p w14:paraId="4E798D6E" w14:textId="77777777" w:rsidR="00044CB6" w:rsidRPr="0071662E" w:rsidRDefault="00044CB6" w:rsidP="00044CB6">
      <w:pPr>
        <w:numPr>
          <w:ilvl w:val="0"/>
          <w:numId w:val="21"/>
        </w:numPr>
        <w:spacing w:after="160" w:line="256" w:lineRule="auto"/>
        <w:ind w:left="1418" w:right="0" w:hanging="425"/>
        <w:contextualSpacing/>
        <w:rPr>
          <w:rFonts w:eastAsia="Calibri"/>
          <w:lang w:eastAsia="en-US"/>
        </w:rPr>
      </w:pPr>
      <w:r w:rsidRPr="0071662E">
        <w:rPr>
          <w:rFonts w:eastAsia="Calibri"/>
          <w:lang w:eastAsia="en-US"/>
        </w:rPr>
        <w:t>Blodtryck</w:t>
      </w:r>
    </w:p>
    <w:p w14:paraId="2833A19C" w14:textId="77777777" w:rsidR="00044CB6" w:rsidRPr="0071662E" w:rsidRDefault="00044CB6" w:rsidP="00044CB6">
      <w:pPr>
        <w:numPr>
          <w:ilvl w:val="0"/>
          <w:numId w:val="21"/>
        </w:numPr>
        <w:spacing w:after="160" w:line="256" w:lineRule="auto"/>
        <w:ind w:left="1418" w:right="0" w:hanging="425"/>
        <w:contextualSpacing/>
        <w:rPr>
          <w:rFonts w:eastAsia="Calibri"/>
          <w:lang w:eastAsia="en-US"/>
        </w:rPr>
      </w:pPr>
      <w:r w:rsidRPr="0071662E">
        <w:rPr>
          <w:rFonts w:eastAsia="Calibri"/>
          <w:lang w:eastAsia="en-US"/>
        </w:rPr>
        <w:t>Temperatur</w:t>
      </w:r>
    </w:p>
    <w:p w14:paraId="5FCB9FAF" w14:textId="77777777" w:rsidR="00044CB6" w:rsidRPr="0071662E" w:rsidRDefault="00044CB6" w:rsidP="00044CB6">
      <w:pPr>
        <w:numPr>
          <w:ilvl w:val="0"/>
          <w:numId w:val="21"/>
        </w:numPr>
        <w:spacing w:after="160" w:line="256" w:lineRule="auto"/>
        <w:ind w:left="1418" w:right="0" w:hanging="425"/>
        <w:contextualSpacing/>
        <w:rPr>
          <w:rFonts w:eastAsia="Calibri"/>
          <w:lang w:eastAsia="en-US"/>
        </w:rPr>
      </w:pPr>
      <w:r w:rsidRPr="0071662E">
        <w:rPr>
          <w:rFonts w:eastAsia="Calibri"/>
          <w:lang w:eastAsia="en-US"/>
        </w:rPr>
        <w:t>Vakenhetsgrad</w:t>
      </w:r>
    </w:p>
    <w:p w14:paraId="21B9D764" w14:textId="77777777" w:rsidR="00044CB6" w:rsidRPr="0071662E" w:rsidRDefault="00044CB6" w:rsidP="00044CB6">
      <w:pPr>
        <w:numPr>
          <w:ilvl w:val="0"/>
          <w:numId w:val="21"/>
        </w:numPr>
        <w:spacing w:after="160" w:line="256" w:lineRule="auto"/>
        <w:ind w:left="1418" w:right="-143" w:hanging="425"/>
        <w:contextualSpacing/>
        <w:rPr>
          <w:rFonts w:eastAsia="Calibri"/>
          <w:lang w:eastAsia="en-US"/>
        </w:rPr>
      </w:pPr>
      <w:r w:rsidRPr="0071662E">
        <w:rPr>
          <w:rFonts w:eastAsia="Calibri"/>
          <w:lang w:eastAsia="en-US"/>
        </w:rPr>
        <w:t xml:space="preserve">Topptryck och PEEP i respiratorn, kan stiga vid </w:t>
      </w:r>
      <w:proofErr w:type="spellStart"/>
      <w:r w:rsidRPr="0071662E">
        <w:rPr>
          <w:rFonts w:eastAsia="Calibri"/>
          <w:lang w:eastAsia="en-US"/>
        </w:rPr>
        <w:t>överfuktat</w:t>
      </w:r>
      <w:proofErr w:type="spellEnd"/>
      <w:r w:rsidRPr="0071662E">
        <w:rPr>
          <w:rFonts w:eastAsia="Calibri"/>
          <w:lang w:eastAsia="en-US"/>
        </w:rPr>
        <w:t xml:space="preserve"> filter i </w:t>
      </w:r>
      <w:proofErr w:type="spellStart"/>
      <w:r w:rsidRPr="0071662E">
        <w:rPr>
          <w:rFonts w:eastAsia="Calibri"/>
          <w:lang w:eastAsia="en-US"/>
        </w:rPr>
        <w:t>Sedaconda</w:t>
      </w:r>
      <w:proofErr w:type="spellEnd"/>
      <w:r w:rsidRPr="0071662E">
        <w:rPr>
          <w:rFonts w:eastAsia="Calibri"/>
          <w:lang w:eastAsia="en-US"/>
        </w:rPr>
        <w:t xml:space="preserve"> ®</w:t>
      </w:r>
    </w:p>
    <w:p w14:paraId="7188D07F" w14:textId="77777777" w:rsidR="00044CB6" w:rsidRPr="0071662E" w:rsidRDefault="00044CB6" w:rsidP="00044CB6">
      <w:pPr>
        <w:numPr>
          <w:ilvl w:val="0"/>
          <w:numId w:val="21"/>
        </w:numPr>
        <w:spacing w:after="160" w:line="256" w:lineRule="auto"/>
        <w:ind w:left="1418" w:right="0" w:hanging="425"/>
        <w:contextualSpacing/>
        <w:rPr>
          <w:rFonts w:eastAsia="Calibri"/>
          <w:lang w:eastAsia="en-US"/>
        </w:rPr>
      </w:pPr>
      <w:proofErr w:type="spellStart"/>
      <w:r w:rsidRPr="00C21D57">
        <w:rPr>
          <w:rFonts w:eastAsia="Calibri"/>
          <w:lang w:eastAsia="en-US"/>
        </w:rPr>
        <w:t>Endtidal</w:t>
      </w:r>
      <w:proofErr w:type="spellEnd"/>
      <w:r w:rsidRPr="00C21D57">
        <w:rPr>
          <w:rFonts w:eastAsia="Calibri"/>
          <w:lang w:eastAsia="en-US"/>
        </w:rPr>
        <w:t xml:space="preserve"> (koncentration i slutet av andetaget) mängd </w:t>
      </w:r>
      <w:proofErr w:type="spellStart"/>
      <w:r w:rsidRPr="00C21D57">
        <w:rPr>
          <w:rFonts w:eastAsia="Calibri"/>
          <w:lang w:eastAsia="en-US"/>
        </w:rPr>
        <w:t>Isofluran</w:t>
      </w:r>
      <w:proofErr w:type="spellEnd"/>
      <w:r w:rsidRPr="00C21D57">
        <w:rPr>
          <w:rFonts w:eastAsia="Calibri"/>
          <w:lang w:eastAsia="en-US"/>
        </w:rPr>
        <w:t xml:space="preserve"> i utandningsluften.</w:t>
      </w:r>
    </w:p>
    <w:p w14:paraId="28B388AE" w14:textId="77777777" w:rsidR="00044CB6" w:rsidRPr="00576F94" w:rsidRDefault="00044CB6" w:rsidP="00044CB6">
      <w:pPr>
        <w:pStyle w:val="Rubrik2"/>
        <w:rPr>
          <w:rStyle w:val="Rubrik3Char"/>
        </w:rPr>
      </w:pPr>
      <w:r w:rsidRPr="00576F94">
        <w:rPr>
          <w:rStyle w:val="Rubrik3Char"/>
        </w:rPr>
        <w:t>Förberedelser och iordningställande</w:t>
      </w:r>
    </w:p>
    <w:p w14:paraId="0A8F4E76" w14:textId="77777777" w:rsidR="00044CB6" w:rsidRPr="00576F94" w:rsidRDefault="00044CB6" w:rsidP="00576F94">
      <w:pPr>
        <w:pStyle w:val="Rubrik3"/>
      </w:pPr>
      <w:r w:rsidRPr="00576F94">
        <w:t>Patienten</w:t>
      </w:r>
    </w:p>
    <w:p w14:paraId="36C1B0C7" w14:textId="77777777" w:rsidR="00044CB6" w:rsidRPr="0071662E" w:rsidRDefault="00044CB6" w:rsidP="00044CB6">
      <w:pPr>
        <w:spacing w:after="0" w:line="240" w:lineRule="exact"/>
        <w:ind w:left="993" w:right="0"/>
      </w:pPr>
      <w:r w:rsidRPr="0071662E">
        <w:rPr>
          <w:rFonts w:eastAsia="Calibri"/>
          <w:color w:val="000000"/>
        </w:rPr>
        <w:t xml:space="preserve">Innan </w:t>
      </w:r>
      <w:proofErr w:type="spellStart"/>
      <w:r w:rsidRPr="0071662E">
        <w:rPr>
          <w:rFonts w:eastAsia="Calibri"/>
          <w:color w:val="000000"/>
        </w:rPr>
        <w:t>sedering</w:t>
      </w:r>
      <w:proofErr w:type="spellEnd"/>
      <w:r w:rsidRPr="0071662E">
        <w:rPr>
          <w:rFonts w:eastAsia="Calibri"/>
          <w:color w:val="000000"/>
        </w:rPr>
        <w:t xml:space="preserve"> med </w:t>
      </w:r>
      <w:proofErr w:type="spellStart"/>
      <w:r w:rsidRPr="0071662E">
        <w:rPr>
          <w:rFonts w:eastAsia="Calibri"/>
          <w:color w:val="000000"/>
          <w:szCs w:val="20"/>
        </w:rPr>
        <w:t>Isofluran</w:t>
      </w:r>
      <w:proofErr w:type="spellEnd"/>
      <w:r w:rsidRPr="0071662E">
        <w:rPr>
          <w:rFonts w:eastAsia="Calibri"/>
          <w:color w:val="000000"/>
          <w:szCs w:val="20"/>
        </w:rPr>
        <w:t xml:space="preserve"> </w:t>
      </w:r>
      <w:r w:rsidRPr="0071662E">
        <w:rPr>
          <w:rFonts w:eastAsia="Calibri"/>
          <w:color w:val="000000"/>
        </w:rPr>
        <w:t xml:space="preserve">påbörjas så skall, där så är möjligt, anamnes gällande tidigare anestesier och fram för allt förekomst av anestesirelaterade problem hos patienten eller nära släktingar till patienten efterfrågas. I de fall som anamnes inte går att få fram (medvetslös patient, inga anhöriga </w:t>
      </w:r>
      <w:proofErr w:type="gramStart"/>
      <w:r w:rsidRPr="0071662E">
        <w:rPr>
          <w:rFonts w:eastAsia="Calibri"/>
          <w:color w:val="000000"/>
        </w:rPr>
        <w:t>etc.</w:t>
      </w:r>
      <w:proofErr w:type="gramEnd"/>
      <w:r w:rsidRPr="0071662E">
        <w:rPr>
          <w:rFonts w:eastAsia="Calibri"/>
          <w:color w:val="000000"/>
        </w:rPr>
        <w:t xml:space="preserve">) är det upp till ansvarig läkare att besluta om behandling med </w:t>
      </w:r>
      <w:proofErr w:type="spellStart"/>
      <w:r w:rsidRPr="0071662E">
        <w:rPr>
          <w:rFonts w:eastAsia="Calibri"/>
          <w:color w:val="000000"/>
        </w:rPr>
        <w:t>Isofluran</w:t>
      </w:r>
      <w:proofErr w:type="spellEnd"/>
      <w:r w:rsidRPr="0071662E">
        <w:rPr>
          <w:rFonts w:eastAsia="Calibri"/>
          <w:color w:val="000000"/>
        </w:rPr>
        <w:t xml:space="preserve"> kan påbörjas.</w:t>
      </w:r>
    </w:p>
    <w:p w14:paraId="3FA786B4" w14:textId="77777777" w:rsidR="00044CB6" w:rsidRPr="0071662E" w:rsidRDefault="00044CB6" w:rsidP="00044CB6">
      <w:pPr>
        <w:pStyle w:val="Rubrik3"/>
      </w:pPr>
      <w:r w:rsidRPr="0071662E">
        <w:t>Personal</w:t>
      </w:r>
    </w:p>
    <w:p w14:paraId="0366F0D8" w14:textId="49829BEE" w:rsidR="00044CB6" w:rsidRDefault="00044CB6" w:rsidP="00044CB6">
      <w:pPr>
        <w:spacing w:after="0" w:line="240" w:lineRule="exact"/>
        <w:ind w:left="993" w:right="0"/>
        <w:rPr>
          <w:rFonts w:eastAsia="Calibri"/>
          <w:color w:val="000000"/>
        </w:rPr>
      </w:pPr>
      <w:r w:rsidRPr="0071662E">
        <w:rPr>
          <w:rFonts w:eastAsia="Calibri"/>
          <w:color w:val="000000"/>
        </w:rPr>
        <w:t xml:space="preserve">Som vid annan </w:t>
      </w:r>
      <w:proofErr w:type="spellStart"/>
      <w:r w:rsidRPr="0071662E">
        <w:rPr>
          <w:rFonts w:eastAsia="Calibri"/>
          <w:color w:val="000000"/>
        </w:rPr>
        <w:t>sederingsinduktion</w:t>
      </w:r>
      <w:proofErr w:type="spellEnd"/>
      <w:r w:rsidRPr="0071662E">
        <w:rPr>
          <w:rFonts w:eastAsia="Calibri"/>
          <w:color w:val="000000"/>
        </w:rPr>
        <w:t xml:space="preserve"> på instabil IVA-patient, skall såväl IVA-ssk som ansvarig IVA-/Anestesiläkare finnas på plats vid uppstart och tills patienten är stabil.</w:t>
      </w:r>
      <w:r>
        <w:rPr>
          <w:rFonts w:eastAsia="Calibri"/>
          <w:color w:val="000000"/>
        </w:rPr>
        <w:t xml:space="preserve"> </w:t>
      </w:r>
      <w:r w:rsidRPr="0071662E">
        <w:rPr>
          <w:rFonts w:eastAsia="Calibri"/>
          <w:color w:val="000000"/>
        </w:rPr>
        <w:t>Om IVA-ssk behöver råd om hantering kontaktas ansvarig IVA-Anestesiläkare.</w:t>
      </w:r>
      <w:r>
        <w:rPr>
          <w:rFonts w:eastAsia="Calibri"/>
          <w:color w:val="000000"/>
        </w:rPr>
        <w:t xml:space="preserve"> </w:t>
      </w:r>
    </w:p>
    <w:p w14:paraId="39771552" w14:textId="77777777" w:rsidR="00435559" w:rsidRDefault="00435559" w:rsidP="00044CB6">
      <w:pPr>
        <w:spacing w:after="0" w:line="240" w:lineRule="exact"/>
        <w:ind w:left="993" w:right="0"/>
        <w:rPr>
          <w:rFonts w:eastAsia="Calibri"/>
          <w:color w:val="000000"/>
        </w:rPr>
      </w:pPr>
    </w:p>
    <w:p w14:paraId="61653293" w14:textId="77777777" w:rsidR="00435559" w:rsidRDefault="00435559" w:rsidP="00044CB6">
      <w:pPr>
        <w:spacing w:after="0" w:line="240" w:lineRule="exact"/>
        <w:ind w:left="993" w:right="0"/>
        <w:rPr>
          <w:rFonts w:eastAsia="Calibri"/>
          <w:color w:val="000000"/>
        </w:rPr>
      </w:pPr>
    </w:p>
    <w:p w14:paraId="2240C748" w14:textId="77777777" w:rsidR="00435559" w:rsidRDefault="00435559" w:rsidP="00044CB6">
      <w:pPr>
        <w:spacing w:after="0" w:line="240" w:lineRule="exact"/>
        <w:ind w:left="993" w:right="0"/>
        <w:rPr>
          <w:rFonts w:eastAsia="Calibri"/>
          <w:color w:val="000000"/>
        </w:rPr>
      </w:pPr>
    </w:p>
    <w:p w14:paraId="1F323E46" w14:textId="77777777" w:rsidR="00044CB6" w:rsidRDefault="00044CB6" w:rsidP="00044CB6">
      <w:pPr>
        <w:spacing w:after="0" w:line="240" w:lineRule="exact"/>
        <w:ind w:left="993" w:right="0"/>
        <w:rPr>
          <w:rFonts w:eastAsia="Calibri"/>
          <w:color w:val="000000"/>
        </w:rPr>
      </w:pPr>
      <w:r w:rsidRPr="00404D7F">
        <w:rPr>
          <w:rFonts w:eastAsia="Calibri"/>
          <w:color w:val="000000"/>
        </w:rPr>
        <w:lastRenderedPageBreak/>
        <w:t xml:space="preserve">Enligt Janusmed </w:t>
      </w:r>
      <w:r>
        <w:rPr>
          <w:rFonts w:eastAsia="Calibri"/>
          <w:color w:val="000000"/>
        </w:rPr>
        <w:t>är det inte någon ökad risk för fosterskador vid användning under graviditet eller för gravid omvårdnadspersonal.</w:t>
      </w:r>
    </w:p>
    <w:p w14:paraId="658BD8EC" w14:textId="77777777" w:rsidR="00044CB6" w:rsidRDefault="00044CB6" w:rsidP="00044CB6">
      <w:pPr>
        <w:spacing w:after="0" w:line="240" w:lineRule="exact"/>
        <w:ind w:left="993" w:right="0"/>
        <w:rPr>
          <w:rFonts w:eastAsia="Calibri"/>
          <w:color w:val="000000"/>
        </w:rPr>
      </w:pPr>
    </w:p>
    <w:p w14:paraId="410DB93D" w14:textId="77777777" w:rsidR="00044CB6" w:rsidRPr="00404D7F" w:rsidRDefault="00044CB6" w:rsidP="00044CB6">
      <w:pPr>
        <w:spacing w:after="0" w:line="240" w:lineRule="exact"/>
        <w:ind w:left="993" w:right="0"/>
        <w:rPr>
          <w:rFonts w:eastAsia="Calibri"/>
          <w:color w:val="000000"/>
        </w:rPr>
      </w:pPr>
      <w:r w:rsidRPr="00404D7F">
        <w:rPr>
          <w:rFonts w:eastAsia="Calibri"/>
          <w:color w:val="000000"/>
        </w:rPr>
        <w:t>länken till Janusmed</w:t>
      </w:r>
    </w:p>
    <w:p w14:paraId="46883B64" w14:textId="77777777" w:rsidR="00044CB6" w:rsidRDefault="00044CB6" w:rsidP="00044CB6">
      <w:pPr>
        <w:spacing w:after="0" w:line="240" w:lineRule="exact"/>
        <w:ind w:left="993" w:right="0"/>
        <w:rPr>
          <w:rFonts w:eastAsia="Calibri"/>
          <w:color w:val="000000"/>
        </w:rPr>
      </w:pPr>
      <w:r w:rsidRPr="00404D7F">
        <w:rPr>
          <w:rFonts w:eastAsia="Calibri"/>
          <w:color w:val="000000"/>
        </w:rPr>
        <w:t>Länk:</w:t>
      </w:r>
      <w:r w:rsidRPr="00404D7F">
        <w:t xml:space="preserve"> </w:t>
      </w:r>
      <w:hyperlink r:id="rId17" w:history="1">
        <w:r w:rsidRPr="00404D7F">
          <w:rPr>
            <w:rStyle w:val="Hyperlnk"/>
            <w:rFonts w:eastAsia="Calibri"/>
          </w:rPr>
          <w:t>https://janusmed.se/fosterpaverkan?nslIds=IDE4POETUAHGUVERT1</w:t>
        </w:r>
      </w:hyperlink>
    </w:p>
    <w:p w14:paraId="735B4A2F" w14:textId="77777777" w:rsidR="00044CB6" w:rsidRPr="0071662E" w:rsidRDefault="00044CB6" w:rsidP="00044CB6">
      <w:pPr>
        <w:spacing w:after="0" w:line="240" w:lineRule="exact"/>
        <w:ind w:left="993" w:right="0"/>
        <w:rPr>
          <w:rFonts w:eastAsia="Calibri"/>
          <w:color w:val="000000"/>
        </w:rPr>
      </w:pPr>
    </w:p>
    <w:p w14:paraId="1039EBA2" w14:textId="77777777" w:rsidR="00044CB6" w:rsidRPr="0071662E" w:rsidRDefault="00044CB6" w:rsidP="00044CB6">
      <w:pPr>
        <w:pStyle w:val="Rubrik3"/>
      </w:pPr>
      <w:r w:rsidRPr="0071662E">
        <w:t>Läkemedel</w:t>
      </w:r>
    </w:p>
    <w:p w14:paraId="19115163" w14:textId="77777777" w:rsidR="00044CB6" w:rsidRPr="0071662E" w:rsidRDefault="00044CB6" w:rsidP="00044CB6">
      <w:pPr>
        <w:numPr>
          <w:ilvl w:val="0"/>
          <w:numId w:val="22"/>
        </w:numPr>
        <w:spacing w:after="160" w:line="256" w:lineRule="auto"/>
        <w:ind w:left="1418" w:right="0" w:hanging="425"/>
        <w:contextualSpacing/>
        <w:rPr>
          <w:lang w:eastAsia="en-US"/>
        </w:rPr>
      </w:pPr>
      <w:r w:rsidRPr="0071662E">
        <w:rPr>
          <w:rFonts w:eastAsia="Calibri"/>
          <w:lang w:eastAsia="en-US"/>
        </w:rPr>
        <w:t xml:space="preserve">Uppdragning av </w:t>
      </w:r>
      <w:proofErr w:type="spellStart"/>
      <w:r w:rsidRPr="0071662E">
        <w:rPr>
          <w:rFonts w:eastAsia="Calibri"/>
          <w:color w:val="000000"/>
          <w:lang w:eastAsia="en-US"/>
        </w:rPr>
        <w:t>Isofluran</w:t>
      </w:r>
      <w:proofErr w:type="spellEnd"/>
      <w:r w:rsidRPr="0071662E">
        <w:rPr>
          <w:rFonts w:eastAsia="Calibri"/>
          <w:lang w:eastAsia="en-US"/>
        </w:rPr>
        <w:t xml:space="preserve"> (rumstempererad) ska göras i säkerhetsbänken.</w:t>
      </w:r>
    </w:p>
    <w:p w14:paraId="486C0AE5" w14:textId="77777777" w:rsidR="00044CB6" w:rsidRPr="0071662E" w:rsidRDefault="00044CB6" w:rsidP="00044CB6">
      <w:pPr>
        <w:numPr>
          <w:ilvl w:val="0"/>
          <w:numId w:val="22"/>
        </w:numPr>
        <w:spacing w:after="160" w:line="256" w:lineRule="auto"/>
        <w:ind w:left="1418" w:right="0" w:hanging="425"/>
        <w:contextualSpacing/>
        <w:rPr>
          <w:rFonts w:eastAsia="Calibri"/>
          <w:lang w:eastAsia="en-US"/>
        </w:rPr>
      </w:pPr>
      <w:r w:rsidRPr="0071662E">
        <w:rPr>
          <w:rFonts w:eastAsia="Calibri"/>
          <w:lang w:eastAsia="en-US"/>
        </w:rPr>
        <w:t xml:space="preserve">Använd </w:t>
      </w:r>
      <w:proofErr w:type="spellStart"/>
      <w:r w:rsidRPr="0071662E">
        <w:rPr>
          <w:rFonts w:eastAsia="Calibri"/>
          <w:lang w:eastAsia="en-US"/>
        </w:rPr>
        <w:t>Sedaconda</w:t>
      </w:r>
      <w:proofErr w:type="spellEnd"/>
      <w:r w:rsidRPr="0071662E">
        <w:rPr>
          <w:rFonts w:eastAsia="Calibri"/>
          <w:lang w:eastAsia="en-US"/>
        </w:rPr>
        <w:t>®-spruta med särskild röd gängning.</w:t>
      </w:r>
    </w:p>
    <w:p w14:paraId="73EADB6A" w14:textId="77777777" w:rsidR="00044CB6" w:rsidRPr="0071662E" w:rsidRDefault="00044CB6" w:rsidP="00044CB6">
      <w:pPr>
        <w:numPr>
          <w:ilvl w:val="0"/>
          <w:numId w:val="22"/>
        </w:numPr>
        <w:spacing w:after="160" w:line="256" w:lineRule="auto"/>
        <w:ind w:left="1418" w:right="0" w:hanging="425"/>
        <w:contextualSpacing/>
        <w:rPr>
          <w:rFonts w:eastAsia="Calibri"/>
          <w:lang w:eastAsia="en-US"/>
        </w:rPr>
      </w:pPr>
      <w:r w:rsidRPr="0071662E">
        <w:rPr>
          <w:rFonts w:eastAsia="Calibri"/>
          <w:lang w:eastAsia="en-US"/>
        </w:rPr>
        <w:t xml:space="preserve">Ta loss korken från </w:t>
      </w:r>
      <w:proofErr w:type="spellStart"/>
      <w:r w:rsidRPr="00F02017">
        <w:rPr>
          <w:rFonts w:eastAsia="Calibri"/>
          <w:lang w:eastAsia="en-US"/>
        </w:rPr>
        <w:t>Isofluran</w:t>
      </w:r>
      <w:proofErr w:type="spellEnd"/>
      <w:r w:rsidRPr="0071662E">
        <w:rPr>
          <w:rFonts w:eastAsia="Calibri"/>
          <w:lang w:eastAsia="en-US"/>
        </w:rPr>
        <w:t xml:space="preserve"> flaskan och sätt på adaptern på flaskan. Det ska höras ett klick och sedan ska adaptern skruvas fast ordentligt. Lämna adaptern på flaskan tills den är tom. </w:t>
      </w:r>
      <w:bookmarkStart w:id="4" w:name="_Hlk52193171"/>
    </w:p>
    <w:bookmarkEnd w:id="4"/>
    <w:p w14:paraId="13F064C0" w14:textId="77777777" w:rsidR="00044CB6" w:rsidRPr="0071662E" w:rsidRDefault="00044CB6" w:rsidP="00044CB6">
      <w:pPr>
        <w:numPr>
          <w:ilvl w:val="0"/>
          <w:numId w:val="22"/>
        </w:numPr>
        <w:spacing w:after="160" w:line="256" w:lineRule="auto"/>
        <w:ind w:left="1418" w:right="0" w:hanging="425"/>
        <w:contextualSpacing/>
        <w:rPr>
          <w:rFonts w:eastAsia="Calibri"/>
          <w:lang w:eastAsia="en-US"/>
        </w:rPr>
      </w:pPr>
      <w:r w:rsidRPr="0071662E">
        <w:rPr>
          <w:rFonts w:eastAsia="Calibri"/>
          <w:lang w:eastAsia="en-US"/>
        </w:rPr>
        <w:t>Fyll sprutan med 10–20 ml luft innan den skruvas fast på adaptern.</w:t>
      </w:r>
    </w:p>
    <w:p w14:paraId="0855DB51" w14:textId="77777777" w:rsidR="00044CB6" w:rsidRPr="0071662E" w:rsidRDefault="00044CB6" w:rsidP="00044CB6">
      <w:pPr>
        <w:numPr>
          <w:ilvl w:val="0"/>
          <w:numId w:val="22"/>
        </w:numPr>
        <w:spacing w:after="160" w:line="256" w:lineRule="auto"/>
        <w:ind w:left="1418" w:right="0" w:hanging="425"/>
        <w:contextualSpacing/>
        <w:rPr>
          <w:rFonts w:eastAsia="Calibri"/>
          <w:lang w:eastAsia="en-US"/>
        </w:rPr>
      </w:pPr>
      <w:r w:rsidRPr="0071662E">
        <w:rPr>
          <w:rFonts w:eastAsia="Calibri"/>
          <w:lang w:eastAsia="en-US"/>
        </w:rPr>
        <w:t>Koppla sprutan till adaptern och fyll flaskan med lite luft.</w:t>
      </w:r>
    </w:p>
    <w:p w14:paraId="60CB636D" w14:textId="77777777" w:rsidR="00044CB6" w:rsidRPr="0071662E" w:rsidRDefault="00044CB6" w:rsidP="00044CB6">
      <w:pPr>
        <w:numPr>
          <w:ilvl w:val="0"/>
          <w:numId w:val="22"/>
        </w:numPr>
        <w:spacing w:after="160" w:line="256" w:lineRule="auto"/>
        <w:ind w:left="1418" w:right="0" w:hanging="425"/>
        <w:contextualSpacing/>
        <w:rPr>
          <w:rFonts w:eastAsia="Calibri"/>
          <w:lang w:eastAsia="en-US"/>
        </w:rPr>
      </w:pPr>
      <w:r w:rsidRPr="0071662E">
        <w:rPr>
          <w:rFonts w:eastAsia="Calibri"/>
          <w:lang w:eastAsia="en-US"/>
        </w:rPr>
        <w:t>Dra kolven försiktigt fram och tillbaka (5–10) gånger för att fylla sprutan utan att skapa över-/undertryck i flaskan.</w:t>
      </w:r>
    </w:p>
    <w:p w14:paraId="75B244DB" w14:textId="77777777" w:rsidR="00044CB6" w:rsidRPr="0071662E" w:rsidRDefault="00044CB6" w:rsidP="00044CB6">
      <w:pPr>
        <w:numPr>
          <w:ilvl w:val="0"/>
          <w:numId w:val="22"/>
        </w:numPr>
        <w:spacing w:after="160" w:line="256" w:lineRule="auto"/>
        <w:ind w:left="1418" w:right="0" w:hanging="425"/>
        <w:contextualSpacing/>
        <w:rPr>
          <w:rFonts w:eastAsia="Calibri"/>
          <w:lang w:eastAsia="en-US"/>
        </w:rPr>
      </w:pPr>
      <w:r w:rsidRPr="0071662E">
        <w:rPr>
          <w:rFonts w:eastAsia="Calibri"/>
          <w:lang w:eastAsia="en-US"/>
        </w:rPr>
        <w:t>Koppla bort sprutan och ta bort överflödig luft. Stäng sedan sprutan med medföljande kork.</w:t>
      </w:r>
    </w:p>
    <w:p w14:paraId="530873DA" w14:textId="77777777" w:rsidR="00044CB6" w:rsidRPr="00CA705E" w:rsidRDefault="00044CB6" w:rsidP="00044CB6">
      <w:pPr>
        <w:numPr>
          <w:ilvl w:val="0"/>
          <w:numId w:val="22"/>
        </w:numPr>
        <w:spacing w:after="160" w:line="256" w:lineRule="auto"/>
        <w:ind w:left="1418" w:right="0" w:hanging="425"/>
        <w:contextualSpacing/>
        <w:rPr>
          <w:rFonts w:eastAsia="Calibri"/>
          <w:lang w:eastAsia="en-US"/>
        </w:rPr>
      </w:pPr>
      <w:r w:rsidRPr="00CA705E">
        <w:rPr>
          <w:rFonts w:eastAsia="Calibri"/>
          <w:lang w:eastAsia="en-US"/>
        </w:rPr>
        <w:t xml:space="preserve">Märk sprutan med etikett från </w:t>
      </w:r>
      <w:proofErr w:type="spellStart"/>
      <w:r w:rsidRPr="00CA705E">
        <w:rPr>
          <w:rFonts w:eastAsia="Calibri"/>
          <w:lang w:eastAsia="en-US"/>
        </w:rPr>
        <w:t>Medmark</w:t>
      </w:r>
      <w:proofErr w:type="spellEnd"/>
      <w:r w:rsidRPr="00CA705E">
        <w:rPr>
          <w:rFonts w:eastAsia="Calibri"/>
          <w:lang w:eastAsia="en-US"/>
        </w:rPr>
        <w:t xml:space="preserve"> skrivaren under </w:t>
      </w:r>
      <w:proofErr w:type="spellStart"/>
      <w:r w:rsidRPr="00CA705E">
        <w:rPr>
          <w:rFonts w:eastAsia="Calibri"/>
          <w:lang w:eastAsia="en-US"/>
        </w:rPr>
        <w:t>inhalationssedering</w:t>
      </w:r>
      <w:proofErr w:type="spellEnd"/>
      <w:r w:rsidRPr="00CA705E">
        <w:rPr>
          <w:rFonts w:eastAsia="Calibri"/>
          <w:lang w:eastAsia="en-US"/>
        </w:rPr>
        <w:t xml:space="preserve">/ </w:t>
      </w:r>
      <w:proofErr w:type="spellStart"/>
      <w:r w:rsidRPr="00CA705E">
        <w:rPr>
          <w:rFonts w:eastAsia="Calibri"/>
          <w:lang w:eastAsia="en-US"/>
        </w:rPr>
        <w:t>SedaConDa</w:t>
      </w:r>
      <w:proofErr w:type="spellEnd"/>
      <w:r w:rsidRPr="00CA705E">
        <w:rPr>
          <w:rFonts w:eastAsia="Calibri"/>
          <w:lang w:eastAsia="en-US"/>
        </w:rPr>
        <w:t xml:space="preserve">. Det är bra att dra upp två sprutor direkt från flaskan med </w:t>
      </w:r>
      <w:proofErr w:type="spellStart"/>
      <w:r w:rsidRPr="00CA705E">
        <w:rPr>
          <w:rFonts w:eastAsia="Calibri"/>
          <w:lang w:eastAsia="en-US"/>
        </w:rPr>
        <w:t>Isofluran</w:t>
      </w:r>
      <w:proofErr w:type="spellEnd"/>
      <w:r w:rsidRPr="00CA705E">
        <w:rPr>
          <w:rFonts w:eastAsia="Calibri"/>
          <w:lang w:eastAsia="en-US"/>
        </w:rPr>
        <w:t xml:space="preserve"> och kassera den tomma flaskan.  </w:t>
      </w:r>
    </w:p>
    <w:p w14:paraId="06515A6D" w14:textId="77777777" w:rsidR="00044CB6" w:rsidRPr="0071662E" w:rsidRDefault="00044CB6" w:rsidP="00044CB6">
      <w:pPr>
        <w:numPr>
          <w:ilvl w:val="0"/>
          <w:numId w:val="22"/>
        </w:numPr>
        <w:spacing w:after="160" w:line="256" w:lineRule="auto"/>
        <w:ind w:left="1418" w:right="0" w:hanging="425"/>
        <w:contextualSpacing/>
        <w:rPr>
          <w:rFonts w:eastAsia="Calibri"/>
          <w:lang w:eastAsia="en-US"/>
        </w:rPr>
      </w:pPr>
      <w:r w:rsidRPr="0071662E">
        <w:rPr>
          <w:rFonts w:eastAsia="Calibri"/>
          <w:lang w:eastAsia="en-US"/>
        </w:rPr>
        <w:t>Låt adaptern sitta kvar på flaskan. Hållbarhetstiden för flaskan är då 14 dagar.</w:t>
      </w:r>
    </w:p>
    <w:p w14:paraId="7A06AE1C" w14:textId="77777777" w:rsidR="00044CB6" w:rsidRPr="0071662E" w:rsidRDefault="00044CB6" w:rsidP="00044CB6">
      <w:pPr>
        <w:numPr>
          <w:ilvl w:val="0"/>
          <w:numId w:val="22"/>
        </w:numPr>
        <w:spacing w:after="160" w:line="256" w:lineRule="auto"/>
        <w:ind w:left="1418" w:right="0" w:hanging="425"/>
        <w:contextualSpacing/>
        <w:rPr>
          <w:rFonts w:eastAsia="Calibri"/>
          <w:lang w:eastAsia="en-US"/>
        </w:rPr>
      </w:pPr>
      <w:r w:rsidRPr="0071662E">
        <w:rPr>
          <w:rFonts w:eastAsia="Calibri"/>
          <w:lang w:eastAsia="en-US"/>
        </w:rPr>
        <w:t>Kontrollera att sprutan är stängd på ett säkert sätt.</w:t>
      </w:r>
    </w:p>
    <w:p w14:paraId="6D524FF2" w14:textId="77777777" w:rsidR="00044CB6" w:rsidRPr="0071662E" w:rsidRDefault="00044CB6" w:rsidP="00044CB6">
      <w:pPr>
        <w:numPr>
          <w:ilvl w:val="0"/>
          <w:numId w:val="22"/>
        </w:numPr>
        <w:spacing w:after="160" w:line="256" w:lineRule="auto"/>
        <w:ind w:left="1418" w:right="0" w:hanging="425"/>
        <w:contextualSpacing/>
        <w:rPr>
          <w:rFonts w:eastAsia="Calibri"/>
          <w:lang w:eastAsia="en-US"/>
        </w:rPr>
      </w:pPr>
      <w:r w:rsidRPr="0071662E">
        <w:rPr>
          <w:rFonts w:eastAsia="Calibri"/>
          <w:lang w:eastAsia="en-US"/>
        </w:rPr>
        <w:t>Fyllda sprutor kan förvaras i upp till fem dagar om de förvaras mörkt och vid rumstemperatur.</w:t>
      </w:r>
    </w:p>
    <w:p w14:paraId="09D1E6C9" w14:textId="77777777" w:rsidR="00044CB6" w:rsidRPr="0071662E" w:rsidRDefault="00044CB6" w:rsidP="00044CB6">
      <w:pPr>
        <w:pStyle w:val="Rubrik3"/>
      </w:pPr>
      <w:r w:rsidRPr="0071662E">
        <w:t>Respiratorval</w:t>
      </w:r>
    </w:p>
    <w:p w14:paraId="548F67D6" w14:textId="77777777" w:rsidR="00044CB6" w:rsidRPr="0071662E" w:rsidRDefault="00044CB6" w:rsidP="00044CB6">
      <w:pPr>
        <w:numPr>
          <w:ilvl w:val="0"/>
          <w:numId w:val="23"/>
        </w:numPr>
        <w:spacing w:after="160" w:line="256" w:lineRule="auto"/>
        <w:ind w:left="1418" w:right="0" w:hanging="425"/>
        <w:contextualSpacing/>
        <w:rPr>
          <w:lang w:eastAsia="en-US"/>
        </w:rPr>
      </w:pPr>
      <w:r w:rsidRPr="0071662E">
        <w:rPr>
          <w:rFonts w:eastAsia="Calibri"/>
          <w:lang w:eastAsia="en-US"/>
        </w:rPr>
        <w:t>Servo-U i första hand</w:t>
      </w:r>
    </w:p>
    <w:p w14:paraId="1C8F6D23" w14:textId="77777777" w:rsidR="00044CB6" w:rsidRPr="0071662E" w:rsidRDefault="00044CB6" w:rsidP="00044CB6">
      <w:pPr>
        <w:numPr>
          <w:ilvl w:val="0"/>
          <w:numId w:val="23"/>
        </w:numPr>
        <w:spacing w:after="160" w:line="256" w:lineRule="auto"/>
        <w:ind w:left="1418" w:right="0" w:hanging="425"/>
        <w:contextualSpacing/>
        <w:rPr>
          <w:lang w:eastAsia="en-US"/>
        </w:rPr>
      </w:pPr>
      <w:r w:rsidRPr="0071662E">
        <w:rPr>
          <w:rFonts w:eastAsia="Calibri"/>
          <w:lang w:eastAsia="en-US"/>
        </w:rPr>
        <w:t xml:space="preserve">Kan </w:t>
      </w:r>
      <w:proofErr w:type="spellStart"/>
      <w:r w:rsidRPr="0071662E">
        <w:rPr>
          <w:rFonts w:eastAsia="Calibri"/>
          <w:lang w:eastAsia="en-US"/>
        </w:rPr>
        <w:t>v.b</w:t>
      </w:r>
      <w:proofErr w:type="spellEnd"/>
      <w:r w:rsidRPr="0071662E">
        <w:rPr>
          <w:rFonts w:eastAsia="Calibri"/>
          <w:lang w:eastAsia="en-US"/>
        </w:rPr>
        <w:t xml:space="preserve">. även användas på </w:t>
      </w:r>
      <w:proofErr w:type="spellStart"/>
      <w:r w:rsidRPr="0071662E">
        <w:rPr>
          <w:rFonts w:eastAsia="Calibri"/>
          <w:lang w:eastAsia="en-US"/>
        </w:rPr>
        <w:t>Dräger</w:t>
      </w:r>
      <w:proofErr w:type="spellEnd"/>
      <w:r w:rsidRPr="0071662E">
        <w:rPr>
          <w:rFonts w:eastAsia="Calibri"/>
          <w:lang w:eastAsia="en-US"/>
        </w:rPr>
        <w:t xml:space="preserve"> EVITA</w:t>
      </w:r>
    </w:p>
    <w:p w14:paraId="455A9CE0" w14:textId="77777777" w:rsidR="00044CB6" w:rsidRPr="0071662E" w:rsidRDefault="00044CB6" w:rsidP="00044CB6">
      <w:pPr>
        <w:pStyle w:val="Rubrik3"/>
      </w:pPr>
      <w:r w:rsidRPr="0071662E">
        <w:t>Utsug</w:t>
      </w:r>
    </w:p>
    <w:p w14:paraId="404109F4" w14:textId="77777777" w:rsidR="00044CB6" w:rsidRPr="0071662E" w:rsidRDefault="00044CB6" w:rsidP="00044CB6">
      <w:pPr>
        <w:spacing w:after="0" w:line="240" w:lineRule="exact"/>
        <w:ind w:left="993" w:right="0"/>
        <w:rPr>
          <w:color w:val="000000"/>
          <w:szCs w:val="20"/>
        </w:rPr>
      </w:pPr>
      <w:r w:rsidRPr="0071662E">
        <w:rPr>
          <w:rFonts w:eastAsia="Calibri"/>
          <w:color w:val="000000"/>
          <w:szCs w:val="20"/>
        </w:rPr>
        <w:t xml:space="preserve">På de IVA-salar där det finns utsug i pendeln används detta i första hand för att evakuera utandningsluften från respiratorn. Anslutningsutrustning för detta finns i apparatförrådet. Utflödesslangen från gasmonitorn sätts före filtret på exspirationssidan på respiratorn, </w:t>
      </w:r>
      <w:r w:rsidRPr="0071662E">
        <w:rPr>
          <w:rFonts w:eastAsia="Calibri"/>
          <w:color w:val="000000"/>
        </w:rPr>
        <w:t>mellan bakteriefilter och ventilationsslangen</w:t>
      </w:r>
      <w:r w:rsidRPr="0071662E">
        <w:rPr>
          <w:rFonts w:eastAsia="Calibri"/>
          <w:color w:val="000000"/>
          <w:szCs w:val="20"/>
        </w:rPr>
        <w:t>.</w:t>
      </w:r>
    </w:p>
    <w:p w14:paraId="1A27A18C" w14:textId="77777777" w:rsidR="00044CB6" w:rsidRDefault="00044CB6" w:rsidP="00044CB6">
      <w:pPr>
        <w:spacing w:after="0" w:line="240" w:lineRule="exact"/>
        <w:ind w:left="993" w:right="0"/>
      </w:pPr>
      <w:r w:rsidRPr="0071662E">
        <w:rPr>
          <w:rFonts w:eastAsia="Calibri"/>
          <w:color w:val="000000"/>
          <w:szCs w:val="20"/>
        </w:rPr>
        <w:t xml:space="preserve">I övriga fall används </w:t>
      </w:r>
      <w:proofErr w:type="spellStart"/>
      <w:r w:rsidRPr="0071662E">
        <w:rPr>
          <w:rFonts w:eastAsia="Calibri"/>
          <w:color w:val="000000"/>
        </w:rPr>
        <w:t>FlurAbsorb</w:t>
      </w:r>
      <w:proofErr w:type="spellEnd"/>
      <w:r w:rsidRPr="0071662E">
        <w:rPr>
          <w:rFonts w:eastAsia="Calibri"/>
          <w:color w:val="000000"/>
        </w:rPr>
        <w:t>, en</w:t>
      </w:r>
      <w:r w:rsidRPr="0071662E">
        <w:rPr>
          <w:rFonts w:eastAsia="Calibri"/>
          <w:color w:val="000000"/>
          <w:szCs w:val="20"/>
        </w:rPr>
        <w:t xml:space="preserve"> enhet med aktivt kol, för rening/uppsamling av resterande </w:t>
      </w:r>
      <w:proofErr w:type="spellStart"/>
      <w:r w:rsidRPr="0071662E">
        <w:rPr>
          <w:rFonts w:eastAsia="Calibri"/>
          <w:color w:val="000000"/>
          <w:szCs w:val="20"/>
        </w:rPr>
        <w:t>Isofluran</w:t>
      </w:r>
      <w:proofErr w:type="spellEnd"/>
      <w:r w:rsidRPr="0071662E">
        <w:rPr>
          <w:rFonts w:eastAsia="Calibri"/>
          <w:color w:val="000000"/>
          <w:szCs w:val="20"/>
        </w:rPr>
        <w:t xml:space="preserve"> innan utandningsluften går ut i rummet. Bytes efter 10 använda sprutor.</w:t>
      </w:r>
      <w:r>
        <w:rPr>
          <w:rFonts w:eastAsia="Calibri"/>
          <w:color w:val="000000"/>
          <w:szCs w:val="20"/>
        </w:rPr>
        <w:br/>
      </w:r>
      <w:r>
        <w:rPr>
          <w:rFonts w:eastAsia="Calibri"/>
          <w:color w:val="000000"/>
          <w:szCs w:val="20"/>
        </w:rPr>
        <w:br/>
      </w:r>
      <w:r>
        <w:rPr>
          <w:rFonts w:eastAsia="Calibri"/>
          <w:color w:val="000000"/>
          <w:szCs w:val="20"/>
        </w:rPr>
        <w:br/>
      </w:r>
      <w:r>
        <w:rPr>
          <w:rFonts w:eastAsia="Calibri"/>
          <w:color w:val="000000"/>
          <w:szCs w:val="20"/>
        </w:rPr>
        <w:br/>
      </w:r>
      <w:r>
        <w:rPr>
          <w:rFonts w:eastAsia="Calibri"/>
          <w:color w:val="000000"/>
          <w:szCs w:val="20"/>
        </w:rPr>
        <w:br/>
      </w:r>
      <w:r>
        <w:rPr>
          <w:rFonts w:eastAsia="Calibri"/>
          <w:color w:val="000000"/>
          <w:szCs w:val="20"/>
        </w:rPr>
        <w:br/>
      </w:r>
      <w:r>
        <w:rPr>
          <w:rFonts w:eastAsia="Calibri"/>
          <w:color w:val="000000"/>
          <w:szCs w:val="20"/>
        </w:rPr>
        <w:br/>
      </w:r>
      <w:r>
        <w:rPr>
          <w:rFonts w:eastAsia="Calibri"/>
          <w:color w:val="000000"/>
          <w:szCs w:val="20"/>
        </w:rPr>
        <w:br/>
      </w:r>
      <w:r>
        <w:rPr>
          <w:rFonts w:eastAsia="Calibri"/>
          <w:color w:val="000000"/>
          <w:szCs w:val="20"/>
        </w:rPr>
        <w:br/>
      </w:r>
      <w:r>
        <w:rPr>
          <w:rFonts w:eastAsia="Calibri"/>
          <w:color w:val="000000"/>
          <w:szCs w:val="20"/>
        </w:rPr>
        <w:br/>
      </w:r>
      <w:r>
        <w:rPr>
          <w:rFonts w:eastAsia="Calibri"/>
          <w:color w:val="000000"/>
          <w:szCs w:val="20"/>
        </w:rPr>
        <w:br/>
      </w:r>
      <w:r>
        <w:rPr>
          <w:rFonts w:eastAsia="Calibri"/>
          <w:color w:val="000000"/>
          <w:szCs w:val="20"/>
        </w:rPr>
        <w:br/>
      </w:r>
      <w:r>
        <w:rPr>
          <w:rFonts w:eastAsia="Calibri"/>
          <w:color w:val="000000"/>
          <w:szCs w:val="20"/>
        </w:rPr>
        <w:br/>
      </w:r>
      <w:r>
        <w:rPr>
          <w:rFonts w:eastAsia="Calibri"/>
          <w:color w:val="000000"/>
          <w:szCs w:val="20"/>
        </w:rPr>
        <w:lastRenderedPageBreak/>
        <w:br/>
      </w:r>
      <w:r>
        <w:rPr>
          <w:rFonts w:eastAsia="Calibri"/>
          <w:color w:val="000000"/>
          <w:szCs w:val="20"/>
        </w:rPr>
        <w:br/>
      </w:r>
    </w:p>
    <w:p w14:paraId="7D6D2B68" w14:textId="77777777" w:rsidR="00044CB6" w:rsidRPr="0071662E" w:rsidRDefault="00044CB6" w:rsidP="00044CB6">
      <w:pPr>
        <w:pStyle w:val="Rubrik3"/>
      </w:pPr>
      <w:r w:rsidRPr="0071662E">
        <w:t>Montering av utsug via pendeln</w:t>
      </w:r>
    </w:p>
    <w:p w14:paraId="602733C8" w14:textId="77777777" w:rsidR="00044CB6" w:rsidRPr="0071662E" w:rsidRDefault="00044CB6" w:rsidP="00044CB6">
      <w:pPr>
        <w:numPr>
          <w:ilvl w:val="0"/>
          <w:numId w:val="24"/>
        </w:numPr>
        <w:spacing w:after="160" w:line="256" w:lineRule="auto"/>
        <w:ind w:left="1276" w:right="0" w:hanging="283"/>
        <w:contextualSpacing/>
        <w:rPr>
          <w:color w:val="000000"/>
          <w:lang w:eastAsia="en-US"/>
        </w:rPr>
      </w:pPr>
      <w:r w:rsidRPr="0071662E">
        <w:rPr>
          <w:rFonts w:eastAsia="Calibri"/>
          <w:color w:val="000000"/>
          <w:lang w:eastAsia="en-US"/>
        </w:rPr>
        <w:t xml:space="preserve">Koppla ena änden av </w:t>
      </w:r>
      <w:proofErr w:type="spellStart"/>
      <w:r w:rsidRPr="0071662E">
        <w:rPr>
          <w:rFonts w:eastAsia="Calibri"/>
          <w:color w:val="000000"/>
          <w:lang w:eastAsia="en-US"/>
        </w:rPr>
        <w:t>flexslangen</w:t>
      </w:r>
      <w:proofErr w:type="spellEnd"/>
      <w:r w:rsidRPr="0071662E">
        <w:rPr>
          <w:rFonts w:eastAsia="Calibri"/>
          <w:color w:val="000000"/>
          <w:lang w:eastAsia="en-US"/>
        </w:rPr>
        <w:t xml:space="preserve"> med adaptern till exspirationskassettens utlopp på baksidan av respiratorn </w:t>
      </w:r>
    </w:p>
    <w:p w14:paraId="5AFA7B5D" w14:textId="77777777" w:rsidR="00044CB6" w:rsidRPr="00072B12" w:rsidRDefault="00044CB6" w:rsidP="00044CB6">
      <w:pPr>
        <w:numPr>
          <w:ilvl w:val="0"/>
          <w:numId w:val="24"/>
        </w:numPr>
        <w:spacing w:after="160" w:line="256" w:lineRule="auto"/>
        <w:ind w:left="1276" w:right="0" w:hanging="283"/>
        <w:contextualSpacing/>
        <w:rPr>
          <w:rFonts w:eastAsia="Calibri"/>
          <w:color w:val="000000"/>
          <w:lang w:eastAsia="en-US"/>
        </w:rPr>
      </w:pPr>
      <w:r w:rsidRPr="0071662E">
        <w:rPr>
          <w:rFonts w:eastAsia="Calibri"/>
          <w:color w:val="000000"/>
          <w:lang w:eastAsia="en-US"/>
        </w:rPr>
        <w:t xml:space="preserve">Koppla andra änden av </w:t>
      </w:r>
      <w:proofErr w:type="spellStart"/>
      <w:r w:rsidRPr="0071662E">
        <w:rPr>
          <w:rFonts w:eastAsia="Calibri"/>
          <w:color w:val="000000"/>
          <w:lang w:eastAsia="en-US"/>
        </w:rPr>
        <w:t>flexslangen</w:t>
      </w:r>
      <w:proofErr w:type="spellEnd"/>
      <w:r w:rsidRPr="0071662E">
        <w:rPr>
          <w:rFonts w:eastAsia="Calibri"/>
          <w:color w:val="000000"/>
          <w:lang w:eastAsia="en-US"/>
        </w:rPr>
        <w:t xml:space="preserve"> på utsugsanordningen.</w:t>
      </w:r>
    </w:p>
    <w:p w14:paraId="565B745A" w14:textId="77777777" w:rsidR="00044CB6" w:rsidRPr="00072B12" w:rsidRDefault="00044CB6" w:rsidP="00044CB6">
      <w:pPr>
        <w:numPr>
          <w:ilvl w:val="0"/>
          <w:numId w:val="24"/>
        </w:numPr>
        <w:spacing w:after="160" w:line="256" w:lineRule="auto"/>
        <w:ind w:left="1276" w:right="0" w:hanging="283"/>
        <w:contextualSpacing/>
        <w:rPr>
          <w:rFonts w:eastAsia="Calibri"/>
          <w:color w:val="000000"/>
          <w:lang w:eastAsia="en-US"/>
        </w:rPr>
      </w:pPr>
      <w:r w:rsidRPr="0071662E">
        <w:rPr>
          <w:rFonts w:eastAsia="Calibri"/>
          <w:color w:val="000000"/>
          <w:lang w:eastAsia="en-US"/>
        </w:rPr>
        <w:t>Sätt i den gula slangen i den gula utsugskontakten på pendeln</w:t>
      </w:r>
      <w:r>
        <w:rPr>
          <w:rFonts w:eastAsia="Calibri"/>
          <w:color w:val="000000"/>
          <w:lang w:eastAsia="en-US"/>
        </w:rPr>
        <w:t xml:space="preserve">. </w:t>
      </w:r>
      <w:r w:rsidRPr="00072B12">
        <w:rPr>
          <w:rFonts w:eastAsia="Calibri"/>
          <w:color w:val="000000"/>
          <w:lang w:eastAsia="en-US"/>
        </w:rPr>
        <w:t>Du ska höra ett svagt sugande ljud samt kontrollera gula kullans läge som ska vara mot UP som visar att systemet suger luft.</w:t>
      </w:r>
    </w:p>
    <w:p w14:paraId="0D8B8B2C" w14:textId="77777777" w:rsidR="00044CB6" w:rsidRDefault="00044CB6" w:rsidP="00044CB6">
      <w:pPr>
        <w:numPr>
          <w:ilvl w:val="0"/>
          <w:numId w:val="24"/>
        </w:numPr>
        <w:spacing w:after="160" w:line="256" w:lineRule="auto"/>
        <w:ind w:left="1276" w:right="0" w:hanging="283"/>
        <w:contextualSpacing/>
        <w:rPr>
          <w:rFonts w:eastAsia="Calibri"/>
          <w:color w:val="000000"/>
          <w:lang w:eastAsia="en-US"/>
        </w:rPr>
      </w:pPr>
      <w:r w:rsidRPr="0071662E">
        <w:rPr>
          <w:rFonts w:eastAsia="Calibri"/>
          <w:color w:val="000000"/>
          <w:lang w:eastAsia="en-US"/>
        </w:rPr>
        <w:t>Koppla gasmonitoreringens utflödesslang</w:t>
      </w:r>
      <w:r>
        <w:rPr>
          <w:rFonts w:eastAsia="Calibri"/>
          <w:color w:val="000000"/>
          <w:lang w:eastAsia="en-US"/>
        </w:rPr>
        <w:t xml:space="preserve"> </w:t>
      </w:r>
      <w:r w:rsidRPr="00072B12">
        <w:rPr>
          <w:rFonts w:eastAsia="Calibri"/>
          <w:color w:val="000000"/>
          <w:lang w:eastAsia="en-US"/>
        </w:rPr>
        <w:t xml:space="preserve">(svart ring) bild 3 </w:t>
      </w:r>
      <w:r w:rsidRPr="0071662E">
        <w:rPr>
          <w:rFonts w:eastAsia="Calibri"/>
          <w:color w:val="000000"/>
          <w:lang w:eastAsia="en-US"/>
        </w:rPr>
        <w:t>till exspirationssidan på respiratorn, mellan bakteriefilter och ventilationsslangen.</w:t>
      </w:r>
    </w:p>
    <w:p w14:paraId="3D66CEBB" w14:textId="77777777" w:rsidR="00044CB6" w:rsidRPr="00072B12" w:rsidRDefault="00044CB6" w:rsidP="00044CB6">
      <w:pPr>
        <w:spacing w:after="160" w:line="256" w:lineRule="auto"/>
        <w:ind w:left="1276" w:right="0"/>
        <w:contextualSpacing/>
        <w:rPr>
          <w:rFonts w:eastAsia="Calibri"/>
          <w:color w:val="000000"/>
          <w:lang w:eastAsia="en-US"/>
        </w:rPr>
      </w:pPr>
    </w:p>
    <w:p w14:paraId="2C15BB2B" w14:textId="77777777" w:rsidR="00044CB6" w:rsidRDefault="00044CB6" w:rsidP="00044CB6">
      <w:pPr>
        <w:spacing w:after="0" w:line="256" w:lineRule="auto"/>
        <w:ind w:left="0" w:right="0"/>
        <w:rPr>
          <w:color w:val="FF0000"/>
        </w:rPr>
      </w:pPr>
      <w:r w:rsidRPr="0071662E">
        <w:rPr>
          <w:color w:val="FF0000"/>
          <w:highlight w:val="yellow"/>
        </w:rPr>
        <w:t xml:space="preserve"> </w:t>
      </w:r>
      <w:r w:rsidRPr="0071662E">
        <w:rPr>
          <w:color w:val="FF0000"/>
        </w:rPr>
        <w:t xml:space="preserve">  </w:t>
      </w:r>
      <w:r>
        <w:rPr>
          <w:rFonts w:eastAsiaTheme="minorEastAsia"/>
          <w:noProof/>
          <w:color w:val="000000" w:themeColor="text1"/>
        </w:rPr>
        <w:drawing>
          <wp:inline distT="0" distB="0" distL="0" distR="0" wp14:anchorId="37DAC4B1" wp14:editId="5EB897BC">
            <wp:extent cx="2850900" cy="4114800"/>
            <wp:effectExtent l="0" t="0" r="6985" b="0"/>
            <wp:docPr id="14" name="Bildobjekt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Bildobjekt 4"/>
                    <pic:cNvPicPr/>
                  </pic:nvPicPr>
                  <pic:blipFill>
                    <a:blip r:embed="rId18">
                      <a:extLst>
                        <a:ext uri="{28A0092B-C50C-407E-A947-70E740481C1C}">
                          <a14:useLocalDpi xmlns:a14="http://schemas.microsoft.com/office/drawing/2010/main" val="0"/>
                        </a:ext>
                      </a:extLst>
                    </a:blip>
                    <a:stretch>
                      <a:fillRect/>
                    </a:stretch>
                  </pic:blipFill>
                  <pic:spPr>
                    <a:xfrm>
                      <a:off x="0" y="0"/>
                      <a:ext cx="2893475" cy="4176250"/>
                    </a:xfrm>
                    <a:prstGeom prst="rect">
                      <a:avLst/>
                    </a:prstGeom>
                  </pic:spPr>
                </pic:pic>
              </a:graphicData>
            </a:graphic>
          </wp:inline>
        </w:drawing>
      </w:r>
      <w:r w:rsidRPr="0071662E">
        <w:rPr>
          <w:color w:val="FF0000"/>
          <w:highlight w:val="yellow"/>
        </w:rPr>
        <w:t xml:space="preserve">    </w:t>
      </w:r>
      <w:r>
        <w:rPr>
          <w:noProof/>
          <w:color w:val="FF0000"/>
        </w:rPr>
        <w:drawing>
          <wp:inline distT="0" distB="0" distL="0" distR="0" wp14:anchorId="6AA1F48A" wp14:editId="622F4BE4">
            <wp:extent cx="2200910" cy="4110227"/>
            <wp:effectExtent l="0" t="0" r="8890" b="5080"/>
            <wp:docPr id="543428504" name="Bildobjekt 2" descr="En bild som visar text, gul, verktyg&#10;&#10;Automatiskt genererad beskrivn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3428504" name="Bildobjekt 2" descr="En bild som visar text, gul, verktyg&#10;&#10;Automatiskt genererad beskrivning"/>
                    <pic:cNvPicPr/>
                  </pic:nvPicPr>
                  <pic:blipFill>
                    <a:blip r:embed="rId19"/>
                    <a:stretch>
                      <a:fillRect/>
                    </a:stretch>
                  </pic:blipFill>
                  <pic:spPr>
                    <a:xfrm>
                      <a:off x="0" y="0"/>
                      <a:ext cx="2233218" cy="4170563"/>
                    </a:xfrm>
                    <a:prstGeom prst="rect">
                      <a:avLst/>
                    </a:prstGeom>
                  </pic:spPr>
                </pic:pic>
              </a:graphicData>
            </a:graphic>
          </wp:inline>
        </w:drawing>
      </w:r>
    </w:p>
    <w:p w14:paraId="58BA354A" w14:textId="77777777" w:rsidR="00044CB6" w:rsidRPr="0071662E" w:rsidRDefault="00044CB6" w:rsidP="00044CB6">
      <w:pPr>
        <w:spacing w:after="0" w:line="256" w:lineRule="auto"/>
        <w:ind w:left="0" w:right="0"/>
        <w:rPr>
          <w:color w:val="FF0000"/>
        </w:rPr>
      </w:pPr>
      <w:r>
        <w:rPr>
          <w:noProof/>
          <w:color w:val="FF0000"/>
        </w:rPr>
        <w:lastRenderedPageBreak/>
        <w:drawing>
          <wp:inline distT="0" distB="0" distL="0" distR="0" wp14:anchorId="4B7F4A09" wp14:editId="6D481DCC">
            <wp:extent cx="2106507" cy="3558471"/>
            <wp:effectExtent l="0" t="0" r="8255" b="4445"/>
            <wp:docPr id="1510969903" name="Bildobjekt 4" descr="En bild som visar Medicinsk utrustning, inomhus, kabel, Vetenskapsinstrument&#10;&#10;Automatiskt genererad beskrivn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10969903" name="Bildobjekt 4" descr="En bild som visar Medicinsk utrustning, inomhus, kabel, Vetenskapsinstrument&#10;&#10;Automatiskt genererad beskrivning"/>
                    <pic:cNvPicPr/>
                  </pic:nvPicPr>
                  <pic:blipFill>
                    <a:blip r:embed="rId20"/>
                    <a:stretch>
                      <a:fillRect/>
                    </a:stretch>
                  </pic:blipFill>
                  <pic:spPr>
                    <a:xfrm>
                      <a:off x="0" y="0"/>
                      <a:ext cx="2129404" cy="3597150"/>
                    </a:xfrm>
                    <a:prstGeom prst="rect">
                      <a:avLst/>
                    </a:prstGeom>
                  </pic:spPr>
                </pic:pic>
              </a:graphicData>
            </a:graphic>
          </wp:inline>
        </w:drawing>
      </w:r>
    </w:p>
    <w:p w14:paraId="7A9B3B76" w14:textId="77777777" w:rsidR="00044CB6" w:rsidRPr="00CA705E" w:rsidRDefault="00044CB6" w:rsidP="00044CB6">
      <w:pPr>
        <w:spacing w:after="0" w:line="256" w:lineRule="auto"/>
        <w:ind w:left="0" w:right="0"/>
        <w:rPr>
          <w:highlight w:val="yellow"/>
        </w:rPr>
      </w:pPr>
      <w:r w:rsidRPr="00CA705E">
        <w:t xml:space="preserve">Bild 3 </w:t>
      </w:r>
    </w:p>
    <w:p w14:paraId="30450711" w14:textId="77777777" w:rsidR="00044CB6" w:rsidRPr="0071662E" w:rsidRDefault="00044CB6" w:rsidP="00044CB6">
      <w:pPr>
        <w:pStyle w:val="Rubrik3"/>
      </w:pPr>
      <w:r w:rsidRPr="0071662E">
        <w:t xml:space="preserve">Montering av </w:t>
      </w:r>
      <w:proofErr w:type="spellStart"/>
      <w:r w:rsidRPr="0071662E">
        <w:t>FlurAbsorb</w:t>
      </w:r>
      <w:proofErr w:type="spellEnd"/>
    </w:p>
    <w:p w14:paraId="632CF1EA" w14:textId="77777777" w:rsidR="00044CB6" w:rsidRPr="0071662E" w:rsidRDefault="00044CB6" w:rsidP="00044CB6">
      <w:pPr>
        <w:numPr>
          <w:ilvl w:val="0"/>
          <w:numId w:val="24"/>
        </w:numPr>
        <w:spacing w:after="160" w:line="256" w:lineRule="auto"/>
        <w:ind w:left="1276" w:right="0" w:hanging="283"/>
        <w:contextualSpacing/>
        <w:rPr>
          <w:lang w:eastAsia="en-US"/>
        </w:rPr>
      </w:pPr>
      <w:r w:rsidRPr="0071662E">
        <w:rPr>
          <w:rFonts w:eastAsia="Calibri"/>
          <w:lang w:eastAsia="en-US"/>
        </w:rPr>
        <w:t xml:space="preserve">Sätt en </w:t>
      </w:r>
      <w:proofErr w:type="spellStart"/>
      <w:r w:rsidRPr="0071662E">
        <w:rPr>
          <w:rFonts w:eastAsia="Calibri"/>
          <w:lang w:eastAsia="en-US"/>
        </w:rPr>
        <w:t>FlurAbsorb</w:t>
      </w:r>
      <w:proofErr w:type="spellEnd"/>
      <w:r w:rsidRPr="0071662E">
        <w:rPr>
          <w:rFonts w:eastAsia="Calibri"/>
          <w:lang w:eastAsia="en-US"/>
        </w:rPr>
        <w:t xml:space="preserve"> i fästet och ta bort skyddsförslutningen. Kasta inte skyddsförslutningen utan spara denna för att kunna sätta på igen i samband med kassering.</w:t>
      </w:r>
    </w:p>
    <w:p w14:paraId="4E497693" w14:textId="77777777" w:rsidR="00044CB6" w:rsidRPr="0071662E" w:rsidRDefault="00044CB6" w:rsidP="00044CB6">
      <w:pPr>
        <w:numPr>
          <w:ilvl w:val="0"/>
          <w:numId w:val="24"/>
        </w:numPr>
        <w:spacing w:after="160" w:line="256" w:lineRule="auto"/>
        <w:ind w:left="1276" w:right="0" w:hanging="283"/>
        <w:contextualSpacing/>
        <w:rPr>
          <w:lang w:eastAsia="en-US"/>
        </w:rPr>
      </w:pPr>
      <w:r w:rsidRPr="0071662E">
        <w:rPr>
          <w:rFonts w:eastAsia="Calibri"/>
          <w:lang w:eastAsia="en-US"/>
        </w:rPr>
        <w:t xml:space="preserve">Sätt på klistermärke för att kunna anteckna antalet sprutor som </w:t>
      </w:r>
      <w:proofErr w:type="spellStart"/>
      <w:r w:rsidRPr="0071662E">
        <w:rPr>
          <w:rFonts w:eastAsia="Calibri"/>
          <w:lang w:eastAsia="en-US"/>
        </w:rPr>
        <w:t>absorbern</w:t>
      </w:r>
      <w:proofErr w:type="spellEnd"/>
      <w:r w:rsidRPr="0071662E">
        <w:rPr>
          <w:rFonts w:eastAsia="Calibri"/>
          <w:lang w:eastAsia="en-US"/>
        </w:rPr>
        <w:t xml:space="preserve"> använts för.</w:t>
      </w:r>
    </w:p>
    <w:p w14:paraId="7356B3B3" w14:textId="77777777" w:rsidR="00044CB6" w:rsidRPr="0071662E" w:rsidRDefault="00044CB6" w:rsidP="00044CB6">
      <w:pPr>
        <w:numPr>
          <w:ilvl w:val="0"/>
          <w:numId w:val="24"/>
        </w:numPr>
        <w:spacing w:after="160" w:line="256" w:lineRule="auto"/>
        <w:ind w:right="0" w:firstLine="273"/>
        <w:contextualSpacing/>
        <w:rPr>
          <w:color w:val="000000"/>
          <w:lang w:eastAsia="en-US"/>
        </w:rPr>
      </w:pPr>
      <w:r w:rsidRPr="0071662E">
        <w:rPr>
          <w:rFonts w:eastAsia="Calibri"/>
          <w:color w:val="000000"/>
          <w:lang w:eastAsia="en-US"/>
        </w:rPr>
        <w:t xml:space="preserve">Koppla </w:t>
      </w:r>
      <w:proofErr w:type="spellStart"/>
      <w:r w:rsidRPr="0071662E">
        <w:rPr>
          <w:rFonts w:eastAsia="Calibri"/>
          <w:color w:val="000000"/>
          <w:lang w:eastAsia="en-US"/>
        </w:rPr>
        <w:t>flexslangen</w:t>
      </w:r>
      <w:proofErr w:type="spellEnd"/>
      <w:r w:rsidRPr="0071662E">
        <w:rPr>
          <w:rFonts w:eastAsia="Calibri"/>
          <w:color w:val="000000"/>
          <w:lang w:eastAsia="en-US"/>
        </w:rPr>
        <w:t xml:space="preserve"> direkt på </w:t>
      </w:r>
      <w:proofErr w:type="spellStart"/>
      <w:r w:rsidRPr="0071662E">
        <w:rPr>
          <w:rFonts w:eastAsia="Calibri"/>
          <w:color w:val="000000"/>
          <w:lang w:eastAsia="en-US"/>
        </w:rPr>
        <w:t>FlurAbsorben</w:t>
      </w:r>
      <w:proofErr w:type="spellEnd"/>
      <w:r w:rsidRPr="0071662E">
        <w:rPr>
          <w:rFonts w:eastAsia="Calibri"/>
          <w:color w:val="000000"/>
          <w:lang w:eastAsia="en-US"/>
        </w:rPr>
        <w:t>.</w:t>
      </w:r>
    </w:p>
    <w:p w14:paraId="6038D31C" w14:textId="77777777" w:rsidR="00044CB6" w:rsidRPr="0071662E" w:rsidRDefault="00044CB6" w:rsidP="00044CB6">
      <w:pPr>
        <w:numPr>
          <w:ilvl w:val="0"/>
          <w:numId w:val="24"/>
        </w:numPr>
        <w:spacing w:after="160" w:line="256" w:lineRule="auto"/>
        <w:ind w:right="0" w:firstLine="273"/>
        <w:contextualSpacing/>
        <w:rPr>
          <w:color w:val="000000"/>
          <w:lang w:eastAsia="en-US"/>
        </w:rPr>
      </w:pPr>
      <w:r w:rsidRPr="0071662E">
        <w:rPr>
          <w:rFonts w:eastAsia="Calibri"/>
          <w:color w:val="000000"/>
          <w:lang w:eastAsia="en-US"/>
        </w:rPr>
        <w:t xml:space="preserve">Koppla andra änden av </w:t>
      </w:r>
      <w:proofErr w:type="spellStart"/>
      <w:r w:rsidRPr="0071662E">
        <w:rPr>
          <w:rFonts w:eastAsia="Calibri"/>
          <w:color w:val="000000"/>
          <w:lang w:eastAsia="en-US"/>
        </w:rPr>
        <w:t>flexslangen</w:t>
      </w:r>
      <w:proofErr w:type="spellEnd"/>
      <w:r w:rsidRPr="0071662E">
        <w:rPr>
          <w:rFonts w:eastAsia="Calibri"/>
          <w:color w:val="000000"/>
          <w:lang w:eastAsia="en-US"/>
        </w:rPr>
        <w:t xml:space="preserve"> med adaptern till exspirationskassettens </w:t>
      </w:r>
      <w:r>
        <w:rPr>
          <w:rFonts w:eastAsia="Calibri"/>
          <w:color w:val="000000"/>
          <w:lang w:eastAsia="en-US"/>
        </w:rPr>
        <w:tab/>
      </w:r>
      <w:r w:rsidRPr="0071662E">
        <w:rPr>
          <w:rFonts w:eastAsia="Calibri"/>
          <w:color w:val="000000"/>
          <w:lang w:eastAsia="en-US"/>
        </w:rPr>
        <w:t>utlopp på baksidan av respiratorn.</w:t>
      </w:r>
    </w:p>
    <w:p w14:paraId="7F07C763" w14:textId="77777777" w:rsidR="00044CB6" w:rsidRPr="00F325C0" w:rsidRDefault="00044CB6" w:rsidP="00044CB6">
      <w:pPr>
        <w:numPr>
          <w:ilvl w:val="0"/>
          <w:numId w:val="24"/>
        </w:numPr>
        <w:spacing w:after="160" w:line="256" w:lineRule="auto"/>
        <w:ind w:right="0" w:firstLine="273"/>
        <w:contextualSpacing/>
        <w:rPr>
          <w:color w:val="000000"/>
          <w:lang w:eastAsia="en-US"/>
        </w:rPr>
      </w:pPr>
      <w:r w:rsidRPr="0071662E">
        <w:rPr>
          <w:rFonts w:eastAsia="Calibri"/>
          <w:color w:val="000000"/>
          <w:lang w:eastAsia="en-US"/>
        </w:rPr>
        <w:t>Koppla gasmonitoreringens utflödesslang</w:t>
      </w:r>
      <w:r>
        <w:rPr>
          <w:rFonts w:eastAsia="Calibri"/>
          <w:color w:val="000000"/>
          <w:lang w:eastAsia="en-US"/>
        </w:rPr>
        <w:t xml:space="preserve"> </w:t>
      </w:r>
      <w:r w:rsidRPr="00CA705E">
        <w:rPr>
          <w:rFonts w:eastAsia="Calibri"/>
          <w:lang w:eastAsia="en-US"/>
        </w:rPr>
        <w:t xml:space="preserve">(svart ring) </w:t>
      </w:r>
      <w:r>
        <w:rPr>
          <w:rFonts w:eastAsia="Calibri"/>
          <w:lang w:eastAsia="en-US"/>
        </w:rPr>
        <w:t xml:space="preserve">bild 3 </w:t>
      </w:r>
      <w:r w:rsidRPr="0071662E">
        <w:rPr>
          <w:rFonts w:eastAsia="Calibri"/>
          <w:color w:val="000000"/>
          <w:lang w:eastAsia="en-US"/>
        </w:rPr>
        <w:t xml:space="preserve">till </w:t>
      </w:r>
      <w:r>
        <w:rPr>
          <w:rFonts w:eastAsia="Calibri"/>
          <w:color w:val="000000"/>
          <w:lang w:eastAsia="en-US"/>
        </w:rPr>
        <w:tab/>
      </w:r>
      <w:r w:rsidRPr="0071662E">
        <w:rPr>
          <w:rFonts w:eastAsia="Calibri"/>
          <w:color w:val="000000"/>
          <w:lang w:eastAsia="en-US"/>
        </w:rPr>
        <w:t>exspirationssidan på respiratorn, mellan bakteriefilter och ventilationsslangen.</w:t>
      </w:r>
    </w:p>
    <w:p w14:paraId="68792895" w14:textId="77777777" w:rsidR="00044CB6" w:rsidRPr="0071662E" w:rsidRDefault="00044CB6" w:rsidP="00044CB6">
      <w:pPr>
        <w:spacing w:after="160" w:line="256" w:lineRule="auto"/>
        <w:ind w:left="993" w:right="0"/>
        <w:contextualSpacing/>
        <w:rPr>
          <w:color w:val="000000"/>
          <w:lang w:eastAsia="en-US"/>
        </w:rPr>
      </w:pPr>
    </w:p>
    <w:p w14:paraId="0B16D3A5" w14:textId="77777777" w:rsidR="00044CB6" w:rsidRPr="0071662E" w:rsidRDefault="00044CB6" w:rsidP="00044CB6">
      <w:pPr>
        <w:spacing w:after="0" w:line="256" w:lineRule="auto"/>
        <w:ind w:left="0" w:right="0"/>
        <w:rPr>
          <w:color w:val="FF0000"/>
          <w:highlight w:val="yellow"/>
        </w:rPr>
      </w:pPr>
      <w:r w:rsidRPr="0071662E">
        <w:rPr>
          <w:noProof/>
          <w:szCs w:val="20"/>
        </w:rPr>
        <w:drawing>
          <wp:inline distT="0" distB="0" distL="0" distR="0" wp14:anchorId="02AC15D9" wp14:editId="1ECEC754">
            <wp:extent cx="2571750" cy="1928284"/>
            <wp:effectExtent l="0" t="361950" r="0" b="377190"/>
            <wp:docPr id="13" name="Bildobjekt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94611082" name="Picture 1"/>
                    <pic:cNvPicPr>
                      <a:picLocks noChangeAspect="1" noChangeArrowheads="1"/>
                    </pic:cNvPicPr>
                  </pic:nvPicPr>
                  <pic:blipFill>
                    <a:blip r:embed="rId21" cstate="print">
                      <a:extLst>
                        <a:ext uri="{28A0092B-C50C-407E-A947-70E740481C1C}">
                          <a14:useLocalDpi xmlns:a14="http://schemas.microsoft.com/office/drawing/2010/main" val="0"/>
                        </a:ext>
                      </a:extLst>
                    </a:blip>
                    <a:stretch>
                      <a:fillRect/>
                    </a:stretch>
                  </pic:blipFill>
                  <pic:spPr bwMode="auto">
                    <a:xfrm>
                      <a:off x="0" y="0"/>
                      <a:ext cx="2588178" cy="1940602"/>
                    </a:xfrm>
                    <a:prstGeom prst="rect">
                      <a:avLst/>
                    </a:prstGeom>
                    <a:noFill/>
                    <a:ln>
                      <a:noFill/>
                    </a:ln>
                    <a:scene3d>
                      <a:camera prst="orthographicFront">
                        <a:rot lat="0" lon="0" rev="16200000"/>
                      </a:camera>
                      <a:lightRig rig="threePt" dir="t"/>
                    </a:scene3d>
                  </pic:spPr>
                </pic:pic>
              </a:graphicData>
            </a:graphic>
          </wp:inline>
        </w:drawing>
      </w:r>
    </w:p>
    <w:p w14:paraId="05C2098E" w14:textId="77777777" w:rsidR="00044CB6" w:rsidRPr="0071662E" w:rsidRDefault="00044CB6" w:rsidP="00044CB6">
      <w:pPr>
        <w:pStyle w:val="Rubrik3"/>
      </w:pPr>
      <w:r w:rsidRPr="0071662E">
        <w:lastRenderedPageBreak/>
        <w:t>Ventilatorslangar</w:t>
      </w:r>
    </w:p>
    <w:p w14:paraId="7FF5514B" w14:textId="77777777" w:rsidR="00044CB6" w:rsidRDefault="00044CB6" w:rsidP="00044CB6">
      <w:pPr>
        <w:spacing w:after="0" w:line="240" w:lineRule="exact"/>
        <w:ind w:left="993" w:right="0"/>
        <w:rPr>
          <w:rFonts w:ascii="Arial" w:eastAsia="Calibri Light" w:hAnsi="Arial" w:cs="Arial"/>
          <w:b/>
          <w:bCs/>
        </w:rPr>
      </w:pPr>
      <w:r w:rsidRPr="0071662E">
        <w:rPr>
          <w:rFonts w:eastAsia="Calibri"/>
          <w:color w:val="000000"/>
        </w:rPr>
        <w:t xml:space="preserve">Ingen aktiv befuktning/filter behövs eller skall användas då </w:t>
      </w:r>
      <w:proofErr w:type="spellStart"/>
      <w:r w:rsidRPr="0071662E">
        <w:rPr>
          <w:rFonts w:eastAsia="Calibri"/>
          <w:color w:val="000000"/>
        </w:rPr>
        <w:t>Sedaconda</w:t>
      </w:r>
      <w:proofErr w:type="spellEnd"/>
      <w:r w:rsidRPr="0071662E">
        <w:rPr>
          <w:rFonts w:eastAsia="Calibri"/>
          <w:color w:val="000000"/>
        </w:rPr>
        <w:t>® fyller båda dessa funktioner.</w:t>
      </w:r>
    </w:p>
    <w:p w14:paraId="013C99BE" w14:textId="77777777" w:rsidR="00044CB6" w:rsidRPr="0071662E" w:rsidRDefault="00044CB6" w:rsidP="00044CB6">
      <w:pPr>
        <w:pStyle w:val="Rubrik3"/>
        <w:rPr>
          <w:rFonts w:eastAsia="Calibri"/>
          <w:color w:val="000000"/>
        </w:rPr>
      </w:pPr>
      <w:r w:rsidRPr="0071662E">
        <w:t>Monitorering</w:t>
      </w:r>
    </w:p>
    <w:p w14:paraId="0CE2CC4B" w14:textId="77777777" w:rsidR="00044CB6" w:rsidRPr="0071662E" w:rsidRDefault="00044CB6" w:rsidP="00044CB6">
      <w:pPr>
        <w:numPr>
          <w:ilvl w:val="0"/>
          <w:numId w:val="25"/>
        </w:numPr>
        <w:spacing w:after="160" w:line="256" w:lineRule="auto"/>
        <w:ind w:left="1276" w:right="0" w:hanging="283"/>
        <w:contextualSpacing/>
        <w:rPr>
          <w:lang w:eastAsia="en-US"/>
        </w:rPr>
      </w:pPr>
      <w:r w:rsidRPr="0071662E">
        <w:rPr>
          <w:rFonts w:eastAsia="Calibri"/>
          <w:lang w:eastAsia="en-US"/>
        </w:rPr>
        <w:t xml:space="preserve">Ta av den röda förslutningen på </w:t>
      </w:r>
      <w:proofErr w:type="spellStart"/>
      <w:r w:rsidRPr="0071662E">
        <w:rPr>
          <w:rFonts w:eastAsia="Calibri"/>
          <w:lang w:eastAsia="en-US"/>
        </w:rPr>
        <w:t>Sedaconda</w:t>
      </w:r>
      <w:proofErr w:type="spellEnd"/>
      <w:r w:rsidRPr="0071662E">
        <w:rPr>
          <w:rFonts w:eastAsia="Calibri"/>
          <w:lang w:eastAsia="en-US"/>
        </w:rPr>
        <w:t xml:space="preserve">®. Kasta inte förslutningen utan spara denna för att kunna sätta på igen i samband med att </w:t>
      </w:r>
      <w:proofErr w:type="spellStart"/>
      <w:r w:rsidRPr="0071662E">
        <w:rPr>
          <w:rFonts w:eastAsia="Calibri"/>
          <w:lang w:eastAsia="en-US"/>
        </w:rPr>
        <w:t>Sedacondan</w:t>
      </w:r>
      <w:proofErr w:type="spellEnd"/>
      <w:r w:rsidRPr="0071662E">
        <w:rPr>
          <w:rFonts w:eastAsia="Calibri"/>
          <w:lang w:eastAsia="en-US"/>
        </w:rPr>
        <w:t>® kopplas bort.</w:t>
      </w:r>
    </w:p>
    <w:p w14:paraId="73C40A8C" w14:textId="77777777" w:rsidR="00044CB6" w:rsidRPr="000E0669" w:rsidRDefault="00044CB6" w:rsidP="00044CB6">
      <w:pPr>
        <w:numPr>
          <w:ilvl w:val="0"/>
          <w:numId w:val="25"/>
        </w:numPr>
        <w:spacing w:after="160" w:line="256" w:lineRule="auto"/>
        <w:ind w:left="1276" w:right="0" w:hanging="283"/>
        <w:contextualSpacing/>
        <w:rPr>
          <w:rFonts w:eastAsia="Calibri"/>
          <w:lang w:eastAsia="en-US"/>
        </w:rPr>
      </w:pPr>
      <w:r w:rsidRPr="0071662E">
        <w:rPr>
          <w:rFonts w:eastAsia="Calibri"/>
          <w:lang w:eastAsia="en-US"/>
        </w:rPr>
        <w:t xml:space="preserve">Sätt på klistermärke och skriv datum på </w:t>
      </w:r>
      <w:proofErr w:type="spellStart"/>
      <w:r w:rsidRPr="0071662E">
        <w:rPr>
          <w:rFonts w:eastAsia="Calibri"/>
          <w:lang w:eastAsia="en-US"/>
        </w:rPr>
        <w:t>Sedacondan</w:t>
      </w:r>
      <w:proofErr w:type="spellEnd"/>
      <w:r w:rsidRPr="0071662E">
        <w:rPr>
          <w:rFonts w:eastAsia="Calibri"/>
          <w:lang w:eastAsia="en-US"/>
        </w:rPr>
        <w:t>®.</w:t>
      </w:r>
    </w:p>
    <w:p w14:paraId="42D59622" w14:textId="77777777" w:rsidR="00044CB6" w:rsidRPr="000E0669" w:rsidRDefault="00044CB6" w:rsidP="00044CB6">
      <w:pPr>
        <w:numPr>
          <w:ilvl w:val="0"/>
          <w:numId w:val="25"/>
        </w:numPr>
        <w:spacing w:after="160" w:line="256" w:lineRule="auto"/>
        <w:ind w:left="1276" w:right="0" w:hanging="283"/>
        <w:contextualSpacing/>
        <w:rPr>
          <w:rFonts w:eastAsia="Calibri"/>
          <w:lang w:eastAsia="en-US"/>
        </w:rPr>
      </w:pPr>
      <w:r w:rsidRPr="0071662E">
        <w:rPr>
          <w:rFonts w:eastAsia="Calibri"/>
          <w:lang w:eastAsia="en-US"/>
        </w:rPr>
        <w:t xml:space="preserve">Anslut gasmonitorslangen till gasmonitorn och till övervakningsporten på </w:t>
      </w:r>
      <w:proofErr w:type="spellStart"/>
      <w:r w:rsidRPr="0071662E">
        <w:rPr>
          <w:rFonts w:eastAsia="Calibri"/>
          <w:lang w:eastAsia="en-US"/>
        </w:rPr>
        <w:t>Sedaconda</w:t>
      </w:r>
      <w:proofErr w:type="spellEnd"/>
      <w:r w:rsidRPr="0071662E">
        <w:rPr>
          <w:rFonts w:eastAsia="Calibri"/>
          <w:lang w:eastAsia="en-US"/>
        </w:rPr>
        <w:t xml:space="preserve">®. För att minska mängden fukt i slangen och </w:t>
      </w:r>
      <w:proofErr w:type="spellStart"/>
      <w:r w:rsidRPr="0071662E">
        <w:rPr>
          <w:rFonts w:eastAsia="Calibri"/>
          <w:lang w:eastAsia="en-US"/>
        </w:rPr>
        <w:t>vattenfällan</w:t>
      </w:r>
      <w:proofErr w:type="spellEnd"/>
      <w:r w:rsidRPr="0071662E">
        <w:rPr>
          <w:rFonts w:eastAsia="Calibri"/>
          <w:lang w:eastAsia="en-US"/>
        </w:rPr>
        <w:t xml:space="preserve"> ska </w:t>
      </w:r>
      <w:r w:rsidRPr="00CA705E">
        <w:rPr>
          <w:rFonts w:eastAsia="Calibri"/>
          <w:lang w:eastAsia="en-US"/>
        </w:rPr>
        <w:t xml:space="preserve">Gas-samplingsslangen </w:t>
      </w:r>
      <w:r w:rsidRPr="0071662E">
        <w:rPr>
          <w:rFonts w:eastAsia="Calibri"/>
          <w:lang w:eastAsia="en-US"/>
        </w:rPr>
        <w:t xml:space="preserve">kopplas mellan </w:t>
      </w:r>
      <w:proofErr w:type="spellStart"/>
      <w:r w:rsidRPr="0071662E">
        <w:rPr>
          <w:rFonts w:eastAsia="Calibri"/>
          <w:lang w:eastAsia="en-US"/>
        </w:rPr>
        <w:t>Sedaconda</w:t>
      </w:r>
      <w:proofErr w:type="spellEnd"/>
      <w:r w:rsidRPr="0071662E">
        <w:rPr>
          <w:rFonts w:eastAsia="Calibri"/>
          <w:lang w:eastAsia="en-US"/>
        </w:rPr>
        <w:t>® och gasmonitorslangen.</w:t>
      </w:r>
    </w:p>
    <w:p w14:paraId="16ED5C90" w14:textId="77777777" w:rsidR="00044CB6" w:rsidRPr="000E0669" w:rsidRDefault="00044CB6" w:rsidP="00044CB6">
      <w:pPr>
        <w:numPr>
          <w:ilvl w:val="0"/>
          <w:numId w:val="25"/>
        </w:numPr>
        <w:spacing w:after="160" w:line="256" w:lineRule="auto"/>
        <w:ind w:left="1276" w:right="0" w:hanging="283"/>
        <w:contextualSpacing/>
        <w:rPr>
          <w:rFonts w:eastAsia="Calibri"/>
          <w:lang w:eastAsia="en-US"/>
        </w:rPr>
      </w:pPr>
      <w:r w:rsidRPr="0071662E">
        <w:rPr>
          <w:rFonts w:eastAsia="Calibri"/>
          <w:lang w:eastAsia="en-US"/>
        </w:rPr>
        <w:t xml:space="preserve">Gasmängden i patienten analyseras med en gasmonitor G7. </w:t>
      </w:r>
      <w:r w:rsidRPr="000E0669">
        <w:rPr>
          <w:rFonts w:eastAsia="Calibri"/>
          <w:lang w:eastAsia="en-US"/>
        </w:rPr>
        <w:t xml:space="preserve">Alla Philipsskåp är konfigurerade för gasmonitorering. Profilen är fortfarande ”IVA Vuxen”. </w:t>
      </w:r>
    </w:p>
    <w:p w14:paraId="2B04BB5C" w14:textId="77777777" w:rsidR="00044CB6" w:rsidRPr="000E0669" w:rsidRDefault="00044CB6" w:rsidP="00044CB6">
      <w:pPr>
        <w:numPr>
          <w:ilvl w:val="0"/>
          <w:numId w:val="25"/>
        </w:numPr>
        <w:spacing w:after="160" w:line="256" w:lineRule="auto"/>
        <w:ind w:left="1276" w:right="0" w:hanging="283"/>
        <w:contextualSpacing/>
        <w:rPr>
          <w:rFonts w:eastAsia="Calibri"/>
          <w:lang w:eastAsia="en-US"/>
        </w:rPr>
      </w:pPr>
      <w:r w:rsidRPr="0071662E">
        <w:rPr>
          <w:rFonts w:eastAsia="Calibri"/>
          <w:lang w:eastAsia="en-US"/>
        </w:rPr>
        <w:t xml:space="preserve">Anslut gasmonitorslangen till fuktfälla på övervakningsenhet </w:t>
      </w:r>
      <w:proofErr w:type="spellStart"/>
      <w:r w:rsidRPr="0071662E">
        <w:rPr>
          <w:rFonts w:eastAsia="Calibri"/>
          <w:lang w:eastAsia="en-US"/>
        </w:rPr>
        <w:t>IntelliVue</w:t>
      </w:r>
      <w:proofErr w:type="spellEnd"/>
      <w:r w:rsidRPr="0071662E">
        <w:rPr>
          <w:rFonts w:eastAsia="Calibri"/>
          <w:lang w:eastAsia="en-US"/>
        </w:rPr>
        <w:t xml:space="preserve"> G7.</w:t>
      </w:r>
    </w:p>
    <w:p w14:paraId="6F9470FD" w14:textId="77777777" w:rsidR="00044CB6" w:rsidRPr="000E0669" w:rsidRDefault="00044CB6" w:rsidP="00044CB6">
      <w:pPr>
        <w:numPr>
          <w:ilvl w:val="0"/>
          <w:numId w:val="25"/>
        </w:numPr>
        <w:spacing w:after="160" w:line="256" w:lineRule="auto"/>
        <w:ind w:left="1276" w:right="0" w:hanging="283"/>
        <w:contextualSpacing/>
        <w:rPr>
          <w:rFonts w:eastAsia="Calibri"/>
          <w:lang w:eastAsia="en-US"/>
        </w:rPr>
      </w:pPr>
      <w:r w:rsidRPr="000E0669">
        <w:rPr>
          <w:rFonts w:eastAsia="Calibri"/>
          <w:lang w:eastAsia="en-US"/>
        </w:rPr>
        <w:t>Kontrollera att det finns slang kopplad mellan gasmonitorns utflöde och exspirationssidan på respiratorn, mellan bakteriefilter och ventilationsslangen.</w:t>
      </w:r>
    </w:p>
    <w:p w14:paraId="2CBF9F6F" w14:textId="77777777" w:rsidR="00044CB6" w:rsidRPr="0071662E" w:rsidRDefault="00044CB6" w:rsidP="00044CB6">
      <w:pPr>
        <w:pStyle w:val="Rubrik3"/>
      </w:pPr>
      <w:r w:rsidRPr="0071662E">
        <w:t>Anslutning till patienten</w:t>
      </w:r>
    </w:p>
    <w:p w14:paraId="4E54332D" w14:textId="77777777" w:rsidR="00044CB6" w:rsidRPr="0071662E" w:rsidRDefault="00044CB6" w:rsidP="00044CB6">
      <w:pPr>
        <w:numPr>
          <w:ilvl w:val="0"/>
          <w:numId w:val="26"/>
        </w:numPr>
        <w:spacing w:after="160" w:line="256" w:lineRule="auto"/>
        <w:ind w:left="1276" w:right="0" w:hanging="283"/>
        <w:contextualSpacing/>
        <w:rPr>
          <w:sz w:val="23"/>
          <w:szCs w:val="23"/>
          <w:lang w:eastAsia="en-US"/>
        </w:rPr>
      </w:pPr>
      <w:r w:rsidRPr="0071662E">
        <w:rPr>
          <w:rFonts w:eastAsia="Calibri"/>
          <w:sz w:val="23"/>
          <w:szCs w:val="23"/>
          <w:lang w:eastAsia="en-US"/>
        </w:rPr>
        <w:t xml:space="preserve">Anslut </w:t>
      </w:r>
      <w:proofErr w:type="spellStart"/>
      <w:r w:rsidRPr="0071662E">
        <w:rPr>
          <w:rFonts w:eastAsia="Calibri"/>
          <w:sz w:val="23"/>
          <w:szCs w:val="23"/>
          <w:lang w:eastAsia="en-US"/>
        </w:rPr>
        <w:t>Sedaconda</w:t>
      </w:r>
      <w:proofErr w:type="spellEnd"/>
      <w:r w:rsidRPr="0071662E">
        <w:rPr>
          <w:rFonts w:eastAsia="Calibri"/>
          <w:sz w:val="23"/>
          <w:szCs w:val="23"/>
          <w:lang w:eastAsia="en-US"/>
        </w:rPr>
        <w:t>® mellan ET-tuben och Y-stycket på ventilatorslangarna med gasövervakningsporten närmst patienten.</w:t>
      </w:r>
    </w:p>
    <w:p w14:paraId="0F3C14A0" w14:textId="77777777" w:rsidR="00044CB6" w:rsidRPr="0071662E" w:rsidRDefault="00044CB6" w:rsidP="00044CB6">
      <w:pPr>
        <w:numPr>
          <w:ilvl w:val="0"/>
          <w:numId w:val="26"/>
        </w:numPr>
        <w:spacing w:after="160" w:line="256" w:lineRule="auto"/>
        <w:ind w:right="0" w:firstLine="273"/>
        <w:contextualSpacing/>
        <w:rPr>
          <w:sz w:val="23"/>
          <w:szCs w:val="23"/>
          <w:lang w:eastAsia="en-US"/>
        </w:rPr>
      </w:pPr>
      <w:r w:rsidRPr="0071662E">
        <w:rPr>
          <w:rFonts w:eastAsia="Calibri"/>
          <w:sz w:val="23"/>
          <w:szCs w:val="23"/>
          <w:lang w:eastAsia="en-US"/>
        </w:rPr>
        <w:t xml:space="preserve">Placera patientsidoanslutningen på </w:t>
      </w:r>
      <w:proofErr w:type="spellStart"/>
      <w:r w:rsidRPr="0071662E">
        <w:rPr>
          <w:rFonts w:eastAsia="Calibri"/>
          <w:sz w:val="23"/>
          <w:szCs w:val="23"/>
          <w:lang w:eastAsia="en-US"/>
        </w:rPr>
        <w:t>Sedaconda</w:t>
      </w:r>
      <w:proofErr w:type="spellEnd"/>
      <w:r w:rsidRPr="0071662E">
        <w:rPr>
          <w:rFonts w:eastAsia="Calibri"/>
          <w:sz w:val="23"/>
          <w:szCs w:val="23"/>
          <w:lang w:eastAsia="en-US"/>
        </w:rPr>
        <w:t>® lägre än maskinsidan (ca 45</w:t>
      </w:r>
      <w:r w:rsidRPr="0071662E">
        <w:rPr>
          <w:rFonts w:eastAsia="Symbol"/>
          <w:sz w:val="23"/>
          <w:szCs w:val="23"/>
          <w:lang w:eastAsia="en-US"/>
        </w:rPr>
        <w:t xml:space="preserve"> </w:t>
      </w:r>
      <w:r>
        <w:rPr>
          <w:rFonts w:eastAsia="Symbol"/>
          <w:sz w:val="23"/>
          <w:szCs w:val="23"/>
          <w:lang w:eastAsia="en-US"/>
        </w:rPr>
        <w:tab/>
      </w:r>
      <w:r w:rsidRPr="0071662E">
        <w:rPr>
          <w:rFonts w:eastAsia="Symbol"/>
          <w:color w:val="000000"/>
          <w:sz w:val="23"/>
          <w:szCs w:val="23"/>
          <w:lang w:eastAsia="en-US"/>
        </w:rPr>
        <w:t>graders</w:t>
      </w:r>
      <w:r w:rsidRPr="0071662E">
        <w:rPr>
          <w:rFonts w:eastAsia="Calibri"/>
          <w:color w:val="000000"/>
          <w:sz w:val="23"/>
          <w:szCs w:val="23"/>
          <w:lang w:eastAsia="en-US"/>
        </w:rPr>
        <w:t xml:space="preserve"> </w:t>
      </w:r>
      <w:r w:rsidRPr="0071662E">
        <w:rPr>
          <w:rFonts w:eastAsia="Calibri"/>
          <w:sz w:val="23"/>
          <w:szCs w:val="23"/>
          <w:lang w:eastAsia="en-US"/>
        </w:rPr>
        <w:t xml:space="preserve">lutning) för att undvika ackumulering av kondensat, med den svarta sidan </w:t>
      </w:r>
      <w:r>
        <w:rPr>
          <w:rFonts w:eastAsia="Calibri"/>
          <w:sz w:val="23"/>
          <w:szCs w:val="23"/>
          <w:lang w:eastAsia="en-US"/>
        </w:rPr>
        <w:tab/>
      </w:r>
      <w:r w:rsidRPr="0071662E">
        <w:rPr>
          <w:rFonts w:eastAsia="Calibri"/>
          <w:sz w:val="23"/>
          <w:szCs w:val="23"/>
          <w:lang w:eastAsia="en-US"/>
        </w:rPr>
        <w:t>överst.</w:t>
      </w:r>
    </w:p>
    <w:p w14:paraId="0EEFF859" w14:textId="77777777" w:rsidR="00044CB6" w:rsidRPr="0071662E" w:rsidRDefault="00044CB6" w:rsidP="00044CB6">
      <w:pPr>
        <w:spacing w:after="0" w:line="256" w:lineRule="auto"/>
        <w:ind w:left="0" w:right="0"/>
        <w:rPr>
          <w:sz w:val="23"/>
          <w:szCs w:val="23"/>
        </w:rPr>
      </w:pPr>
      <w:r w:rsidRPr="0071662E">
        <w:rPr>
          <w:noProof/>
          <w:szCs w:val="20"/>
        </w:rPr>
        <w:drawing>
          <wp:inline distT="0" distB="0" distL="0" distR="0" wp14:anchorId="7DC19C68" wp14:editId="079A5026">
            <wp:extent cx="2330633" cy="1747495"/>
            <wp:effectExtent l="0" t="342900" r="0" b="348615"/>
            <wp:docPr id="7" name="Bildobjekt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2570206" name="Picture 4"/>
                    <pic:cNvPicPr>
                      <a:picLocks noChangeAspect="1" noChangeArrowheads="1"/>
                    </pic:cNvPicPr>
                  </pic:nvPicPr>
                  <pic:blipFill>
                    <a:blip r:embed="rId22" cstate="print">
                      <a:extLst>
                        <a:ext uri="{28A0092B-C50C-407E-A947-70E740481C1C}">
                          <a14:useLocalDpi xmlns:a14="http://schemas.microsoft.com/office/drawing/2010/main" val="0"/>
                        </a:ext>
                      </a:extLst>
                    </a:blip>
                    <a:stretch>
                      <a:fillRect/>
                    </a:stretch>
                  </pic:blipFill>
                  <pic:spPr bwMode="auto">
                    <a:xfrm>
                      <a:off x="0" y="0"/>
                      <a:ext cx="2340082" cy="1754579"/>
                    </a:xfrm>
                    <a:prstGeom prst="rect">
                      <a:avLst/>
                    </a:prstGeom>
                    <a:noFill/>
                    <a:ln>
                      <a:noFill/>
                    </a:ln>
                    <a:scene3d>
                      <a:camera prst="orthographicFront">
                        <a:rot lat="0" lon="0" rev="16200000"/>
                      </a:camera>
                      <a:lightRig rig="threePt" dir="t"/>
                    </a:scene3d>
                  </pic:spPr>
                </pic:pic>
              </a:graphicData>
            </a:graphic>
          </wp:inline>
        </w:drawing>
      </w:r>
    </w:p>
    <w:p w14:paraId="271726FB" w14:textId="77777777" w:rsidR="00044CB6" w:rsidRPr="0071662E" w:rsidRDefault="00044CB6" w:rsidP="00044CB6">
      <w:pPr>
        <w:pStyle w:val="Rubrik3"/>
      </w:pPr>
      <w:r w:rsidRPr="0071662E">
        <w:t>Sprutpump</w:t>
      </w:r>
    </w:p>
    <w:p w14:paraId="3E3F2AF3" w14:textId="77777777" w:rsidR="00044CB6" w:rsidRPr="0071662E" w:rsidRDefault="00044CB6" w:rsidP="00044CB6">
      <w:pPr>
        <w:numPr>
          <w:ilvl w:val="0"/>
          <w:numId w:val="27"/>
        </w:numPr>
        <w:spacing w:after="160" w:line="256" w:lineRule="auto"/>
        <w:ind w:left="1134" w:right="0" w:hanging="141"/>
        <w:contextualSpacing/>
        <w:rPr>
          <w:sz w:val="23"/>
          <w:szCs w:val="23"/>
          <w:lang w:eastAsia="en-US"/>
        </w:rPr>
      </w:pPr>
      <w:r w:rsidRPr="0071662E">
        <w:rPr>
          <w:rFonts w:eastAsia="Calibri"/>
          <w:sz w:val="23"/>
          <w:szCs w:val="23"/>
          <w:lang w:eastAsia="en-US"/>
        </w:rPr>
        <w:t>Placera sprutpumpen längst ner i pumpracket.</w:t>
      </w:r>
    </w:p>
    <w:p w14:paraId="185F75DC" w14:textId="77777777" w:rsidR="00044CB6" w:rsidRPr="00CA705E" w:rsidRDefault="00044CB6" w:rsidP="00044CB6">
      <w:pPr>
        <w:spacing w:after="160" w:line="256" w:lineRule="auto"/>
        <w:ind w:left="993" w:right="0"/>
        <w:contextualSpacing/>
        <w:rPr>
          <w:strike/>
          <w:sz w:val="23"/>
          <w:szCs w:val="23"/>
          <w:lang w:eastAsia="en-US"/>
        </w:rPr>
      </w:pPr>
      <w:r>
        <w:rPr>
          <w:rFonts w:eastAsia="Calibri"/>
          <w:sz w:val="23"/>
          <w:szCs w:val="23"/>
          <w:lang w:eastAsia="en-US"/>
        </w:rPr>
        <w:t xml:space="preserve">2. </w:t>
      </w:r>
      <w:r w:rsidRPr="00CA705E">
        <w:rPr>
          <w:rFonts w:eastAsia="Calibri"/>
          <w:sz w:val="23"/>
          <w:szCs w:val="23"/>
          <w:lang w:eastAsia="en-US"/>
        </w:rPr>
        <w:t xml:space="preserve">Skruva fast </w:t>
      </w:r>
      <w:r w:rsidRPr="00CA705E">
        <w:rPr>
          <w:rFonts w:eastAsia="Calibri"/>
          <w:lang w:eastAsia="en-US"/>
        </w:rPr>
        <w:t>infusionsslangen till sprutan innan montering i sprutpump.</w:t>
      </w:r>
    </w:p>
    <w:p w14:paraId="21393AA3" w14:textId="77777777" w:rsidR="00044CB6" w:rsidRPr="0071662E" w:rsidRDefault="00044CB6" w:rsidP="00044CB6">
      <w:pPr>
        <w:spacing w:after="160" w:line="256" w:lineRule="auto"/>
        <w:ind w:left="1134" w:right="0" w:hanging="141"/>
        <w:contextualSpacing/>
        <w:rPr>
          <w:sz w:val="23"/>
          <w:szCs w:val="23"/>
          <w:lang w:eastAsia="en-US"/>
        </w:rPr>
      </w:pPr>
      <w:r>
        <w:rPr>
          <w:rFonts w:eastAsia="Calibri"/>
          <w:sz w:val="23"/>
          <w:szCs w:val="23"/>
          <w:lang w:eastAsia="en-US"/>
        </w:rPr>
        <w:t xml:space="preserve">3. </w:t>
      </w:r>
      <w:r w:rsidRPr="0071662E">
        <w:rPr>
          <w:rFonts w:eastAsia="Calibri"/>
          <w:sz w:val="23"/>
          <w:szCs w:val="23"/>
          <w:lang w:eastAsia="en-US"/>
        </w:rPr>
        <w:t xml:space="preserve">Välj </w:t>
      </w:r>
      <w:proofErr w:type="spellStart"/>
      <w:r w:rsidRPr="00CA705E">
        <w:rPr>
          <w:rFonts w:eastAsia="Calibri"/>
          <w:sz w:val="23"/>
          <w:szCs w:val="23"/>
          <w:lang w:eastAsia="en-US"/>
        </w:rPr>
        <w:t>Isofluran</w:t>
      </w:r>
      <w:proofErr w:type="spellEnd"/>
      <w:r w:rsidRPr="00CA705E">
        <w:rPr>
          <w:rFonts w:eastAsia="Calibri"/>
          <w:sz w:val="23"/>
          <w:szCs w:val="23"/>
          <w:lang w:eastAsia="en-US"/>
        </w:rPr>
        <w:t xml:space="preserve"> inhalation</w:t>
      </w:r>
      <w:r w:rsidRPr="0071662E">
        <w:rPr>
          <w:rFonts w:eastAsia="Calibri"/>
          <w:sz w:val="23"/>
          <w:szCs w:val="23"/>
          <w:lang w:eastAsia="en-US"/>
        </w:rPr>
        <w:t xml:space="preserve"> läkemedelsprotokoll och ställ in infusionshastighet, börja förslagsvis på 3 ml/timme.</w:t>
      </w:r>
    </w:p>
    <w:p w14:paraId="2B8B3E28" w14:textId="77777777" w:rsidR="00044CB6" w:rsidRDefault="00044CB6" w:rsidP="00044CB6">
      <w:pPr>
        <w:spacing w:after="160" w:line="256" w:lineRule="auto"/>
        <w:ind w:left="1134" w:right="0" w:hanging="141"/>
        <w:contextualSpacing/>
        <w:rPr>
          <w:rFonts w:eastAsia="Calibri"/>
          <w:sz w:val="23"/>
          <w:szCs w:val="23"/>
          <w:lang w:eastAsia="en-US"/>
        </w:rPr>
      </w:pPr>
      <w:r>
        <w:rPr>
          <w:rFonts w:eastAsia="Calibri"/>
          <w:sz w:val="23"/>
          <w:szCs w:val="23"/>
          <w:lang w:eastAsia="en-US"/>
        </w:rPr>
        <w:t xml:space="preserve">4. </w:t>
      </w:r>
      <w:r w:rsidRPr="0071662E">
        <w:rPr>
          <w:rFonts w:eastAsia="Calibri"/>
          <w:sz w:val="23"/>
          <w:szCs w:val="23"/>
          <w:lang w:eastAsia="en-US"/>
        </w:rPr>
        <w:t xml:space="preserve">Höj ocklusionsgränsen till 600 </w:t>
      </w:r>
      <w:proofErr w:type="spellStart"/>
      <w:r w:rsidRPr="0071662E">
        <w:rPr>
          <w:rFonts w:eastAsia="Calibri"/>
          <w:sz w:val="23"/>
          <w:szCs w:val="23"/>
          <w:lang w:eastAsia="en-US"/>
        </w:rPr>
        <w:t>mmHg</w:t>
      </w:r>
      <w:proofErr w:type="spellEnd"/>
      <w:r w:rsidRPr="0071662E">
        <w:rPr>
          <w:rFonts w:eastAsia="Calibri"/>
          <w:sz w:val="23"/>
          <w:szCs w:val="23"/>
          <w:lang w:eastAsia="en-US"/>
        </w:rPr>
        <w:t>.</w:t>
      </w:r>
    </w:p>
    <w:p w14:paraId="17DC4E30" w14:textId="77777777" w:rsidR="00044CB6" w:rsidRPr="008C11AF" w:rsidRDefault="00044CB6" w:rsidP="00044CB6">
      <w:pPr>
        <w:spacing w:after="160" w:line="256" w:lineRule="auto"/>
        <w:ind w:left="1134" w:right="0" w:hanging="141"/>
        <w:contextualSpacing/>
        <w:rPr>
          <w:sz w:val="23"/>
          <w:szCs w:val="23"/>
          <w:lang w:eastAsia="en-US"/>
        </w:rPr>
      </w:pPr>
      <w:r>
        <w:rPr>
          <w:rFonts w:eastAsia="Calibri"/>
          <w:sz w:val="23"/>
          <w:szCs w:val="23"/>
          <w:lang w:eastAsia="en-US"/>
        </w:rPr>
        <w:t xml:space="preserve">5. </w:t>
      </w:r>
      <w:r w:rsidRPr="008C11AF">
        <w:rPr>
          <w:rFonts w:eastAsia="Calibri"/>
          <w:sz w:val="23"/>
          <w:szCs w:val="23"/>
          <w:lang w:eastAsia="en-US"/>
        </w:rPr>
        <w:t>Starta infusionen.</w:t>
      </w:r>
    </w:p>
    <w:p w14:paraId="79B0501D" w14:textId="77777777" w:rsidR="00044CB6" w:rsidRPr="000D233E" w:rsidRDefault="00044CB6" w:rsidP="00044CB6">
      <w:pPr>
        <w:pStyle w:val="Liststycke"/>
        <w:numPr>
          <w:ilvl w:val="0"/>
          <w:numId w:val="0"/>
        </w:numPr>
        <w:spacing w:after="160" w:line="256" w:lineRule="auto"/>
        <w:ind w:left="1276" w:right="0" w:hanging="556"/>
        <w:rPr>
          <w:sz w:val="23"/>
          <w:szCs w:val="23"/>
          <w:lang w:eastAsia="en-US"/>
        </w:rPr>
      </w:pPr>
      <w:r>
        <w:rPr>
          <w:rFonts w:eastAsia="Calibri"/>
          <w:sz w:val="23"/>
          <w:szCs w:val="23"/>
          <w:lang w:eastAsia="en-US"/>
        </w:rPr>
        <w:lastRenderedPageBreak/>
        <w:t>6</w:t>
      </w:r>
      <w:r>
        <w:rPr>
          <w:rFonts w:eastAsia="Calibri"/>
          <w:sz w:val="23"/>
          <w:szCs w:val="23"/>
          <w:lang w:eastAsia="en-US"/>
        </w:rPr>
        <w:tab/>
      </w:r>
      <w:r w:rsidRPr="000D233E">
        <w:rPr>
          <w:rFonts w:eastAsia="Calibri"/>
          <w:sz w:val="23"/>
          <w:szCs w:val="23"/>
          <w:lang w:eastAsia="en-US"/>
        </w:rPr>
        <w:t>Ge omedelbart en bolus på 1,2 ml för att fylla systemet. Använd alltid pumpen, fyll aldrig systemet för hand.</w:t>
      </w:r>
    </w:p>
    <w:p w14:paraId="7BFE7014" w14:textId="77777777" w:rsidR="00044CB6" w:rsidRPr="00635282" w:rsidRDefault="00044CB6" w:rsidP="00044CB6">
      <w:pPr>
        <w:numPr>
          <w:ilvl w:val="0"/>
          <w:numId w:val="25"/>
        </w:numPr>
        <w:spacing w:after="160" w:line="256" w:lineRule="auto"/>
        <w:ind w:left="1080" w:right="0"/>
        <w:contextualSpacing/>
        <w:rPr>
          <w:sz w:val="23"/>
          <w:szCs w:val="23"/>
          <w:lang w:eastAsia="en-US"/>
        </w:rPr>
      </w:pPr>
      <w:r>
        <w:rPr>
          <w:rFonts w:eastAsia="Calibri"/>
          <w:sz w:val="23"/>
          <w:szCs w:val="23"/>
          <w:lang w:eastAsia="en-US"/>
        </w:rPr>
        <w:tab/>
      </w:r>
      <w:r w:rsidRPr="00635282">
        <w:rPr>
          <w:rFonts w:eastAsia="Calibri"/>
          <w:sz w:val="23"/>
          <w:szCs w:val="23"/>
          <w:lang w:eastAsia="en-US"/>
        </w:rPr>
        <w:t>Kontrollera att gasmonitorn ger utslag</w:t>
      </w:r>
    </w:p>
    <w:p w14:paraId="6B1E9FBB" w14:textId="77777777" w:rsidR="00044CB6" w:rsidRPr="0071662E" w:rsidRDefault="00044CB6" w:rsidP="00044CB6">
      <w:pPr>
        <w:pStyle w:val="Rubrik2"/>
      </w:pPr>
      <w:r w:rsidRPr="0071662E">
        <w:t>Användning</w:t>
      </w:r>
    </w:p>
    <w:p w14:paraId="10E2BB81" w14:textId="77777777" w:rsidR="00044CB6" w:rsidRPr="0071662E" w:rsidRDefault="00044CB6" w:rsidP="00044CB6">
      <w:pPr>
        <w:pStyle w:val="Rubrik3"/>
      </w:pPr>
      <w:r w:rsidRPr="0071662E">
        <w:t>Dosering</w:t>
      </w:r>
    </w:p>
    <w:p w14:paraId="653FECFF" w14:textId="77777777" w:rsidR="00044CB6" w:rsidRPr="0071662E" w:rsidRDefault="00044CB6" w:rsidP="00044CB6">
      <w:pPr>
        <w:spacing w:after="0" w:line="240" w:lineRule="exact"/>
        <w:ind w:left="993" w:right="0"/>
        <w:rPr>
          <w:rFonts w:eastAsia="Calibri"/>
          <w:color w:val="000000"/>
        </w:rPr>
      </w:pPr>
      <w:r w:rsidRPr="0071662E">
        <w:rPr>
          <w:rFonts w:eastAsia="Calibri"/>
          <w:color w:val="000000"/>
        </w:rPr>
        <w:t xml:space="preserve">Ett normalt behandlingsmål är en </w:t>
      </w:r>
      <w:proofErr w:type="spellStart"/>
      <w:r w:rsidRPr="0071662E">
        <w:rPr>
          <w:rFonts w:eastAsia="Calibri"/>
          <w:color w:val="000000"/>
        </w:rPr>
        <w:t>endtidal</w:t>
      </w:r>
      <w:proofErr w:type="spellEnd"/>
      <w:r w:rsidRPr="0071662E">
        <w:rPr>
          <w:rFonts w:eastAsia="Calibri"/>
          <w:color w:val="000000"/>
        </w:rPr>
        <w:t xml:space="preserve"> koncentration av </w:t>
      </w:r>
      <w:proofErr w:type="spellStart"/>
      <w:r w:rsidRPr="0071662E">
        <w:rPr>
          <w:rFonts w:eastAsia="Calibri"/>
          <w:color w:val="000000"/>
        </w:rPr>
        <w:t>Isofluran</w:t>
      </w:r>
      <w:proofErr w:type="spellEnd"/>
      <w:r w:rsidRPr="0071662E">
        <w:rPr>
          <w:rFonts w:eastAsia="Calibri"/>
          <w:color w:val="000000"/>
        </w:rPr>
        <w:t xml:space="preserve"> på 0,3% (kliniskt intervall </w:t>
      </w:r>
      <w:proofErr w:type="gramStart"/>
      <w:r w:rsidRPr="0071662E">
        <w:rPr>
          <w:rFonts w:eastAsia="Calibri"/>
          <w:color w:val="000000"/>
        </w:rPr>
        <w:t>c:a</w:t>
      </w:r>
      <w:proofErr w:type="gramEnd"/>
      <w:r w:rsidRPr="0071662E">
        <w:rPr>
          <w:rFonts w:eastAsia="Calibri"/>
          <w:color w:val="000000"/>
        </w:rPr>
        <w:t xml:space="preserve"> 0,1–0,8%, men </w:t>
      </w:r>
      <w:r w:rsidRPr="0071662E">
        <w:rPr>
          <w:rFonts w:eastAsia="Calibri"/>
          <w:b/>
          <w:bCs/>
          <w:color w:val="000000"/>
        </w:rPr>
        <w:t>betydligt</w:t>
      </w:r>
      <w:r w:rsidRPr="0071662E">
        <w:rPr>
          <w:rFonts w:eastAsia="Calibri"/>
          <w:color w:val="000000"/>
        </w:rPr>
        <w:t xml:space="preserve"> högre </w:t>
      </w:r>
      <w:proofErr w:type="spellStart"/>
      <w:r w:rsidRPr="0071662E">
        <w:rPr>
          <w:rFonts w:eastAsia="Calibri"/>
          <w:color w:val="000000"/>
        </w:rPr>
        <w:t>konc</w:t>
      </w:r>
      <w:proofErr w:type="spellEnd"/>
      <w:r w:rsidRPr="0071662E">
        <w:rPr>
          <w:rFonts w:eastAsia="Calibri"/>
          <w:color w:val="000000"/>
        </w:rPr>
        <w:t xml:space="preserve"> kan behövas). För att åstadkomma detta behövs en infusionshastighet på ca 2-7 ml/timme, men </w:t>
      </w:r>
      <w:r w:rsidRPr="0071662E">
        <w:rPr>
          <w:rFonts w:eastAsia="Calibri"/>
          <w:b/>
          <w:bCs/>
          <w:color w:val="000000"/>
          <w:u w:val="single"/>
        </w:rPr>
        <w:t>betydligt</w:t>
      </w:r>
      <w:r w:rsidRPr="0071662E">
        <w:rPr>
          <w:rFonts w:eastAsia="Calibri"/>
          <w:color w:val="000000"/>
        </w:rPr>
        <w:t xml:space="preserve"> högre </w:t>
      </w:r>
      <w:proofErr w:type="gramStart"/>
      <w:r w:rsidRPr="0071662E">
        <w:rPr>
          <w:rFonts w:eastAsia="Calibri"/>
          <w:color w:val="000000"/>
        </w:rPr>
        <w:t>hastighet  kan</w:t>
      </w:r>
      <w:proofErr w:type="gramEnd"/>
      <w:r w:rsidRPr="0071662E">
        <w:rPr>
          <w:rFonts w:eastAsia="Calibri"/>
          <w:color w:val="000000"/>
        </w:rPr>
        <w:t xml:space="preserve"> behövas.</w:t>
      </w:r>
    </w:p>
    <w:p w14:paraId="6073E81F" w14:textId="77777777" w:rsidR="00044CB6" w:rsidRPr="0071662E" w:rsidRDefault="00044CB6" w:rsidP="00044CB6">
      <w:pPr>
        <w:spacing w:after="0" w:line="240" w:lineRule="exact"/>
        <w:ind w:left="0" w:right="0"/>
        <w:rPr>
          <w:rFonts w:eastAsia="Calibri"/>
          <w:color w:val="000000"/>
        </w:rPr>
      </w:pPr>
      <w:r w:rsidRPr="0071662E">
        <w:rPr>
          <w:noProof/>
          <w:szCs w:val="20"/>
        </w:rPr>
        <w:drawing>
          <wp:anchor distT="0" distB="0" distL="114300" distR="114300" simplePos="0" relativeHeight="251659264" behindDoc="0" locked="0" layoutInCell="1" allowOverlap="1" wp14:anchorId="460179C7" wp14:editId="41A99512">
            <wp:simplePos x="0" y="0"/>
            <wp:positionH relativeFrom="margin">
              <wp:align>left</wp:align>
            </wp:positionH>
            <wp:positionV relativeFrom="paragraph">
              <wp:posOffset>250190</wp:posOffset>
            </wp:positionV>
            <wp:extent cx="5400675" cy="920750"/>
            <wp:effectExtent l="0" t="0" r="9525" b="0"/>
            <wp:wrapTopAndBottom/>
            <wp:docPr id="8" name="Bildobjekt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78723408" name="Bildobjekt 1"/>
                    <pic:cNvPicPr>
                      <a:picLocks noChangeAspect="1" noChangeArrowheads="1"/>
                    </pic:cNvPicPr>
                  </pic:nvPicPr>
                  <pic:blipFill>
                    <a:blip r:embed="rId23">
                      <a:extLst>
                        <a:ext uri="{28A0092B-C50C-407E-A947-70E740481C1C}">
                          <a14:useLocalDpi xmlns:a14="http://schemas.microsoft.com/office/drawing/2010/main" val="0"/>
                        </a:ext>
                      </a:extLst>
                    </a:blip>
                    <a:srcRect b="44993"/>
                    <a:stretch>
                      <a:fillRect/>
                    </a:stretch>
                  </pic:blipFill>
                  <pic:spPr bwMode="auto">
                    <a:xfrm>
                      <a:off x="0" y="0"/>
                      <a:ext cx="5400675" cy="92075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599CE645" w14:textId="77777777" w:rsidR="00044CB6" w:rsidRPr="0071662E" w:rsidRDefault="00044CB6" w:rsidP="00044CB6">
      <w:pPr>
        <w:spacing w:after="0" w:line="240" w:lineRule="exact"/>
        <w:ind w:left="0" w:right="0"/>
        <w:rPr>
          <w:rFonts w:eastAsia="Calibri"/>
          <w:color w:val="000000"/>
        </w:rPr>
      </w:pPr>
      <w:r w:rsidRPr="0071662E">
        <w:rPr>
          <w:noProof/>
          <w:szCs w:val="20"/>
        </w:rPr>
        <w:t xml:space="preserve"> </w:t>
      </w:r>
    </w:p>
    <w:p w14:paraId="733ACC51" w14:textId="77777777" w:rsidR="00044CB6" w:rsidRPr="0071662E" w:rsidRDefault="00044CB6" w:rsidP="00044CB6">
      <w:pPr>
        <w:spacing w:after="0" w:line="240" w:lineRule="exact"/>
        <w:ind w:left="0" w:right="0"/>
        <w:rPr>
          <w:rFonts w:eastAsia="Calibri"/>
          <w:color w:val="000000"/>
        </w:rPr>
      </w:pPr>
      <w:r w:rsidRPr="0071662E">
        <w:rPr>
          <w:noProof/>
          <w:szCs w:val="20"/>
        </w:rPr>
        <w:drawing>
          <wp:anchor distT="0" distB="0" distL="114300" distR="114300" simplePos="0" relativeHeight="251660288" behindDoc="0" locked="0" layoutInCell="1" allowOverlap="1" wp14:anchorId="21C89BD9" wp14:editId="280F922D">
            <wp:simplePos x="0" y="0"/>
            <wp:positionH relativeFrom="margin">
              <wp:align>left</wp:align>
            </wp:positionH>
            <wp:positionV relativeFrom="paragraph">
              <wp:posOffset>405765</wp:posOffset>
            </wp:positionV>
            <wp:extent cx="5400675" cy="409575"/>
            <wp:effectExtent l="0" t="0" r="9525" b="9525"/>
            <wp:wrapTopAndBottom/>
            <wp:docPr id="5" name="Bildobjekt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443283" name="Bildobjekt 7"/>
                    <pic:cNvPicPr>
                      <a:picLocks noChangeAspect="1" noChangeArrowheads="1"/>
                    </pic:cNvPicPr>
                  </pic:nvPicPr>
                  <pic:blipFill>
                    <a:blip r:embed="rId24" cstate="print">
                      <a:extLst>
                        <a:ext uri="{28A0092B-C50C-407E-A947-70E740481C1C}">
                          <a14:useLocalDpi xmlns:a14="http://schemas.microsoft.com/office/drawing/2010/main" val="0"/>
                        </a:ext>
                      </a:extLst>
                    </a:blip>
                    <a:srcRect b="31962"/>
                    <a:stretch>
                      <a:fillRect/>
                    </a:stretch>
                  </pic:blipFill>
                  <pic:spPr bwMode="auto">
                    <a:xfrm>
                      <a:off x="0" y="0"/>
                      <a:ext cx="5400675" cy="40957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Pr="0071662E">
        <w:rPr>
          <w:rFonts w:eastAsia="Calibri"/>
          <w:color w:val="000000"/>
        </w:rPr>
        <w:t>Doseringen är beroende av minutvolymen i ventilatorn. Förändringar av minutventilationen innebär därmed att infusionshastigheten kan behöva justeras.</w:t>
      </w:r>
    </w:p>
    <w:p w14:paraId="31BD24CE" w14:textId="77777777" w:rsidR="00044CB6" w:rsidRPr="0071662E" w:rsidRDefault="00044CB6" w:rsidP="00044CB6">
      <w:pPr>
        <w:spacing w:after="0" w:line="240" w:lineRule="exact"/>
        <w:ind w:left="0" w:right="0"/>
        <w:rPr>
          <w:rFonts w:eastAsia="Calibri"/>
          <w:color w:val="000000"/>
        </w:rPr>
      </w:pPr>
    </w:p>
    <w:p w14:paraId="4039C389" w14:textId="77777777" w:rsidR="00044CB6" w:rsidRPr="0071662E" w:rsidRDefault="00044CB6" w:rsidP="00044CB6">
      <w:pPr>
        <w:spacing w:after="0" w:line="240" w:lineRule="exact"/>
        <w:ind w:left="0" w:right="0"/>
        <w:rPr>
          <w:rFonts w:eastAsia="Calibri"/>
          <w:color w:val="000000"/>
        </w:rPr>
      </w:pPr>
    </w:p>
    <w:p w14:paraId="030F2A4D" w14:textId="77777777" w:rsidR="00044CB6" w:rsidRPr="0071662E" w:rsidRDefault="00044CB6" w:rsidP="00044CB6">
      <w:pPr>
        <w:spacing w:after="0" w:line="240" w:lineRule="exact"/>
        <w:ind w:left="0" w:right="0"/>
        <w:rPr>
          <w:rFonts w:eastAsia="Calibri"/>
          <w:color w:val="000000"/>
        </w:rPr>
      </w:pPr>
      <w:r w:rsidRPr="0071662E">
        <w:rPr>
          <w:rFonts w:eastAsia="Calibri"/>
          <w:color w:val="000000"/>
        </w:rPr>
        <w:t>Efter den initiala uppladdningsfasen når man en “</w:t>
      </w:r>
      <w:proofErr w:type="spellStart"/>
      <w:r w:rsidRPr="0071662E">
        <w:rPr>
          <w:rFonts w:eastAsia="Calibri"/>
          <w:color w:val="000000"/>
        </w:rPr>
        <w:t>steady-state</w:t>
      </w:r>
      <w:proofErr w:type="spellEnd"/>
      <w:r w:rsidRPr="0071662E">
        <w:rPr>
          <w:rFonts w:eastAsia="Calibri"/>
          <w:color w:val="000000"/>
        </w:rPr>
        <w:t xml:space="preserve">” där nivån oftast hålls ganska jämnt. Behovet av kontinuerlig mätning är då inte lika starkt. Vid väsentliga förändringar i minutvolym eller tillförd dos </w:t>
      </w:r>
      <w:proofErr w:type="spellStart"/>
      <w:r w:rsidRPr="0071662E">
        <w:rPr>
          <w:rFonts w:eastAsia="Calibri"/>
          <w:color w:val="000000"/>
          <w:szCs w:val="20"/>
        </w:rPr>
        <w:t>Isofluran</w:t>
      </w:r>
      <w:proofErr w:type="spellEnd"/>
      <w:r w:rsidRPr="0071662E">
        <w:rPr>
          <w:rFonts w:eastAsia="Calibri"/>
          <w:color w:val="000000"/>
        </w:rPr>
        <w:t xml:space="preserve"> är det dock viktigt att göra ny mätning och i samtliga fall kontrollera den </w:t>
      </w:r>
      <w:proofErr w:type="spellStart"/>
      <w:r w:rsidRPr="0071662E">
        <w:rPr>
          <w:rFonts w:eastAsia="Calibri"/>
          <w:color w:val="000000"/>
        </w:rPr>
        <w:t>endtidala</w:t>
      </w:r>
      <w:proofErr w:type="spellEnd"/>
      <w:r w:rsidRPr="0071662E">
        <w:rPr>
          <w:rFonts w:eastAsia="Calibri"/>
          <w:color w:val="000000"/>
        </w:rPr>
        <w:t xml:space="preserve"> koncentrationen minst en gång per arbetspass även vid stabila förhållanden. Dosering baseras dock fr.a. på kliniken.</w:t>
      </w:r>
    </w:p>
    <w:p w14:paraId="77D6830B" w14:textId="77777777" w:rsidR="00044CB6" w:rsidRPr="0071662E" w:rsidRDefault="00044CB6" w:rsidP="00044CB6">
      <w:pPr>
        <w:spacing w:after="0" w:line="240" w:lineRule="exact"/>
        <w:ind w:left="0" w:right="0"/>
        <w:rPr>
          <w:rFonts w:eastAsia="Calibri"/>
          <w:color w:val="000000"/>
        </w:rPr>
      </w:pPr>
    </w:p>
    <w:p w14:paraId="7B6E2A3E" w14:textId="77777777" w:rsidR="00044CB6" w:rsidRPr="0071662E" w:rsidRDefault="00044CB6" w:rsidP="00044CB6">
      <w:pPr>
        <w:spacing w:after="0" w:line="240" w:lineRule="exact"/>
        <w:ind w:left="0" w:right="0"/>
        <w:rPr>
          <w:rFonts w:eastAsia="Calibri"/>
          <w:color w:val="000000"/>
        </w:rPr>
      </w:pPr>
      <w:proofErr w:type="spellStart"/>
      <w:r w:rsidRPr="0071662E">
        <w:rPr>
          <w:rFonts w:eastAsia="Calibri"/>
          <w:color w:val="000000"/>
        </w:rPr>
        <w:t>Sedaconda</w:t>
      </w:r>
      <w:proofErr w:type="spellEnd"/>
      <w:r w:rsidRPr="0071662E">
        <w:rPr>
          <w:rFonts w:eastAsia="Calibri"/>
          <w:color w:val="000000"/>
        </w:rPr>
        <w:t xml:space="preserve">® (den lilla) tillför 50 ml </w:t>
      </w:r>
      <w:proofErr w:type="spellStart"/>
      <w:r w:rsidRPr="0071662E">
        <w:rPr>
          <w:rFonts w:eastAsia="Calibri"/>
          <w:color w:val="000000"/>
        </w:rPr>
        <w:t>dead</w:t>
      </w:r>
      <w:proofErr w:type="spellEnd"/>
      <w:r w:rsidRPr="0071662E">
        <w:rPr>
          <w:rFonts w:eastAsia="Calibri"/>
          <w:color w:val="000000"/>
        </w:rPr>
        <w:t xml:space="preserve"> space till andningsloopen. Ventilatorinställningarna kan behöva justeras för att undvika en ökning av koldioxid. </w:t>
      </w:r>
    </w:p>
    <w:p w14:paraId="4C5776FF" w14:textId="77777777" w:rsidR="00044CB6" w:rsidRPr="0071662E" w:rsidRDefault="00044CB6" w:rsidP="00044CB6">
      <w:pPr>
        <w:spacing w:after="0" w:line="240" w:lineRule="exact"/>
        <w:ind w:left="0" w:right="0"/>
        <w:rPr>
          <w:rFonts w:eastAsia="Calibri"/>
          <w:color w:val="000000"/>
        </w:rPr>
      </w:pPr>
    </w:p>
    <w:p w14:paraId="527CF2D2" w14:textId="77777777" w:rsidR="00044CB6" w:rsidRPr="0071662E" w:rsidRDefault="00044CB6" w:rsidP="00044CB6">
      <w:pPr>
        <w:spacing w:after="0" w:line="240" w:lineRule="exact"/>
        <w:ind w:left="0" w:right="0"/>
      </w:pPr>
      <w:r w:rsidRPr="0071662E">
        <w:rPr>
          <w:rFonts w:eastAsia="Calibri"/>
          <w:color w:val="000000"/>
        </w:rPr>
        <w:t xml:space="preserve">Om det finns behov av att snabbt minska den </w:t>
      </w:r>
      <w:proofErr w:type="spellStart"/>
      <w:r w:rsidRPr="0071662E">
        <w:rPr>
          <w:rFonts w:eastAsia="Calibri"/>
          <w:color w:val="000000"/>
        </w:rPr>
        <w:t>endtidala</w:t>
      </w:r>
      <w:proofErr w:type="spellEnd"/>
      <w:r w:rsidRPr="0071662E">
        <w:rPr>
          <w:rFonts w:eastAsia="Calibri"/>
          <w:color w:val="000000"/>
        </w:rPr>
        <w:t xml:space="preserve"> koncentrationen (</w:t>
      </w:r>
      <w:proofErr w:type="gramStart"/>
      <w:r w:rsidRPr="0071662E">
        <w:rPr>
          <w:rFonts w:eastAsia="Calibri"/>
          <w:color w:val="000000"/>
        </w:rPr>
        <w:t>t.ex.</w:t>
      </w:r>
      <w:proofErr w:type="gramEnd"/>
      <w:r w:rsidRPr="0071662E">
        <w:rPr>
          <w:rFonts w:eastAsia="Calibri"/>
          <w:color w:val="000000"/>
        </w:rPr>
        <w:t xml:space="preserve"> vid misstanke om malign hypertermi) så ska </w:t>
      </w:r>
      <w:proofErr w:type="spellStart"/>
      <w:r w:rsidRPr="0071662E">
        <w:rPr>
          <w:rFonts w:eastAsia="Calibri"/>
          <w:color w:val="000000"/>
        </w:rPr>
        <w:t>Sedaconda</w:t>
      </w:r>
      <w:proofErr w:type="spellEnd"/>
      <w:r w:rsidRPr="0071662E">
        <w:rPr>
          <w:rFonts w:eastAsia="Calibri"/>
          <w:color w:val="000000"/>
        </w:rPr>
        <w:t>® avlägsnas från patienten. Glöm inte att stänga av sprutpumpen.</w:t>
      </w:r>
    </w:p>
    <w:p w14:paraId="1E7C487E" w14:textId="77777777" w:rsidR="00044CB6" w:rsidRPr="0071662E" w:rsidRDefault="00044CB6" w:rsidP="00044CB6">
      <w:pPr>
        <w:spacing w:after="0" w:line="240" w:lineRule="exact"/>
        <w:ind w:left="0" w:right="0"/>
        <w:rPr>
          <w:rFonts w:eastAsia="Calibri"/>
          <w:color w:val="000000"/>
        </w:rPr>
      </w:pPr>
    </w:p>
    <w:p w14:paraId="20F5DA53" w14:textId="77777777" w:rsidR="00044CB6" w:rsidRPr="0071662E" w:rsidRDefault="00044CB6" w:rsidP="00044CB6">
      <w:pPr>
        <w:spacing w:after="0" w:line="240" w:lineRule="exact"/>
        <w:ind w:left="0" w:right="0"/>
      </w:pPr>
      <w:r w:rsidRPr="0071662E">
        <w:rPr>
          <w:rFonts w:eastAsia="Calibri"/>
          <w:color w:val="000000"/>
        </w:rPr>
        <w:t xml:space="preserve">Utvärdera </w:t>
      </w:r>
      <w:proofErr w:type="spellStart"/>
      <w:r w:rsidRPr="0071662E">
        <w:rPr>
          <w:rFonts w:eastAsia="Calibri"/>
          <w:color w:val="000000"/>
        </w:rPr>
        <w:t>sederingsdjup</w:t>
      </w:r>
      <w:proofErr w:type="spellEnd"/>
      <w:r w:rsidRPr="0071662E">
        <w:rPr>
          <w:rFonts w:eastAsia="Calibri"/>
          <w:color w:val="000000"/>
        </w:rPr>
        <w:t xml:space="preserve"> med RASS och kontrollera mot </w:t>
      </w:r>
      <w:proofErr w:type="spellStart"/>
      <w:r w:rsidRPr="0071662E">
        <w:rPr>
          <w:rFonts w:eastAsia="Calibri"/>
          <w:color w:val="000000"/>
        </w:rPr>
        <w:t>sederingsmål</w:t>
      </w:r>
      <w:proofErr w:type="spellEnd"/>
      <w:r w:rsidRPr="0071662E">
        <w:rPr>
          <w:rFonts w:eastAsia="Calibri"/>
          <w:color w:val="000000"/>
        </w:rPr>
        <w:t xml:space="preserve">. </w:t>
      </w:r>
    </w:p>
    <w:p w14:paraId="12C55FBF" w14:textId="77777777" w:rsidR="00044CB6" w:rsidRPr="0071662E" w:rsidRDefault="00044CB6" w:rsidP="00044CB6">
      <w:pPr>
        <w:spacing w:after="0" w:line="240" w:lineRule="exact"/>
        <w:ind w:left="0" w:right="0"/>
        <w:rPr>
          <w:rFonts w:eastAsia="Calibri"/>
          <w:color w:val="000000"/>
        </w:rPr>
      </w:pPr>
      <w:r w:rsidRPr="0071662E">
        <w:rPr>
          <w:rFonts w:eastAsia="Calibri"/>
          <w:color w:val="000000"/>
        </w:rPr>
        <w:t xml:space="preserve">Vid otillräcklig eller för djup </w:t>
      </w:r>
      <w:proofErr w:type="spellStart"/>
      <w:r w:rsidRPr="0071662E">
        <w:rPr>
          <w:rFonts w:eastAsia="Calibri"/>
          <w:color w:val="000000"/>
        </w:rPr>
        <w:t>sedering</w:t>
      </w:r>
      <w:proofErr w:type="spellEnd"/>
      <w:r w:rsidRPr="0071662E">
        <w:rPr>
          <w:rFonts w:eastAsia="Calibri"/>
          <w:color w:val="000000"/>
        </w:rPr>
        <w:t xml:space="preserve"> kan infusionshastigeten ökas resp. minskas med </w:t>
      </w:r>
      <w:proofErr w:type="gramStart"/>
      <w:r w:rsidRPr="0071662E">
        <w:rPr>
          <w:rFonts w:eastAsia="Calibri"/>
          <w:color w:val="000000"/>
        </w:rPr>
        <w:t>1-2</w:t>
      </w:r>
      <w:proofErr w:type="gramEnd"/>
      <w:r w:rsidRPr="0071662E">
        <w:rPr>
          <w:rFonts w:eastAsia="Calibri"/>
          <w:color w:val="000000"/>
        </w:rPr>
        <w:t xml:space="preserve"> ml/tim. Dosförändringar tar ca 15 min för att få effekt. Vid behov kan en bolusdos på 0,3 ml ges. Vid bolusdos ses effekt efter 1 min varefter en ny bolus kan ges vid behov.</w:t>
      </w:r>
    </w:p>
    <w:p w14:paraId="38F6E1B4" w14:textId="77777777" w:rsidR="00044CB6" w:rsidRPr="0071662E" w:rsidRDefault="00044CB6" w:rsidP="00044CB6">
      <w:pPr>
        <w:spacing w:after="0" w:line="240" w:lineRule="exact"/>
        <w:ind w:left="0" w:right="0"/>
      </w:pPr>
    </w:p>
    <w:p w14:paraId="723D7C85" w14:textId="77777777" w:rsidR="00044CB6" w:rsidRPr="0071662E" w:rsidRDefault="00044CB6" w:rsidP="00044CB6">
      <w:pPr>
        <w:spacing w:after="0" w:line="240" w:lineRule="exact"/>
        <w:ind w:left="0" w:right="0"/>
        <w:rPr>
          <w:rFonts w:eastAsia="Calibri"/>
          <w:color w:val="000000"/>
        </w:rPr>
      </w:pPr>
      <w:r w:rsidRPr="0071662E">
        <w:rPr>
          <w:rFonts w:eastAsia="Calibri"/>
          <w:color w:val="000000"/>
        </w:rPr>
        <w:t xml:space="preserve">För akuta situationer, ha en spruta med 20ml </w:t>
      </w:r>
      <w:proofErr w:type="spellStart"/>
      <w:r w:rsidRPr="0071662E">
        <w:rPr>
          <w:rFonts w:eastAsia="Calibri"/>
          <w:color w:val="000000"/>
        </w:rPr>
        <w:t>Propofol</w:t>
      </w:r>
      <w:proofErr w:type="spellEnd"/>
      <w:r w:rsidRPr="0071662E">
        <w:rPr>
          <w:rFonts w:eastAsia="Calibri"/>
          <w:color w:val="000000"/>
        </w:rPr>
        <w:t xml:space="preserve"> 10mg/ml att kunna ge </w:t>
      </w:r>
      <w:proofErr w:type="gramStart"/>
      <w:r w:rsidRPr="0071662E">
        <w:rPr>
          <w:rFonts w:eastAsia="Calibri"/>
          <w:color w:val="000000"/>
        </w:rPr>
        <w:t>3-5</w:t>
      </w:r>
      <w:proofErr w:type="gramEnd"/>
      <w:r w:rsidRPr="0071662E">
        <w:rPr>
          <w:rFonts w:eastAsia="Calibri"/>
          <w:color w:val="000000"/>
        </w:rPr>
        <w:t xml:space="preserve"> ml iv </w:t>
      </w:r>
      <w:proofErr w:type="spellStart"/>
      <w:r w:rsidRPr="0071662E">
        <w:rPr>
          <w:rFonts w:eastAsia="Calibri"/>
          <w:color w:val="000000"/>
        </w:rPr>
        <w:t>v.b</w:t>
      </w:r>
      <w:proofErr w:type="spellEnd"/>
      <w:r w:rsidRPr="0071662E">
        <w:rPr>
          <w:rFonts w:eastAsia="Calibri"/>
          <w:color w:val="000000"/>
        </w:rPr>
        <w:t>. mot akut svår oro tills du hunnit justera gastillförseln.</w:t>
      </w:r>
    </w:p>
    <w:p w14:paraId="3BDEFB1E" w14:textId="77777777" w:rsidR="00044CB6" w:rsidRPr="0071662E" w:rsidRDefault="00044CB6" w:rsidP="00044CB6">
      <w:pPr>
        <w:pStyle w:val="Rubrik3"/>
        <w:ind w:left="0"/>
      </w:pPr>
      <w:r w:rsidRPr="0071662E">
        <w:t>Sugning</w:t>
      </w:r>
    </w:p>
    <w:p w14:paraId="74549107" w14:textId="77777777" w:rsidR="00044CB6" w:rsidRPr="0071662E" w:rsidRDefault="00044CB6" w:rsidP="00044CB6">
      <w:pPr>
        <w:numPr>
          <w:ilvl w:val="0"/>
          <w:numId w:val="28"/>
        </w:numPr>
        <w:spacing w:after="160" w:line="256" w:lineRule="auto"/>
        <w:ind w:left="426" w:right="0" w:hanging="426"/>
        <w:contextualSpacing/>
        <w:rPr>
          <w:lang w:eastAsia="en-US"/>
        </w:rPr>
      </w:pPr>
      <w:r w:rsidRPr="0071662E">
        <w:rPr>
          <w:rFonts w:eastAsia="Calibri"/>
          <w:lang w:eastAsia="en-US"/>
        </w:rPr>
        <w:t xml:space="preserve">Använd slutet </w:t>
      </w:r>
      <w:proofErr w:type="spellStart"/>
      <w:r w:rsidRPr="0071662E">
        <w:rPr>
          <w:rFonts w:eastAsia="Calibri"/>
          <w:lang w:eastAsia="en-US"/>
        </w:rPr>
        <w:t>sugsystem</w:t>
      </w:r>
      <w:proofErr w:type="spellEnd"/>
      <w:r w:rsidRPr="0071662E">
        <w:rPr>
          <w:rFonts w:eastAsia="Calibri"/>
          <w:lang w:eastAsia="en-US"/>
        </w:rPr>
        <w:t>.</w:t>
      </w:r>
    </w:p>
    <w:p w14:paraId="6B4C9F4B" w14:textId="77777777" w:rsidR="00044CB6" w:rsidRPr="0071662E" w:rsidRDefault="00044CB6" w:rsidP="00044CB6">
      <w:pPr>
        <w:numPr>
          <w:ilvl w:val="0"/>
          <w:numId w:val="28"/>
        </w:numPr>
        <w:spacing w:after="160" w:line="256" w:lineRule="auto"/>
        <w:ind w:left="426" w:right="0" w:hanging="426"/>
        <w:contextualSpacing/>
        <w:rPr>
          <w:lang w:eastAsia="en-US"/>
        </w:rPr>
      </w:pPr>
      <w:r w:rsidRPr="0071662E">
        <w:rPr>
          <w:rFonts w:eastAsia="Calibri"/>
          <w:lang w:eastAsia="en-US"/>
        </w:rPr>
        <w:t>Vid frånkoppling använd ”Standby” på Servo U och sätt på igen när du klar. Glöm inte att stänga av sprutpumpen under frånkopplingen.</w:t>
      </w:r>
    </w:p>
    <w:p w14:paraId="7587F3DC" w14:textId="77777777" w:rsidR="00044CB6" w:rsidRDefault="00044CB6" w:rsidP="00044CB6">
      <w:pPr>
        <w:keepNext/>
        <w:spacing w:before="240" w:after="60" w:line="240" w:lineRule="auto"/>
        <w:ind w:left="0" w:right="0"/>
        <w:outlineLvl w:val="1"/>
        <w:rPr>
          <w:rFonts w:ascii="Arial" w:eastAsia="Calibri Light" w:hAnsi="Arial" w:cs="Arial"/>
          <w:b/>
          <w:bCs/>
          <w:iCs/>
        </w:rPr>
      </w:pPr>
    </w:p>
    <w:p w14:paraId="7BA3233F" w14:textId="77777777" w:rsidR="00044CB6" w:rsidRPr="0071662E" w:rsidRDefault="00044CB6" w:rsidP="00044CB6">
      <w:pPr>
        <w:pStyle w:val="Rubrik3"/>
      </w:pPr>
      <w:r w:rsidRPr="0071662E">
        <w:t xml:space="preserve">Anslutning av </w:t>
      </w:r>
      <w:proofErr w:type="spellStart"/>
      <w:r w:rsidRPr="0071662E">
        <w:t>nebulisator</w:t>
      </w:r>
      <w:proofErr w:type="spellEnd"/>
    </w:p>
    <w:p w14:paraId="3C8C307B" w14:textId="77777777" w:rsidR="00044CB6" w:rsidRPr="0071662E" w:rsidRDefault="00044CB6" w:rsidP="00044CB6">
      <w:pPr>
        <w:spacing w:after="0" w:line="240" w:lineRule="exact"/>
        <w:ind w:left="993" w:right="0"/>
        <w:rPr>
          <w:rFonts w:eastAsia="Calibri"/>
          <w:color w:val="000000"/>
          <w:szCs w:val="20"/>
        </w:rPr>
      </w:pPr>
      <w:r w:rsidRPr="0071662E">
        <w:rPr>
          <w:rFonts w:eastAsia="Calibri"/>
          <w:color w:val="000000"/>
          <w:szCs w:val="20"/>
        </w:rPr>
        <w:t xml:space="preserve">Överväg noga om patienten behöver annan </w:t>
      </w:r>
      <w:proofErr w:type="spellStart"/>
      <w:r>
        <w:rPr>
          <w:rFonts w:eastAsia="Calibri"/>
          <w:color w:val="000000"/>
          <w:szCs w:val="20"/>
        </w:rPr>
        <w:t>n</w:t>
      </w:r>
      <w:r w:rsidRPr="0071662E">
        <w:rPr>
          <w:rFonts w:eastAsia="Calibri"/>
          <w:color w:val="000000"/>
          <w:szCs w:val="20"/>
        </w:rPr>
        <w:t>ebulisering</w:t>
      </w:r>
      <w:proofErr w:type="spellEnd"/>
      <w:r w:rsidRPr="0071662E">
        <w:rPr>
          <w:rFonts w:eastAsia="Calibri"/>
          <w:color w:val="000000"/>
          <w:szCs w:val="20"/>
        </w:rPr>
        <w:t xml:space="preserve"> än </w:t>
      </w:r>
      <w:proofErr w:type="spellStart"/>
      <w:r w:rsidRPr="0071662E">
        <w:rPr>
          <w:rFonts w:eastAsia="Calibri"/>
          <w:color w:val="000000"/>
          <w:szCs w:val="20"/>
        </w:rPr>
        <w:t>NaCl</w:t>
      </w:r>
      <w:proofErr w:type="spellEnd"/>
      <w:r w:rsidRPr="0071662E">
        <w:rPr>
          <w:rFonts w:eastAsia="Calibri"/>
          <w:color w:val="000000"/>
          <w:szCs w:val="20"/>
        </w:rPr>
        <w:t xml:space="preserve">. </w:t>
      </w:r>
      <w:proofErr w:type="spellStart"/>
      <w:r w:rsidRPr="0071662E">
        <w:rPr>
          <w:rFonts w:eastAsia="Calibri"/>
          <w:color w:val="000000"/>
        </w:rPr>
        <w:t>Isofluran</w:t>
      </w:r>
      <w:proofErr w:type="spellEnd"/>
      <w:r w:rsidRPr="0071662E">
        <w:rPr>
          <w:rFonts w:eastAsia="Calibri"/>
          <w:color w:val="000000"/>
          <w:szCs w:val="20"/>
        </w:rPr>
        <w:t xml:space="preserve"> är i sig bronkvidgande.</w:t>
      </w:r>
    </w:p>
    <w:p w14:paraId="692CBD9E" w14:textId="77777777" w:rsidR="00044CB6" w:rsidRPr="0071662E" w:rsidRDefault="00044CB6" w:rsidP="00044CB6">
      <w:pPr>
        <w:spacing w:after="0" w:line="240" w:lineRule="exact"/>
        <w:ind w:left="993" w:right="0"/>
        <w:rPr>
          <w:rFonts w:eastAsia="Calibri"/>
          <w:color w:val="000000"/>
          <w:szCs w:val="20"/>
        </w:rPr>
      </w:pPr>
    </w:p>
    <w:p w14:paraId="7473358E" w14:textId="77777777" w:rsidR="00044CB6" w:rsidRPr="0071662E" w:rsidRDefault="00044CB6" w:rsidP="00044CB6">
      <w:pPr>
        <w:spacing w:after="0" w:line="240" w:lineRule="exact"/>
        <w:ind w:left="993" w:right="0"/>
        <w:rPr>
          <w:rFonts w:eastAsia="Calibri"/>
          <w:color w:val="000000"/>
          <w:szCs w:val="20"/>
        </w:rPr>
      </w:pPr>
      <w:proofErr w:type="spellStart"/>
      <w:r w:rsidRPr="0071662E">
        <w:rPr>
          <w:rFonts w:eastAsia="Calibri"/>
          <w:color w:val="000000"/>
          <w:szCs w:val="20"/>
        </w:rPr>
        <w:t>Nebulisering</w:t>
      </w:r>
      <w:proofErr w:type="spellEnd"/>
      <w:r w:rsidRPr="0071662E">
        <w:rPr>
          <w:rFonts w:eastAsia="Calibri"/>
          <w:color w:val="000000"/>
          <w:szCs w:val="20"/>
        </w:rPr>
        <w:t xml:space="preserve"> går att använda med de flesta läkemedel. Av de vi använder rutinmässigt är det </w:t>
      </w:r>
      <w:proofErr w:type="spellStart"/>
      <w:r w:rsidRPr="0071662E">
        <w:rPr>
          <w:rFonts w:eastAsia="Calibri"/>
          <w:color w:val="000000"/>
          <w:szCs w:val="20"/>
        </w:rPr>
        <w:t>acetylcystein</w:t>
      </w:r>
      <w:proofErr w:type="spellEnd"/>
      <w:r w:rsidRPr="0071662E">
        <w:rPr>
          <w:rFonts w:eastAsia="Calibri"/>
          <w:color w:val="000000"/>
          <w:szCs w:val="20"/>
        </w:rPr>
        <w:t xml:space="preserve"> som </w:t>
      </w:r>
      <w:r w:rsidRPr="0071662E">
        <w:rPr>
          <w:rFonts w:eastAsia="Calibri"/>
          <w:b/>
          <w:bCs/>
          <w:color w:val="000000"/>
          <w:szCs w:val="20"/>
        </w:rPr>
        <w:t>inte</w:t>
      </w:r>
      <w:r w:rsidRPr="0071662E">
        <w:rPr>
          <w:rFonts w:eastAsia="Calibri"/>
          <w:color w:val="000000"/>
          <w:szCs w:val="20"/>
        </w:rPr>
        <w:t xml:space="preserve"> ska användas tillsammans med </w:t>
      </w:r>
      <w:proofErr w:type="spellStart"/>
      <w:r w:rsidRPr="0071662E">
        <w:rPr>
          <w:rFonts w:eastAsia="Calibri"/>
          <w:color w:val="000000"/>
          <w:szCs w:val="20"/>
        </w:rPr>
        <w:t>Sedaconda</w:t>
      </w:r>
      <w:proofErr w:type="spellEnd"/>
      <w:r w:rsidRPr="0071662E">
        <w:rPr>
          <w:rFonts w:eastAsia="Calibri"/>
          <w:color w:val="000000"/>
          <w:szCs w:val="20"/>
        </w:rPr>
        <w:t xml:space="preserve">®. </w:t>
      </w:r>
    </w:p>
    <w:p w14:paraId="02DA7CA7" w14:textId="77777777" w:rsidR="00044CB6" w:rsidRPr="0071662E" w:rsidRDefault="00044CB6" w:rsidP="00044CB6">
      <w:pPr>
        <w:spacing w:after="0" w:line="240" w:lineRule="exact"/>
        <w:ind w:left="993" w:right="0"/>
        <w:rPr>
          <w:rFonts w:eastAsia="Calibri"/>
          <w:color w:val="000000"/>
          <w:szCs w:val="20"/>
        </w:rPr>
      </w:pPr>
      <w:r w:rsidRPr="0071662E">
        <w:rPr>
          <w:rFonts w:eastAsia="Calibri"/>
          <w:color w:val="000000"/>
          <w:szCs w:val="20"/>
        </w:rPr>
        <w:t xml:space="preserve">Risken är att läkemedel fastnar i filtret vilket kan öka flödesmotståndet. </w:t>
      </w:r>
      <w:proofErr w:type="spellStart"/>
      <w:r w:rsidRPr="0071662E">
        <w:rPr>
          <w:rFonts w:eastAsia="Calibri"/>
          <w:color w:val="000000"/>
          <w:szCs w:val="20"/>
        </w:rPr>
        <w:t>Nebulisering</w:t>
      </w:r>
      <w:proofErr w:type="spellEnd"/>
      <w:r w:rsidRPr="0071662E">
        <w:rPr>
          <w:rFonts w:eastAsia="Calibri"/>
          <w:color w:val="000000"/>
          <w:szCs w:val="20"/>
        </w:rPr>
        <w:t xml:space="preserve"> med </w:t>
      </w:r>
      <w:proofErr w:type="spellStart"/>
      <w:r w:rsidRPr="0071662E">
        <w:rPr>
          <w:rFonts w:eastAsia="Calibri"/>
          <w:color w:val="000000"/>
          <w:szCs w:val="20"/>
        </w:rPr>
        <w:t>NaCl</w:t>
      </w:r>
      <w:proofErr w:type="spellEnd"/>
      <w:r w:rsidRPr="0071662E">
        <w:rPr>
          <w:rFonts w:eastAsia="Calibri"/>
          <w:color w:val="000000"/>
          <w:szCs w:val="20"/>
        </w:rPr>
        <w:t xml:space="preserve"> eller </w:t>
      </w:r>
      <w:proofErr w:type="spellStart"/>
      <w:r w:rsidRPr="0071662E">
        <w:rPr>
          <w:rFonts w:eastAsia="Calibri"/>
          <w:color w:val="000000"/>
          <w:szCs w:val="20"/>
        </w:rPr>
        <w:t>Combivent</w:t>
      </w:r>
      <w:proofErr w:type="spellEnd"/>
      <w:r w:rsidRPr="0071662E">
        <w:rPr>
          <w:rFonts w:eastAsia="Calibri"/>
          <w:color w:val="000000"/>
          <w:szCs w:val="20"/>
        </w:rPr>
        <w:t xml:space="preserve"> går bra. </w:t>
      </w:r>
    </w:p>
    <w:p w14:paraId="12ECD415" w14:textId="77777777" w:rsidR="00044CB6" w:rsidRPr="0071662E" w:rsidRDefault="00044CB6" w:rsidP="00044CB6">
      <w:pPr>
        <w:spacing w:after="0" w:line="240" w:lineRule="exact"/>
        <w:ind w:left="993" w:right="0"/>
        <w:rPr>
          <w:szCs w:val="20"/>
        </w:rPr>
      </w:pPr>
    </w:p>
    <w:p w14:paraId="2290F310" w14:textId="77777777" w:rsidR="00044CB6" w:rsidRDefault="00044CB6" w:rsidP="00044CB6">
      <w:pPr>
        <w:spacing w:after="0" w:line="240" w:lineRule="exact"/>
        <w:ind w:left="993" w:right="0"/>
        <w:rPr>
          <w:rFonts w:eastAsia="Calibri"/>
          <w:color w:val="000000"/>
          <w:szCs w:val="20"/>
        </w:rPr>
      </w:pPr>
      <w:r w:rsidRPr="0071662E">
        <w:rPr>
          <w:rFonts w:eastAsia="Calibri"/>
          <w:color w:val="000000"/>
          <w:szCs w:val="20"/>
        </w:rPr>
        <w:t xml:space="preserve">Om </w:t>
      </w:r>
      <w:proofErr w:type="spellStart"/>
      <w:r w:rsidRPr="0071662E">
        <w:rPr>
          <w:rFonts w:eastAsia="Calibri"/>
          <w:color w:val="000000"/>
          <w:szCs w:val="20"/>
        </w:rPr>
        <w:t>nebulisatorn</w:t>
      </w:r>
      <w:proofErr w:type="spellEnd"/>
      <w:r w:rsidRPr="0071662E">
        <w:rPr>
          <w:rFonts w:eastAsia="Calibri"/>
          <w:color w:val="000000"/>
          <w:szCs w:val="20"/>
        </w:rPr>
        <w:t xml:space="preserve"> ska anslutas så ska den placeras mellan ET-tuben och </w:t>
      </w:r>
      <w:proofErr w:type="spellStart"/>
      <w:r w:rsidRPr="0071662E">
        <w:rPr>
          <w:rFonts w:eastAsia="Calibri"/>
          <w:color w:val="000000"/>
          <w:szCs w:val="20"/>
        </w:rPr>
        <w:t>Sedaconda</w:t>
      </w:r>
      <w:proofErr w:type="spellEnd"/>
      <w:r w:rsidRPr="0071662E">
        <w:rPr>
          <w:rFonts w:eastAsia="Calibri"/>
          <w:color w:val="000000"/>
          <w:szCs w:val="20"/>
        </w:rPr>
        <w:t>®</w:t>
      </w:r>
      <w:r>
        <w:rPr>
          <w:rFonts w:eastAsia="Calibri"/>
          <w:color w:val="000000"/>
          <w:szCs w:val="20"/>
        </w:rPr>
        <w:t xml:space="preserve"> </w:t>
      </w:r>
      <w:r w:rsidRPr="00CA705E">
        <w:rPr>
          <w:rFonts w:eastAsia="Calibri"/>
          <w:szCs w:val="20"/>
        </w:rPr>
        <w:t xml:space="preserve">(Se bild). </w:t>
      </w:r>
      <w:r w:rsidRPr="0071662E">
        <w:rPr>
          <w:rFonts w:eastAsia="Calibri"/>
          <w:color w:val="000000"/>
          <w:szCs w:val="20"/>
        </w:rPr>
        <w:t>Gasmonitoreringen ska stå i stand-by för att undvika att läkemedel hamnar i gasanalysatorn. Under tiden som loopen kopplas isär bör ventilatorn stå i standby.</w:t>
      </w:r>
      <w:r>
        <w:rPr>
          <w:rFonts w:eastAsia="Calibri"/>
          <w:color w:val="000000"/>
          <w:szCs w:val="20"/>
        </w:rPr>
        <w:t xml:space="preserve"> </w:t>
      </w:r>
    </w:p>
    <w:p w14:paraId="2DC97798" w14:textId="77777777" w:rsidR="00044CB6" w:rsidRDefault="00044CB6" w:rsidP="00044CB6">
      <w:pPr>
        <w:spacing w:after="0" w:line="240" w:lineRule="exact"/>
        <w:ind w:left="0" w:right="0"/>
        <w:rPr>
          <w:rFonts w:eastAsia="Calibri"/>
          <w:color w:val="000000"/>
          <w:szCs w:val="20"/>
        </w:rPr>
      </w:pPr>
      <w:r>
        <w:rPr>
          <w:rFonts w:eastAsia="Calibri"/>
          <w:noProof/>
          <w:color w:val="000000"/>
          <w:szCs w:val="20"/>
        </w:rPr>
        <w:drawing>
          <wp:anchor distT="0" distB="0" distL="114300" distR="114300" simplePos="0" relativeHeight="251661312" behindDoc="0" locked="0" layoutInCell="1" allowOverlap="1" wp14:anchorId="7867809E" wp14:editId="35BE170C">
            <wp:simplePos x="0" y="0"/>
            <wp:positionH relativeFrom="margin">
              <wp:posOffset>631190</wp:posOffset>
            </wp:positionH>
            <wp:positionV relativeFrom="paragraph">
              <wp:posOffset>248920</wp:posOffset>
            </wp:positionV>
            <wp:extent cx="3738880" cy="1583055"/>
            <wp:effectExtent l="0" t="0" r="0" b="0"/>
            <wp:wrapTopAndBottom/>
            <wp:docPr id="503470858" name="Bildobjekt 5" descr="En bild som visar Medicinsk utrustning, Laboratorieutrustning, verktyg, inomhus&#10;&#10;Automatiskt genererad beskrivn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3470858" name="Bildobjekt 5" descr="En bild som visar Medicinsk utrustning, Laboratorieutrustning, verktyg, inomhus&#10;&#10;Automatiskt genererad beskrivning"/>
                    <pic:cNvPicPr/>
                  </pic:nvPicPr>
                  <pic:blipFill>
                    <a:blip r:embed="rId25"/>
                    <a:stretch>
                      <a:fillRect/>
                    </a:stretch>
                  </pic:blipFill>
                  <pic:spPr>
                    <a:xfrm>
                      <a:off x="0" y="0"/>
                      <a:ext cx="3738880" cy="1583055"/>
                    </a:xfrm>
                    <a:prstGeom prst="rect">
                      <a:avLst/>
                    </a:prstGeom>
                  </pic:spPr>
                </pic:pic>
              </a:graphicData>
            </a:graphic>
            <wp14:sizeRelH relativeFrom="margin">
              <wp14:pctWidth>0</wp14:pctWidth>
            </wp14:sizeRelH>
            <wp14:sizeRelV relativeFrom="margin">
              <wp14:pctHeight>0</wp14:pctHeight>
            </wp14:sizeRelV>
          </wp:anchor>
        </w:drawing>
      </w:r>
    </w:p>
    <w:p w14:paraId="24FDC056" w14:textId="77777777" w:rsidR="00044CB6" w:rsidRPr="0045108D" w:rsidRDefault="00044CB6" w:rsidP="00044CB6">
      <w:pPr>
        <w:spacing w:after="0" w:line="240" w:lineRule="exact"/>
        <w:ind w:left="0" w:right="0"/>
        <w:rPr>
          <w:rFonts w:eastAsia="Calibri"/>
          <w:color w:val="FF0000"/>
          <w:szCs w:val="20"/>
        </w:rPr>
      </w:pPr>
    </w:p>
    <w:p w14:paraId="35C86CF9" w14:textId="77777777" w:rsidR="00044CB6" w:rsidRPr="0071662E" w:rsidRDefault="00044CB6" w:rsidP="00044CB6">
      <w:pPr>
        <w:spacing w:after="0" w:line="240" w:lineRule="exact"/>
        <w:ind w:left="0" w:right="0"/>
        <w:rPr>
          <w:szCs w:val="20"/>
        </w:rPr>
      </w:pPr>
    </w:p>
    <w:p w14:paraId="65095C1B" w14:textId="77777777" w:rsidR="00044CB6" w:rsidRPr="0071662E" w:rsidRDefault="00044CB6" w:rsidP="00044CB6">
      <w:pPr>
        <w:spacing w:after="0" w:line="240" w:lineRule="exact"/>
        <w:ind w:left="993" w:right="0"/>
        <w:rPr>
          <w:szCs w:val="20"/>
        </w:rPr>
      </w:pPr>
      <w:r w:rsidRPr="0071662E">
        <w:rPr>
          <w:rFonts w:eastAsia="Calibri"/>
          <w:color w:val="000000"/>
          <w:szCs w:val="20"/>
        </w:rPr>
        <w:t xml:space="preserve">Då </w:t>
      </w:r>
      <w:proofErr w:type="spellStart"/>
      <w:r w:rsidRPr="0071662E">
        <w:rPr>
          <w:rFonts w:eastAsia="Calibri"/>
          <w:color w:val="000000"/>
          <w:szCs w:val="20"/>
        </w:rPr>
        <w:t>nebulisatorn</w:t>
      </w:r>
      <w:proofErr w:type="spellEnd"/>
      <w:r w:rsidRPr="0071662E">
        <w:rPr>
          <w:rFonts w:eastAsia="Calibri"/>
          <w:color w:val="000000"/>
          <w:szCs w:val="20"/>
        </w:rPr>
        <w:t xml:space="preserve"> inte används rekommenderas det egentligen att koppla bort den då det rapporterats om att </w:t>
      </w:r>
      <w:proofErr w:type="spellStart"/>
      <w:r w:rsidRPr="0071662E">
        <w:rPr>
          <w:rFonts w:eastAsia="Calibri"/>
          <w:color w:val="000000"/>
          <w:szCs w:val="20"/>
        </w:rPr>
        <w:t>isofluran</w:t>
      </w:r>
      <w:proofErr w:type="spellEnd"/>
      <w:r w:rsidRPr="0071662E">
        <w:rPr>
          <w:rFonts w:eastAsia="Calibri"/>
          <w:color w:val="000000"/>
          <w:szCs w:val="20"/>
        </w:rPr>
        <w:t xml:space="preserve"> reagerat med plasten. Med de låga flöden som används är detta mycket osannolikt och vi väljer därför att låta den sitta kvar. Man skall dock vara observant på eventuell vitaktig missfärgning av </w:t>
      </w:r>
      <w:proofErr w:type="spellStart"/>
      <w:r w:rsidRPr="0071662E">
        <w:rPr>
          <w:rFonts w:eastAsia="Calibri"/>
          <w:color w:val="000000"/>
          <w:szCs w:val="20"/>
        </w:rPr>
        <w:t>nebulisatorn</w:t>
      </w:r>
      <w:proofErr w:type="spellEnd"/>
      <w:r w:rsidRPr="0071662E">
        <w:rPr>
          <w:rFonts w:eastAsia="Calibri"/>
          <w:color w:val="000000"/>
          <w:szCs w:val="20"/>
        </w:rPr>
        <w:t xml:space="preserve"> som då skall avlägsnas.</w:t>
      </w:r>
    </w:p>
    <w:p w14:paraId="331F54DF" w14:textId="77777777" w:rsidR="00044CB6" w:rsidRPr="0071662E" w:rsidRDefault="00044CB6" w:rsidP="00044CB6">
      <w:pPr>
        <w:spacing w:after="0" w:line="240" w:lineRule="exact"/>
        <w:ind w:left="993" w:right="0"/>
      </w:pPr>
    </w:p>
    <w:p w14:paraId="5407B96A" w14:textId="77777777" w:rsidR="00044CB6" w:rsidRPr="0071662E" w:rsidRDefault="00044CB6" w:rsidP="00044CB6">
      <w:pPr>
        <w:pStyle w:val="Rubrik3"/>
      </w:pPr>
      <w:r w:rsidRPr="0071662E">
        <w:t>Byte av spruta</w:t>
      </w:r>
    </w:p>
    <w:p w14:paraId="4760FF82" w14:textId="77777777" w:rsidR="00044CB6" w:rsidRPr="0071662E" w:rsidRDefault="00044CB6" w:rsidP="00044CB6">
      <w:pPr>
        <w:numPr>
          <w:ilvl w:val="0"/>
          <w:numId w:val="29"/>
        </w:numPr>
        <w:spacing w:after="160" w:line="256" w:lineRule="auto"/>
        <w:ind w:left="1276" w:right="0" w:hanging="283"/>
        <w:contextualSpacing/>
        <w:rPr>
          <w:lang w:eastAsia="en-US"/>
        </w:rPr>
      </w:pPr>
      <w:r w:rsidRPr="0071662E">
        <w:rPr>
          <w:rFonts w:eastAsia="Calibri"/>
          <w:lang w:eastAsia="en-US"/>
        </w:rPr>
        <w:t>Säkerställ att en ny fylld spruta finns tillgänglig.</w:t>
      </w:r>
    </w:p>
    <w:p w14:paraId="6F36FC8F" w14:textId="77777777" w:rsidR="00044CB6" w:rsidRPr="00C61BF3" w:rsidRDefault="00044CB6" w:rsidP="00044CB6">
      <w:pPr>
        <w:numPr>
          <w:ilvl w:val="0"/>
          <w:numId w:val="29"/>
        </w:numPr>
        <w:spacing w:after="160" w:line="256" w:lineRule="auto"/>
        <w:ind w:left="1276" w:right="0" w:hanging="283"/>
        <w:contextualSpacing/>
        <w:rPr>
          <w:rFonts w:eastAsia="Calibri"/>
          <w:lang w:eastAsia="en-US"/>
        </w:rPr>
      </w:pPr>
      <w:r w:rsidRPr="0071662E">
        <w:rPr>
          <w:rFonts w:eastAsia="Calibri"/>
          <w:lang w:eastAsia="en-US"/>
        </w:rPr>
        <w:t>Stoppa sprutpumpen.</w:t>
      </w:r>
    </w:p>
    <w:p w14:paraId="2B83EE17" w14:textId="77777777" w:rsidR="00044CB6" w:rsidRPr="00C61BF3" w:rsidRDefault="00044CB6" w:rsidP="00044CB6">
      <w:pPr>
        <w:numPr>
          <w:ilvl w:val="0"/>
          <w:numId w:val="29"/>
        </w:numPr>
        <w:spacing w:after="160" w:line="256" w:lineRule="auto"/>
        <w:ind w:left="1276" w:right="0" w:hanging="283"/>
        <w:contextualSpacing/>
        <w:rPr>
          <w:rFonts w:eastAsia="Calibri"/>
          <w:lang w:eastAsia="en-US"/>
        </w:rPr>
      </w:pPr>
      <w:r w:rsidRPr="00CA705E">
        <w:rPr>
          <w:rFonts w:eastAsia="Calibri"/>
          <w:lang w:eastAsia="en-US"/>
        </w:rPr>
        <w:t>Öppna luckan och ta ut sprutan som fortfarande är kopplad till tillförselslangen.</w:t>
      </w:r>
      <w:r w:rsidRPr="00C61BF3">
        <w:rPr>
          <w:rFonts w:eastAsia="Calibri"/>
          <w:lang w:eastAsia="en-US"/>
        </w:rPr>
        <w:t xml:space="preserve"> </w:t>
      </w:r>
      <w:r w:rsidRPr="0071662E">
        <w:rPr>
          <w:rFonts w:eastAsia="Calibri"/>
          <w:lang w:eastAsia="en-US"/>
        </w:rPr>
        <w:t xml:space="preserve">Koppla bort tillförselslangen från sprutan </w:t>
      </w:r>
      <w:r w:rsidRPr="00CA705E">
        <w:rPr>
          <w:rFonts w:eastAsia="Calibri"/>
          <w:lang w:eastAsia="en-US"/>
        </w:rPr>
        <w:t xml:space="preserve">(på armlängsavstånd ej under näsan) </w:t>
      </w:r>
      <w:r w:rsidRPr="0071662E">
        <w:rPr>
          <w:rFonts w:eastAsia="Calibri"/>
          <w:lang w:eastAsia="en-US"/>
        </w:rPr>
        <w:t>och stäng sprutan med förslutningen. Tillförselslangen behöver inte stängas/knickas då den har en ventil som stängs automatiskt.</w:t>
      </w:r>
    </w:p>
    <w:p w14:paraId="7F51B0CF" w14:textId="77777777" w:rsidR="00044CB6" w:rsidRPr="00C61BF3" w:rsidRDefault="00044CB6" w:rsidP="00044CB6">
      <w:pPr>
        <w:numPr>
          <w:ilvl w:val="0"/>
          <w:numId w:val="29"/>
        </w:numPr>
        <w:spacing w:after="160" w:line="256" w:lineRule="auto"/>
        <w:ind w:left="1276" w:right="0" w:hanging="283"/>
        <w:contextualSpacing/>
        <w:rPr>
          <w:rFonts w:eastAsia="Calibri"/>
          <w:lang w:eastAsia="en-US"/>
        </w:rPr>
      </w:pPr>
      <w:r w:rsidRPr="0071662E">
        <w:rPr>
          <w:rFonts w:eastAsia="Calibri"/>
          <w:lang w:eastAsia="en-US"/>
        </w:rPr>
        <w:t>Placera den nya fyllda sprutan i sprutpumpen.</w:t>
      </w:r>
    </w:p>
    <w:p w14:paraId="7BF8E7D6" w14:textId="77777777" w:rsidR="00044CB6" w:rsidRPr="00C61BF3" w:rsidRDefault="00044CB6" w:rsidP="00044CB6">
      <w:pPr>
        <w:numPr>
          <w:ilvl w:val="0"/>
          <w:numId w:val="29"/>
        </w:numPr>
        <w:spacing w:after="160" w:line="256" w:lineRule="auto"/>
        <w:ind w:left="1276" w:right="0" w:hanging="283"/>
        <w:contextualSpacing/>
        <w:rPr>
          <w:rFonts w:eastAsia="Calibri"/>
          <w:lang w:eastAsia="en-US"/>
        </w:rPr>
      </w:pPr>
      <w:r w:rsidRPr="0071662E">
        <w:rPr>
          <w:rFonts w:eastAsia="Calibri"/>
          <w:lang w:eastAsia="en-US"/>
        </w:rPr>
        <w:t>Starta sprutpumpen med samma infusionshastighet som tidigare.</w:t>
      </w:r>
    </w:p>
    <w:p w14:paraId="16E2F9A7" w14:textId="77777777" w:rsidR="00044CB6" w:rsidRPr="00C61BF3" w:rsidRDefault="00044CB6" w:rsidP="00044CB6">
      <w:pPr>
        <w:numPr>
          <w:ilvl w:val="0"/>
          <w:numId w:val="29"/>
        </w:numPr>
        <w:spacing w:after="160" w:line="256" w:lineRule="auto"/>
        <w:ind w:left="1276" w:right="0" w:hanging="283"/>
        <w:contextualSpacing/>
        <w:rPr>
          <w:rFonts w:eastAsia="Calibri"/>
          <w:lang w:eastAsia="en-US"/>
        </w:rPr>
      </w:pPr>
      <w:r w:rsidRPr="0071662E">
        <w:rPr>
          <w:rFonts w:eastAsia="Calibri"/>
          <w:lang w:eastAsia="en-US"/>
        </w:rPr>
        <w:t xml:space="preserve">Kryssa i att en ny spruta används på klistermärket på </w:t>
      </w:r>
      <w:proofErr w:type="spellStart"/>
      <w:r w:rsidRPr="0071662E">
        <w:rPr>
          <w:rFonts w:eastAsia="Calibri"/>
          <w:lang w:eastAsia="en-US"/>
        </w:rPr>
        <w:t>FlurAbsorben</w:t>
      </w:r>
      <w:proofErr w:type="spellEnd"/>
      <w:r w:rsidRPr="0071662E">
        <w:rPr>
          <w:rFonts w:eastAsia="Calibri"/>
          <w:lang w:eastAsia="en-US"/>
        </w:rPr>
        <w:t>.</w:t>
      </w:r>
    </w:p>
    <w:p w14:paraId="1C90275B" w14:textId="77777777" w:rsidR="00044CB6" w:rsidRPr="00C61BF3" w:rsidRDefault="00044CB6" w:rsidP="00044CB6">
      <w:pPr>
        <w:spacing w:after="160" w:line="256" w:lineRule="auto"/>
        <w:ind w:left="1276" w:right="0" w:hanging="283"/>
        <w:contextualSpacing/>
        <w:rPr>
          <w:rFonts w:eastAsia="Calibri"/>
          <w:lang w:eastAsia="en-US"/>
        </w:rPr>
      </w:pPr>
      <w:r>
        <w:rPr>
          <w:rFonts w:eastAsia="Calibri"/>
          <w:lang w:eastAsia="en-US"/>
        </w:rPr>
        <w:t>7.</w:t>
      </w:r>
      <w:r>
        <w:rPr>
          <w:rFonts w:eastAsia="Calibri"/>
          <w:lang w:eastAsia="en-US"/>
        </w:rPr>
        <w:tab/>
      </w:r>
      <w:r w:rsidRPr="0071662E">
        <w:rPr>
          <w:rFonts w:eastAsia="Calibri"/>
          <w:lang w:eastAsia="en-US"/>
        </w:rPr>
        <w:t xml:space="preserve">Kontrollera det </w:t>
      </w:r>
      <w:proofErr w:type="spellStart"/>
      <w:r w:rsidRPr="0071662E">
        <w:rPr>
          <w:rFonts w:eastAsia="Calibri"/>
          <w:lang w:eastAsia="en-US"/>
        </w:rPr>
        <w:t>endtidala</w:t>
      </w:r>
      <w:proofErr w:type="spellEnd"/>
      <w:r w:rsidRPr="0071662E">
        <w:rPr>
          <w:rFonts w:eastAsia="Calibri"/>
          <w:lang w:eastAsia="en-US"/>
        </w:rPr>
        <w:t xml:space="preserve"> värdet i monitorn.</w:t>
      </w:r>
      <w:r>
        <w:rPr>
          <w:rFonts w:eastAsia="Calibri"/>
          <w:lang w:eastAsia="en-US"/>
        </w:rPr>
        <w:br/>
      </w:r>
    </w:p>
    <w:p w14:paraId="61427D90" w14:textId="77777777" w:rsidR="00044CB6" w:rsidRPr="0071662E" w:rsidRDefault="00044CB6" w:rsidP="00044CB6">
      <w:pPr>
        <w:pStyle w:val="Rubrik3"/>
      </w:pPr>
      <w:r w:rsidRPr="0071662E">
        <w:lastRenderedPageBreak/>
        <w:t xml:space="preserve">Byte av </w:t>
      </w:r>
      <w:proofErr w:type="spellStart"/>
      <w:r w:rsidRPr="0071662E">
        <w:t>Sedaconda</w:t>
      </w:r>
      <w:proofErr w:type="spellEnd"/>
      <w:r w:rsidRPr="0071662E">
        <w:t>® (en gång/dygn eller vid behov)</w:t>
      </w:r>
    </w:p>
    <w:p w14:paraId="4ED7DD4C" w14:textId="77777777" w:rsidR="00044CB6" w:rsidRPr="0071662E" w:rsidRDefault="00044CB6" w:rsidP="00044CB6">
      <w:pPr>
        <w:numPr>
          <w:ilvl w:val="0"/>
          <w:numId w:val="30"/>
        </w:numPr>
        <w:spacing w:after="160" w:line="256" w:lineRule="auto"/>
        <w:ind w:left="1134" w:right="0" w:hanging="141"/>
        <w:contextualSpacing/>
        <w:rPr>
          <w:lang w:eastAsia="en-US"/>
        </w:rPr>
      </w:pPr>
      <w:r w:rsidRPr="0071662E">
        <w:rPr>
          <w:rFonts w:eastAsia="Calibri"/>
          <w:lang w:eastAsia="en-US"/>
        </w:rPr>
        <w:t xml:space="preserve">Förbered en ny </w:t>
      </w:r>
      <w:proofErr w:type="spellStart"/>
      <w:r w:rsidRPr="0071662E">
        <w:rPr>
          <w:rFonts w:eastAsia="Calibri"/>
          <w:lang w:eastAsia="en-US"/>
        </w:rPr>
        <w:t>Sedaconda</w:t>
      </w:r>
      <w:proofErr w:type="spellEnd"/>
      <w:r w:rsidRPr="0071662E">
        <w:rPr>
          <w:rFonts w:eastAsia="Calibri"/>
          <w:lang w:eastAsia="en-US"/>
        </w:rPr>
        <w:t>®.</w:t>
      </w:r>
    </w:p>
    <w:p w14:paraId="4A517A3C" w14:textId="77777777" w:rsidR="00044CB6" w:rsidRPr="00C61BF3" w:rsidRDefault="00044CB6" w:rsidP="00044CB6">
      <w:pPr>
        <w:numPr>
          <w:ilvl w:val="0"/>
          <w:numId w:val="30"/>
        </w:numPr>
        <w:spacing w:after="160" w:line="256" w:lineRule="auto"/>
        <w:ind w:left="1134" w:right="0" w:hanging="141"/>
        <w:contextualSpacing/>
        <w:rPr>
          <w:rFonts w:eastAsia="Calibri"/>
          <w:lang w:eastAsia="en-US"/>
        </w:rPr>
      </w:pPr>
      <w:r w:rsidRPr="0071662E">
        <w:rPr>
          <w:rFonts w:eastAsia="Calibri"/>
          <w:lang w:eastAsia="en-US"/>
        </w:rPr>
        <w:t>Stoppa sprutpumpen.</w:t>
      </w:r>
    </w:p>
    <w:p w14:paraId="32CB3088" w14:textId="77777777" w:rsidR="00044CB6" w:rsidRPr="00C61BF3" w:rsidRDefault="00044CB6" w:rsidP="00044CB6">
      <w:pPr>
        <w:numPr>
          <w:ilvl w:val="0"/>
          <w:numId w:val="30"/>
        </w:numPr>
        <w:spacing w:after="160" w:line="256" w:lineRule="auto"/>
        <w:ind w:left="1134" w:right="0" w:hanging="141"/>
        <w:contextualSpacing/>
        <w:rPr>
          <w:rFonts w:eastAsia="Calibri"/>
          <w:lang w:eastAsia="en-US"/>
        </w:rPr>
      </w:pPr>
      <w:r w:rsidRPr="0071662E">
        <w:rPr>
          <w:rFonts w:eastAsia="Calibri"/>
          <w:lang w:eastAsia="en-US"/>
        </w:rPr>
        <w:t>Koppla bort tillförselslangen och stäng sprutan med förslutningen.</w:t>
      </w:r>
    </w:p>
    <w:p w14:paraId="381197FD" w14:textId="77777777" w:rsidR="00044CB6" w:rsidRPr="00C61BF3" w:rsidRDefault="00044CB6" w:rsidP="00044CB6">
      <w:pPr>
        <w:numPr>
          <w:ilvl w:val="0"/>
          <w:numId w:val="30"/>
        </w:numPr>
        <w:spacing w:after="160" w:line="256" w:lineRule="auto"/>
        <w:ind w:left="1134" w:right="0" w:hanging="141"/>
        <w:contextualSpacing/>
        <w:rPr>
          <w:rFonts w:eastAsia="Calibri"/>
          <w:lang w:eastAsia="en-US"/>
        </w:rPr>
      </w:pPr>
      <w:r w:rsidRPr="0071662E">
        <w:rPr>
          <w:rFonts w:eastAsia="Calibri"/>
          <w:lang w:eastAsia="en-US"/>
        </w:rPr>
        <w:t xml:space="preserve">Koppla bort gasmonitoreringslangen och stäng gasövervakningsporten med </w:t>
      </w:r>
      <w:r>
        <w:rPr>
          <w:rFonts w:eastAsia="Calibri"/>
          <w:lang w:eastAsia="en-US"/>
        </w:rPr>
        <w:tab/>
      </w:r>
      <w:r w:rsidRPr="0071662E">
        <w:rPr>
          <w:rFonts w:eastAsia="Calibri"/>
          <w:lang w:eastAsia="en-US"/>
        </w:rPr>
        <w:t>förslutningen.</w:t>
      </w:r>
    </w:p>
    <w:p w14:paraId="1600A2CC" w14:textId="77777777" w:rsidR="00044CB6" w:rsidRPr="00C61BF3" w:rsidRDefault="00044CB6" w:rsidP="00044CB6">
      <w:pPr>
        <w:numPr>
          <w:ilvl w:val="0"/>
          <w:numId w:val="30"/>
        </w:numPr>
        <w:spacing w:after="160" w:line="256" w:lineRule="auto"/>
        <w:ind w:left="1134" w:right="0" w:hanging="141"/>
        <w:contextualSpacing/>
        <w:rPr>
          <w:rFonts w:eastAsia="Calibri"/>
          <w:lang w:eastAsia="en-US"/>
        </w:rPr>
      </w:pPr>
      <w:r w:rsidRPr="0071662E">
        <w:rPr>
          <w:rFonts w:eastAsia="Calibri"/>
          <w:lang w:eastAsia="en-US"/>
        </w:rPr>
        <w:t xml:space="preserve">Ta bort den använda </w:t>
      </w:r>
      <w:proofErr w:type="spellStart"/>
      <w:r w:rsidRPr="0071662E">
        <w:rPr>
          <w:rFonts w:eastAsia="Calibri"/>
          <w:lang w:eastAsia="en-US"/>
        </w:rPr>
        <w:t>Sedacondan</w:t>
      </w:r>
      <w:proofErr w:type="spellEnd"/>
      <w:r w:rsidRPr="0071662E">
        <w:rPr>
          <w:rFonts w:eastAsia="Calibri"/>
          <w:lang w:eastAsia="en-US"/>
        </w:rPr>
        <w:t>®. Koppla bort Y-stycket först.</w:t>
      </w:r>
    </w:p>
    <w:p w14:paraId="31723671" w14:textId="77777777" w:rsidR="00044CB6" w:rsidRPr="00C61BF3" w:rsidRDefault="00044CB6" w:rsidP="00044CB6">
      <w:pPr>
        <w:numPr>
          <w:ilvl w:val="0"/>
          <w:numId w:val="30"/>
        </w:numPr>
        <w:spacing w:after="160" w:line="256" w:lineRule="auto"/>
        <w:ind w:left="1134" w:right="0" w:hanging="141"/>
        <w:contextualSpacing/>
        <w:rPr>
          <w:rFonts w:eastAsia="Calibri"/>
          <w:lang w:eastAsia="en-US"/>
        </w:rPr>
      </w:pPr>
      <w:r w:rsidRPr="0071662E">
        <w:rPr>
          <w:rFonts w:eastAsia="Calibri"/>
          <w:lang w:eastAsia="en-US"/>
        </w:rPr>
        <w:t>Anslut tillförselslangen.</w:t>
      </w:r>
    </w:p>
    <w:p w14:paraId="059F47B9" w14:textId="77777777" w:rsidR="00044CB6" w:rsidRPr="00C61BF3" w:rsidRDefault="00044CB6" w:rsidP="00044CB6">
      <w:pPr>
        <w:numPr>
          <w:ilvl w:val="0"/>
          <w:numId w:val="30"/>
        </w:numPr>
        <w:spacing w:after="160" w:line="256" w:lineRule="auto"/>
        <w:ind w:left="1134" w:right="0" w:hanging="141"/>
        <w:contextualSpacing/>
        <w:rPr>
          <w:rFonts w:eastAsia="Calibri"/>
          <w:lang w:eastAsia="en-US"/>
        </w:rPr>
      </w:pPr>
      <w:r w:rsidRPr="0071662E">
        <w:rPr>
          <w:rFonts w:eastAsia="Calibri"/>
          <w:lang w:eastAsia="en-US"/>
        </w:rPr>
        <w:t xml:space="preserve">Sätt in den nya </w:t>
      </w:r>
      <w:proofErr w:type="spellStart"/>
      <w:r w:rsidRPr="0071662E">
        <w:rPr>
          <w:rFonts w:eastAsia="Calibri"/>
          <w:lang w:eastAsia="en-US"/>
        </w:rPr>
        <w:t>Sedacondan</w:t>
      </w:r>
      <w:proofErr w:type="spellEnd"/>
      <w:r w:rsidRPr="0071662E">
        <w:rPr>
          <w:rFonts w:eastAsia="Calibri"/>
          <w:lang w:eastAsia="en-US"/>
        </w:rPr>
        <w:t xml:space="preserve">® genom att först ansluta till ET-tuben och sedan </w:t>
      </w:r>
      <w:r>
        <w:rPr>
          <w:rFonts w:eastAsia="Calibri"/>
          <w:lang w:eastAsia="en-US"/>
        </w:rPr>
        <w:tab/>
      </w:r>
      <w:r w:rsidRPr="0071662E">
        <w:rPr>
          <w:rFonts w:eastAsia="Calibri"/>
          <w:lang w:eastAsia="en-US"/>
        </w:rPr>
        <w:t>till Y-stycket.</w:t>
      </w:r>
    </w:p>
    <w:p w14:paraId="4A8F404D" w14:textId="77777777" w:rsidR="00044CB6" w:rsidRPr="00C61BF3" w:rsidRDefault="00044CB6" w:rsidP="00044CB6">
      <w:pPr>
        <w:numPr>
          <w:ilvl w:val="0"/>
          <w:numId w:val="30"/>
        </w:numPr>
        <w:spacing w:after="160" w:line="256" w:lineRule="auto"/>
        <w:ind w:left="1134" w:right="0" w:hanging="141"/>
        <w:contextualSpacing/>
        <w:rPr>
          <w:rFonts w:eastAsia="Calibri"/>
          <w:lang w:eastAsia="en-US"/>
        </w:rPr>
      </w:pPr>
      <w:r w:rsidRPr="00C61BF3">
        <w:rPr>
          <w:rFonts w:eastAsia="Calibri"/>
          <w:lang w:eastAsia="en-US"/>
        </w:rPr>
        <w:t xml:space="preserve">Anslut </w:t>
      </w:r>
      <w:proofErr w:type="spellStart"/>
      <w:r w:rsidRPr="00C61BF3">
        <w:rPr>
          <w:rFonts w:eastAsia="Calibri"/>
          <w:lang w:eastAsia="en-US"/>
        </w:rPr>
        <w:t>gasmonitoreringensslangen</w:t>
      </w:r>
      <w:proofErr w:type="spellEnd"/>
      <w:r w:rsidRPr="00C61BF3">
        <w:rPr>
          <w:rFonts w:eastAsia="Calibri"/>
          <w:lang w:eastAsia="en-US"/>
        </w:rPr>
        <w:t xml:space="preserve"> på </w:t>
      </w:r>
      <w:proofErr w:type="spellStart"/>
      <w:r w:rsidRPr="00C61BF3">
        <w:rPr>
          <w:rFonts w:eastAsia="Calibri"/>
          <w:lang w:eastAsia="en-US"/>
        </w:rPr>
        <w:t>Sedacondan</w:t>
      </w:r>
      <w:proofErr w:type="spellEnd"/>
    </w:p>
    <w:p w14:paraId="74A2975F" w14:textId="77777777" w:rsidR="00044CB6" w:rsidRPr="00C61BF3" w:rsidRDefault="00044CB6" w:rsidP="00044CB6">
      <w:pPr>
        <w:numPr>
          <w:ilvl w:val="0"/>
          <w:numId w:val="30"/>
        </w:numPr>
        <w:spacing w:after="160" w:line="256" w:lineRule="auto"/>
        <w:ind w:left="1134" w:right="0" w:hanging="141"/>
        <w:contextualSpacing/>
        <w:rPr>
          <w:rFonts w:eastAsia="Calibri"/>
          <w:lang w:eastAsia="en-US"/>
        </w:rPr>
      </w:pPr>
      <w:r w:rsidRPr="0071662E">
        <w:rPr>
          <w:rFonts w:eastAsia="Calibri"/>
          <w:lang w:eastAsia="en-US"/>
        </w:rPr>
        <w:t>Anslut tillförselslangen till sprutan i sprutpumpen.</w:t>
      </w:r>
    </w:p>
    <w:p w14:paraId="1C9609B4" w14:textId="77777777" w:rsidR="00044CB6" w:rsidRPr="00C61BF3" w:rsidRDefault="00044CB6" w:rsidP="00044CB6">
      <w:pPr>
        <w:numPr>
          <w:ilvl w:val="0"/>
          <w:numId w:val="30"/>
        </w:numPr>
        <w:spacing w:after="160" w:line="256" w:lineRule="auto"/>
        <w:ind w:left="1134" w:right="0" w:hanging="141"/>
        <w:contextualSpacing/>
        <w:rPr>
          <w:rFonts w:eastAsia="Calibri"/>
          <w:lang w:eastAsia="en-US"/>
        </w:rPr>
      </w:pPr>
      <w:r w:rsidRPr="0071662E">
        <w:rPr>
          <w:rFonts w:eastAsia="Calibri"/>
          <w:lang w:eastAsia="en-US"/>
        </w:rPr>
        <w:t>Starta sprutpumpen med samma infusionshastighet som tidigare.</w:t>
      </w:r>
    </w:p>
    <w:p w14:paraId="42FF1156" w14:textId="77777777" w:rsidR="00044CB6" w:rsidRPr="00C61BF3" w:rsidRDefault="00044CB6" w:rsidP="00044CB6">
      <w:pPr>
        <w:numPr>
          <w:ilvl w:val="0"/>
          <w:numId w:val="30"/>
        </w:numPr>
        <w:spacing w:after="160" w:line="256" w:lineRule="auto"/>
        <w:ind w:left="1134" w:right="0" w:hanging="141"/>
        <w:contextualSpacing/>
        <w:rPr>
          <w:rFonts w:eastAsia="Calibri"/>
          <w:lang w:eastAsia="en-US"/>
        </w:rPr>
      </w:pPr>
      <w:r w:rsidRPr="0071662E">
        <w:rPr>
          <w:rFonts w:eastAsia="Calibri"/>
          <w:lang w:eastAsia="en-US"/>
        </w:rPr>
        <w:t xml:space="preserve">Ge omedelbart en bolus på 1,2 ml för att fylla systemet. Använd alltid pumpen, </w:t>
      </w:r>
      <w:r>
        <w:rPr>
          <w:rFonts w:eastAsia="Calibri"/>
          <w:lang w:eastAsia="en-US"/>
        </w:rPr>
        <w:tab/>
      </w:r>
      <w:r w:rsidRPr="0071662E">
        <w:rPr>
          <w:rFonts w:eastAsia="Calibri"/>
          <w:lang w:eastAsia="en-US"/>
        </w:rPr>
        <w:t>fyll aldrig systemet för hand.</w:t>
      </w:r>
    </w:p>
    <w:p w14:paraId="4E48ED01" w14:textId="77777777" w:rsidR="00044CB6" w:rsidRDefault="00044CB6" w:rsidP="00044CB6">
      <w:pPr>
        <w:numPr>
          <w:ilvl w:val="0"/>
          <w:numId w:val="30"/>
        </w:numPr>
        <w:spacing w:after="160" w:line="256" w:lineRule="auto"/>
        <w:ind w:left="1134" w:right="0" w:hanging="141"/>
        <w:contextualSpacing/>
        <w:rPr>
          <w:rFonts w:eastAsia="Calibri"/>
          <w:lang w:eastAsia="en-US"/>
        </w:rPr>
      </w:pPr>
      <w:r w:rsidRPr="0071662E">
        <w:rPr>
          <w:rFonts w:eastAsia="Calibri"/>
          <w:lang w:eastAsia="en-US"/>
        </w:rPr>
        <w:t xml:space="preserve">Kontrollera det </w:t>
      </w:r>
      <w:proofErr w:type="spellStart"/>
      <w:r w:rsidRPr="0071662E">
        <w:rPr>
          <w:rFonts w:eastAsia="Calibri"/>
          <w:lang w:eastAsia="en-US"/>
        </w:rPr>
        <w:t>endtidala</w:t>
      </w:r>
      <w:proofErr w:type="spellEnd"/>
      <w:r w:rsidRPr="0071662E">
        <w:rPr>
          <w:rFonts w:eastAsia="Calibri"/>
          <w:lang w:eastAsia="en-US"/>
        </w:rPr>
        <w:t xml:space="preserve"> värdet i monitorn.</w:t>
      </w:r>
    </w:p>
    <w:p w14:paraId="5EB91441" w14:textId="77777777" w:rsidR="00044CB6" w:rsidRPr="00C61BF3" w:rsidRDefault="00044CB6" w:rsidP="00044CB6">
      <w:pPr>
        <w:spacing w:after="160" w:line="256" w:lineRule="auto"/>
        <w:ind w:left="1134" w:right="0"/>
        <w:contextualSpacing/>
        <w:rPr>
          <w:rFonts w:eastAsia="Calibri"/>
          <w:lang w:eastAsia="en-US"/>
        </w:rPr>
      </w:pPr>
    </w:p>
    <w:p w14:paraId="7D4AFA18" w14:textId="77777777" w:rsidR="00044CB6" w:rsidRPr="0071662E" w:rsidRDefault="00044CB6" w:rsidP="00044CB6">
      <w:pPr>
        <w:pStyle w:val="Rubrik3"/>
      </w:pPr>
      <w:r w:rsidRPr="0071662E">
        <w:t xml:space="preserve">Byte av </w:t>
      </w:r>
      <w:proofErr w:type="spellStart"/>
      <w:r w:rsidRPr="0071662E">
        <w:t>FlurAbsorb</w:t>
      </w:r>
      <w:proofErr w:type="spellEnd"/>
    </w:p>
    <w:p w14:paraId="40696DEB" w14:textId="77777777" w:rsidR="00044CB6" w:rsidRPr="0071662E" w:rsidRDefault="00044CB6" w:rsidP="00044CB6">
      <w:pPr>
        <w:spacing w:after="0" w:line="240" w:lineRule="exact"/>
        <w:ind w:left="993" w:right="0"/>
        <w:rPr>
          <w:rFonts w:eastAsia="Calibri"/>
          <w:color w:val="000000"/>
        </w:rPr>
      </w:pPr>
      <w:r w:rsidRPr="0071662E">
        <w:rPr>
          <w:rFonts w:eastAsia="Calibri"/>
          <w:color w:val="000000"/>
        </w:rPr>
        <w:t xml:space="preserve">En </w:t>
      </w:r>
      <w:proofErr w:type="spellStart"/>
      <w:r w:rsidRPr="0071662E">
        <w:rPr>
          <w:rFonts w:eastAsia="Calibri"/>
          <w:color w:val="000000"/>
        </w:rPr>
        <w:t>FlurAbsorb</w:t>
      </w:r>
      <w:proofErr w:type="spellEnd"/>
      <w:r w:rsidRPr="0071662E">
        <w:rPr>
          <w:rFonts w:eastAsia="Calibri"/>
          <w:color w:val="000000"/>
        </w:rPr>
        <w:t xml:space="preserve"> har kapacitet för ca 10 sprutor på 50 ml (totalt 500 ml) med </w:t>
      </w:r>
      <w:proofErr w:type="spellStart"/>
      <w:r w:rsidRPr="0071662E">
        <w:rPr>
          <w:rFonts w:eastAsia="Calibri"/>
          <w:color w:val="000000"/>
        </w:rPr>
        <w:t>Isofluran</w:t>
      </w:r>
      <w:proofErr w:type="spellEnd"/>
      <w:r w:rsidRPr="0071662E">
        <w:rPr>
          <w:rFonts w:eastAsia="Calibri"/>
          <w:color w:val="000000"/>
        </w:rPr>
        <w:t xml:space="preserve">. </w:t>
      </w:r>
      <w:proofErr w:type="spellStart"/>
      <w:r w:rsidRPr="0071662E">
        <w:rPr>
          <w:rFonts w:eastAsia="Calibri"/>
          <w:color w:val="000000"/>
        </w:rPr>
        <w:t>FlurAbsorb</w:t>
      </w:r>
      <w:proofErr w:type="spellEnd"/>
      <w:r w:rsidRPr="0071662E">
        <w:rPr>
          <w:rFonts w:eastAsia="Calibri"/>
          <w:color w:val="000000"/>
        </w:rPr>
        <w:t xml:space="preserve"> behöver inte bytas mellan olika patienter.</w:t>
      </w:r>
    </w:p>
    <w:p w14:paraId="27AAAC4F" w14:textId="77777777" w:rsidR="00044CB6" w:rsidRPr="0071662E" w:rsidRDefault="00044CB6" w:rsidP="00044CB6">
      <w:pPr>
        <w:spacing w:after="0" w:line="240" w:lineRule="exact"/>
        <w:ind w:left="0" w:right="0"/>
      </w:pPr>
    </w:p>
    <w:p w14:paraId="59A127AB" w14:textId="77777777" w:rsidR="00044CB6" w:rsidRPr="00525A4D" w:rsidRDefault="00044CB6" w:rsidP="00044CB6">
      <w:pPr>
        <w:numPr>
          <w:ilvl w:val="0"/>
          <w:numId w:val="31"/>
        </w:numPr>
        <w:spacing w:after="160" w:line="256" w:lineRule="auto"/>
        <w:ind w:left="1276" w:right="0" w:hanging="567"/>
        <w:contextualSpacing/>
        <w:rPr>
          <w:lang w:eastAsia="en-US"/>
        </w:rPr>
      </w:pPr>
      <w:r w:rsidRPr="0071662E">
        <w:rPr>
          <w:rFonts w:eastAsia="Calibri"/>
          <w:lang w:eastAsia="en-US"/>
        </w:rPr>
        <w:t xml:space="preserve">Ta fram en ny </w:t>
      </w:r>
      <w:proofErr w:type="spellStart"/>
      <w:r w:rsidRPr="0071662E">
        <w:rPr>
          <w:rFonts w:eastAsia="Calibri"/>
          <w:lang w:eastAsia="en-US"/>
        </w:rPr>
        <w:t>FlurAbsorb</w:t>
      </w:r>
      <w:proofErr w:type="spellEnd"/>
      <w:r w:rsidRPr="0071662E">
        <w:rPr>
          <w:rFonts w:eastAsia="Calibri"/>
          <w:lang w:eastAsia="en-US"/>
        </w:rPr>
        <w:t xml:space="preserve"> och ta bort skyddsförslutningen. Kasta inte skyddsförslutningen utan spara denna för att kunna sätta på igen i samband med kassering</w:t>
      </w:r>
    </w:p>
    <w:p w14:paraId="167BA437" w14:textId="77777777" w:rsidR="00044CB6" w:rsidRPr="00525A4D" w:rsidRDefault="00044CB6" w:rsidP="00044CB6">
      <w:pPr>
        <w:spacing w:after="160" w:line="256" w:lineRule="auto"/>
        <w:ind w:left="720" w:right="0"/>
        <w:contextualSpacing/>
        <w:rPr>
          <w:lang w:eastAsia="en-US"/>
        </w:rPr>
      </w:pPr>
      <w:r>
        <w:rPr>
          <w:noProof/>
          <w:lang w:eastAsia="en-US"/>
        </w:rPr>
        <w:drawing>
          <wp:inline distT="0" distB="0" distL="0" distR="0" wp14:anchorId="588705B1" wp14:editId="4EF24B70">
            <wp:extent cx="1381447" cy="1076325"/>
            <wp:effectExtent l="0" t="0" r="9525" b="0"/>
            <wp:docPr id="1780055902" name="Bildobjekt 7" descr="En bild som visar text, sjukvård, Medicinsk utrustning, medicinsk&#10;&#10;Automatiskt genererad beskrivn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80055902" name="Bildobjekt 7" descr="En bild som visar text, sjukvård, Medicinsk utrustning, medicinsk&#10;&#10;Automatiskt genererad beskrivning"/>
                    <pic:cNvPicPr/>
                  </pic:nvPicPr>
                  <pic:blipFill>
                    <a:blip r:embed="rId26"/>
                    <a:stretch>
                      <a:fillRect/>
                    </a:stretch>
                  </pic:blipFill>
                  <pic:spPr>
                    <a:xfrm>
                      <a:off x="0" y="0"/>
                      <a:ext cx="1488633" cy="1159837"/>
                    </a:xfrm>
                    <a:prstGeom prst="rect">
                      <a:avLst/>
                    </a:prstGeom>
                  </pic:spPr>
                </pic:pic>
              </a:graphicData>
            </a:graphic>
          </wp:inline>
        </w:drawing>
      </w:r>
    </w:p>
    <w:p w14:paraId="20578456" w14:textId="77777777" w:rsidR="00044CB6" w:rsidRPr="00C61BF3" w:rsidRDefault="00044CB6" w:rsidP="00044CB6">
      <w:pPr>
        <w:numPr>
          <w:ilvl w:val="0"/>
          <w:numId w:val="31"/>
        </w:numPr>
        <w:spacing w:after="160" w:line="256" w:lineRule="auto"/>
        <w:ind w:left="1276" w:right="0" w:hanging="567"/>
        <w:contextualSpacing/>
        <w:rPr>
          <w:rFonts w:eastAsia="Calibri"/>
          <w:lang w:eastAsia="en-US"/>
        </w:rPr>
      </w:pPr>
      <w:r w:rsidRPr="0071662E">
        <w:rPr>
          <w:rFonts w:eastAsia="Calibri"/>
          <w:lang w:eastAsia="en-US"/>
        </w:rPr>
        <w:t xml:space="preserve">Sätt på klistermärke för att kunna anteckna antalet sprutor som </w:t>
      </w:r>
      <w:proofErr w:type="spellStart"/>
      <w:r w:rsidRPr="0071662E">
        <w:rPr>
          <w:rFonts w:eastAsia="Calibri"/>
          <w:lang w:eastAsia="en-US"/>
        </w:rPr>
        <w:t>absorbern</w:t>
      </w:r>
      <w:proofErr w:type="spellEnd"/>
      <w:r w:rsidRPr="0071662E">
        <w:rPr>
          <w:rFonts w:eastAsia="Calibri"/>
          <w:lang w:eastAsia="en-US"/>
        </w:rPr>
        <w:t xml:space="preserve"> använts för.</w:t>
      </w:r>
    </w:p>
    <w:p w14:paraId="587C8D1D" w14:textId="77777777" w:rsidR="00044CB6" w:rsidRPr="00C61BF3" w:rsidRDefault="00044CB6" w:rsidP="00044CB6">
      <w:pPr>
        <w:numPr>
          <w:ilvl w:val="0"/>
          <w:numId w:val="31"/>
        </w:numPr>
        <w:spacing w:after="160" w:line="256" w:lineRule="auto"/>
        <w:ind w:left="1276" w:right="0" w:hanging="567"/>
        <w:contextualSpacing/>
        <w:rPr>
          <w:rFonts w:eastAsia="Calibri"/>
          <w:lang w:eastAsia="en-US"/>
        </w:rPr>
      </w:pPr>
      <w:r w:rsidRPr="0071662E">
        <w:rPr>
          <w:rFonts w:eastAsia="Calibri"/>
          <w:lang w:eastAsia="en-US"/>
        </w:rPr>
        <w:t xml:space="preserve">Koppla bort den gamla </w:t>
      </w:r>
      <w:proofErr w:type="spellStart"/>
      <w:r w:rsidRPr="0071662E">
        <w:rPr>
          <w:rFonts w:eastAsia="Calibri"/>
          <w:lang w:eastAsia="en-US"/>
        </w:rPr>
        <w:t>FlurAbsorben</w:t>
      </w:r>
      <w:proofErr w:type="spellEnd"/>
      <w:r w:rsidRPr="0071662E">
        <w:rPr>
          <w:rFonts w:eastAsia="Calibri"/>
          <w:lang w:eastAsia="en-US"/>
        </w:rPr>
        <w:t xml:space="preserve"> och sätt på skyddsförslutningen. Ta bort </w:t>
      </w:r>
      <w:proofErr w:type="spellStart"/>
      <w:r w:rsidRPr="0071662E">
        <w:rPr>
          <w:rFonts w:eastAsia="Calibri"/>
          <w:lang w:eastAsia="en-US"/>
        </w:rPr>
        <w:t>FlurAbsorben</w:t>
      </w:r>
      <w:proofErr w:type="spellEnd"/>
      <w:r w:rsidRPr="0071662E">
        <w:rPr>
          <w:rFonts w:eastAsia="Calibri"/>
          <w:lang w:eastAsia="en-US"/>
        </w:rPr>
        <w:t xml:space="preserve"> från fästet.</w:t>
      </w:r>
    </w:p>
    <w:p w14:paraId="3D3E8261" w14:textId="77777777" w:rsidR="00044CB6" w:rsidRPr="00C61BF3" w:rsidRDefault="00044CB6" w:rsidP="00044CB6">
      <w:pPr>
        <w:numPr>
          <w:ilvl w:val="0"/>
          <w:numId w:val="31"/>
        </w:numPr>
        <w:spacing w:after="160" w:line="256" w:lineRule="auto"/>
        <w:ind w:left="1276" w:right="0" w:hanging="567"/>
        <w:contextualSpacing/>
        <w:rPr>
          <w:rFonts w:eastAsia="Calibri"/>
          <w:lang w:eastAsia="en-US"/>
        </w:rPr>
      </w:pPr>
      <w:r w:rsidRPr="0071662E">
        <w:rPr>
          <w:rFonts w:eastAsia="Calibri"/>
          <w:lang w:eastAsia="en-US"/>
        </w:rPr>
        <w:t xml:space="preserve">Placera den nya </w:t>
      </w:r>
      <w:proofErr w:type="spellStart"/>
      <w:r w:rsidRPr="0071662E">
        <w:rPr>
          <w:rFonts w:eastAsia="Calibri"/>
          <w:lang w:eastAsia="en-US"/>
        </w:rPr>
        <w:t>FlurAbsorben</w:t>
      </w:r>
      <w:proofErr w:type="spellEnd"/>
      <w:r w:rsidRPr="0071662E">
        <w:rPr>
          <w:rFonts w:eastAsia="Calibri"/>
          <w:lang w:eastAsia="en-US"/>
        </w:rPr>
        <w:t xml:space="preserve"> i fästet och ta bort skyddsförslutningen.</w:t>
      </w:r>
    </w:p>
    <w:p w14:paraId="221C8BD9" w14:textId="77777777" w:rsidR="00044CB6" w:rsidRPr="00C61BF3" w:rsidRDefault="00044CB6" w:rsidP="00044CB6">
      <w:pPr>
        <w:numPr>
          <w:ilvl w:val="0"/>
          <w:numId w:val="31"/>
        </w:numPr>
        <w:spacing w:after="160" w:line="256" w:lineRule="auto"/>
        <w:ind w:left="1276" w:right="0" w:hanging="567"/>
        <w:contextualSpacing/>
        <w:rPr>
          <w:rFonts w:eastAsia="Calibri"/>
          <w:lang w:eastAsia="en-US"/>
        </w:rPr>
      </w:pPr>
      <w:r w:rsidRPr="0071662E">
        <w:rPr>
          <w:rFonts w:eastAsia="Calibri"/>
          <w:lang w:eastAsia="en-US"/>
        </w:rPr>
        <w:t xml:space="preserve">Koppla på slangen med hjälp av </w:t>
      </w:r>
      <w:proofErr w:type="spellStart"/>
      <w:r w:rsidRPr="0071662E">
        <w:rPr>
          <w:rFonts w:eastAsia="Calibri"/>
          <w:lang w:eastAsia="en-US"/>
        </w:rPr>
        <w:t>FlurAbsorb</w:t>
      </w:r>
      <w:proofErr w:type="spellEnd"/>
      <w:r w:rsidRPr="0071662E">
        <w:rPr>
          <w:rFonts w:eastAsia="Calibri"/>
          <w:lang w:eastAsia="en-US"/>
        </w:rPr>
        <w:t>-adaptern.</w:t>
      </w:r>
    </w:p>
    <w:p w14:paraId="3C2DB7AF" w14:textId="77777777" w:rsidR="00044CB6" w:rsidRPr="00C61BF3" w:rsidRDefault="00044CB6" w:rsidP="00044CB6">
      <w:pPr>
        <w:numPr>
          <w:ilvl w:val="0"/>
          <w:numId w:val="31"/>
        </w:numPr>
        <w:spacing w:after="160" w:line="256" w:lineRule="auto"/>
        <w:ind w:left="1276" w:right="0" w:hanging="567"/>
        <w:contextualSpacing/>
        <w:rPr>
          <w:rFonts w:eastAsia="Calibri"/>
          <w:lang w:eastAsia="en-US"/>
        </w:rPr>
      </w:pPr>
      <w:r w:rsidRPr="00C61BF3">
        <w:rPr>
          <w:rFonts w:eastAsia="Calibri"/>
          <w:lang w:eastAsia="en-US"/>
        </w:rPr>
        <w:t xml:space="preserve">Kontrollera att gasmonitoreringens utflödesslang är kopplad till </w:t>
      </w:r>
      <w:proofErr w:type="spellStart"/>
      <w:r w:rsidRPr="00C61BF3">
        <w:rPr>
          <w:rFonts w:eastAsia="Calibri"/>
          <w:lang w:eastAsia="en-US"/>
        </w:rPr>
        <w:t>expirationssidan</w:t>
      </w:r>
      <w:proofErr w:type="spellEnd"/>
      <w:r w:rsidRPr="00C61BF3">
        <w:rPr>
          <w:rFonts w:eastAsia="Calibri"/>
          <w:lang w:eastAsia="en-US"/>
        </w:rPr>
        <w:t xml:space="preserve"> på respiratorn, mellan bakteriefilter och ventilationsslangen.</w:t>
      </w:r>
    </w:p>
    <w:p w14:paraId="40EC82BA" w14:textId="77777777" w:rsidR="00044CB6" w:rsidRPr="0071662E" w:rsidRDefault="00044CB6" w:rsidP="00044CB6">
      <w:pPr>
        <w:pStyle w:val="Rubrik3"/>
        <w:rPr>
          <w:color w:val="000000"/>
        </w:rPr>
      </w:pPr>
      <w:r w:rsidRPr="0071662E">
        <w:t xml:space="preserve">Bortkoppling av gasmonitorn </w:t>
      </w:r>
      <w:proofErr w:type="spellStart"/>
      <w:r w:rsidRPr="0071662E">
        <w:t>v.b</w:t>
      </w:r>
      <w:proofErr w:type="spellEnd"/>
      <w:r w:rsidRPr="0071662E">
        <w:t>. (ex trasig/skall till annan patient)</w:t>
      </w:r>
    </w:p>
    <w:p w14:paraId="4C5FDE5B" w14:textId="77777777" w:rsidR="00044CB6" w:rsidRPr="0071662E" w:rsidRDefault="00044CB6" w:rsidP="00044CB6">
      <w:pPr>
        <w:numPr>
          <w:ilvl w:val="0"/>
          <w:numId w:val="32"/>
        </w:numPr>
        <w:spacing w:after="160" w:line="256" w:lineRule="auto"/>
        <w:ind w:left="1276" w:right="0" w:hanging="283"/>
        <w:contextualSpacing/>
        <w:rPr>
          <w:lang w:eastAsia="en-US"/>
        </w:rPr>
      </w:pPr>
      <w:r w:rsidRPr="0071662E">
        <w:rPr>
          <w:rFonts w:eastAsia="Calibri"/>
          <w:lang w:eastAsia="en-US"/>
        </w:rPr>
        <w:t xml:space="preserve">Ta loss fuktfällan från gasmonitoreringsenheten och lägg denna i en påse eller handske, släng den inte.  </w:t>
      </w:r>
    </w:p>
    <w:p w14:paraId="14E21929" w14:textId="77777777" w:rsidR="00044CB6" w:rsidRPr="0071662E" w:rsidRDefault="00044CB6" w:rsidP="00044CB6">
      <w:pPr>
        <w:numPr>
          <w:ilvl w:val="0"/>
          <w:numId w:val="32"/>
        </w:numPr>
        <w:spacing w:after="160" w:line="256" w:lineRule="auto"/>
        <w:ind w:left="1276" w:right="0" w:hanging="283"/>
        <w:contextualSpacing/>
        <w:rPr>
          <w:lang w:eastAsia="en-US"/>
        </w:rPr>
      </w:pPr>
      <w:r w:rsidRPr="0071662E">
        <w:rPr>
          <w:rFonts w:eastAsia="Calibri"/>
          <w:lang w:eastAsia="en-US"/>
        </w:rPr>
        <w:lastRenderedPageBreak/>
        <w:t xml:space="preserve">Koppla loss gasmonitoreringens utflödesslang från </w:t>
      </w:r>
      <w:proofErr w:type="spellStart"/>
      <w:r w:rsidRPr="0071662E">
        <w:rPr>
          <w:rFonts w:eastAsia="Calibri"/>
          <w:lang w:eastAsia="en-US"/>
        </w:rPr>
        <w:t>FlurAbsorb</w:t>
      </w:r>
      <w:proofErr w:type="spellEnd"/>
      <w:r w:rsidRPr="0071662E">
        <w:rPr>
          <w:rFonts w:eastAsia="Calibri"/>
          <w:lang w:eastAsia="en-US"/>
        </w:rPr>
        <w:t>-adaptern och sätt på skyddsförslutningen. Utflödesslangen följer med gasmonitoreringsenheten och bytts inte mellan patienter.</w:t>
      </w:r>
    </w:p>
    <w:p w14:paraId="40EBF40A" w14:textId="77777777" w:rsidR="00044CB6" w:rsidRPr="0071662E" w:rsidRDefault="00044CB6" w:rsidP="00044CB6">
      <w:pPr>
        <w:pStyle w:val="Rubrik3"/>
      </w:pPr>
      <w:r w:rsidRPr="0071662E">
        <w:t>Transport av patient</w:t>
      </w:r>
    </w:p>
    <w:p w14:paraId="36FDFBAD" w14:textId="77777777" w:rsidR="00044CB6" w:rsidRPr="0071662E" w:rsidRDefault="00044CB6" w:rsidP="00044CB6">
      <w:pPr>
        <w:spacing w:after="0" w:line="240" w:lineRule="exact"/>
        <w:ind w:left="993" w:right="0"/>
        <w:rPr>
          <w:rFonts w:eastAsia="Calibri"/>
          <w:color w:val="000000"/>
        </w:rPr>
      </w:pPr>
      <w:r w:rsidRPr="0071662E">
        <w:rPr>
          <w:rFonts w:eastAsia="Calibri"/>
          <w:color w:val="000000"/>
        </w:rPr>
        <w:t xml:space="preserve">Man får då överväga de ev. fördelarna med fortsatt </w:t>
      </w:r>
      <w:proofErr w:type="spellStart"/>
      <w:r w:rsidRPr="0071662E">
        <w:rPr>
          <w:rFonts w:eastAsia="Calibri"/>
          <w:color w:val="000000"/>
        </w:rPr>
        <w:t>gassedering</w:t>
      </w:r>
      <w:proofErr w:type="spellEnd"/>
      <w:r w:rsidRPr="0071662E">
        <w:rPr>
          <w:rFonts w:eastAsia="Calibri"/>
          <w:color w:val="000000"/>
        </w:rPr>
        <w:t xml:space="preserve"> jämfört med att tillfälligt gå över till intravenös </w:t>
      </w:r>
      <w:proofErr w:type="spellStart"/>
      <w:r w:rsidRPr="0071662E">
        <w:rPr>
          <w:rFonts w:eastAsia="Calibri"/>
          <w:color w:val="000000"/>
        </w:rPr>
        <w:t>sedering</w:t>
      </w:r>
      <w:proofErr w:type="spellEnd"/>
      <w:r w:rsidRPr="0071662E">
        <w:rPr>
          <w:rFonts w:eastAsia="Calibri"/>
          <w:color w:val="000000"/>
        </w:rPr>
        <w:t>.</w:t>
      </w:r>
    </w:p>
    <w:p w14:paraId="48ACDFBC" w14:textId="77777777" w:rsidR="00044CB6" w:rsidRPr="0071662E" w:rsidRDefault="00044CB6" w:rsidP="00044CB6">
      <w:pPr>
        <w:spacing w:after="0" w:line="240" w:lineRule="exact"/>
        <w:ind w:left="993" w:right="0"/>
        <w:rPr>
          <w:rFonts w:eastAsia="Calibri"/>
          <w:color w:val="000000"/>
        </w:rPr>
      </w:pPr>
      <w:r w:rsidRPr="0071662E">
        <w:rPr>
          <w:rFonts w:eastAsia="Calibri"/>
          <w:color w:val="000000"/>
        </w:rPr>
        <w:t>Om patienten behöver transporteras utanför rummet (</w:t>
      </w:r>
      <w:proofErr w:type="gramStart"/>
      <w:r w:rsidRPr="0071662E">
        <w:rPr>
          <w:rFonts w:eastAsia="Calibri"/>
          <w:color w:val="000000"/>
        </w:rPr>
        <w:t>t.ex.</w:t>
      </w:r>
      <w:proofErr w:type="gramEnd"/>
      <w:r w:rsidRPr="0071662E">
        <w:rPr>
          <w:rFonts w:eastAsia="Calibri"/>
          <w:color w:val="000000"/>
        </w:rPr>
        <w:t xml:space="preserve"> till röntgen eller operation) är det upp till ansvarig läkare om </w:t>
      </w:r>
      <w:proofErr w:type="spellStart"/>
      <w:r w:rsidRPr="0071662E">
        <w:rPr>
          <w:rFonts w:eastAsia="Calibri"/>
          <w:color w:val="000000"/>
        </w:rPr>
        <w:t>sedering</w:t>
      </w:r>
      <w:proofErr w:type="spellEnd"/>
      <w:r w:rsidRPr="0071662E">
        <w:rPr>
          <w:rFonts w:eastAsia="Calibri"/>
          <w:color w:val="000000"/>
        </w:rPr>
        <w:t xml:space="preserve"> med </w:t>
      </w:r>
      <w:proofErr w:type="spellStart"/>
      <w:r w:rsidRPr="0071662E">
        <w:rPr>
          <w:rFonts w:eastAsia="Calibri"/>
          <w:color w:val="000000"/>
        </w:rPr>
        <w:t>Isofluran</w:t>
      </w:r>
      <w:proofErr w:type="spellEnd"/>
      <w:r w:rsidRPr="0071662E">
        <w:rPr>
          <w:rFonts w:eastAsia="Calibri"/>
          <w:color w:val="000000"/>
        </w:rPr>
        <w:t xml:space="preserve"> kan fortsätta eller om patienten ska sättas över på intravenös </w:t>
      </w:r>
      <w:proofErr w:type="spellStart"/>
      <w:r w:rsidRPr="0071662E">
        <w:rPr>
          <w:rFonts w:eastAsia="Calibri"/>
          <w:color w:val="000000"/>
        </w:rPr>
        <w:t>sedering</w:t>
      </w:r>
      <w:proofErr w:type="spellEnd"/>
      <w:r w:rsidRPr="0071662E">
        <w:rPr>
          <w:rFonts w:eastAsia="Calibri"/>
          <w:color w:val="000000"/>
        </w:rPr>
        <w:t xml:space="preserve">. </w:t>
      </w:r>
    </w:p>
    <w:p w14:paraId="2B0FF881" w14:textId="77777777" w:rsidR="00044CB6" w:rsidRPr="0071662E" w:rsidRDefault="00044CB6" w:rsidP="00044CB6">
      <w:pPr>
        <w:spacing w:after="0" w:line="240" w:lineRule="exact"/>
        <w:ind w:left="993" w:right="0"/>
        <w:rPr>
          <w:color w:val="000000"/>
        </w:rPr>
      </w:pPr>
      <w:proofErr w:type="spellStart"/>
      <w:r w:rsidRPr="0071662E">
        <w:rPr>
          <w:rFonts w:eastAsia="Calibri"/>
          <w:color w:val="000000"/>
        </w:rPr>
        <w:t>Sedacondan</w:t>
      </w:r>
      <w:proofErr w:type="spellEnd"/>
      <w:r w:rsidRPr="0071662E">
        <w:rPr>
          <w:rFonts w:eastAsia="Calibri"/>
          <w:color w:val="000000"/>
        </w:rPr>
        <w:t xml:space="preserve">® och den särskilda sprutan är MR-säkra. </w:t>
      </w:r>
      <w:proofErr w:type="spellStart"/>
      <w:r w:rsidRPr="0071662E">
        <w:rPr>
          <w:rFonts w:eastAsia="Calibri"/>
          <w:color w:val="000000"/>
        </w:rPr>
        <w:t>Sedacondan</w:t>
      </w:r>
      <w:proofErr w:type="spellEnd"/>
      <w:r w:rsidRPr="0071662E">
        <w:rPr>
          <w:rFonts w:eastAsia="Calibri"/>
          <w:color w:val="000000"/>
        </w:rPr>
        <w:t xml:space="preserve"> kan inte användas med Hamilton-respiratorn på TÖVA, utan i så fall får man ta en transportabel Servo-U. </w:t>
      </w:r>
    </w:p>
    <w:p w14:paraId="1EBD3219" w14:textId="77777777" w:rsidR="00044CB6" w:rsidRPr="0071662E" w:rsidRDefault="00044CB6" w:rsidP="00044CB6">
      <w:pPr>
        <w:pStyle w:val="Rubrik3"/>
      </w:pPr>
      <w:r w:rsidRPr="0071662E">
        <w:t xml:space="preserve">Transport med </w:t>
      </w:r>
      <w:proofErr w:type="spellStart"/>
      <w:r w:rsidRPr="0071662E">
        <w:t>Sedaconda</w:t>
      </w:r>
      <w:proofErr w:type="spellEnd"/>
      <w:r w:rsidRPr="0071662E">
        <w:t>®</w:t>
      </w:r>
    </w:p>
    <w:p w14:paraId="5B37BCA0" w14:textId="77777777" w:rsidR="00044CB6" w:rsidRPr="0071662E" w:rsidRDefault="00044CB6" w:rsidP="00044CB6">
      <w:pPr>
        <w:numPr>
          <w:ilvl w:val="0"/>
          <w:numId w:val="33"/>
        </w:numPr>
        <w:spacing w:after="160" w:line="256" w:lineRule="auto"/>
        <w:ind w:left="1134" w:right="0" w:hanging="141"/>
        <w:contextualSpacing/>
        <w:rPr>
          <w:color w:val="000000"/>
          <w:lang w:eastAsia="en-US"/>
        </w:rPr>
      </w:pPr>
      <w:r w:rsidRPr="0071662E">
        <w:rPr>
          <w:rFonts w:eastAsia="Calibri"/>
          <w:color w:val="000000"/>
          <w:lang w:eastAsia="en-US"/>
        </w:rPr>
        <w:t>Koppla bort gasmonitoreringslangen och stäng gasövervakningsporten med förslutningen.</w:t>
      </w:r>
    </w:p>
    <w:p w14:paraId="044C3446" w14:textId="77777777" w:rsidR="00044CB6" w:rsidRPr="0071662E" w:rsidRDefault="00044CB6" w:rsidP="00044CB6">
      <w:pPr>
        <w:numPr>
          <w:ilvl w:val="0"/>
          <w:numId w:val="33"/>
        </w:numPr>
        <w:spacing w:after="160" w:line="256" w:lineRule="auto"/>
        <w:ind w:right="0" w:firstLine="273"/>
        <w:contextualSpacing/>
        <w:rPr>
          <w:color w:val="000000"/>
          <w:lang w:eastAsia="en-US"/>
        </w:rPr>
      </w:pPr>
      <w:r w:rsidRPr="0071662E">
        <w:rPr>
          <w:rFonts w:eastAsia="Calibri"/>
          <w:color w:val="000000"/>
          <w:lang w:eastAsia="en-US"/>
        </w:rPr>
        <w:t xml:space="preserve">Flytta över fäste med </w:t>
      </w:r>
      <w:proofErr w:type="spellStart"/>
      <w:r w:rsidRPr="0071662E">
        <w:rPr>
          <w:rFonts w:eastAsia="Calibri"/>
          <w:color w:val="000000"/>
          <w:lang w:eastAsia="en-US"/>
        </w:rPr>
        <w:t>FlurAbsorb</w:t>
      </w:r>
      <w:proofErr w:type="spellEnd"/>
      <w:r w:rsidRPr="0071662E">
        <w:rPr>
          <w:rFonts w:eastAsia="Calibri"/>
          <w:color w:val="000000"/>
          <w:lang w:eastAsia="en-US"/>
        </w:rPr>
        <w:t xml:space="preserve"> till Servo-U.</w:t>
      </w:r>
    </w:p>
    <w:p w14:paraId="7A7E155A" w14:textId="77777777" w:rsidR="00044CB6" w:rsidRPr="0071662E" w:rsidRDefault="00044CB6" w:rsidP="00044CB6">
      <w:pPr>
        <w:numPr>
          <w:ilvl w:val="0"/>
          <w:numId w:val="33"/>
        </w:numPr>
        <w:spacing w:after="160" w:line="256" w:lineRule="auto"/>
        <w:ind w:right="0" w:firstLine="273"/>
        <w:contextualSpacing/>
        <w:rPr>
          <w:color w:val="000000"/>
          <w:lang w:eastAsia="en-US"/>
        </w:rPr>
      </w:pPr>
      <w:r w:rsidRPr="0071662E">
        <w:rPr>
          <w:rFonts w:eastAsia="Calibri"/>
          <w:color w:val="000000"/>
          <w:lang w:eastAsia="en-US"/>
        </w:rPr>
        <w:t xml:space="preserve">Kontrollera att det är tillräckligt med </w:t>
      </w:r>
      <w:proofErr w:type="spellStart"/>
      <w:r w:rsidRPr="0071662E">
        <w:rPr>
          <w:rFonts w:eastAsia="Calibri"/>
          <w:color w:val="000000"/>
          <w:lang w:eastAsia="en-US"/>
        </w:rPr>
        <w:t>Isofluran</w:t>
      </w:r>
      <w:proofErr w:type="spellEnd"/>
      <w:r w:rsidRPr="0071662E">
        <w:rPr>
          <w:rFonts w:eastAsia="Calibri"/>
          <w:color w:val="000000"/>
          <w:lang w:eastAsia="en-US"/>
        </w:rPr>
        <w:t xml:space="preserve"> kvar i sprutpumpen. Tänk på att </w:t>
      </w:r>
      <w:r>
        <w:rPr>
          <w:rFonts w:eastAsia="Calibri"/>
          <w:color w:val="000000"/>
          <w:lang w:eastAsia="en-US"/>
        </w:rPr>
        <w:tab/>
      </w:r>
      <w:r w:rsidRPr="0071662E">
        <w:rPr>
          <w:rFonts w:eastAsia="Calibri"/>
          <w:color w:val="000000"/>
          <w:lang w:eastAsia="en-US"/>
        </w:rPr>
        <w:t xml:space="preserve">det kan gå åt mer </w:t>
      </w:r>
      <w:proofErr w:type="spellStart"/>
      <w:r w:rsidRPr="0071662E">
        <w:rPr>
          <w:rFonts w:eastAsia="Calibri"/>
          <w:color w:val="000000"/>
          <w:lang w:eastAsia="en-US"/>
        </w:rPr>
        <w:t>Isofluran</w:t>
      </w:r>
      <w:proofErr w:type="spellEnd"/>
      <w:r w:rsidRPr="0071662E">
        <w:rPr>
          <w:rFonts w:eastAsia="Calibri"/>
          <w:color w:val="000000"/>
          <w:lang w:eastAsia="en-US"/>
        </w:rPr>
        <w:t xml:space="preserve"> under transporten än på sal.</w:t>
      </w:r>
    </w:p>
    <w:p w14:paraId="5206192D" w14:textId="77777777" w:rsidR="00044CB6" w:rsidRPr="0071662E" w:rsidRDefault="00044CB6" w:rsidP="00044CB6">
      <w:pPr>
        <w:numPr>
          <w:ilvl w:val="0"/>
          <w:numId w:val="33"/>
        </w:numPr>
        <w:spacing w:after="160" w:line="256" w:lineRule="auto"/>
        <w:ind w:right="0" w:firstLine="273"/>
        <w:contextualSpacing/>
        <w:rPr>
          <w:color w:val="000000"/>
          <w:lang w:eastAsia="en-US"/>
        </w:rPr>
      </w:pPr>
      <w:r w:rsidRPr="0071662E">
        <w:rPr>
          <w:rFonts w:eastAsia="Calibri"/>
          <w:color w:val="000000"/>
          <w:lang w:eastAsia="en-US"/>
        </w:rPr>
        <w:t xml:space="preserve">Överväg att </w:t>
      </w:r>
    </w:p>
    <w:p w14:paraId="4F00BA60" w14:textId="77777777" w:rsidR="00044CB6" w:rsidRPr="0071662E" w:rsidRDefault="00044CB6" w:rsidP="00044CB6">
      <w:pPr>
        <w:numPr>
          <w:ilvl w:val="1"/>
          <w:numId w:val="33"/>
        </w:numPr>
        <w:spacing w:after="160" w:line="256" w:lineRule="auto"/>
        <w:ind w:right="0"/>
        <w:contextualSpacing/>
        <w:rPr>
          <w:color w:val="000000"/>
          <w:lang w:eastAsia="en-US"/>
        </w:rPr>
      </w:pPr>
      <w:r w:rsidRPr="0071662E">
        <w:rPr>
          <w:rFonts w:eastAsia="Calibri"/>
          <w:color w:val="000000"/>
          <w:lang w:eastAsia="en-US"/>
        </w:rPr>
        <w:t xml:space="preserve">öka doseringen inför transport om patienten är ytligt </w:t>
      </w:r>
      <w:proofErr w:type="spellStart"/>
      <w:r w:rsidRPr="0071662E">
        <w:rPr>
          <w:rFonts w:eastAsia="Calibri"/>
          <w:color w:val="000000"/>
          <w:lang w:eastAsia="en-US"/>
        </w:rPr>
        <w:t>sederad</w:t>
      </w:r>
      <w:proofErr w:type="spellEnd"/>
      <w:r w:rsidRPr="0071662E">
        <w:rPr>
          <w:rFonts w:eastAsia="Calibri"/>
          <w:color w:val="000000"/>
          <w:lang w:eastAsia="en-US"/>
        </w:rPr>
        <w:t>.</w:t>
      </w:r>
    </w:p>
    <w:p w14:paraId="69FAC559" w14:textId="77777777" w:rsidR="00044CB6" w:rsidRPr="0071662E" w:rsidRDefault="00044CB6" w:rsidP="00044CB6">
      <w:pPr>
        <w:numPr>
          <w:ilvl w:val="1"/>
          <w:numId w:val="33"/>
        </w:numPr>
        <w:spacing w:after="160" w:line="256" w:lineRule="auto"/>
        <w:ind w:right="0"/>
        <w:contextualSpacing/>
        <w:rPr>
          <w:color w:val="000000"/>
          <w:lang w:eastAsia="en-US"/>
        </w:rPr>
      </w:pPr>
      <w:r w:rsidRPr="0071662E">
        <w:rPr>
          <w:rFonts w:eastAsia="Calibri"/>
          <w:color w:val="000000"/>
          <w:lang w:eastAsia="en-US"/>
        </w:rPr>
        <w:t xml:space="preserve">ta med en spruta med </w:t>
      </w:r>
      <w:proofErr w:type="spellStart"/>
      <w:r w:rsidRPr="0071662E">
        <w:rPr>
          <w:rFonts w:eastAsia="Calibri"/>
          <w:color w:val="000000"/>
          <w:lang w:eastAsia="en-US"/>
        </w:rPr>
        <w:t>Propofol</w:t>
      </w:r>
      <w:proofErr w:type="spellEnd"/>
      <w:r w:rsidRPr="0071662E">
        <w:rPr>
          <w:rFonts w:eastAsia="Calibri"/>
          <w:color w:val="000000"/>
          <w:lang w:eastAsia="en-US"/>
        </w:rPr>
        <w:t xml:space="preserve"> eller annat sederande läkemedel som </w:t>
      </w:r>
      <w:proofErr w:type="spellStart"/>
      <w:r w:rsidRPr="0071662E">
        <w:rPr>
          <w:rFonts w:eastAsia="Calibri"/>
          <w:color w:val="000000"/>
          <w:lang w:eastAsia="en-US"/>
        </w:rPr>
        <w:t>rescue</w:t>
      </w:r>
      <w:proofErr w:type="spellEnd"/>
      <w:r w:rsidRPr="0071662E">
        <w:rPr>
          <w:rFonts w:eastAsia="Calibri"/>
          <w:color w:val="000000"/>
          <w:lang w:eastAsia="en-US"/>
        </w:rPr>
        <w:t xml:space="preserve"> ifall det blir problem med </w:t>
      </w:r>
      <w:proofErr w:type="spellStart"/>
      <w:r w:rsidRPr="0071662E">
        <w:rPr>
          <w:rFonts w:eastAsia="Calibri"/>
          <w:color w:val="000000"/>
          <w:lang w:eastAsia="en-US"/>
        </w:rPr>
        <w:t>Sedacondan</w:t>
      </w:r>
      <w:proofErr w:type="spellEnd"/>
      <w:r w:rsidRPr="0071662E">
        <w:rPr>
          <w:rFonts w:eastAsia="Calibri"/>
          <w:color w:val="000000"/>
          <w:lang w:eastAsia="en-US"/>
        </w:rPr>
        <w:t>®.</w:t>
      </w:r>
    </w:p>
    <w:p w14:paraId="5471C451" w14:textId="77777777" w:rsidR="00044CB6" w:rsidRPr="0071662E" w:rsidRDefault="00044CB6" w:rsidP="00044CB6">
      <w:pPr>
        <w:pStyle w:val="Rubrik3"/>
      </w:pPr>
      <w:r w:rsidRPr="0071662E">
        <w:t>Avsluta behandling</w:t>
      </w:r>
    </w:p>
    <w:p w14:paraId="2B85413A" w14:textId="77777777" w:rsidR="00044CB6" w:rsidRPr="0071662E" w:rsidRDefault="00044CB6" w:rsidP="00044CB6">
      <w:pPr>
        <w:spacing w:after="0" w:line="240" w:lineRule="exact"/>
        <w:ind w:left="993" w:right="0"/>
      </w:pPr>
      <w:r w:rsidRPr="0071662E">
        <w:rPr>
          <w:rFonts w:eastAsia="Calibri"/>
          <w:color w:val="000000"/>
        </w:rPr>
        <w:t xml:space="preserve">Avslutning av behandlingen ska ske på två olika sätt. Antingen sker det en snabb utvädring av </w:t>
      </w:r>
      <w:proofErr w:type="spellStart"/>
      <w:r w:rsidRPr="0071662E">
        <w:rPr>
          <w:rFonts w:eastAsia="Calibri"/>
          <w:color w:val="000000"/>
        </w:rPr>
        <w:t>Isofluran</w:t>
      </w:r>
      <w:proofErr w:type="spellEnd"/>
      <w:r w:rsidRPr="0071662E">
        <w:rPr>
          <w:rFonts w:eastAsia="Calibri"/>
          <w:color w:val="000000"/>
        </w:rPr>
        <w:t xml:space="preserve">, vilket gör att patienten vaknar snabbare, eller så tillåts patienten att fortsätta </w:t>
      </w:r>
      <w:proofErr w:type="spellStart"/>
      <w:r w:rsidRPr="0071662E">
        <w:rPr>
          <w:rFonts w:eastAsia="Calibri"/>
          <w:color w:val="000000"/>
        </w:rPr>
        <w:t>återandas</w:t>
      </w:r>
      <w:proofErr w:type="spellEnd"/>
      <w:r w:rsidRPr="0071662E">
        <w:rPr>
          <w:rFonts w:eastAsia="Calibri"/>
          <w:color w:val="000000"/>
        </w:rPr>
        <w:t xml:space="preserve"> </w:t>
      </w:r>
      <w:proofErr w:type="spellStart"/>
      <w:r w:rsidRPr="0071662E">
        <w:rPr>
          <w:rFonts w:eastAsia="Calibri"/>
          <w:color w:val="000000"/>
        </w:rPr>
        <w:t>isofluran</w:t>
      </w:r>
      <w:proofErr w:type="spellEnd"/>
      <w:r w:rsidRPr="0071662E">
        <w:rPr>
          <w:rFonts w:eastAsia="Calibri"/>
          <w:color w:val="000000"/>
        </w:rPr>
        <w:t xml:space="preserve"> i </w:t>
      </w:r>
      <w:proofErr w:type="spellStart"/>
      <w:r w:rsidRPr="0071662E">
        <w:rPr>
          <w:rFonts w:eastAsia="Calibri"/>
          <w:color w:val="000000"/>
        </w:rPr>
        <w:t>Sedacondan</w:t>
      </w:r>
      <w:proofErr w:type="spellEnd"/>
      <w:r w:rsidRPr="0071662E">
        <w:rPr>
          <w:rFonts w:eastAsia="Calibri"/>
          <w:color w:val="000000"/>
        </w:rPr>
        <w:t>® vilket ger ett långsammare uppvaknande.</w:t>
      </w:r>
    </w:p>
    <w:p w14:paraId="322413D4" w14:textId="77777777" w:rsidR="00044CB6" w:rsidRPr="0071662E" w:rsidRDefault="00044CB6" w:rsidP="00044CB6">
      <w:pPr>
        <w:pStyle w:val="Rubrik3"/>
      </w:pPr>
      <w:r w:rsidRPr="0071662E">
        <w:t>Snabb utvädring</w:t>
      </w:r>
    </w:p>
    <w:p w14:paraId="2D1989FA" w14:textId="77777777" w:rsidR="00044CB6" w:rsidRPr="0071662E" w:rsidRDefault="00044CB6" w:rsidP="00044CB6">
      <w:pPr>
        <w:numPr>
          <w:ilvl w:val="0"/>
          <w:numId w:val="34"/>
        </w:numPr>
        <w:spacing w:after="160" w:line="256" w:lineRule="auto"/>
        <w:ind w:right="0" w:firstLine="273"/>
        <w:contextualSpacing/>
        <w:rPr>
          <w:lang w:eastAsia="en-US"/>
        </w:rPr>
      </w:pPr>
      <w:r w:rsidRPr="0071662E">
        <w:rPr>
          <w:rFonts w:eastAsia="Calibri"/>
          <w:lang w:eastAsia="en-US"/>
        </w:rPr>
        <w:t>Stoppa sprutpumpen.</w:t>
      </w:r>
    </w:p>
    <w:p w14:paraId="47CF0D1E" w14:textId="77777777" w:rsidR="00044CB6" w:rsidRPr="0071662E" w:rsidRDefault="00044CB6" w:rsidP="00044CB6">
      <w:pPr>
        <w:numPr>
          <w:ilvl w:val="0"/>
          <w:numId w:val="34"/>
        </w:numPr>
        <w:spacing w:after="160" w:line="256" w:lineRule="auto"/>
        <w:ind w:right="0" w:firstLine="273"/>
        <w:contextualSpacing/>
        <w:rPr>
          <w:lang w:eastAsia="en-US"/>
        </w:rPr>
      </w:pPr>
      <w:r w:rsidRPr="0071662E">
        <w:rPr>
          <w:rFonts w:eastAsia="Calibri"/>
          <w:lang w:eastAsia="en-US"/>
        </w:rPr>
        <w:t>Koppla bort tillförselslangen och stäng sprutan med förslutningen.</w:t>
      </w:r>
    </w:p>
    <w:p w14:paraId="6D3714CF" w14:textId="77777777" w:rsidR="00044CB6" w:rsidRPr="0071662E" w:rsidRDefault="00044CB6" w:rsidP="00044CB6">
      <w:pPr>
        <w:numPr>
          <w:ilvl w:val="0"/>
          <w:numId w:val="34"/>
        </w:numPr>
        <w:spacing w:after="160" w:line="256" w:lineRule="auto"/>
        <w:ind w:right="0" w:firstLine="273"/>
        <w:contextualSpacing/>
        <w:rPr>
          <w:lang w:eastAsia="en-US"/>
        </w:rPr>
      </w:pPr>
      <w:r w:rsidRPr="0071662E">
        <w:rPr>
          <w:rFonts w:eastAsia="Calibri"/>
          <w:lang w:eastAsia="en-US"/>
        </w:rPr>
        <w:t xml:space="preserve">Koppla bort gasmonitoreringen och stäng gasövervakningsportens med </w:t>
      </w:r>
      <w:r>
        <w:rPr>
          <w:rFonts w:eastAsia="Calibri"/>
          <w:lang w:eastAsia="en-US"/>
        </w:rPr>
        <w:tab/>
      </w:r>
      <w:r w:rsidRPr="0071662E">
        <w:rPr>
          <w:rFonts w:eastAsia="Calibri"/>
          <w:lang w:eastAsia="en-US"/>
        </w:rPr>
        <w:t>förslutningen.</w:t>
      </w:r>
    </w:p>
    <w:p w14:paraId="75262C07" w14:textId="77777777" w:rsidR="00044CB6" w:rsidRPr="0071662E" w:rsidRDefault="00044CB6" w:rsidP="00044CB6">
      <w:pPr>
        <w:numPr>
          <w:ilvl w:val="0"/>
          <w:numId w:val="34"/>
        </w:numPr>
        <w:spacing w:after="160" w:line="256" w:lineRule="auto"/>
        <w:ind w:right="0" w:firstLine="273"/>
        <w:contextualSpacing/>
        <w:rPr>
          <w:lang w:eastAsia="en-US"/>
        </w:rPr>
      </w:pPr>
      <w:r w:rsidRPr="0071662E">
        <w:rPr>
          <w:rFonts w:eastAsia="Calibri"/>
          <w:lang w:eastAsia="en-US"/>
        </w:rPr>
        <w:t xml:space="preserve">Avlägsna </w:t>
      </w:r>
      <w:proofErr w:type="spellStart"/>
      <w:r w:rsidRPr="0071662E">
        <w:rPr>
          <w:rFonts w:eastAsia="Calibri"/>
          <w:lang w:eastAsia="en-US"/>
        </w:rPr>
        <w:t>Sedacondan</w:t>
      </w:r>
      <w:proofErr w:type="spellEnd"/>
      <w:r w:rsidRPr="0071662E">
        <w:rPr>
          <w:rFonts w:eastAsia="Calibri"/>
          <w:lang w:eastAsia="en-US"/>
        </w:rPr>
        <w:t>®. Koppla bort Y-stycket först.</w:t>
      </w:r>
    </w:p>
    <w:p w14:paraId="5473F8DC" w14:textId="77777777" w:rsidR="00044CB6" w:rsidRPr="0071662E" w:rsidRDefault="00044CB6" w:rsidP="00044CB6">
      <w:pPr>
        <w:numPr>
          <w:ilvl w:val="0"/>
          <w:numId w:val="34"/>
        </w:numPr>
        <w:spacing w:after="160" w:line="256" w:lineRule="auto"/>
        <w:ind w:right="0" w:firstLine="273"/>
        <w:contextualSpacing/>
        <w:rPr>
          <w:lang w:eastAsia="en-US"/>
        </w:rPr>
      </w:pPr>
      <w:r w:rsidRPr="0071662E">
        <w:rPr>
          <w:rFonts w:eastAsia="Calibri"/>
          <w:lang w:eastAsia="en-US"/>
        </w:rPr>
        <w:t xml:space="preserve">Sätt på ett bakterie-/virusfilter med uttag för gassampling och fortsätt </w:t>
      </w:r>
      <w:r>
        <w:rPr>
          <w:rFonts w:eastAsia="Calibri"/>
          <w:lang w:eastAsia="en-US"/>
        </w:rPr>
        <w:tab/>
      </w:r>
      <w:r w:rsidRPr="0071662E">
        <w:rPr>
          <w:rFonts w:eastAsia="Calibri"/>
          <w:lang w:eastAsia="en-US"/>
        </w:rPr>
        <w:t xml:space="preserve">gasmonitoreringen tills gasen är ute eller patienten är </w:t>
      </w:r>
      <w:proofErr w:type="spellStart"/>
      <w:r w:rsidRPr="0071662E">
        <w:rPr>
          <w:rFonts w:eastAsia="Calibri"/>
          <w:lang w:eastAsia="en-US"/>
        </w:rPr>
        <w:t>extuberad</w:t>
      </w:r>
      <w:proofErr w:type="spellEnd"/>
      <w:r w:rsidRPr="0071662E">
        <w:rPr>
          <w:rFonts w:eastAsia="Calibri"/>
          <w:lang w:eastAsia="en-US"/>
        </w:rPr>
        <w:t xml:space="preserve">. Överväg aktiv </w:t>
      </w:r>
      <w:r>
        <w:rPr>
          <w:rFonts w:eastAsia="Calibri"/>
          <w:lang w:eastAsia="en-US"/>
        </w:rPr>
        <w:tab/>
      </w:r>
      <w:r w:rsidRPr="0071662E">
        <w:rPr>
          <w:rFonts w:eastAsia="Calibri"/>
          <w:lang w:eastAsia="en-US"/>
        </w:rPr>
        <w:t>befuktning.</w:t>
      </w:r>
    </w:p>
    <w:p w14:paraId="001EF48E" w14:textId="77777777" w:rsidR="00044CB6" w:rsidRPr="0071662E" w:rsidRDefault="00044CB6" w:rsidP="00044CB6">
      <w:pPr>
        <w:spacing w:after="160" w:line="256" w:lineRule="auto"/>
        <w:ind w:left="720" w:right="0"/>
        <w:contextualSpacing/>
        <w:rPr>
          <w:lang w:eastAsia="en-US"/>
        </w:rPr>
      </w:pPr>
      <w:r w:rsidRPr="0071662E">
        <w:rPr>
          <w:rFonts w:eastAsia="Calibri"/>
          <w:lang w:eastAsia="en-US"/>
        </w:rPr>
        <w:t xml:space="preserve"> </w:t>
      </w:r>
      <w:r w:rsidRPr="0071662E">
        <w:rPr>
          <w:rFonts w:ascii="Calibri" w:eastAsia="Calibri" w:hAnsi="Calibri"/>
          <w:noProof/>
          <w:sz w:val="22"/>
          <w:szCs w:val="22"/>
          <w:lang w:eastAsia="en-US"/>
        </w:rPr>
        <w:drawing>
          <wp:inline distT="0" distB="0" distL="0" distR="0" wp14:anchorId="4044F65B" wp14:editId="30ABE5C3">
            <wp:extent cx="716239" cy="560849"/>
            <wp:effectExtent l="1270" t="0" r="0" b="0"/>
            <wp:docPr id="1"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8189743" name="Picture 1"/>
                    <pic:cNvPicPr>
                      <a:picLocks noChangeAspect="1" noChangeArrowheads="1"/>
                    </pic:cNvPicPr>
                  </pic:nvPicPr>
                  <pic:blipFill>
                    <a:blip r:embed="rId27" cstate="print">
                      <a:extLst>
                        <a:ext uri="{28A0092B-C50C-407E-A947-70E740481C1C}">
                          <a14:useLocalDpi xmlns:a14="http://schemas.microsoft.com/office/drawing/2010/main" val="0"/>
                        </a:ext>
                      </a:extLst>
                    </a:blip>
                    <a:srcRect l="38371" t="16766" r="20052" b="39833"/>
                    <a:stretch>
                      <a:fillRect/>
                    </a:stretch>
                  </pic:blipFill>
                  <pic:spPr bwMode="auto">
                    <a:xfrm rot="5400000">
                      <a:off x="0" y="0"/>
                      <a:ext cx="719218" cy="563182"/>
                    </a:xfrm>
                    <a:prstGeom prst="rect">
                      <a:avLst/>
                    </a:prstGeom>
                    <a:noFill/>
                    <a:ln>
                      <a:noFill/>
                    </a:ln>
                    <a:extLst>
                      <a:ext uri="{53640926-AAD7-44D8-BBD7-CCE9431645EC}">
                        <a14:shadowObscured xmlns:a14="http://schemas.microsoft.com/office/drawing/2010/main"/>
                      </a:ext>
                    </a:extLst>
                  </pic:spPr>
                </pic:pic>
              </a:graphicData>
            </a:graphic>
          </wp:inline>
        </w:drawing>
      </w:r>
    </w:p>
    <w:p w14:paraId="3E989CE4" w14:textId="77777777" w:rsidR="00044CB6" w:rsidRPr="00530D35" w:rsidRDefault="00044CB6" w:rsidP="00044CB6">
      <w:pPr>
        <w:numPr>
          <w:ilvl w:val="0"/>
          <w:numId w:val="34"/>
        </w:numPr>
        <w:spacing w:after="160" w:line="256" w:lineRule="auto"/>
        <w:ind w:right="0" w:firstLine="273"/>
        <w:contextualSpacing/>
        <w:rPr>
          <w:lang w:eastAsia="en-US"/>
        </w:rPr>
      </w:pPr>
      <w:r w:rsidRPr="0071662E">
        <w:rPr>
          <w:rFonts w:eastAsia="Calibri"/>
          <w:lang w:eastAsia="en-US"/>
        </w:rPr>
        <w:t xml:space="preserve">Stäng </w:t>
      </w:r>
      <w:proofErr w:type="spellStart"/>
      <w:r w:rsidRPr="0071662E">
        <w:rPr>
          <w:rFonts w:eastAsia="Calibri"/>
          <w:lang w:eastAsia="en-US"/>
        </w:rPr>
        <w:t>Sedaconda</w:t>
      </w:r>
      <w:proofErr w:type="spellEnd"/>
      <w:r w:rsidRPr="0071662E">
        <w:rPr>
          <w:rFonts w:eastAsia="Calibri"/>
          <w:lang w:eastAsia="en-US"/>
        </w:rPr>
        <w:t xml:space="preserve">®-anslutningen på ventilatorsidan med den röda </w:t>
      </w:r>
      <w:r>
        <w:rPr>
          <w:rFonts w:eastAsia="Calibri"/>
          <w:lang w:eastAsia="en-US"/>
        </w:rPr>
        <w:tab/>
      </w:r>
      <w:r w:rsidRPr="0071662E">
        <w:rPr>
          <w:rFonts w:eastAsia="Calibri"/>
          <w:lang w:eastAsia="en-US"/>
        </w:rPr>
        <w:t>förslutningen.</w:t>
      </w:r>
    </w:p>
    <w:p w14:paraId="7FC79E3C" w14:textId="77777777" w:rsidR="00044CB6" w:rsidRPr="0071662E" w:rsidRDefault="00044CB6" w:rsidP="00044CB6">
      <w:pPr>
        <w:spacing w:after="160" w:line="256" w:lineRule="auto"/>
        <w:ind w:left="993" w:right="0"/>
        <w:contextualSpacing/>
        <w:rPr>
          <w:lang w:eastAsia="en-US"/>
        </w:rPr>
      </w:pPr>
    </w:p>
    <w:p w14:paraId="280E4FFF" w14:textId="77777777" w:rsidR="00044CB6" w:rsidRPr="0071662E" w:rsidRDefault="00044CB6" w:rsidP="00044CB6">
      <w:pPr>
        <w:pStyle w:val="Rubrik3"/>
      </w:pPr>
      <w:r w:rsidRPr="0071662E">
        <w:lastRenderedPageBreak/>
        <w:t>Långsam utvädring</w:t>
      </w:r>
    </w:p>
    <w:p w14:paraId="481FA834" w14:textId="77777777" w:rsidR="00044CB6" w:rsidRPr="0071662E" w:rsidRDefault="00044CB6" w:rsidP="00044CB6">
      <w:pPr>
        <w:numPr>
          <w:ilvl w:val="0"/>
          <w:numId w:val="35"/>
        </w:numPr>
        <w:spacing w:after="160" w:line="256" w:lineRule="auto"/>
        <w:ind w:right="0" w:firstLine="273"/>
        <w:contextualSpacing/>
        <w:rPr>
          <w:lang w:eastAsia="en-US"/>
        </w:rPr>
      </w:pPr>
      <w:r w:rsidRPr="0071662E">
        <w:rPr>
          <w:rFonts w:eastAsia="Calibri"/>
          <w:lang w:eastAsia="en-US"/>
        </w:rPr>
        <w:t>Stoppa sprutpumpen.</w:t>
      </w:r>
    </w:p>
    <w:p w14:paraId="0184A012" w14:textId="77777777" w:rsidR="00044CB6" w:rsidRPr="0071662E" w:rsidRDefault="00044CB6" w:rsidP="00044CB6">
      <w:pPr>
        <w:numPr>
          <w:ilvl w:val="0"/>
          <w:numId w:val="35"/>
        </w:numPr>
        <w:spacing w:after="160" w:line="256" w:lineRule="auto"/>
        <w:ind w:right="0" w:firstLine="273"/>
        <w:contextualSpacing/>
        <w:rPr>
          <w:lang w:eastAsia="en-US"/>
        </w:rPr>
      </w:pPr>
      <w:r w:rsidRPr="0071662E">
        <w:rPr>
          <w:rFonts w:eastAsia="Calibri"/>
          <w:lang w:eastAsia="en-US"/>
        </w:rPr>
        <w:t>Koppla bort tillförselslangen och stäng sprutan med förslutningen.</w:t>
      </w:r>
    </w:p>
    <w:p w14:paraId="57FD8976" w14:textId="77777777" w:rsidR="00044CB6" w:rsidRPr="0071662E" w:rsidRDefault="00044CB6" w:rsidP="00044CB6">
      <w:pPr>
        <w:numPr>
          <w:ilvl w:val="0"/>
          <w:numId w:val="35"/>
        </w:numPr>
        <w:spacing w:after="160" w:line="256" w:lineRule="auto"/>
        <w:ind w:right="0" w:firstLine="273"/>
        <w:contextualSpacing/>
        <w:rPr>
          <w:lang w:eastAsia="en-US"/>
        </w:rPr>
      </w:pPr>
      <w:r w:rsidRPr="0071662E">
        <w:rPr>
          <w:rFonts w:eastAsia="Calibri"/>
          <w:lang w:eastAsia="en-US"/>
        </w:rPr>
        <w:t xml:space="preserve">Invänta en </w:t>
      </w:r>
      <w:proofErr w:type="spellStart"/>
      <w:r w:rsidRPr="0071662E">
        <w:rPr>
          <w:rFonts w:eastAsia="Calibri"/>
          <w:lang w:eastAsia="en-US"/>
        </w:rPr>
        <w:t>endtidal</w:t>
      </w:r>
      <w:proofErr w:type="spellEnd"/>
      <w:r w:rsidRPr="0071662E">
        <w:rPr>
          <w:rFonts w:eastAsia="Calibri"/>
          <w:lang w:eastAsia="en-US"/>
        </w:rPr>
        <w:t xml:space="preserve"> koncentration på 0% eller att patienten vaknar.</w:t>
      </w:r>
    </w:p>
    <w:p w14:paraId="348F532E" w14:textId="77777777" w:rsidR="00044CB6" w:rsidRPr="0071662E" w:rsidRDefault="00044CB6" w:rsidP="00044CB6">
      <w:pPr>
        <w:numPr>
          <w:ilvl w:val="0"/>
          <w:numId w:val="35"/>
        </w:numPr>
        <w:spacing w:after="160" w:line="256" w:lineRule="auto"/>
        <w:ind w:right="0" w:firstLine="273"/>
        <w:contextualSpacing/>
        <w:rPr>
          <w:lang w:eastAsia="en-US"/>
        </w:rPr>
      </w:pPr>
      <w:r w:rsidRPr="0071662E">
        <w:rPr>
          <w:rFonts w:eastAsia="Calibri"/>
          <w:lang w:eastAsia="en-US"/>
        </w:rPr>
        <w:t xml:space="preserve">Fortsätt gasmonitorering så länge det finns gas i utandning eller till </w:t>
      </w:r>
      <w:proofErr w:type="spellStart"/>
      <w:r w:rsidRPr="0071662E">
        <w:rPr>
          <w:rFonts w:eastAsia="Calibri"/>
          <w:lang w:eastAsia="en-US"/>
        </w:rPr>
        <w:t>extubation</w:t>
      </w:r>
      <w:proofErr w:type="spellEnd"/>
      <w:r w:rsidRPr="0071662E">
        <w:rPr>
          <w:rFonts w:eastAsia="Calibri"/>
          <w:lang w:eastAsia="en-US"/>
        </w:rPr>
        <w:t>.</w:t>
      </w:r>
    </w:p>
    <w:p w14:paraId="7976CC72" w14:textId="77777777" w:rsidR="00044CB6" w:rsidRPr="0071662E" w:rsidRDefault="00044CB6" w:rsidP="00044CB6">
      <w:pPr>
        <w:numPr>
          <w:ilvl w:val="0"/>
          <w:numId w:val="35"/>
        </w:numPr>
        <w:spacing w:after="160" w:line="256" w:lineRule="auto"/>
        <w:ind w:right="0" w:firstLine="273"/>
        <w:contextualSpacing/>
        <w:rPr>
          <w:lang w:eastAsia="en-US"/>
        </w:rPr>
      </w:pPr>
      <w:r w:rsidRPr="0071662E">
        <w:rPr>
          <w:rFonts w:eastAsia="Calibri"/>
          <w:lang w:eastAsia="en-US"/>
        </w:rPr>
        <w:t xml:space="preserve">När patienten vaknat avlägsnas </w:t>
      </w:r>
      <w:proofErr w:type="spellStart"/>
      <w:r w:rsidRPr="0071662E">
        <w:rPr>
          <w:rFonts w:eastAsia="Calibri"/>
          <w:lang w:eastAsia="en-US"/>
        </w:rPr>
        <w:t>Sedacondan</w:t>
      </w:r>
      <w:proofErr w:type="spellEnd"/>
      <w:r w:rsidRPr="0071662E">
        <w:rPr>
          <w:rFonts w:eastAsia="Calibri"/>
          <w:lang w:eastAsia="en-US"/>
        </w:rPr>
        <w:t>®. Koppla bort Y-stycket först.</w:t>
      </w:r>
    </w:p>
    <w:p w14:paraId="5D8E2F38" w14:textId="77777777" w:rsidR="00044CB6" w:rsidRPr="0071662E" w:rsidRDefault="00044CB6" w:rsidP="00044CB6">
      <w:pPr>
        <w:numPr>
          <w:ilvl w:val="0"/>
          <w:numId w:val="35"/>
        </w:numPr>
        <w:spacing w:after="160" w:line="256" w:lineRule="auto"/>
        <w:ind w:right="0" w:firstLine="273"/>
        <w:contextualSpacing/>
        <w:rPr>
          <w:lang w:eastAsia="en-US"/>
        </w:rPr>
      </w:pPr>
      <w:r w:rsidRPr="0071662E">
        <w:rPr>
          <w:rFonts w:eastAsia="Calibri"/>
          <w:lang w:eastAsia="en-US"/>
        </w:rPr>
        <w:t>Sätt på ett bakterie-/virusfilter. Överväg aktiv befuktning.</w:t>
      </w:r>
    </w:p>
    <w:p w14:paraId="32B65049" w14:textId="77777777" w:rsidR="00044CB6" w:rsidRPr="0071662E" w:rsidRDefault="00044CB6" w:rsidP="00044CB6">
      <w:pPr>
        <w:numPr>
          <w:ilvl w:val="0"/>
          <w:numId w:val="35"/>
        </w:numPr>
        <w:spacing w:after="160" w:line="256" w:lineRule="auto"/>
        <w:ind w:right="0" w:firstLine="273"/>
        <w:contextualSpacing/>
        <w:rPr>
          <w:lang w:eastAsia="en-US"/>
        </w:rPr>
      </w:pPr>
      <w:r w:rsidRPr="0071662E">
        <w:rPr>
          <w:rFonts w:eastAsia="Calibri"/>
          <w:lang w:eastAsia="en-US"/>
        </w:rPr>
        <w:t xml:space="preserve">Stäng </w:t>
      </w:r>
      <w:proofErr w:type="spellStart"/>
      <w:r w:rsidRPr="0071662E">
        <w:rPr>
          <w:rFonts w:eastAsia="Calibri"/>
          <w:lang w:eastAsia="en-US"/>
        </w:rPr>
        <w:t>Sedaconda</w:t>
      </w:r>
      <w:proofErr w:type="spellEnd"/>
      <w:r w:rsidRPr="0071662E">
        <w:rPr>
          <w:rFonts w:eastAsia="Calibri"/>
          <w:lang w:eastAsia="en-US"/>
        </w:rPr>
        <w:t xml:space="preserve">®-anslutningen på ventilatorsidan med den röda </w:t>
      </w:r>
      <w:r>
        <w:rPr>
          <w:rFonts w:eastAsia="Calibri"/>
          <w:lang w:eastAsia="en-US"/>
        </w:rPr>
        <w:tab/>
      </w:r>
      <w:r w:rsidRPr="0071662E">
        <w:rPr>
          <w:rFonts w:eastAsia="Calibri"/>
          <w:lang w:eastAsia="en-US"/>
        </w:rPr>
        <w:t>förslutningen.</w:t>
      </w:r>
    </w:p>
    <w:p w14:paraId="1732CB4D" w14:textId="77777777" w:rsidR="00044CB6" w:rsidRPr="0071662E" w:rsidRDefault="00044CB6" w:rsidP="00044CB6">
      <w:pPr>
        <w:pStyle w:val="Rubrik3"/>
      </w:pPr>
      <w:r w:rsidRPr="0071662E">
        <w:t>Kassering av läkemedel/material</w:t>
      </w:r>
    </w:p>
    <w:p w14:paraId="12AE0717" w14:textId="77777777" w:rsidR="00044CB6" w:rsidRDefault="00044CB6" w:rsidP="00044CB6">
      <w:pPr>
        <w:spacing w:after="0" w:line="240" w:lineRule="exact"/>
        <w:ind w:left="993" w:right="0"/>
        <w:rPr>
          <w:rFonts w:eastAsia="Calibri"/>
          <w:color w:val="000000"/>
        </w:rPr>
      </w:pPr>
      <w:r>
        <w:rPr>
          <w:rFonts w:eastAsia="Calibri"/>
          <w:color w:val="000000"/>
        </w:rPr>
        <w:t>Sprutor kasseras i läkemedelsavfall och övrigt material slängs i vanligt avfall.</w:t>
      </w:r>
    </w:p>
    <w:p w14:paraId="3952C716" w14:textId="77777777" w:rsidR="00044CB6" w:rsidRPr="0071662E" w:rsidRDefault="00044CB6" w:rsidP="00044CB6">
      <w:pPr>
        <w:spacing w:after="0" w:line="240" w:lineRule="exact"/>
        <w:ind w:left="993" w:right="0"/>
        <w:rPr>
          <w:rFonts w:eastAsia="Calibri"/>
          <w:color w:val="000000"/>
        </w:rPr>
      </w:pPr>
    </w:p>
    <w:p w14:paraId="37AC66A4" w14:textId="77777777" w:rsidR="00044CB6" w:rsidRPr="0071662E" w:rsidRDefault="00044CB6" w:rsidP="00044CB6">
      <w:pPr>
        <w:spacing w:after="0" w:line="240" w:lineRule="exact"/>
        <w:ind w:left="993" w:right="0"/>
        <w:rPr>
          <w:rFonts w:eastAsia="Calibri"/>
          <w:color w:val="000000"/>
        </w:rPr>
      </w:pPr>
      <w:proofErr w:type="spellStart"/>
      <w:r w:rsidRPr="0071662E">
        <w:rPr>
          <w:rFonts w:eastAsia="Calibri"/>
          <w:color w:val="000000"/>
          <w:szCs w:val="20"/>
        </w:rPr>
        <w:t>FlurAbsorb</w:t>
      </w:r>
      <w:proofErr w:type="spellEnd"/>
      <w:r w:rsidRPr="0071662E">
        <w:rPr>
          <w:rFonts w:eastAsia="Calibri"/>
          <w:color w:val="000000"/>
          <w:szCs w:val="20"/>
        </w:rPr>
        <w:t xml:space="preserve"> som inte har använts till 10 sprutor </w:t>
      </w:r>
      <w:proofErr w:type="spellStart"/>
      <w:r w:rsidRPr="0071662E">
        <w:rPr>
          <w:rFonts w:eastAsia="Calibri"/>
          <w:color w:val="000000"/>
          <w:szCs w:val="20"/>
        </w:rPr>
        <w:t>Isofluran</w:t>
      </w:r>
      <w:proofErr w:type="spellEnd"/>
      <w:r w:rsidRPr="0071662E">
        <w:rPr>
          <w:rFonts w:eastAsia="Calibri"/>
          <w:color w:val="000000"/>
          <w:szCs w:val="20"/>
        </w:rPr>
        <w:t>, kan tillslutas och sparas och användas till annan patient. Tills vidare förslagsvis i dragskåpet i Läkemedelsrummet.</w:t>
      </w:r>
    </w:p>
    <w:p w14:paraId="6BEA7EA3" w14:textId="77777777" w:rsidR="00044CB6" w:rsidRPr="0071662E" w:rsidRDefault="00044CB6" w:rsidP="00044CB6">
      <w:pPr>
        <w:pStyle w:val="Rubrik3"/>
      </w:pPr>
      <w:r w:rsidRPr="0071662E">
        <w:t>Bra att tänka på/Tips</w:t>
      </w:r>
    </w:p>
    <w:p w14:paraId="1E0923FC" w14:textId="77777777" w:rsidR="00044CB6" w:rsidRPr="0071662E" w:rsidRDefault="00044CB6" w:rsidP="00044CB6">
      <w:pPr>
        <w:numPr>
          <w:ilvl w:val="0"/>
          <w:numId w:val="36"/>
        </w:numPr>
        <w:spacing w:after="0" w:line="256" w:lineRule="auto"/>
        <w:ind w:left="993" w:right="0" w:firstLine="0"/>
        <w:contextualSpacing/>
        <w:rPr>
          <w:color w:val="000000"/>
          <w:lang w:eastAsia="en-US"/>
        </w:rPr>
      </w:pPr>
      <w:r w:rsidRPr="0071662E">
        <w:rPr>
          <w:rFonts w:eastAsia="Calibri"/>
          <w:color w:val="000000"/>
          <w:lang w:eastAsia="en-US"/>
        </w:rPr>
        <w:t xml:space="preserve">I normalfallet används den mindre varianten av </w:t>
      </w:r>
      <w:proofErr w:type="spellStart"/>
      <w:r w:rsidRPr="0071662E">
        <w:rPr>
          <w:rFonts w:eastAsia="Calibri"/>
          <w:color w:val="000000"/>
          <w:lang w:eastAsia="en-US"/>
        </w:rPr>
        <w:t>Sedaconda</w:t>
      </w:r>
      <w:proofErr w:type="spellEnd"/>
    </w:p>
    <w:p w14:paraId="5FB63C42" w14:textId="77777777" w:rsidR="00044CB6" w:rsidRPr="0071662E" w:rsidRDefault="00044CB6" w:rsidP="00044CB6">
      <w:pPr>
        <w:numPr>
          <w:ilvl w:val="1"/>
          <w:numId w:val="36"/>
        </w:numPr>
        <w:spacing w:after="0" w:line="256" w:lineRule="auto"/>
        <w:ind w:right="0"/>
        <w:contextualSpacing/>
        <w:rPr>
          <w:rFonts w:eastAsia="Calibri"/>
          <w:color w:val="000000"/>
          <w:lang w:eastAsia="en-US"/>
        </w:rPr>
      </w:pPr>
      <w:r w:rsidRPr="0071662E">
        <w:rPr>
          <w:rFonts w:eastAsia="Calibri"/>
          <w:color w:val="000000"/>
          <w:lang w:eastAsia="en-US"/>
        </w:rPr>
        <w:t>Vid kontinuerligt höga minutvolymer, överväg byte till stora modellen</w:t>
      </w:r>
    </w:p>
    <w:p w14:paraId="6D329547" w14:textId="77777777" w:rsidR="00044CB6" w:rsidRPr="0071662E" w:rsidRDefault="00044CB6" w:rsidP="00044CB6">
      <w:pPr>
        <w:numPr>
          <w:ilvl w:val="0"/>
          <w:numId w:val="36"/>
        </w:numPr>
        <w:spacing w:after="0" w:line="256" w:lineRule="auto"/>
        <w:ind w:right="0" w:firstLine="273"/>
        <w:contextualSpacing/>
        <w:rPr>
          <w:rFonts w:eastAsia="Calibri"/>
          <w:color w:val="000000"/>
          <w:lang w:eastAsia="en-US"/>
        </w:rPr>
      </w:pPr>
      <w:r w:rsidRPr="0071662E">
        <w:rPr>
          <w:rFonts w:eastAsia="Calibri"/>
          <w:color w:val="000000"/>
          <w:lang w:eastAsia="en-US"/>
        </w:rPr>
        <w:t xml:space="preserve">Om annat än </w:t>
      </w:r>
      <w:proofErr w:type="spellStart"/>
      <w:r w:rsidRPr="0071662E">
        <w:rPr>
          <w:rFonts w:eastAsia="Calibri"/>
          <w:color w:val="000000"/>
          <w:lang w:eastAsia="en-US"/>
        </w:rPr>
        <w:t>NaCl</w:t>
      </w:r>
      <w:proofErr w:type="spellEnd"/>
      <w:r w:rsidRPr="0071662E">
        <w:rPr>
          <w:rFonts w:eastAsia="Calibri"/>
          <w:color w:val="000000"/>
          <w:lang w:eastAsia="en-US"/>
        </w:rPr>
        <w:t xml:space="preserve"> inhaleras, ställ gasanalysatorn i stand-by.</w:t>
      </w:r>
    </w:p>
    <w:p w14:paraId="4895B4D0" w14:textId="77777777" w:rsidR="00044CB6" w:rsidRPr="0071662E" w:rsidRDefault="00044CB6" w:rsidP="00044CB6">
      <w:pPr>
        <w:numPr>
          <w:ilvl w:val="0"/>
          <w:numId w:val="36"/>
        </w:numPr>
        <w:spacing w:after="0" w:line="256" w:lineRule="auto"/>
        <w:ind w:right="0" w:firstLine="273"/>
        <w:contextualSpacing/>
        <w:rPr>
          <w:rFonts w:eastAsia="Calibri"/>
          <w:color w:val="000000"/>
          <w:lang w:eastAsia="en-US"/>
        </w:rPr>
      </w:pPr>
      <w:proofErr w:type="spellStart"/>
      <w:r w:rsidRPr="1562AE27">
        <w:rPr>
          <w:rFonts w:eastAsia="Calibri"/>
          <w:color w:val="000000" w:themeColor="text2"/>
          <w:lang w:eastAsia="en-US"/>
        </w:rPr>
        <w:t>Nebulisatorn</w:t>
      </w:r>
      <w:proofErr w:type="spellEnd"/>
      <w:r w:rsidRPr="1562AE27">
        <w:rPr>
          <w:rFonts w:eastAsia="Calibri"/>
          <w:color w:val="000000" w:themeColor="text2"/>
          <w:lang w:eastAsia="en-US"/>
        </w:rPr>
        <w:t xml:space="preserve"> placeras mellan tub och </w:t>
      </w:r>
      <w:proofErr w:type="spellStart"/>
      <w:r w:rsidRPr="1562AE27">
        <w:rPr>
          <w:rFonts w:eastAsia="Calibri"/>
          <w:color w:val="000000" w:themeColor="text2"/>
          <w:lang w:eastAsia="en-US"/>
        </w:rPr>
        <w:t>Sedaconda</w:t>
      </w:r>
      <w:proofErr w:type="spellEnd"/>
      <w:r w:rsidRPr="1562AE27">
        <w:rPr>
          <w:rFonts w:eastAsia="Calibri"/>
          <w:color w:val="000000" w:themeColor="text2"/>
          <w:lang w:eastAsia="en-US"/>
        </w:rPr>
        <w:t>.</w:t>
      </w:r>
    </w:p>
    <w:p w14:paraId="32465852" w14:textId="77777777" w:rsidR="00044CB6" w:rsidRPr="0071662E" w:rsidRDefault="00044CB6" w:rsidP="00044CB6">
      <w:pPr>
        <w:numPr>
          <w:ilvl w:val="0"/>
          <w:numId w:val="36"/>
        </w:numPr>
        <w:spacing w:after="0" w:line="256" w:lineRule="auto"/>
        <w:ind w:right="0" w:firstLine="273"/>
        <w:contextualSpacing/>
        <w:rPr>
          <w:rFonts w:eastAsia="Calibri"/>
          <w:color w:val="000000"/>
          <w:lang w:eastAsia="en-US"/>
        </w:rPr>
      </w:pPr>
      <w:r w:rsidRPr="0071662E">
        <w:rPr>
          <w:rFonts w:eastAsia="Calibri"/>
          <w:color w:val="000000"/>
          <w:lang w:eastAsia="en-US"/>
        </w:rPr>
        <w:t xml:space="preserve">Inhalera inte </w:t>
      </w:r>
      <w:proofErr w:type="spellStart"/>
      <w:r w:rsidRPr="0071662E">
        <w:rPr>
          <w:rFonts w:eastAsia="Calibri"/>
          <w:color w:val="000000"/>
          <w:lang w:eastAsia="en-US"/>
        </w:rPr>
        <w:t>Acetylcystein</w:t>
      </w:r>
      <w:proofErr w:type="spellEnd"/>
      <w:r w:rsidRPr="0071662E">
        <w:rPr>
          <w:rFonts w:eastAsia="Calibri"/>
          <w:color w:val="000000"/>
          <w:lang w:eastAsia="en-US"/>
        </w:rPr>
        <w:t xml:space="preserve"> med </w:t>
      </w:r>
      <w:proofErr w:type="spellStart"/>
      <w:r w:rsidRPr="0071662E">
        <w:rPr>
          <w:rFonts w:eastAsia="Calibri"/>
          <w:color w:val="000000"/>
          <w:lang w:eastAsia="en-US"/>
        </w:rPr>
        <w:t>Sedaconda</w:t>
      </w:r>
      <w:proofErr w:type="spellEnd"/>
      <w:r w:rsidRPr="0071662E">
        <w:rPr>
          <w:rFonts w:eastAsia="Calibri"/>
          <w:color w:val="000000"/>
          <w:lang w:eastAsia="en-US"/>
        </w:rPr>
        <w:t>, det klibbar igen filtret.</w:t>
      </w:r>
    </w:p>
    <w:p w14:paraId="4FB70393" w14:textId="77777777" w:rsidR="00044CB6" w:rsidRPr="0071662E" w:rsidRDefault="00044CB6" w:rsidP="00044CB6">
      <w:pPr>
        <w:numPr>
          <w:ilvl w:val="0"/>
          <w:numId w:val="36"/>
        </w:numPr>
        <w:spacing w:after="160" w:line="240" w:lineRule="exact"/>
        <w:ind w:right="0" w:firstLine="273"/>
        <w:contextualSpacing/>
        <w:rPr>
          <w:rFonts w:eastAsia="Calibri"/>
          <w:lang w:eastAsia="en-US"/>
        </w:rPr>
      </w:pPr>
      <w:r w:rsidRPr="0071662E">
        <w:rPr>
          <w:rFonts w:eastAsia="Calibri"/>
          <w:color w:val="000000"/>
          <w:lang w:eastAsia="en-US"/>
        </w:rPr>
        <w:t xml:space="preserve">Då </w:t>
      </w:r>
      <w:proofErr w:type="spellStart"/>
      <w:r w:rsidRPr="0071662E">
        <w:rPr>
          <w:rFonts w:eastAsia="Calibri"/>
          <w:color w:val="000000"/>
          <w:lang w:eastAsia="en-US"/>
        </w:rPr>
        <w:t>nebulisatorn</w:t>
      </w:r>
      <w:proofErr w:type="spellEnd"/>
      <w:r w:rsidRPr="0071662E">
        <w:rPr>
          <w:rFonts w:eastAsia="Calibri"/>
          <w:color w:val="000000"/>
          <w:lang w:eastAsia="en-US"/>
        </w:rPr>
        <w:t xml:space="preserve"> inte används rekommenderas det egentligen att koppla bort </w:t>
      </w:r>
      <w:r>
        <w:rPr>
          <w:rFonts w:eastAsia="Calibri"/>
          <w:color w:val="000000"/>
          <w:lang w:eastAsia="en-US"/>
        </w:rPr>
        <w:tab/>
      </w:r>
      <w:r w:rsidRPr="0071662E">
        <w:rPr>
          <w:rFonts w:eastAsia="Calibri"/>
          <w:color w:val="000000"/>
          <w:lang w:eastAsia="en-US"/>
        </w:rPr>
        <w:t xml:space="preserve">den då det rapporterats om att </w:t>
      </w:r>
      <w:proofErr w:type="spellStart"/>
      <w:r w:rsidRPr="0071662E">
        <w:rPr>
          <w:rFonts w:eastAsia="Calibri"/>
          <w:color w:val="000000"/>
          <w:lang w:eastAsia="en-US"/>
        </w:rPr>
        <w:t>isofluran</w:t>
      </w:r>
      <w:proofErr w:type="spellEnd"/>
      <w:r w:rsidRPr="0071662E">
        <w:rPr>
          <w:rFonts w:eastAsia="Calibri"/>
          <w:color w:val="000000"/>
          <w:lang w:eastAsia="en-US"/>
        </w:rPr>
        <w:t xml:space="preserve"> reagerat med plasten. Med de låga </w:t>
      </w:r>
      <w:r>
        <w:rPr>
          <w:rFonts w:eastAsia="Calibri"/>
          <w:color w:val="000000"/>
          <w:lang w:eastAsia="en-US"/>
        </w:rPr>
        <w:tab/>
      </w:r>
      <w:r w:rsidRPr="0071662E">
        <w:rPr>
          <w:rFonts w:eastAsia="Calibri"/>
          <w:color w:val="000000"/>
          <w:lang w:eastAsia="en-US"/>
        </w:rPr>
        <w:t xml:space="preserve">flöden som används är detta mycket osannolikt och vi väljer därför att låta den </w:t>
      </w:r>
      <w:r>
        <w:rPr>
          <w:rFonts w:eastAsia="Calibri"/>
          <w:color w:val="000000"/>
          <w:lang w:eastAsia="en-US"/>
        </w:rPr>
        <w:tab/>
      </w:r>
      <w:r w:rsidRPr="0071662E">
        <w:rPr>
          <w:rFonts w:eastAsia="Calibri"/>
          <w:color w:val="000000"/>
          <w:lang w:eastAsia="en-US"/>
        </w:rPr>
        <w:t xml:space="preserve">sitta kvar. Man skall dock vara </w:t>
      </w:r>
      <w:r w:rsidRPr="0071662E">
        <w:rPr>
          <w:rFonts w:eastAsia="Calibri"/>
          <w:color w:val="000000"/>
          <w:u w:val="single"/>
          <w:lang w:eastAsia="en-US"/>
        </w:rPr>
        <w:t>observant på eventuell vitaktig missfärgning</w:t>
      </w:r>
      <w:r w:rsidRPr="0071662E">
        <w:rPr>
          <w:rFonts w:eastAsia="Calibri"/>
          <w:color w:val="000000"/>
          <w:lang w:eastAsia="en-US"/>
        </w:rPr>
        <w:t xml:space="preserve"> av </w:t>
      </w:r>
      <w:r>
        <w:rPr>
          <w:rFonts w:eastAsia="Calibri"/>
          <w:color w:val="000000"/>
          <w:lang w:eastAsia="en-US"/>
        </w:rPr>
        <w:tab/>
      </w:r>
      <w:proofErr w:type="spellStart"/>
      <w:r w:rsidRPr="0071662E">
        <w:rPr>
          <w:rFonts w:eastAsia="Calibri"/>
          <w:color w:val="000000"/>
          <w:lang w:eastAsia="en-US"/>
        </w:rPr>
        <w:t>nebulisatorn</w:t>
      </w:r>
      <w:proofErr w:type="spellEnd"/>
      <w:r w:rsidRPr="0071662E">
        <w:rPr>
          <w:rFonts w:eastAsia="Calibri"/>
          <w:color w:val="000000"/>
          <w:lang w:eastAsia="en-US"/>
        </w:rPr>
        <w:t xml:space="preserve"> som då skall avlägsnas.</w:t>
      </w:r>
    </w:p>
    <w:p w14:paraId="3B110AAD" w14:textId="77777777" w:rsidR="00044CB6" w:rsidRPr="0071662E" w:rsidRDefault="00044CB6" w:rsidP="00044CB6">
      <w:pPr>
        <w:numPr>
          <w:ilvl w:val="0"/>
          <w:numId w:val="36"/>
        </w:numPr>
        <w:spacing w:after="0" w:line="256" w:lineRule="auto"/>
        <w:ind w:right="0" w:firstLine="273"/>
        <w:contextualSpacing/>
        <w:rPr>
          <w:rFonts w:eastAsia="Calibri"/>
          <w:color w:val="000000"/>
          <w:lang w:eastAsia="en-US"/>
        </w:rPr>
      </w:pPr>
      <w:r w:rsidRPr="0071662E">
        <w:rPr>
          <w:rFonts w:eastAsia="Calibri"/>
          <w:color w:val="000000"/>
          <w:lang w:eastAsia="en-US"/>
        </w:rPr>
        <w:t xml:space="preserve">Om topptryck och/eller PEEP stiger i respiratorn kan detta tyda på för hög </w:t>
      </w:r>
      <w:r>
        <w:rPr>
          <w:rFonts w:eastAsia="Calibri"/>
          <w:color w:val="000000"/>
          <w:lang w:eastAsia="en-US"/>
        </w:rPr>
        <w:tab/>
      </w:r>
      <w:r w:rsidRPr="0071662E">
        <w:rPr>
          <w:rFonts w:eastAsia="Calibri"/>
          <w:color w:val="000000"/>
          <w:lang w:eastAsia="en-US"/>
        </w:rPr>
        <w:t xml:space="preserve">fukthalt i </w:t>
      </w:r>
      <w:proofErr w:type="spellStart"/>
      <w:r w:rsidRPr="0071662E">
        <w:rPr>
          <w:rFonts w:eastAsia="Calibri"/>
          <w:color w:val="000000"/>
          <w:lang w:eastAsia="en-US"/>
        </w:rPr>
        <w:t>Sedaconda</w:t>
      </w:r>
      <w:proofErr w:type="spellEnd"/>
      <w:r w:rsidRPr="0071662E">
        <w:rPr>
          <w:rFonts w:eastAsia="Calibri"/>
          <w:color w:val="000000"/>
          <w:lang w:eastAsia="en-US"/>
        </w:rPr>
        <w:t xml:space="preserve"> (eller i respiratorns exspirationsfilter). Om byte av </w:t>
      </w:r>
      <w:r>
        <w:rPr>
          <w:rFonts w:eastAsia="Calibri"/>
          <w:color w:val="000000"/>
          <w:lang w:eastAsia="en-US"/>
        </w:rPr>
        <w:tab/>
      </w:r>
      <w:r w:rsidRPr="0071662E">
        <w:rPr>
          <w:rFonts w:eastAsia="Calibri"/>
          <w:color w:val="000000"/>
          <w:lang w:eastAsia="en-US"/>
        </w:rPr>
        <w:t xml:space="preserve">exspirationsfiltret inte hjälper, byt </w:t>
      </w:r>
      <w:proofErr w:type="spellStart"/>
      <w:r w:rsidRPr="0071662E">
        <w:rPr>
          <w:rFonts w:eastAsia="Calibri"/>
          <w:color w:val="000000"/>
          <w:lang w:eastAsia="en-US"/>
        </w:rPr>
        <w:t>Sedaconda</w:t>
      </w:r>
      <w:proofErr w:type="spellEnd"/>
      <w:r w:rsidRPr="0071662E">
        <w:rPr>
          <w:rFonts w:eastAsia="Calibri"/>
          <w:color w:val="000000"/>
          <w:lang w:eastAsia="en-US"/>
        </w:rPr>
        <w:t>.</w:t>
      </w:r>
    </w:p>
    <w:p w14:paraId="17D35462" w14:textId="77777777" w:rsidR="00044CB6" w:rsidRPr="0071662E" w:rsidRDefault="00044CB6" w:rsidP="00044CB6">
      <w:pPr>
        <w:numPr>
          <w:ilvl w:val="0"/>
          <w:numId w:val="36"/>
        </w:numPr>
        <w:spacing w:after="0" w:line="256" w:lineRule="auto"/>
        <w:ind w:right="0" w:firstLine="273"/>
        <w:contextualSpacing/>
        <w:rPr>
          <w:rFonts w:eastAsia="Calibri"/>
          <w:color w:val="000000"/>
          <w:lang w:eastAsia="en-US"/>
        </w:rPr>
      </w:pPr>
      <w:r w:rsidRPr="0071662E">
        <w:rPr>
          <w:rFonts w:eastAsia="Calibri"/>
          <w:color w:val="000000"/>
          <w:lang w:eastAsia="en-US"/>
        </w:rPr>
        <w:t xml:space="preserve">Inför vändning/omläggning </w:t>
      </w:r>
      <w:proofErr w:type="spellStart"/>
      <w:r w:rsidRPr="0071662E">
        <w:rPr>
          <w:rFonts w:eastAsia="Calibri"/>
          <w:color w:val="000000"/>
          <w:lang w:eastAsia="en-US"/>
        </w:rPr>
        <w:t>etc</w:t>
      </w:r>
      <w:proofErr w:type="spellEnd"/>
      <w:r w:rsidRPr="0071662E">
        <w:rPr>
          <w:rFonts w:eastAsia="Calibri"/>
          <w:color w:val="000000"/>
          <w:lang w:eastAsia="en-US"/>
        </w:rPr>
        <w:t xml:space="preserve"> hos ytlig patient; öka pumphastig 2 ml/</w:t>
      </w:r>
      <w:proofErr w:type="spellStart"/>
      <w:r w:rsidRPr="0071662E">
        <w:rPr>
          <w:rFonts w:eastAsia="Calibri"/>
          <w:color w:val="000000"/>
          <w:lang w:eastAsia="en-US"/>
        </w:rPr>
        <w:t>tim</w:t>
      </w:r>
      <w:proofErr w:type="spellEnd"/>
      <w:r w:rsidRPr="0071662E">
        <w:rPr>
          <w:rFonts w:eastAsia="Calibri"/>
          <w:color w:val="000000"/>
          <w:lang w:eastAsia="en-US"/>
        </w:rPr>
        <w:t xml:space="preserve"> </w:t>
      </w:r>
      <w:proofErr w:type="gramStart"/>
      <w:r w:rsidRPr="0071662E">
        <w:rPr>
          <w:rFonts w:eastAsia="Calibri"/>
          <w:color w:val="000000"/>
          <w:lang w:eastAsia="en-US"/>
        </w:rPr>
        <w:t>5-</w:t>
      </w:r>
      <w:r>
        <w:rPr>
          <w:rFonts w:eastAsia="Calibri"/>
          <w:color w:val="000000"/>
          <w:lang w:eastAsia="en-US"/>
        </w:rPr>
        <w:tab/>
      </w:r>
      <w:r w:rsidRPr="0071662E">
        <w:rPr>
          <w:rFonts w:eastAsia="Calibri"/>
          <w:color w:val="000000"/>
          <w:lang w:eastAsia="en-US"/>
        </w:rPr>
        <w:t>10</w:t>
      </w:r>
      <w:proofErr w:type="gramEnd"/>
      <w:r w:rsidRPr="0071662E">
        <w:rPr>
          <w:rFonts w:eastAsia="Calibri"/>
          <w:color w:val="000000"/>
          <w:lang w:eastAsia="en-US"/>
        </w:rPr>
        <w:t xml:space="preserve"> min i förväg. Återgår sedan till tidigare hastighet när proceduren är färdig.</w:t>
      </w:r>
    </w:p>
    <w:p w14:paraId="2158FCA9" w14:textId="77777777" w:rsidR="00044CB6" w:rsidRPr="0071662E" w:rsidRDefault="00044CB6" w:rsidP="00044CB6">
      <w:pPr>
        <w:numPr>
          <w:ilvl w:val="0"/>
          <w:numId w:val="36"/>
        </w:numPr>
        <w:spacing w:after="0" w:line="256" w:lineRule="auto"/>
        <w:ind w:right="0" w:firstLine="273"/>
        <w:contextualSpacing/>
        <w:rPr>
          <w:rFonts w:eastAsia="Calibri"/>
          <w:color w:val="000000"/>
          <w:lang w:eastAsia="en-US"/>
        </w:rPr>
      </w:pPr>
      <w:r w:rsidRPr="0071662E">
        <w:rPr>
          <w:rFonts w:eastAsia="Calibri"/>
          <w:color w:val="000000"/>
          <w:lang w:eastAsia="en-US"/>
        </w:rPr>
        <w:t xml:space="preserve">Ha en </w:t>
      </w:r>
      <w:proofErr w:type="spellStart"/>
      <w:r w:rsidRPr="0071662E">
        <w:rPr>
          <w:rFonts w:eastAsia="Calibri"/>
          <w:color w:val="000000"/>
          <w:lang w:eastAsia="en-US"/>
        </w:rPr>
        <w:t>Propofol</w:t>
      </w:r>
      <w:proofErr w:type="spellEnd"/>
      <w:r w:rsidRPr="0071662E">
        <w:rPr>
          <w:rFonts w:eastAsia="Calibri"/>
          <w:color w:val="000000"/>
          <w:lang w:eastAsia="en-US"/>
        </w:rPr>
        <w:t>-spruta tillgänglig som ”</w:t>
      </w:r>
      <w:proofErr w:type="spellStart"/>
      <w:r w:rsidRPr="0071662E">
        <w:rPr>
          <w:rFonts w:eastAsia="Calibri"/>
          <w:color w:val="000000"/>
          <w:lang w:eastAsia="en-US"/>
        </w:rPr>
        <w:t>rescue</w:t>
      </w:r>
      <w:proofErr w:type="spellEnd"/>
      <w:r w:rsidRPr="0071662E">
        <w:rPr>
          <w:rFonts w:eastAsia="Calibri"/>
          <w:color w:val="000000"/>
          <w:lang w:eastAsia="en-US"/>
        </w:rPr>
        <w:t xml:space="preserve">”, ge </w:t>
      </w:r>
      <w:proofErr w:type="gramStart"/>
      <w:r w:rsidRPr="0071662E">
        <w:rPr>
          <w:rFonts w:eastAsia="Calibri"/>
          <w:color w:val="000000"/>
          <w:lang w:eastAsia="en-US"/>
        </w:rPr>
        <w:t>30-50</w:t>
      </w:r>
      <w:proofErr w:type="gramEnd"/>
      <w:r w:rsidRPr="0071662E">
        <w:rPr>
          <w:rFonts w:eastAsia="Calibri"/>
          <w:color w:val="000000"/>
          <w:lang w:eastAsia="en-US"/>
        </w:rPr>
        <w:t xml:space="preserve"> mg iv vid </w:t>
      </w:r>
      <w:proofErr w:type="spellStart"/>
      <w:r w:rsidRPr="0071662E">
        <w:rPr>
          <w:rFonts w:eastAsia="Calibri"/>
          <w:color w:val="000000"/>
          <w:lang w:eastAsia="en-US"/>
        </w:rPr>
        <w:t>ev</w:t>
      </w:r>
      <w:proofErr w:type="spellEnd"/>
      <w:r w:rsidRPr="0071662E">
        <w:rPr>
          <w:rFonts w:eastAsia="Calibri"/>
          <w:color w:val="000000"/>
          <w:lang w:eastAsia="en-US"/>
        </w:rPr>
        <w:t xml:space="preserve"> kraftig </w:t>
      </w:r>
      <w:r>
        <w:rPr>
          <w:rFonts w:eastAsia="Calibri"/>
          <w:color w:val="000000"/>
          <w:lang w:eastAsia="en-US"/>
        </w:rPr>
        <w:tab/>
      </w:r>
      <w:r w:rsidRPr="0071662E">
        <w:rPr>
          <w:rFonts w:eastAsia="Calibri"/>
          <w:color w:val="000000"/>
          <w:lang w:eastAsia="en-US"/>
        </w:rPr>
        <w:t xml:space="preserve">oro/agitation, i väntan på att </w:t>
      </w:r>
      <w:proofErr w:type="spellStart"/>
      <w:r w:rsidRPr="0071662E">
        <w:rPr>
          <w:rFonts w:eastAsia="Calibri"/>
          <w:color w:val="000000"/>
          <w:lang w:eastAsia="en-US"/>
        </w:rPr>
        <w:t>ev</w:t>
      </w:r>
      <w:proofErr w:type="spellEnd"/>
      <w:r w:rsidRPr="0071662E">
        <w:rPr>
          <w:rFonts w:eastAsia="Calibri"/>
          <w:color w:val="000000"/>
          <w:lang w:eastAsia="en-US"/>
        </w:rPr>
        <w:t xml:space="preserve"> bolusdos </w:t>
      </w:r>
      <w:proofErr w:type="spellStart"/>
      <w:r w:rsidRPr="0071662E">
        <w:rPr>
          <w:rFonts w:eastAsia="Calibri"/>
          <w:color w:val="000000"/>
          <w:lang w:eastAsia="en-US"/>
        </w:rPr>
        <w:t>Isofluran</w:t>
      </w:r>
      <w:proofErr w:type="spellEnd"/>
      <w:r w:rsidRPr="0071662E">
        <w:rPr>
          <w:rFonts w:eastAsia="Calibri"/>
          <w:color w:val="000000"/>
          <w:lang w:eastAsia="en-US"/>
        </w:rPr>
        <w:t xml:space="preserve"> hinner verka</w:t>
      </w:r>
    </w:p>
    <w:p w14:paraId="6DE196B0" w14:textId="77777777" w:rsidR="00044CB6" w:rsidRPr="0071662E" w:rsidRDefault="00044CB6" w:rsidP="00044CB6">
      <w:pPr>
        <w:numPr>
          <w:ilvl w:val="0"/>
          <w:numId w:val="36"/>
        </w:numPr>
        <w:spacing w:after="0" w:line="240" w:lineRule="auto"/>
        <w:ind w:left="0" w:right="0" w:firstLine="993"/>
        <w:contextualSpacing/>
      </w:pPr>
      <w:r w:rsidRPr="00D22310">
        <w:rPr>
          <w:rFonts w:eastAsia="Calibri"/>
          <w:color w:val="000000"/>
          <w:lang w:eastAsia="en-US"/>
        </w:rPr>
        <w:t xml:space="preserve">Fortsätt gärna gasmonitoreringen tills gasen är borta eller patienten är </w:t>
      </w:r>
      <w:r w:rsidRPr="00D22310">
        <w:rPr>
          <w:rFonts w:eastAsia="Calibri"/>
          <w:color w:val="000000"/>
          <w:lang w:eastAsia="en-US"/>
        </w:rPr>
        <w:tab/>
      </w:r>
      <w:proofErr w:type="spellStart"/>
      <w:r w:rsidRPr="00D22310">
        <w:rPr>
          <w:rFonts w:eastAsia="Calibri"/>
          <w:color w:val="000000"/>
          <w:lang w:eastAsia="en-US"/>
        </w:rPr>
        <w:t>extuberad</w:t>
      </w:r>
      <w:proofErr w:type="spellEnd"/>
      <w:r w:rsidRPr="00D22310">
        <w:rPr>
          <w:rFonts w:eastAsia="Calibri"/>
          <w:color w:val="000000"/>
          <w:lang w:eastAsia="en-US"/>
        </w:rPr>
        <w:t>.</w:t>
      </w:r>
    </w:p>
    <w:p w14:paraId="025EE018" w14:textId="77777777" w:rsidR="00044CB6" w:rsidRPr="0071662E" w:rsidRDefault="00044CB6" w:rsidP="00044CB6">
      <w:pPr>
        <w:pStyle w:val="Rubrik3"/>
        <w:rPr>
          <w:noProof/>
          <w:sz w:val="32"/>
          <w:szCs w:val="32"/>
        </w:rPr>
      </w:pPr>
      <w:r w:rsidRPr="0071662E">
        <w:rPr>
          <w:noProof/>
        </w:rPr>
        <w:t>Hur länge håller Sedacondan och dess tillbehör?</w:t>
      </w:r>
    </w:p>
    <w:p w14:paraId="0CC79977" w14:textId="77777777" w:rsidR="00044CB6" w:rsidRPr="0071662E" w:rsidRDefault="00044CB6" w:rsidP="00044CB6">
      <w:pPr>
        <w:numPr>
          <w:ilvl w:val="0"/>
          <w:numId w:val="37"/>
        </w:numPr>
        <w:spacing w:after="0" w:line="240" w:lineRule="auto"/>
        <w:ind w:right="0" w:firstLine="273"/>
        <w:contextualSpacing/>
        <w:rPr>
          <w:rFonts w:eastAsia="Calibri"/>
          <w:noProof/>
          <w:lang w:eastAsia="en-US"/>
        </w:rPr>
      </w:pPr>
      <w:r w:rsidRPr="0071662E">
        <w:rPr>
          <w:rFonts w:eastAsia="Calibri"/>
          <w:noProof/>
          <w:lang w:eastAsia="en-US"/>
        </w:rPr>
        <w:t>Sedaconda: Håller i 24 timmar, märk med tid och dag</w:t>
      </w:r>
    </w:p>
    <w:p w14:paraId="60572C2B" w14:textId="77777777" w:rsidR="00044CB6" w:rsidRPr="0071662E" w:rsidRDefault="00044CB6" w:rsidP="00044CB6">
      <w:pPr>
        <w:numPr>
          <w:ilvl w:val="0"/>
          <w:numId w:val="37"/>
        </w:numPr>
        <w:spacing w:after="0" w:line="240" w:lineRule="auto"/>
        <w:ind w:right="0" w:firstLine="273"/>
        <w:contextualSpacing/>
        <w:rPr>
          <w:rFonts w:eastAsia="Calibri"/>
          <w:noProof/>
          <w:lang w:eastAsia="en-US"/>
        </w:rPr>
      </w:pPr>
      <w:r w:rsidRPr="0071662E">
        <w:rPr>
          <w:rFonts w:eastAsia="Calibri"/>
          <w:noProof/>
          <w:lang w:eastAsia="en-US"/>
        </w:rPr>
        <w:t xml:space="preserve">FlurAbsorb: Håller för 10 st sprutor, tid och datum märk när absorbern </w:t>
      </w:r>
      <w:r>
        <w:rPr>
          <w:rFonts w:eastAsia="Calibri"/>
          <w:noProof/>
          <w:lang w:eastAsia="en-US"/>
        </w:rPr>
        <w:tab/>
      </w:r>
      <w:r w:rsidRPr="0071662E">
        <w:rPr>
          <w:rFonts w:eastAsia="Calibri"/>
          <w:noProof/>
          <w:lang w:eastAsia="en-US"/>
        </w:rPr>
        <w:t xml:space="preserve">aktiveras, markera med ett kryss när du sätter en ny spruta. </w:t>
      </w:r>
    </w:p>
    <w:p w14:paraId="0B465877" w14:textId="77777777" w:rsidR="00044CB6" w:rsidRPr="00CA705E" w:rsidRDefault="00044CB6" w:rsidP="00044CB6">
      <w:pPr>
        <w:numPr>
          <w:ilvl w:val="0"/>
          <w:numId w:val="37"/>
        </w:numPr>
        <w:spacing w:after="0" w:line="240" w:lineRule="auto"/>
        <w:ind w:right="0" w:firstLine="273"/>
        <w:contextualSpacing/>
        <w:rPr>
          <w:rFonts w:eastAsia="Calibri"/>
          <w:noProof/>
          <w:lang w:eastAsia="en-US"/>
        </w:rPr>
      </w:pPr>
      <w:r w:rsidRPr="0071662E">
        <w:rPr>
          <w:rFonts w:eastAsia="Calibri"/>
          <w:noProof/>
          <w:lang w:eastAsia="en-US"/>
        </w:rPr>
        <w:t>Tillhörskit: Efter avslutad behandling, enpatients</w:t>
      </w:r>
    </w:p>
    <w:p w14:paraId="24BC722C" w14:textId="77777777" w:rsidR="00044CB6" w:rsidRPr="0071662E" w:rsidRDefault="00044CB6" w:rsidP="00044CB6">
      <w:pPr>
        <w:numPr>
          <w:ilvl w:val="0"/>
          <w:numId w:val="37"/>
        </w:numPr>
        <w:spacing w:after="0" w:line="240" w:lineRule="auto"/>
        <w:ind w:right="0" w:firstLine="273"/>
        <w:contextualSpacing/>
        <w:rPr>
          <w:rFonts w:eastAsia="Calibri"/>
          <w:noProof/>
          <w:lang w:eastAsia="en-US"/>
        </w:rPr>
      </w:pPr>
      <w:r w:rsidRPr="00CA705E">
        <w:rPr>
          <w:rFonts w:eastAsia="Calibri"/>
          <w:noProof/>
          <w:lang w:eastAsia="en-US"/>
        </w:rPr>
        <w:t>Gass</w:t>
      </w:r>
      <w:r w:rsidRPr="0071662E">
        <w:rPr>
          <w:rFonts w:eastAsia="Calibri"/>
          <w:noProof/>
          <w:lang w:eastAsia="en-US"/>
        </w:rPr>
        <w:t>amplingsslang: Efter avslutad behandling, enpatients</w:t>
      </w:r>
    </w:p>
    <w:p w14:paraId="6C74CA83" w14:textId="77777777" w:rsidR="00044CB6" w:rsidRPr="0071662E" w:rsidRDefault="00044CB6" w:rsidP="00044CB6">
      <w:pPr>
        <w:numPr>
          <w:ilvl w:val="0"/>
          <w:numId w:val="37"/>
        </w:numPr>
        <w:spacing w:after="0" w:line="240" w:lineRule="auto"/>
        <w:ind w:right="0" w:firstLine="273"/>
        <w:contextualSpacing/>
        <w:rPr>
          <w:rFonts w:eastAsia="Calibri"/>
          <w:noProof/>
          <w:lang w:eastAsia="en-US"/>
        </w:rPr>
      </w:pPr>
      <w:r w:rsidRPr="0071662E">
        <w:rPr>
          <w:rFonts w:eastAsia="Calibri"/>
          <w:noProof/>
          <w:lang w:eastAsia="en-US"/>
        </w:rPr>
        <w:t>Vattenfälla: Efter avslutad behandling, enpatients</w:t>
      </w:r>
    </w:p>
    <w:p w14:paraId="5789FD33" w14:textId="77777777" w:rsidR="00044CB6" w:rsidRPr="0071662E" w:rsidRDefault="00044CB6" w:rsidP="00044CB6">
      <w:pPr>
        <w:numPr>
          <w:ilvl w:val="0"/>
          <w:numId w:val="37"/>
        </w:numPr>
        <w:spacing w:after="0" w:line="240" w:lineRule="auto"/>
        <w:ind w:right="0" w:firstLine="273"/>
        <w:contextualSpacing/>
        <w:rPr>
          <w:rFonts w:eastAsia="Calibri"/>
          <w:noProof/>
          <w:lang w:eastAsia="en-US"/>
        </w:rPr>
      </w:pPr>
      <w:r w:rsidRPr="0071662E">
        <w:rPr>
          <w:rFonts w:eastAsia="Calibri"/>
          <w:noProof/>
          <w:lang w:eastAsia="en-US"/>
        </w:rPr>
        <w:t>Spruta: Håller i 5 dygn, markera med kryss när sprutan är förbrukad.</w:t>
      </w:r>
    </w:p>
    <w:p w14:paraId="63C35FDF" w14:textId="77777777" w:rsidR="00044CB6" w:rsidRDefault="00044CB6" w:rsidP="00044CB6">
      <w:pPr>
        <w:numPr>
          <w:ilvl w:val="0"/>
          <w:numId w:val="37"/>
        </w:numPr>
        <w:spacing w:after="0" w:line="240" w:lineRule="auto"/>
        <w:ind w:right="0" w:firstLine="273"/>
        <w:contextualSpacing/>
        <w:rPr>
          <w:rFonts w:eastAsia="Calibri"/>
          <w:noProof/>
          <w:lang w:eastAsia="en-US"/>
        </w:rPr>
      </w:pPr>
      <w:r w:rsidRPr="0071662E">
        <w:rPr>
          <w:rFonts w:eastAsia="Calibri"/>
          <w:noProof/>
          <w:lang w:eastAsia="en-US"/>
        </w:rPr>
        <w:t>Engångsadapter: Håller i 14 dagar precis som gasflaskan.</w:t>
      </w:r>
    </w:p>
    <w:p w14:paraId="5941DFC0" w14:textId="77777777" w:rsidR="00044CB6" w:rsidRDefault="00044CB6" w:rsidP="00044CB6">
      <w:pPr>
        <w:spacing w:after="0" w:line="240" w:lineRule="auto"/>
        <w:ind w:left="720" w:right="0"/>
        <w:contextualSpacing/>
        <w:rPr>
          <w:rFonts w:eastAsia="Calibri"/>
          <w:noProof/>
          <w:lang w:eastAsia="en-US"/>
        </w:rPr>
      </w:pPr>
    </w:p>
    <w:p w14:paraId="4F31BE9D" w14:textId="77777777" w:rsidR="00044CB6" w:rsidRPr="0071662E" w:rsidRDefault="00044CB6" w:rsidP="00044CB6">
      <w:pPr>
        <w:pStyle w:val="Rubrik3"/>
        <w:rPr>
          <w:noProof/>
        </w:rPr>
      </w:pPr>
      <w:r w:rsidRPr="0071662E">
        <w:rPr>
          <w:noProof/>
        </w:rPr>
        <w:t>Var kasserar jag Sedacondan och dess tillbehör?</w:t>
      </w:r>
    </w:p>
    <w:p w14:paraId="426A5C29" w14:textId="77777777" w:rsidR="00044CB6" w:rsidRPr="0071662E" w:rsidRDefault="00044CB6" w:rsidP="00044CB6">
      <w:pPr>
        <w:spacing w:after="0" w:line="240" w:lineRule="auto"/>
        <w:ind w:left="0" w:right="0"/>
        <w:jc w:val="center"/>
        <w:rPr>
          <w:b/>
          <w:bCs/>
          <w:noProof/>
          <w:sz w:val="40"/>
          <w:szCs w:val="40"/>
        </w:rPr>
      </w:pPr>
    </w:p>
    <w:p w14:paraId="055E638B" w14:textId="77777777" w:rsidR="00044CB6" w:rsidRPr="0071662E" w:rsidRDefault="00044CB6" w:rsidP="00044CB6">
      <w:pPr>
        <w:spacing w:after="0" w:line="240" w:lineRule="auto"/>
        <w:ind w:left="993" w:right="0"/>
        <w:rPr>
          <w:rFonts w:ascii="Arial" w:hAnsi="Arial" w:cs="Arial"/>
          <w:b/>
          <w:bCs/>
          <w:noProof/>
        </w:rPr>
      </w:pPr>
      <w:r w:rsidRPr="0071662E">
        <w:rPr>
          <w:rFonts w:ascii="Arial" w:hAnsi="Arial" w:cs="Arial"/>
          <w:b/>
          <w:bCs/>
          <w:noProof/>
        </w:rPr>
        <w:t>I läkemedelsavfall</w:t>
      </w:r>
    </w:p>
    <w:p w14:paraId="111D8C63" w14:textId="77777777" w:rsidR="00044CB6" w:rsidRPr="0071662E" w:rsidRDefault="00044CB6" w:rsidP="00044CB6">
      <w:pPr>
        <w:numPr>
          <w:ilvl w:val="0"/>
          <w:numId w:val="37"/>
        </w:numPr>
        <w:spacing w:after="0" w:line="240" w:lineRule="auto"/>
        <w:ind w:right="0" w:firstLine="273"/>
        <w:contextualSpacing/>
        <w:rPr>
          <w:rFonts w:eastAsia="Calibri"/>
          <w:noProof/>
          <w:lang w:eastAsia="en-US"/>
        </w:rPr>
      </w:pPr>
      <w:r w:rsidRPr="0071662E">
        <w:rPr>
          <w:rFonts w:eastAsia="Calibri"/>
          <w:noProof/>
          <w:lang w:eastAsia="en-US"/>
        </w:rPr>
        <w:t>Sprutor</w:t>
      </w:r>
    </w:p>
    <w:p w14:paraId="359F70FB" w14:textId="77777777" w:rsidR="00044CB6" w:rsidRPr="0071662E" w:rsidRDefault="00044CB6" w:rsidP="00044CB6">
      <w:pPr>
        <w:spacing w:after="160" w:line="259" w:lineRule="auto"/>
        <w:ind w:left="720" w:right="0"/>
        <w:contextualSpacing/>
        <w:rPr>
          <w:rFonts w:eastAsia="Calibri"/>
          <w:noProof/>
          <w:sz w:val="32"/>
          <w:szCs w:val="32"/>
          <w:lang w:eastAsia="en-US"/>
        </w:rPr>
      </w:pPr>
    </w:p>
    <w:p w14:paraId="40BE1DCF" w14:textId="77777777" w:rsidR="00044CB6" w:rsidRPr="0071662E" w:rsidRDefault="00044CB6" w:rsidP="00044CB6">
      <w:pPr>
        <w:spacing w:after="0" w:line="240" w:lineRule="auto"/>
        <w:ind w:left="0" w:right="0" w:firstLine="993"/>
        <w:rPr>
          <w:rFonts w:ascii="Arial" w:hAnsi="Arial" w:cs="Arial"/>
          <w:b/>
          <w:bCs/>
          <w:noProof/>
        </w:rPr>
      </w:pPr>
      <w:r w:rsidRPr="0071662E">
        <w:rPr>
          <w:rFonts w:ascii="Arial" w:hAnsi="Arial" w:cs="Arial"/>
          <w:b/>
          <w:bCs/>
          <w:noProof/>
        </w:rPr>
        <w:t>I gul låda, smittförande/riskavfall</w:t>
      </w:r>
    </w:p>
    <w:p w14:paraId="588A52C2" w14:textId="77777777" w:rsidR="00044CB6" w:rsidRPr="0071662E" w:rsidRDefault="00044CB6" w:rsidP="00044CB6">
      <w:pPr>
        <w:numPr>
          <w:ilvl w:val="0"/>
          <w:numId w:val="37"/>
        </w:numPr>
        <w:spacing w:after="0" w:line="240" w:lineRule="auto"/>
        <w:ind w:right="0" w:firstLine="273"/>
        <w:contextualSpacing/>
        <w:rPr>
          <w:rFonts w:eastAsia="Calibri"/>
          <w:noProof/>
          <w:lang w:eastAsia="en-US"/>
        </w:rPr>
      </w:pPr>
      <w:r w:rsidRPr="0071662E">
        <w:rPr>
          <w:rFonts w:eastAsia="Calibri"/>
          <w:noProof/>
          <w:lang w:eastAsia="en-US"/>
        </w:rPr>
        <w:t xml:space="preserve">Sedaconda </w:t>
      </w:r>
    </w:p>
    <w:p w14:paraId="4D95BE08" w14:textId="77777777" w:rsidR="00044CB6" w:rsidRPr="0071662E" w:rsidRDefault="00044CB6" w:rsidP="00044CB6">
      <w:pPr>
        <w:numPr>
          <w:ilvl w:val="0"/>
          <w:numId w:val="37"/>
        </w:numPr>
        <w:spacing w:after="0" w:line="240" w:lineRule="auto"/>
        <w:ind w:right="0" w:firstLine="273"/>
        <w:contextualSpacing/>
        <w:rPr>
          <w:rFonts w:eastAsia="Calibri"/>
          <w:noProof/>
          <w:lang w:eastAsia="en-US"/>
        </w:rPr>
      </w:pPr>
      <w:r w:rsidRPr="0071662E">
        <w:rPr>
          <w:rFonts w:eastAsia="Calibri"/>
          <w:noProof/>
          <w:lang w:eastAsia="en-US"/>
        </w:rPr>
        <w:t xml:space="preserve">FlurAbsorb </w:t>
      </w:r>
    </w:p>
    <w:p w14:paraId="04A825C8" w14:textId="77777777" w:rsidR="00044CB6" w:rsidRPr="0071662E" w:rsidRDefault="00044CB6" w:rsidP="00044CB6">
      <w:pPr>
        <w:numPr>
          <w:ilvl w:val="0"/>
          <w:numId w:val="37"/>
        </w:numPr>
        <w:spacing w:after="0" w:line="240" w:lineRule="auto"/>
        <w:ind w:right="0" w:firstLine="273"/>
        <w:contextualSpacing/>
        <w:rPr>
          <w:rFonts w:eastAsia="Calibri"/>
          <w:noProof/>
          <w:lang w:eastAsia="en-US"/>
        </w:rPr>
      </w:pPr>
      <w:r w:rsidRPr="0071662E">
        <w:rPr>
          <w:rFonts w:eastAsia="Calibri"/>
          <w:noProof/>
          <w:lang w:eastAsia="en-US"/>
        </w:rPr>
        <w:t xml:space="preserve">Tillhörskit </w:t>
      </w:r>
    </w:p>
    <w:p w14:paraId="41BE1A36" w14:textId="77777777" w:rsidR="00044CB6" w:rsidRPr="0071662E" w:rsidRDefault="00044CB6" w:rsidP="00044CB6">
      <w:pPr>
        <w:numPr>
          <w:ilvl w:val="0"/>
          <w:numId w:val="37"/>
        </w:numPr>
        <w:spacing w:after="0" w:line="240" w:lineRule="auto"/>
        <w:ind w:right="0" w:firstLine="273"/>
        <w:contextualSpacing/>
        <w:rPr>
          <w:rFonts w:eastAsia="Calibri"/>
          <w:noProof/>
          <w:lang w:eastAsia="en-US"/>
        </w:rPr>
      </w:pPr>
      <w:r>
        <w:rPr>
          <w:rFonts w:eastAsia="Calibri"/>
          <w:noProof/>
          <w:lang w:eastAsia="en-US"/>
        </w:rPr>
        <w:t>Gass</w:t>
      </w:r>
      <w:r w:rsidRPr="0071662E">
        <w:rPr>
          <w:rFonts w:eastAsia="Calibri"/>
          <w:noProof/>
          <w:lang w:eastAsia="en-US"/>
        </w:rPr>
        <w:t>amplingsslang</w:t>
      </w:r>
    </w:p>
    <w:p w14:paraId="35005811" w14:textId="77777777" w:rsidR="00044CB6" w:rsidRPr="0071662E" w:rsidRDefault="00044CB6" w:rsidP="00044CB6">
      <w:pPr>
        <w:numPr>
          <w:ilvl w:val="0"/>
          <w:numId w:val="37"/>
        </w:numPr>
        <w:spacing w:after="0" w:line="240" w:lineRule="auto"/>
        <w:ind w:right="0" w:firstLine="273"/>
        <w:contextualSpacing/>
        <w:rPr>
          <w:rFonts w:eastAsia="Calibri"/>
          <w:noProof/>
          <w:lang w:eastAsia="en-US"/>
        </w:rPr>
      </w:pPr>
      <w:r w:rsidRPr="0071662E">
        <w:rPr>
          <w:rFonts w:eastAsia="Calibri"/>
          <w:noProof/>
          <w:lang w:eastAsia="en-US"/>
        </w:rPr>
        <w:t>Vattenfälla</w:t>
      </w:r>
    </w:p>
    <w:p w14:paraId="693F64D5" w14:textId="77777777" w:rsidR="00044CB6" w:rsidRPr="0071662E" w:rsidRDefault="00044CB6" w:rsidP="00044CB6">
      <w:pPr>
        <w:numPr>
          <w:ilvl w:val="0"/>
          <w:numId w:val="38"/>
        </w:numPr>
        <w:spacing w:after="0" w:line="240" w:lineRule="auto"/>
        <w:ind w:right="0" w:firstLine="273"/>
        <w:contextualSpacing/>
        <w:rPr>
          <w:rFonts w:eastAsia="Calibri"/>
          <w:b/>
          <w:bCs/>
          <w:noProof/>
          <w:lang w:eastAsia="en-US"/>
        </w:rPr>
      </w:pPr>
      <w:r w:rsidRPr="0071662E">
        <w:rPr>
          <w:rFonts w:eastAsia="Calibri"/>
          <w:noProof/>
          <w:lang w:eastAsia="en-US"/>
        </w:rPr>
        <w:t xml:space="preserve">Engångsadapter        </w:t>
      </w:r>
    </w:p>
    <w:p w14:paraId="400C255B" w14:textId="77777777" w:rsidR="00044CB6" w:rsidRPr="0071662E" w:rsidRDefault="00044CB6" w:rsidP="00044CB6">
      <w:pPr>
        <w:pStyle w:val="Rubrik2"/>
      </w:pPr>
      <w:r w:rsidRPr="0071662E">
        <w:t>Referenser</w:t>
      </w:r>
    </w:p>
    <w:p w14:paraId="2D01F611" w14:textId="77777777" w:rsidR="00044CB6" w:rsidRPr="0071662E" w:rsidRDefault="00044CB6" w:rsidP="00044CB6">
      <w:pPr>
        <w:spacing w:after="0" w:line="240" w:lineRule="auto"/>
        <w:ind w:left="993" w:right="0"/>
      </w:pPr>
      <w:r w:rsidRPr="0071662E">
        <w:t xml:space="preserve">För mer information samt bilder hänvisas till tillverkarens e-Learning som finns på </w:t>
      </w:r>
      <w:hyperlink r:id="rId28" w:history="1">
        <w:r w:rsidRPr="0071662E">
          <w:rPr>
            <w:color w:val="0000FF"/>
            <w:u w:val="single"/>
          </w:rPr>
          <w:t>https://Sedaconda.sedanamedical.com/</w:t>
        </w:r>
      </w:hyperlink>
      <w:r w:rsidRPr="0071662E">
        <w:t xml:space="preserve"> </w:t>
      </w:r>
    </w:p>
    <w:p w14:paraId="3F49B421" w14:textId="77777777" w:rsidR="00044CB6" w:rsidRPr="0071662E" w:rsidRDefault="00044CB6" w:rsidP="00044CB6">
      <w:pPr>
        <w:spacing w:after="0" w:line="240" w:lineRule="auto"/>
        <w:ind w:left="0" w:right="0"/>
        <w:rPr>
          <w:color w:val="000000"/>
          <w:szCs w:val="20"/>
        </w:rPr>
      </w:pPr>
    </w:p>
    <w:p w14:paraId="09903A8C" w14:textId="77777777" w:rsidR="00044CB6" w:rsidRPr="00536A5A" w:rsidRDefault="00044CB6" w:rsidP="00044CB6">
      <w:pPr>
        <w:spacing w:after="0" w:line="240" w:lineRule="auto"/>
        <w:ind w:left="0" w:right="0"/>
      </w:pPr>
    </w:p>
    <w:p w14:paraId="7D22B731" w14:textId="77777777" w:rsidR="00044CB6" w:rsidRPr="00536A5A" w:rsidRDefault="00044CB6" w:rsidP="00044CB6">
      <w:pPr>
        <w:keepNext/>
        <w:spacing w:before="240" w:after="60" w:line="240" w:lineRule="auto"/>
        <w:ind w:left="0" w:right="0"/>
        <w:outlineLvl w:val="2"/>
      </w:pPr>
    </w:p>
    <w:p w14:paraId="76B9F95B" w14:textId="24513497" w:rsidR="00536A5A" w:rsidRPr="002E4E22" w:rsidRDefault="00536A5A" w:rsidP="002E4E22"/>
    <w:sectPr w:rsidR="00536A5A" w:rsidRPr="002E4E22" w:rsidSect="0071662E">
      <w:headerReference w:type="default" r:id="rId29"/>
      <w:footerReference w:type="even" r:id="rId30"/>
      <w:footerReference w:type="default" r:id="rId31"/>
      <w:headerReference w:type="first" r:id="rId32"/>
      <w:footerReference w:type="first" r:id="rId33"/>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267C8FA" w14:textId="77777777" w:rsidR="00272EA3" w:rsidRDefault="00272EA3">
      <w:r>
        <w:separator/>
      </w:r>
    </w:p>
  </w:endnote>
  <w:endnote w:type="continuationSeparator" w:id="0">
    <w:p w14:paraId="6BAE1CE1" w14:textId="77777777" w:rsidR="00272EA3" w:rsidRDefault="00272EA3">
      <w:r>
        <w:continuationSeparator/>
      </w:r>
    </w:p>
  </w:endnote>
  <w:endnote w:type="continuationNotice" w:id="1">
    <w:p w14:paraId="61550D18" w14:textId="77777777" w:rsidR="00272EA3" w:rsidRDefault="00272EA3">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libri Light">
    <w:panose1 w:val="020F0302020204030204"/>
    <w:charset w:val="00"/>
    <w:family w:val="swiss"/>
    <w:pitch w:val="variable"/>
    <w:sig w:usb0="E4002EFF" w:usb1="C0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770E20" w14:textId="77777777" w:rsidR="00044CB6" w:rsidRDefault="00044CB6"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4B65A7C2" w14:textId="77777777" w:rsidR="00044CB6" w:rsidRDefault="00044CB6"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691130442"/>
      <w:docPartObj>
        <w:docPartGallery w:val="Page Numbers (Bottom of Page)"/>
        <w:docPartUnique/>
      </w:docPartObj>
    </w:sdtPr>
    <w:sdtEndPr>
      <w:rPr>
        <w:sz w:val="16"/>
        <w:szCs w:val="16"/>
      </w:rPr>
    </w:sdtEndPr>
    <w:sdtContent>
      <w:p w14:paraId="0A8DCF11" w14:textId="77777777" w:rsidR="00044CB6" w:rsidRPr="00EC0A68" w:rsidRDefault="00044CB6" w:rsidP="00EC0A68">
        <w:pPr>
          <w:pStyle w:val="Sidfot"/>
          <w:rPr>
            <w:sz w:val="16"/>
            <w:szCs w:val="16"/>
          </w:rPr>
        </w:pPr>
        <w:r w:rsidRPr="00EC0A68">
          <w:rPr>
            <w:sz w:val="16"/>
            <w:szCs w:val="16"/>
          </w:rPr>
          <w:t xml:space="preserve"> </w:t>
        </w:r>
        <w:r w:rsidRPr="00EC0A68">
          <w:rPr>
            <w:sz w:val="16"/>
            <w:szCs w:val="16"/>
          </w:rPr>
          <w:fldChar w:fldCharType="begin"/>
        </w:r>
        <w:r w:rsidRPr="00EC0A68">
          <w:rPr>
            <w:sz w:val="16"/>
            <w:szCs w:val="16"/>
          </w:rPr>
          <w:instrText>PAGE   \* MERGEFORMAT</w:instrText>
        </w:r>
        <w:r w:rsidRPr="00EC0A68">
          <w:rPr>
            <w:sz w:val="16"/>
            <w:szCs w:val="16"/>
          </w:rPr>
          <w:fldChar w:fldCharType="separate"/>
        </w:r>
        <w:r w:rsidRPr="00EC0A68">
          <w:rPr>
            <w:sz w:val="16"/>
            <w:szCs w:val="16"/>
          </w:rPr>
          <w:t>2</w:t>
        </w:r>
        <w:r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7949E3E" w14:textId="77777777" w:rsidR="00044CB6" w:rsidRDefault="00044CB6" w:rsidP="00FB2F0F">
    <w:pPr>
      <w:pStyle w:val="Sidfot"/>
      <w:ind w:left="6237" w:hanging="141"/>
      <w:jc w:val="left"/>
    </w:pPr>
    <w:r>
      <w:rPr>
        <w:noProof/>
      </w:rPr>
      <w:drawing>
        <wp:anchor distT="0" distB="0" distL="114300" distR="114300" simplePos="0" relativeHeight="251661315" behindDoc="0" locked="0" layoutInCell="1" allowOverlap="1" wp14:anchorId="32597174" wp14:editId="2C62404A">
          <wp:simplePos x="0" y="0"/>
          <wp:positionH relativeFrom="column">
            <wp:posOffset>4388307</wp:posOffset>
          </wp:positionH>
          <wp:positionV relativeFrom="paragraph">
            <wp:posOffset>-27355</wp:posOffset>
          </wp:positionV>
          <wp:extent cx="1897920" cy="384860"/>
          <wp:effectExtent l="0" t="0" r="7620" b="0"/>
          <wp:wrapNone/>
          <wp:docPr id="2091189591" name="Bildobjekt 209118959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26A440A" w14:textId="77777777" w:rsidR="00272EA3" w:rsidRDefault="00272EA3"/>
  </w:footnote>
  <w:footnote w:type="continuationSeparator" w:id="0">
    <w:p w14:paraId="0AA0F96B" w14:textId="77777777" w:rsidR="00272EA3" w:rsidRDefault="00272EA3">
      <w:r>
        <w:continuationSeparator/>
      </w:r>
    </w:p>
  </w:footnote>
  <w:footnote w:type="continuationNotice" w:id="1">
    <w:p w14:paraId="32401743" w14:textId="77777777" w:rsidR="00272EA3" w:rsidRDefault="00272EA3">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176695E" w14:textId="77777777" w:rsidR="00044CB6" w:rsidRPr="00DA65C4" w:rsidRDefault="00044CB6" w:rsidP="00DA65C4">
    <w:pPr>
      <w:pStyle w:val="Sidhuvud"/>
    </w:pPr>
    <w:r>
      <w:rPr>
        <w:noProof/>
        <w:sz w:val="20"/>
        <w:szCs w:val="20"/>
      </w:rPr>
      <mc:AlternateContent>
        <mc:Choice Requires="wps">
          <w:drawing>
            <wp:anchor distT="0" distB="0" distL="114300" distR="114300" simplePos="0" relativeHeight="251663363" behindDoc="0" locked="0" layoutInCell="1" allowOverlap="1" wp14:anchorId="3D20FD83" wp14:editId="35AA549F">
              <wp:simplePos x="0" y="0"/>
              <wp:positionH relativeFrom="column">
                <wp:posOffset>0</wp:posOffset>
              </wp:positionH>
              <wp:positionV relativeFrom="paragraph">
                <wp:posOffset>-635</wp:posOffset>
              </wp:positionV>
              <wp:extent cx="4667250" cy="323850"/>
              <wp:effectExtent l="0" t="0" r="0" b="0"/>
              <wp:wrapNone/>
              <wp:docPr id="1698022963" name="Textruta 1698022963"/>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1E579F7F" w14:textId="77777777" w:rsidR="00044CB6" w:rsidRDefault="00044CB6" w:rsidP="00DA65C4">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3D20FD83" id="_x0000_t202" coordsize="21600,21600" o:spt="202" path="m,l,21600r21600,l21600,xe">
              <v:stroke joinstyle="miter"/>
              <v:path gradientshapeok="t" o:connecttype="rect"/>
            </v:shapetype>
            <v:shape id="Textruta 1698022963" o:spid="_x0000_s1026" type="#_x0000_t202" style="position:absolute;left:0;text-align:left;margin-left:0;margin-top:-.05pt;width:367.5pt;height:25.5pt;z-index:25166336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" filled="f" stroked="f" strokeweight=".5pt">
              <v:textbox>
                <w:txbxContent>
                  <w:p w14:paraId="1E579F7F" w14:textId="77777777" w:rsidR="00044CB6" w:rsidRDefault="00044CB6" w:rsidP="00DA65C4">
                    <w:pPr>
                      <w:ind w:left="0"/>
                    </w:pPr>
                    <w:r w:rsidRPr="00762EE0">
                      <w:rPr>
                        <w:sz w:val="20"/>
                        <w:szCs w:val="20"/>
                      </w:rPr>
                      <w:t>OBS! Utskriven version kan vara ogiltig. Verifiera innehållet</w:t>
                    </w:r>
                    <w:r>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F1F9CE" w14:textId="77777777" w:rsidR="00044CB6" w:rsidRDefault="00044CB6" w:rsidP="00413A60">
    <w:pPr>
      <w:pStyle w:val="Sidhuvud"/>
      <w:ind w:left="0" w:right="567"/>
    </w:pPr>
    <w:r>
      <w:rPr>
        <w:noProof/>
        <w:sz w:val="20"/>
        <w:szCs w:val="20"/>
      </w:rPr>
      <mc:AlternateContent>
        <mc:Choice Requires="wps">
          <w:drawing>
            <wp:anchor distT="0" distB="0" distL="114300" distR="114300" simplePos="0" relativeHeight="251662339" behindDoc="0" locked="0" layoutInCell="1" allowOverlap="1" wp14:anchorId="627D1CEB" wp14:editId="74CB564F">
              <wp:simplePos x="0" y="0"/>
              <wp:positionH relativeFrom="column">
                <wp:posOffset>-172720</wp:posOffset>
              </wp:positionH>
              <wp:positionV relativeFrom="paragraph">
                <wp:posOffset>-65405</wp:posOffset>
              </wp:positionV>
              <wp:extent cx="4667250" cy="323850"/>
              <wp:effectExtent l="0" t="0" r="0" b="0"/>
              <wp:wrapNone/>
              <wp:docPr id="1034011488" name="Textruta 1034011488"/>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228E8AFA" w14:textId="77777777" w:rsidR="00044CB6" w:rsidRDefault="00044CB6">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627D1CEB" id="_x0000_t202" coordsize="21600,21600" o:spt="202" path="m,l,21600r21600,l21600,xe">
              <v:stroke joinstyle="miter"/>
              <v:path gradientshapeok="t" o:connecttype="rect"/>
            </v:shapetype>
            <v:shape id="Textruta 1034011488" o:spid="_x0000_s1027" type="#_x0000_t202" style="position:absolute;margin-left:-13.6pt;margin-top:-5.15pt;width:367.5pt;height:25.5pt;z-index:25166233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" filled="f" stroked="f" strokeweight=".5pt">
              <v:textbox>
                <w:txbxContent>
                  <w:p w14:paraId="228E8AFA" w14:textId="77777777" w:rsidR="00044CB6" w:rsidRDefault="00044CB6">
                    <w:pPr>
                      <w:ind w:left="0"/>
                    </w:pPr>
                    <w:r w:rsidRPr="00762EE0">
                      <w:rPr>
                        <w:sz w:val="20"/>
                        <w:szCs w:val="20"/>
                      </w:rPr>
                      <w:t>OBS! Utskriven version kan vara ogiltig. Verifiera innehållet</w:t>
                    </w:r>
                    <w:r>
                      <w:rPr>
                        <w:sz w:val="20"/>
                        <w:szCs w:val="20"/>
                      </w:rPr>
                      <w:t>.</w:t>
                    </w:r>
                  </w:p>
                </w:txbxContent>
              </v:textbox>
            </v:shape>
          </w:pict>
        </mc:Fallback>
      </mc:AlternateContent>
    </w:r>
    <w:r w:rsidRPr="00762EE0">
      <w:rPr>
        <w:noProof/>
        <w:sz w:val="20"/>
        <w:szCs w:val="20"/>
      </w:rPr>
      <w:drawing>
        <wp:anchor distT="0" distB="0" distL="114300" distR="114300" simplePos="0" relativeHeight="251660291" behindDoc="0" locked="0" layoutInCell="1" allowOverlap="1" wp14:anchorId="37BB06F7" wp14:editId="1D070BB9">
          <wp:simplePos x="0" y="0"/>
          <wp:positionH relativeFrom="page">
            <wp:posOffset>17744</wp:posOffset>
          </wp:positionH>
          <wp:positionV relativeFrom="paragraph">
            <wp:posOffset>198873</wp:posOffset>
          </wp:positionV>
          <wp:extent cx="7559040" cy="216408"/>
          <wp:effectExtent l="0" t="0" r="0" b="0"/>
          <wp:wrapNone/>
          <wp:docPr id="1652990229"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762EE0">
      <w:rPr>
        <w:sz w:val="20"/>
        <w:szCs w:val="20"/>
      </w:rPr>
      <w:t>.</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8" type="#_x0000_t202"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9" type="#_x0000_t202" style="position:absolute;margin-left:-13.6pt;margin-top:-5.1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8240"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21D33AE"/>
    <w:multiLevelType w:val="hybridMultilevel"/>
    <w:tmpl w:val="D200CB76"/>
    <w:lvl w:ilvl="0" w:tplc="3CF00FB0">
      <w:start w:val="1"/>
      <w:numFmt w:val="bullet"/>
      <w:lvlText w:val=""/>
      <w:lvlJc w:val="left"/>
      <w:pPr>
        <w:ind w:left="720" w:hanging="360"/>
      </w:pPr>
      <w:rPr>
        <w:rFonts w:ascii="Symbol" w:hAnsi="Symbol" w:hint="default"/>
      </w:rPr>
    </w:lvl>
    <w:lvl w:ilvl="1" w:tplc="1CBEED9C" w:tentative="1">
      <w:start w:val="1"/>
      <w:numFmt w:val="bullet"/>
      <w:lvlText w:val="o"/>
      <w:lvlJc w:val="left"/>
      <w:pPr>
        <w:ind w:left="1440" w:hanging="360"/>
      </w:pPr>
      <w:rPr>
        <w:rFonts w:ascii="Courier New" w:hAnsi="Courier New" w:cs="Courier New" w:hint="default"/>
      </w:rPr>
    </w:lvl>
    <w:lvl w:ilvl="2" w:tplc="183E7698" w:tentative="1">
      <w:start w:val="1"/>
      <w:numFmt w:val="bullet"/>
      <w:lvlText w:val=""/>
      <w:lvlJc w:val="left"/>
      <w:pPr>
        <w:ind w:left="2160" w:hanging="360"/>
      </w:pPr>
      <w:rPr>
        <w:rFonts w:ascii="Wingdings" w:hAnsi="Wingdings" w:hint="default"/>
      </w:rPr>
    </w:lvl>
    <w:lvl w:ilvl="3" w:tplc="2E82BF4A" w:tentative="1">
      <w:start w:val="1"/>
      <w:numFmt w:val="bullet"/>
      <w:lvlText w:val=""/>
      <w:lvlJc w:val="left"/>
      <w:pPr>
        <w:ind w:left="2880" w:hanging="360"/>
      </w:pPr>
      <w:rPr>
        <w:rFonts w:ascii="Symbol" w:hAnsi="Symbol" w:hint="default"/>
      </w:rPr>
    </w:lvl>
    <w:lvl w:ilvl="4" w:tplc="F20697BA" w:tentative="1">
      <w:start w:val="1"/>
      <w:numFmt w:val="bullet"/>
      <w:lvlText w:val="o"/>
      <w:lvlJc w:val="left"/>
      <w:pPr>
        <w:ind w:left="3600" w:hanging="360"/>
      </w:pPr>
      <w:rPr>
        <w:rFonts w:ascii="Courier New" w:hAnsi="Courier New" w:cs="Courier New" w:hint="default"/>
      </w:rPr>
    </w:lvl>
    <w:lvl w:ilvl="5" w:tplc="33FE0672" w:tentative="1">
      <w:start w:val="1"/>
      <w:numFmt w:val="bullet"/>
      <w:lvlText w:val=""/>
      <w:lvlJc w:val="left"/>
      <w:pPr>
        <w:ind w:left="4320" w:hanging="360"/>
      </w:pPr>
      <w:rPr>
        <w:rFonts w:ascii="Wingdings" w:hAnsi="Wingdings" w:hint="default"/>
      </w:rPr>
    </w:lvl>
    <w:lvl w:ilvl="6" w:tplc="9A4CE072" w:tentative="1">
      <w:start w:val="1"/>
      <w:numFmt w:val="bullet"/>
      <w:lvlText w:val=""/>
      <w:lvlJc w:val="left"/>
      <w:pPr>
        <w:ind w:left="5040" w:hanging="360"/>
      </w:pPr>
      <w:rPr>
        <w:rFonts w:ascii="Symbol" w:hAnsi="Symbol" w:hint="default"/>
      </w:rPr>
    </w:lvl>
    <w:lvl w:ilvl="7" w:tplc="06100E9E" w:tentative="1">
      <w:start w:val="1"/>
      <w:numFmt w:val="bullet"/>
      <w:lvlText w:val="o"/>
      <w:lvlJc w:val="left"/>
      <w:pPr>
        <w:ind w:left="5760" w:hanging="360"/>
      </w:pPr>
      <w:rPr>
        <w:rFonts w:ascii="Courier New" w:hAnsi="Courier New" w:cs="Courier New" w:hint="default"/>
      </w:rPr>
    </w:lvl>
    <w:lvl w:ilvl="8" w:tplc="3F18E342" w:tentative="1">
      <w:start w:val="1"/>
      <w:numFmt w:val="bullet"/>
      <w:lvlText w:val=""/>
      <w:lvlJc w:val="left"/>
      <w:pPr>
        <w:ind w:left="6480" w:hanging="360"/>
      </w:pPr>
      <w:rPr>
        <w:rFonts w:ascii="Wingdings" w:hAnsi="Wingdings" w:hint="default"/>
      </w:rPr>
    </w:lvl>
  </w:abstractNum>
  <w:abstractNum w:abstractNumId="3"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4"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5" w15:restartNumberingAfterBreak="0">
    <w:nsid w:val="11871D68"/>
    <w:multiLevelType w:val="hybridMultilevel"/>
    <w:tmpl w:val="FFFFFFFF"/>
    <w:lvl w:ilvl="0" w:tplc="109A5C50">
      <w:start w:val="1"/>
      <w:numFmt w:val="decimal"/>
      <w:lvlText w:val="%1."/>
      <w:lvlJc w:val="left"/>
      <w:pPr>
        <w:ind w:left="720" w:hanging="360"/>
      </w:pPr>
    </w:lvl>
    <w:lvl w:ilvl="1" w:tplc="E1089586">
      <w:start w:val="1"/>
      <w:numFmt w:val="lowerLetter"/>
      <w:lvlText w:val="%2."/>
      <w:lvlJc w:val="left"/>
      <w:pPr>
        <w:ind w:left="1440" w:hanging="360"/>
      </w:pPr>
    </w:lvl>
    <w:lvl w:ilvl="2" w:tplc="A5927306">
      <w:start w:val="1"/>
      <w:numFmt w:val="lowerRoman"/>
      <w:lvlText w:val="%3."/>
      <w:lvlJc w:val="right"/>
      <w:pPr>
        <w:ind w:left="2160" w:hanging="180"/>
      </w:pPr>
    </w:lvl>
    <w:lvl w:ilvl="3" w:tplc="44CA788C">
      <w:start w:val="1"/>
      <w:numFmt w:val="decimal"/>
      <w:lvlText w:val="%4."/>
      <w:lvlJc w:val="left"/>
      <w:pPr>
        <w:ind w:left="2880" w:hanging="360"/>
      </w:pPr>
    </w:lvl>
    <w:lvl w:ilvl="4" w:tplc="08003600">
      <w:start w:val="1"/>
      <w:numFmt w:val="lowerLetter"/>
      <w:lvlText w:val="%5."/>
      <w:lvlJc w:val="left"/>
      <w:pPr>
        <w:ind w:left="3600" w:hanging="360"/>
      </w:pPr>
    </w:lvl>
    <w:lvl w:ilvl="5" w:tplc="0F188258">
      <w:start w:val="1"/>
      <w:numFmt w:val="lowerRoman"/>
      <w:lvlText w:val="%6."/>
      <w:lvlJc w:val="right"/>
      <w:pPr>
        <w:ind w:left="4320" w:hanging="180"/>
      </w:pPr>
    </w:lvl>
    <w:lvl w:ilvl="6" w:tplc="D3841EAA">
      <w:start w:val="1"/>
      <w:numFmt w:val="decimal"/>
      <w:lvlText w:val="%7."/>
      <w:lvlJc w:val="left"/>
      <w:pPr>
        <w:ind w:left="5040" w:hanging="360"/>
      </w:pPr>
    </w:lvl>
    <w:lvl w:ilvl="7" w:tplc="B83A020A">
      <w:start w:val="1"/>
      <w:numFmt w:val="lowerLetter"/>
      <w:lvlText w:val="%8."/>
      <w:lvlJc w:val="left"/>
      <w:pPr>
        <w:ind w:left="5760" w:hanging="360"/>
      </w:pPr>
    </w:lvl>
    <w:lvl w:ilvl="8" w:tplc="92A89FA2">
      <w:start w:val="1"/>
      <w:numFmt w:val="lowerRoman"/>
      <w:lvlText w:val="%9."/>
      <w:lvlJc w:val="right"/>
      <w:pPr>
        <w:ind w:left="6480" w:hanging="180"/>
      </w:pPr>
    </w:lvl>
  </w:abstractNum>
  <w:abstractNum w:abstractNumId="6"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170B2794"/>
    <w:multiLevelType w:val="hybridMultilevel"/>
    <w:tmpl w:val="149E67C2"/>
    <w:lvl w:ilvl="0" w:tplc="7B284980">
      <w:start w:val="1"/>
      <w:numFmt w:val="bullet"/>
      <w:lvlText w:val=""/>
      <w:lvlJc w:val="left"/>
      <w:pPr>
        <w:ind w:left="720" w:hanging="360"/>
      </w:pPr>
      <w:rPr>
        <w:rFonts w:ascii="Symbol" w:hAnsi="Symbol" w:hint="default"/>
      </w:rPr>
    </w:lvl>
    <w:lvl w:ilvl="1" w:tplc="3956FD36" w:tentative="1">
      <w:start w:val="1"/>
      <w:numFmt w:val="bullet"/>
      <w:lvlText w:val="o"/>
      <w:lvlJc w:val="left"/>
      <w:pPr>
        <w:ind w:left="1440" w:hanging="360"/>
      </w:pPr>
      <w:rPr>
        <w:rFonts w:ascii="Courier New" w:hAnsi="Courier New" w:cs="Courier New" w:hint="default"/>
      </w:rPr>
    </w:lvl>
    <w:lvl w:ilvl="2" w:tplc="ADA62E0C" w:tentative="1">
      <w:start w:val="1"/>
      <w:numFmt w:val="bullet"/>
      <w:lvlText w:val=""/>
      <w:lvlJc w:val="left"/>
      <w:pPr>
        <w:ind w:left="2160" w:hanging="360"/>
      </w:pPr>
      <w:rPr>
        <w:rFonts w:ascii="Wingdings" w:hAnsi="Wingdings" w:hint="default"/>
      </w:rPr>
    </w:lvl>
    <w:lvl w:ilvl="3" w:tplc="E8940BC2" w:tentative="1">
      <w:start w:val="1"/>
      <w:numFmt w:val="bullet"/>
      <w:lvlText w:val=""/>
      <w:lvlJc w:val="left"/>
      <w:pPr>
        <w:ind w:left="2880" w:hanging="360"/>
      </w:pPr>
      <w:rPr>
        <w:rFonts w:ascii="Symbol" w:hAnsi="Symbol" w:hint="default"/>
      </w:rPr>
    </w:lvl>
    <w:lvl w:ilvl="4" w:tplc="683AD674" w:tentative="1">
      <w:start w:val="1"/>
      <w:numFmt w:val="bullet"/>
      <w:lvlText w:val="o"/>
      <w:lvlJc w:val="left"/>
      <w:pPr>
        <w:ind w:left="3600" w:hanging="360"/>
      </w:pPr>
      <w:rPr>
        <w:rFonts w:ascii="Courier New" w:hAnsi="Courier New" w:cs="Courier New" w:hint="default"/>
      </w:rPr>
    </w:lvl>
    <w:lvl w:ilvl="5" w:tplc="DFEAD6FA" w:tentative="1">
      <w:start w:val="1"/>
      <w:numFmt w:val="bullet"/>
      <w:lvlText w:val=""/>
      <w:lvlJc w:val="left"/>
      <w:pPr>
        <w:ind w:left="4320" w:hanging="360"/>
      </w:pPr>
      <w:rPr>
        <w:rFonts w:ascii="Wingdings" w:hAnsi="Wingdings" w:hint="default"/>
      </w:rPr>
    </w:lvl>
    <w:lvl w:ilvl="6" w:tplc="EDB26ED0" w:tentative="1">
      <w:start w:val="1"/>
      <w:numFmt w:val="bullet"/>
      <w:lvlText w:val=""/>
      <w:lvlJc w:val="left"/>
      <w:pPr>
        <w:ind w:left="5040" w:hanging="360"/>
      </w:pPr>
      <w:rPr>
        <w:rFonts w:ascii="Symbol" w:hAnsi="Symbol" w:hint="default"/>
      </w:rPr>
    </w:lvl>
    <w:lvl w:ilvl="7" w:tplc="BE6A951A" w:tentative="1">
      <w:start w:val="1"/>
      <w:numFmt w:val="bullet"/>
      <w:lvlText w:val="o"/>
      <w:lvlJc w:val="left"/>
      <w:pPr>
        <w:ind w:left="5760" w:hanging="360"/>
      </w:pPr>
      <w:rPr>
        <w:rFonts w:ascii="Courier New" w:hAnsi="Courier New" w:cs="Courier New" w:hint="default"/>
      </w:rPr>
    </w:lvl>
    <w:lvl w:ilvl="8" w:tplc="A878A442" w:tentative="1">
      <w:start w:val="1"/>
      <w:numFmt w:val="bullet"/>
      <w:lvlText w:val=""/>
      <w:lvlJc w:val="left"/>
      <w:pPr>
        <w:ind w:left="6480" w:hanging="360"/>
      </w:pPr>
      <w:rPr>
        <w:rFonts w:ascii="Wingdings" w:hAnsi="Wingdings" w:hint="default"/>
      </w:rPr>
    </w:lvl>
  </w:abstractNum>
  <w:abstractNum w:abstractNumId="9" w15:restartNumberingAfterBreak="0">
    <w:nsid w:val="1AAD20D9"/>
    <w:multiLevelType w:val="hybridMultilevel"/>
    <w:tmpl w:val="FFFFFFFF"/>
    <w:lvl w:ilvl="0" w:tplc="15C69C58">
      <w:start w:val="1"/>
      <w:numFmt w:val="decimal"/>
      <w:lvlText w:val="%1."/>
      <w:lvlJc w:val="left"/>
      <w:pPr>
        <w:ind w:left="720" w:hanging="360"/>
      </w:pPr>
    </w:lvl>
    <w:lvl w:ilvl="1" w:tplc="49023044">
      <w:start w:val="1"/>
      <w:numFmt w:val="lowerLetter"/>
      <w:lvlText w:val="%2."/>
      <w:lvlJc w:val="left"/>
      <w:pPr>
        <w:ind w:left="1440" w:hanging="360"/>
      </w:pPr>
    </w:lvl>
    <w:lvl w:ilvl="2" w:tplc="23D61246">
      <w:start w:val="1"/>
      <w:numFmt w:val="lowerRoman"/>
      <w:lvlText w:val="%3."/>
      <w:lvlJc w:val="right"/>
      <w:pPr>
        <w:ind w:left="2160" w:hanging="180"/>
      </w:pPr>
    </w:lvl>
    <w:lvl w:ilvl="3" w:tplc="461E5C1A">
      <w:start w:val="1"/>
      <w:numFmt w:val="decimal"/>
      <w:lvlText w:val="%4."/>
      <w:lvlJc w:val="left"/>
      <w:pPr>
        <w:ind w:left="2880" w:hanging="360"/>
      </w:pPr>
    </w:lvl>
    <w:lvl w:ilvl="4" w:tplc="AACA9556">
      <w:start w:val="1"/>
      <w:numFmt w:val="lowerLetter"/>
      <w:lvlText w:val="%5."/>
      <w:lvlJc w:val="left"/>
      <w:pPr>
        <w:ind w:left="3600" w:hanging="360"/>
      </w:pPr>
    </w:lvl>
    <w:lvl w:ilvl="5" w:tplc="A768ADE4">
      <w:start w:val="1"/>
      <w:numFmt w:val="lowerRoman"/>
      <w:lvlText w:val="%6."/>
      <w:lvlJc w:val="right"/>
      <w:pPr>
        <w:ind w:left="4320" w:hanging="180"/>
      </w:pPr>
    </w:lvl>
    <w:lvl w:ilvl="6" w:tplc="852A370A">
      <w:start w:val="1"/>
      <w:numFmt w:val="decimal"/>
      <w:lvlText w:val="%7."/>
      <w:lvlJc w:val="left"/>
      <w:pPr>
        <w:ind w:left="5040" w:hanging="360"/>
      </w:pPr>
    </w:lvl>
    <w:lvl w:ilvl="7" w:tplc="C4EAD1F6">
      <w:start w:val="1"/>
      <w:numFmt w:val="lowerLetter"/>
      <w:lvlText w:val="%8."/>
      <w:lvlJc w:val="left"/>
      <w:pPr>
        <w:ind w:left="5760" w:hanging="360"/>
      </w:pPr>
    </w:lvl>
    <w:lvl w:ilvl="8" w:tplc="6CE0493A">
      <w:start w:val="1"/>
      <w:numFmt w:val="lowerRoman"/>
      <w:lvlText w:val="%9."/>
      <w:lvlJc w:val="right"/>
      <w:pPr>
        <w:ind w:left="6480" w:hanging="180"/>
      </w:pPr>
    </w:lvl>
  </w:abstractNum>
  <w:abstractNum w:abstractNumId="10" w15:restartNumberingAfterBreak="0">
    <w:nsid w:val="1CB168F7"/>
    <w:multiLevelType w:val="hybridMultilevel"/>
    <w:tmpl w:val="FFFFFFFF"/>
    <w:lvl w:ilvl="0" w:tplc="8694438E">
      <w:start w:val="1"/>
      <w:numFmt w:val="bullet"/>
      <w:lvlText w:val=""/>
      <w:lvlJc w:val="left"/>
      <w:pPr>
        <w:ind w:left="720" w:hanging="360"/>
      </w:pPr>
      <w:rPr>
        <w:rFonts w:ascii="Symbol" w:hAnsi="Symbol" w:hint="default"/>
      </w:rPr>
    </w:lvl>
    <w:lvl w:ilvl="1" w:tplc="2488BAF4">
      <w:start w:val="1"/>
      <w:numFmt w:val="bullet"/>
      <w:lvlText w:val="o"/>
      <w:lvlJc w:val="left"/>
      <w:pPr>
        <w:ind w:left="1440" w:hanging="360"/>
      </w:pPr>
      <w:rPr>
        <w:rFonts w:ascii="Courier New" w:hAnsi="Courier New" w:hint="default"/>
      </w:rPr>
    </w:lvl>
    <w:lvl w:ilvl="2" w:tplc="A3045EB8">
      <w:start w:val="1"/>
      <w:numFmt w:val="bullet"/>
      <w:lvlText w:val=""/>
      <w:lvlJc w:val="left"/>
      <w:pPr>
        <w:ind w:left="2160" w:hanging="360"/>
      </w:pPr>
      <w:rPr>
        <w:rFonts w:ascii="Wingdings" w:hAnsi="Wingdings" w:hint="default"/>
      </w:rPr>
    </w:lvl>
    <w:lvl w:ilvl="3" w:tplc="25F472AC">
      <w:start w:val="1"/>
      <w:numFmt w:val="bullet"/>
      <w:lvlText w:val=""/>
      <w:lvlJc w:val="left"/>
      <w:pPr>
        <w:ind w:left="2880" w:hanging="360"/>
      </w:pPr>
      <w:rPr>
        <w:rFonts w:ascii="Symbol" w:hAnsi="Symbol" w:hint="default"/>
      </w:rPr>
    </w:lvl>
    <w:lvl w:ilvl="4" w:tplc="D438E862">
      <w:start w:val="1"/>
      <w:numFmt w:val="bullet"/>
      <w:lvlText w:val="o"/>
      <w:lvlJc w:val="left"/>
      <w:pPr>
        <w:ind w:left="3600" w:hanging="360"/>
      </w:pPr>
      <w:rPr>
        <w:rFonts w:ascii="Courier New" w:hAnsi="Courier New" w:hint="default"/>
      </w:rPr>
    </w:lvl>
    <w:lvl w:ilvl="5" w:tplc="AEC0AFAC">
      <w:start w:val="1"/>
      <w:numFmt w:val="bullet"/>
      <w:lvlText w:val=""/>
      <w:lvlJc w:val="left"/>
      <w:pPr>
        <w:ind w:left="4320" w:hanging="360"/>
      </w:pPr>
      <w:rPr>
        <w:rFonts w:ascii="Wingdings" w:hAnsi="Wingdings" w:hint="default"/>
      </w:rPr>
    </w:lvl>
    <w:lvl w:ilvl="6" w:tplc="E918BC4A">
      <w:start w:val="1"/>
      <w:numFmt w:val="bullet"/>
      <w:lvlText w:val=""/>
      <w:lvlJc w:val="left"/>
      <w:pPr>
        <w:ind w:left="5040" w:hanging="360"/>
      </w:pPr>
      <w:rPr>
        <w:rFonts w:ascii="Symbol" w:hAnsi="Symbol" w:hint="default"/>
      </w:rPr>
    </w:lvl>
    <w:lvl w:ilvl="7" w:tplc="02CC8DBC">
      <w:start w:val="1"/>
      <w:numFmt w:val="bullet"/>
      <w:lvlText w:val="o"/>
      <w:lvlJc w:val="left"/>
      <w:pPr>
        <w:ind w:left="5760" w:hanging="360"/>
      </w:pPr>
      <w:rPr>
        <w:rFonts w:ascii="Courier New" w:hAnsi="Courier New" w:hint="default"/>
      </w:rPr>
    </w:lvl>
    <w:lvl w:ilvl="8" w:tplc="F9385EC8">
      <w:start w:val="1"/>
      <w:numFmt w:val="bullet"/>
      <w:lvlText w:val=""/>
      <w:lvlJc w:val="left"/>
      <w:pPr>
        <w:ind w:left="6480" w:hanging="360"/>
      </w:pPr>
      <w:rPr>
        <w:rFonts w:ascii="Wingdings" w:hAnsi="Wingdings" w:hint="default"/>
      </w:rPr>
    </w:lvl>
  </w:abstractNum>
  <w:abstractNum w:abstractNumId="11" w15:restartNumberingAfterBreak="0">
    <w:nsid w:val="1CD848C3"/>
    <w:multiLevelType w:val="hybridMultilevel"/>
    <w:tmpl w:val="FFFFFFFF"/>
    <w:lvl w:ilvl="0" w:tplc="6452020A">
      <w:start w:val="1"/>
      <w:numFmt w:val="decimal"/>
      <w:lvlText w:val="%1."/>
      <w:lvlJc w:val="left"/>
      <w:pPr>
        <w:ind w:left="720" w:hanging="360"/>
      </w:pPr>
    </w:lvl>
    <w:lvl w:ilvl="1" w:tplc="B5E474CC">
      <w:start w:val="1"/>
      <w:numFmt w:val="lowerLetter"/>
      <w:lvlText w:val="%2."/>
      <w:lvlJc w:val="left"/>
      <w:pPr>
        <w:ind w:left="1440" w:hanging="360"/>
      </w:pPr>
    </w:lvl>
    <w:lvl w:ilvl="2" w:tplc="5A5AA1FC">
      <w:start w:val="1"/>
      <w:numFmt w:val="lowerRoman"/>
      <w:lvlText w:val="%3."/>
      <w:lvlJc w:val="right"/>
      <w:pPr>
        <w:ind w:left="2160" w:hanging="180"/>
      </w:pPr>
    </w:lvl>
    <w:lvl w:ilvl="3" w:tplc="BC06D61E">
      <w:start w:val="1"/>
      <w:numFmt w:val="decimal"/>
      <w:lvlText w:val="%4."/>
      <w:lvlJc w:val="left"/>
      <w:pPr>
        <w:ind w:left="2880" w:hanging="360"/>
      </w:pPr>
    </w:lvl>
    <w:lvl w:ilvl="4" w:tplc="FD5A2A48">
      <w:start w:val="1"/>
      <w:numFmt w:val="lowerLetter"/>
      <w:lvlText w:val="%5."/>
      <w:lvlJc w:val="left"/>
      <w:pPr>
        <w:ind w:left="3600" w:hanging="360"/>
      </w:pPr>
    </w:lvl>
    <w:lvl w:ilvl="5" w:tplc="8F7E51B0">
      <w:start w:val="1"/>
      <w:numFmt w:val="lowerRoman"/>
      <w:lvlText w:val="%6."/>
      <w:lvlJc w:val="right"/>
      <w:pPr>
        <w:ind w:left="4320" w:hanging="180"/>
      </w:pPr>
    </w:lvl>
    <w:lvl w:ilvl="6" w:tplc="55E6EAE2">
      <w:start w:val="1"/>
      <w:numFmt w:val="decimal"/>
      <w:lvlText w:val="%7."/>
      <w:lvlJc w:val="left"/>
      <w:pPr>
        <w:ind w:left="5040" w:hanging="360"/>
      </w:pPr>
    </w:lvl>
    <w:lvl w:ilvl="7" w:tplc="93629D08">
      <w:start w:val="1"/>
      <w:numFmt w:val="lowerLetter"/>
      <w:lvlText w:val="%8."/>
      <w:lvlJc w:val="left"/>
      <w:pPr>
        <w:ind w:left="5760" w:hanging="360"/>
      </w:pPr>
    </w:lvl>
    <w:lvl w:ilvl="8" w:tplc="B9965DF0">
      <w:start w:val="1"/>
      <w:numFmt w:val="lowerRoman"/>
      <w:lvlText w:val="%9."/>
      <w:lvlJc w:val="right"/>
      <w:pPr>
        <w:ind w:left="6480" w:hanging="180"/>
      </w:pPr>
    </w:lvl>
  </w:abstractNum>
  <w:abstractNum w:abstractNumId="12"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3"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257524AB"/>
    <w:multiLevelType w:val="hybridMultilevel"/>
    <w:tmpl w:val="FFFFFFFF"/>
    <w:lvl w:ilvl="0" w:tplc="EA72D94C">
      <w:start w:val="1"/>
      <w:numFmt w:val="bullet"/>
      <w:lvlText w:val=""/>
      <w:lvlJc w:val="left"/>
      <w:pPr>
        <w:ind w:left="720" w:hanging="360"/>
      </w:pPr>
      <w:rPr>
        <w:rFonts w:ascii="Symbol" w:hAnsi="Symbol" w:hint="default"/>
      </w:rPr>
    </w:lvl>
    <w:lvl w:ilvl="1" w:tplc="E89427A4">
      <w:start w:val="1"/>
      <w:numFmt w:val="bullet"/>
      <w:lvlText w:val="o"/>
      <w:lvlJc w:val="left"/>
      <w:pPr>
        <w:ind w:left="1440" w:hanging="360"/>
      </w:pPr>
      <w:rPr>
        <w:rFonts w:ascii="Courier New" w:hAnsi="Courier New" w:hint="default"/>
      </w:rPr>
    </w:lvl>
    <w:lvl w:ilvl="2" w:tplc="305A4F0E">
      <w:start w:val="1"/>
      <w:numFmt w:val="bullet"/>
      <w:lvlText w:val=""/>
      <w:lvlJc w:val="left"/>
      <w:pPr>
        <w:ind w:left="2160" w:hanging="360"/>
      </w:pPr>
      <w:rPr>
        <w:rFonts w:ascii="Wingdings" w:hAnsi="Wingdings" w:hint="default"/>
      </w:rPr>
    </w:lvl>
    <w:lvl w:ilvl="3" w:tplc="5F640BF0">
      <w:start w:val="1"/>
      <w:numFmt w:val="bullet"/>
      <w:lvlText w:val=""/>
      <w:lvlJc w:val="left"/>
      <w:pPr>
        <w:ind w:left="2880" w:hanging="360"/>
      </w:pPr>
      <w:rPr>
        <w:rFonts w:ascii="Symbol" w:hAnsi="Symbol" w:hint="default"/>
      </w:rPr>
    </w:lvl>
    <w:lvl w:ilvl="4" w:tplc="7C460BAA">
      <w:start w:val="1"/>
      <w:numFmt w:val="bullet"/>
      <w:lvlText w:val="o"/>
      <w:lvlJc w:val="left"/>
      <w:pPr>
        <w:ind w:left="3600" w:hanging="360"/>
      </w:pPr>
      <w:rPr>
        <w:rFonts w:ascii="Courier New" w:hAnsi="Courier New" w:hint="default"/>
      </w:rPr>
    </w:lvl>
    <w:lvl w:ilvl="5" w:tplc="CE529F34">
      <w:start w:val="1"/>
      <w:numFmt w:val="bullet"/>
      <w:lvlText w:val=""/>
      <w:lvlJc w:val="left"/>
      <w:pPr>
        <w:ind w:left="4320" w:hanging="360"/>
      </w:pPr>
      <w:rPr>
        <w:rFonts w:ascii="Wingdings" w:hAnsi="Wingdings" w:hint="default"/>
      </w:rPr>
    </w:lvl>
    <w:lvl w:ilvl="6" w:tplc="2DE40F82">
      <w:start w:val="1"/>
      <w:numFmt w:val="bullet"/>
      <w:lvlText w:val=""/>
      <w:lvlJc w:val="left"/>
      <w:pPr>
        <w:ind w:left="5040" w:hanging="360"/>
      </w:pPr>
      <w:rPr>
        <w:rFonts w:ascii="Symbol" w:hAnsi="Symbol" w:hint="default"/>
      </w:rPr>
    </w:lvl>
    <w:lvl w:ilvl="7" w:tplc="50261A62">
      <w:start w:val="1"/>
      <w:numFmt w:val="bullet"/>
      <w:lvlText w:val="o"/>
      <w:lvlJc w:val="left"/>
      <w:pPr>
        <w:ind w:left="5760" w:hanging="360"/>
      </w:pPr>
      <w:rPr>
        <w:rFonts w:ascii="Courier New" w:hAnsi="Courier New" w:hint="default"/>
      </w:rPr>
    </w:lvl>
    <w:lvl w:ilvl="8" w:tplc="69508064">
      <w:start w:val="1"/>
      <w:numFmt w:val="bullet"/>
      <w:lvlText w:val=""/>
      <w:lvlJc w:val="left"/>
      <w:pPr>
        <w:ind w:left="6480" w:hanging="360"/>
      </w:pPr>
      <w:rPr>
        <w:rFonts w:ascii="Wingdings" w:hAnsi="Wingdings" w:hint="default"/>
      </w:rPr>
    </w:lvl>
  </w:abstractNum>
  <w:abstractNum w:abstractNumId="15" w15:restartNumberingAfterBreak="0">
    <w:nsid w:val="2C1C7B49"/>
    <w:multiLevelType w:val="hybridMultilevel"/>
    <w:tmpl w:val="FFFFFFFF"/>
    <w:lvl w:ilvl="0" w:tplc="F90E18BC">
      <w:start w:val="1"/>
      <w:numFmt w:val="decimal"/>
      <w:lvlText w:val="%1."/>
      <w:lvlJc w:val="left"/>
      <w:pPr>
        <w:ind w:left="720" w:hanging="360"/>
      </w:pPr>
    </w:lvl>
    <w:lvl w:ilvl="1" w:tplc="65EED9E0">
      <w:start w:val="1"/>
      <w:numFmt w:val="lowerLetter"/>
      <w:lvlText w:val="%2."/>
      <w:lvlJc w:val="left"/>
      <w:pPr>
        <w:ind w:left="1440" w:hanging="360"/>
      </w:pPr>
    </w:lvl>
    <w:lvl w:ilvl="2" w:tplc="013CB03E">
      <w:start w:val="1"/>
      <w:numFmt w:val="lowerRoman"/>
      <w:lvlText w:val="%3."/>
      <w:lvlJc w:val="right"/>
      <w:pPr>
        <w:ind w:left="2160" w:hanging="180"/>
      </w:pPr>
    </w:lvl>
    <w:lvl w:ilvl="3" w:tplc="A9E2D002">
      <w:start w:val="1"/>
      <w:numFmt w:val="decimal"/>
      <w:lvlText w:val="%4."/>
      <w:lvlJc w:val="left"/>
      <w:pPr>
        <w:ind w:left="2880" w:hanging="360"/>
      </w:pPr>
    </w:lvl>
    <w:lvl w:ilvl="4" w:tplc="6054CFF0">
      <w:start w:val="1"/>
      <w:numFmt w:val="lowerLetter"/>
      <w:lvlText w:val="%5."/>
      <w:lvlJc w:val="left"/>
      <w:pPr>
        <w:ind w:left="3600" w:hanging="360"/>
      </w:pPr>
    </w:lvl>
    <w:lvl w:ilvl="5" w:tplc="BBF07872">
      <w:start w:val="1"/>
      <w:numFmt w:val="lowerRoman"/>
      <w:lvlText w:val="%6."/>
      <w:lvlJc w:val="right"/>
      <w:pPr>
        <w:ind w:left="4320" w:hanging="180"/>
      </w:pPr>
    </w:lvl>
    <w:lvl w:ilvl="6" w:tplc="27B00348">
      <w:start w:val="1"/>
      <w:numFmt w:val="decimal"/>
      <w:lvlText w:val="%7."/>
      <w:lvlJc w:val="left"/>
      <w:pPr>
        <w:ind w:left="5040" w:hanging="360"/>
      </w:pPr>
    </w:lvl>
    <w:lvl w:ilvl="7" w:tplc="57828BDC">
      <w:start w:val="1"/>
      <w:numFmt w:val="lowerLetter"/>
      <w:lvlText w:val="%8."/>
      <w:lvlJc w:val="left"/>
      <w:pPr>
        <w:ind w:left="5760" w:hanging="360"/>
      </w:pPr>
    </w:lvl>
    <w:lvl w:ilvl="8" w:tplc="014617B6">
      <w:start w:val="1"/>
      <w:numFmt w:val="lowerRoman"/>
      <w:lvlText w:val="%9."/>
      <w:lvlJc w:val="right"/>
      <w:pPr>
        <w:ind w:left="6480" w:hanging="180"/>
      </w:pPr>
    </w:lvl>
  </w:abstractNum>
  <w:abstractNum w:abstractNumId="16" w15:restartNumberingAfterBreak="0">
    <w:nsid w:val="2D3D40D6"/>
    <w:multiLevelType w:val="hybridMultilevel"/>
    <w:tmpl w:val="FFFFFFFF"/>
    <w:lvl w:ilvl="0" w:tplc="80A4BA34">
      <w:start w:val="1"/>
      <w:numFmt w:val="decimal"/>
      <w:lvlText w:val="%1."/>
      <w:lvlJc w:val="left"/>
      <w:pPr>
        <w:ind w:left="720" w:hanging="360"/>
      </w:pPr>
    </w:lvl>
    <w:lvl w:ilvl="1" w:tplc="DF04576C">
      <w:start w:val="1"/>
      <w:numFmt w:val="lowerLetter"/>
      <w:lvlText w:val="%2."/>
      <w:lvlJc w:val="left"/>
      <w:pPr>
        <w:ind w:left="1440" w:hanging="360"/>
      </w:pPr>
    </w:lvl>
    <w:lvl w:ilvl="2" w:tplc="23E45FC0">
      <w:start w:val="1"/>
      <w:numFmt w:val="lowerRoman"/>
      <w:lvlText w:val="%3."/>
      <w:lvlJc w:val="right"/>
      <w:pPr>
        <w:ind w:left="2160" w:hanging="180"/>
      </w:pPr>
    </w:lvl>
    <w:lvl w:ilvl="3" w:tplc="CAFCCAE6">
      <w:start w:val="1"/>
      <w:numFmt w:val="decimal"/>
      <w:lvlText w:val="%4."/>
      <w:lvlJc w:val="left"/>
      <w:pPr>
        <w:ind w:left="2880" w:hanging="360"/>
      </w:pPr>
    </w:lvl>
    <w:lvl w:ilvl="4" w:tplc="5F1E86C8">
      <w:start w:val="1"/>
      <w:numFmt w:val="lowerLetter"/>
      <w:lvlText w:val="%5."/>
      <w:lvlJc w:val="left"/>
      <w:pPr>
        <w:ind w:left="3600" w:hanging="360"/>
      </w:pPr>
    </w:lvl>
    <w:lvl w:ilvl="5" w:tplc="3C0E4D9C">
      <w:start w:val="1"/>
      <w:numFmt w:val="lowerRoman"/>
      <w:lvlText w:val="%6."/>
      <w:lvlJc w:val="right"/>
      <w:pPr>
        <w:ind w:left="4320" w:hanging="180"/>
      </w:pPr>
    </w:lvl>
    <w:lvl w:ilvl="6" w:tplc="DF60F226">
      <w:start w:val="1"/>
      <w:numFmt w:val="decimal"/>
      <w:lvlText w:val="%7."/>
      <w:lvlJc w:val="left"/>
      <w:pPr>
        <w:ind w:left="5040" w:hanging="360"/>
      </w:pPr>
    </w:lvl>
    <w:lvl w:ilvl="7" w:tplc="459853F2">
      <w:start w:val="1"/>
      <w:numFmt w:val="lowerLetter"/>
      <w:lvlText w:val="%8."/>
      <w:lvlJc w:val="left"/>
      <w:pPr>
        <w:ind w:left="5760" w:hanging="360"/>
      </w:pPr>
    </w:lvl>
    <w:lvl w:ilvl="8" w:tplc="EE5AB318">
      <w:start w:val="1"/>
      <w:numFmt w:val="lowerRoman"/>
      <w:lvlText w:val="%9."/>
      <w:lvlJc w:val="right"/>
      <w:pPr>
        <w:ind w:left="6480" w:hanging="180"/>
      </w:pPr>
    </w:lvl>
  </w:abstractNum>
  <w:abstractNum w:abstractNumId="17" w15:restartNumberingAfterBreak="0">
    <w:nsid w:val="36690FD6"/>
    <w:multiLevelType w:val="hybridMultilevel"/>
    <w:tmpl w:val="FFFFFFFF"/>
    <w:lvl w:ilvl="0" w:tplc="4D622380">
      <w:start w:val="1"/>
      <w:numFmt w:val="decimal"/>
      <w:lvlText w:val="%1."/>
      <w:lvlJc w:val="left"/>
      <w:pPr>
        <w:ind w:left="720" w:hanging="360"/>
      </w:pPr>
    </w:lvl>
    <w:lvl w:ilvl="1" w:tplc="6B343306">
      <w:start w:val="1"/>
      <w:numFmt w:val="lowerLetter"/>
      <w:lvlText w:val="%2."/>
      <w:lvlJc w:val="left"/>
      <w:pPr>
        <w:ind w:left="1440" w:hanging="360"/>
      </w:pPr>
    </w:lvl>
    <w:lvl w:ilvl="2" w:tplc="F6081394">
      <w:start w:val="1"/>
      <w:numFmt w:val="lowerRoman"/>
      <w:lvlText w:val="%3."/>
      <w:lvlJc w:val="right"/>
      <w:pPr>
        <w:ind w:left="2160" w:hanging="180"/>
      </w:pPr>
    </w:lvl>
    <w:lvl w:ilvl="3" w:tplc="6964BCC6">
      <w:start w:val="1"/>
      <w:numFmt w:val="decimal"/>
      <w:lvlText w:val="%4."/>
      <w:lvlJc w:val="left"/>
      <w:pPr>
        <w:ind w:left="2880" w:hanging="360"/>
      </w:pPr>
    </w:lvl>
    <w:lvl w:ilvl="4" w:tplc="70B8CF5A">
      <w:start w:val="1"/>
      <w:numFmt w:val="lowerLetter"/>
      <w:lvlText w:val="%5."/>
      <w:lvlJc w:val="left"/>
      <w:pPr>
        <w:ind w:left="3600" w:hanging="360"/>
      </w:pPr>
    </w:lvl>
    <w:lvl w:ilvl="5" w:tplc="4B4AE7C4">
      <w:start w:val="1"/>
      <w:numFmt w:val="lowerRoman"/>
      <w:lvlText w:val="%6."/>
      <w:lvlJc w:val="right"/>
      <w:pPr>
        <w:ind w:left="4320" w:hanging="180"/>
      </w:pPr>
    </w:lvl>
    <w:lvl w:ilvl="6" w:tplc="FE56F1D6">
      <w:start w:val="1"/>
      <w:numFmt w:val="decimal"/>
      <w:lvlText w:val="%7."/>
      <w:lvlJc w:val="left"/>
      <w:pPr>
        <w:ind w:left="5040" w:hanging="360"/>
      </w:pPr>
    </w:lvl>
    <w:lvl w:ilvl="7" w:tplc="5FCA52D0">
      <w:start w:val="1"/>
      <w:numFmt w:val="lowerLetter"/>
      <w:lvlText w:val="%8."/>
      <w:lvlJc w:val="left"/>
      <w:pPr>
        <w:ind w:left="5760" w:hanging="360"/>
      </w:pPr>
    </w:lvl>
    <w:lvl w:ilvl="8" w:tplc="8312CC98">
      <w:start w:val="1"/>
      <w:numFmt w:val="lowerRoman"/>
      <w:lvlText w:val="%9."/>
      <w:lvlJc w:val="right"/>
      <w:pPr>
        <w:ind w:left="6480" w:hanging="180"/>
      </w:pPr>
    </w:lvl>
  </w:abstractNum>
  <w:abstractNum w:abstractNumId="18" w15:restartNumberingAfterBreak="0">
    <w:nsid w:val="3702138C"/>
    <w:multiLevelType w:val="hybridMultilevel"/>
    <w:tmpl w:val="FFFFFFFF"/>
    <w:lvl w:ilvl="0" w:tplc="59907004">
      <w:start w:val="1"/>
      <w:numFmt w:val="decimal"/>
      <w:lvlText w:val="%1."/>
      <w:lvlJc w:val="left"/>
      <w:pPr>
        <w:ind w:left="720" w:hanging="360"/>
      </w:pPr>
    </w:lvl>
    <w:lvl w:ilvl="1" w:tplc="BAE68752">
      <w:start w:val="1"/>
      <w:numFmt w:val="lowerLetter"/>
      <w:lvlText w:val="%2."/>
      <w:lvlJc w:val="left"/>
      <w:pPr>
        <w:ind w:left="1440" w:hanging="360"/>
      </w:pPr>
    </w:lvl>
    <w:lvl w:ilvl="2" w:tplc="C1C2CB1A">
      <w:start w:val="1"/>
      <w:numFmt w:val="lowerRoman"/>
      <w:lvlText w:val="%3."/>
      <w:lvlJc w:val="right"/>
      <w:pPr>
        <w:ind w:left="2160" w:hanging="180"/>
      </w:pPr>
    </w:lvl>
    <w:lvl w:ilvl="3" w:tplc="63C8498C">
      <w:start w:val="1"/>
      <w:numFmt w:val="decimal"/>
      <w:lvlText w:val="%4."/>
      <w:lvlJc w:val="left"/>
      <w:pPr>
        <w:ind w:left="2880" w:hanging="360"/>
      </w:pPr>
    </w:lvl>
    <w:lvl w:ilvl="4" w:tplc="F716A5AC">
      <w:start w:val="1"/>
      <w:numFmt w:val="lowerLetter"/>
      <w:lvlText w:val="%5."/>
      <w:lvlJc w:val="left"/>
      <w:pPr>
        <w:ind w:left="3600" w:hanging="360"/>
      </w:pPr>
    </w:lvl>
    <w:lvl w:ilvl="5" w:tplc="3968A606">
      <w:start w:val="1"/>
      <w:numFmt w:val="lowerRoman"/>
      <w:lvlText w:val="%6."/>
      <w:lvlJc w:val="right"/>
      <w:pPr>
        <w:ind w:left="4320" w:hanging="180"/>
      </w:pPr>
    </w:lvl>
    <w:lvl w:ilvl="6" w:tplc="C99E3242">
      <w:start w:val="1"/>
      <w:numFmt w:val="decimal"/>
      <w:lvlText w:val="%7."/>
      <w:lvlJc w:val="left"/>
      <w:pPr>
        <w:ind w:left="5040" w:hanging="360"/>
      </w:pPr>
    </w:lvl>
    <w:lvl w:ilvl="7" w:tplc="749E5610">
      <w:start w:val="1"/>
      <w:numFmt w:val="lowerLetter"/>
      <w:lvlText w:val="%8."/>
      <w:lvlJc w:val="left"/>
      <w:pPr>
        <w:ind w:left="5760" w:hanging="360"/>
      </w:pPr>
    </w:lvl>
    <w:lvl w:ilvl="8" w:tplc="259AEEEC">
      <w:start w:val="1"/>
      <w:numFmt w:val="lowerRoman"/>
      <w:lvlText w:val="%9."/>
      <w:lvlJc w:val="right"/>
      <w:pPr>
        <w:ind w:left="6480" w:hanging="180"/>
      </w:pPr>
    </w:lvl>
  </w:abstractNum>
  <w:abstractNum w:abstractNumId="19"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21"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2"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23" w15:restartNumberingAfterBreak="0">
    <w:nsid w:val="4D4B6E88"/>
    <w:multiLevelType w:val="hybridMultilevel"/>
    <w:tmpl w:val="FFFFFFFF"/>
    <w:lvl w:ilvl="0" w:tplc="56D6C66A">
      <w:start w:val="1"/>
      <w:numFmt w:val="decimal"/>
      <w:lvlText w:val="%1."/>
      <w:lvlJc w:val="left"/>
      <w:pPr>
        <w:ind w:left="720" w:hanging="360"/>
      </w:pPr>
    </w:lvl>
    <w:lvl w:ilvl="1" w:tplc="61206330">
      <w:start w:val="1"/>
      <w:numFmt w:val="lowerLetter"/>
      <w:lvlText w:val="%2."/>
      <w:lvlJc w:val="left"/>
      <w:pPr>
        <w:ind w:left="1440" w:hanging="360"/>
      </w:pPr>
    </w:lvl>
    <w:lvl w:ilvl="2" w:tplc="C12E91DA">
      <w:start w:val="1"/>
      <w:numFmt w:val="lowerRoman"/>
      <w:lvlText w:val="%3."/>
      <w:lvlJc w:val="right"/>
      <w:pPr>
        <w:ind w:left="2160" w:hanging="180"/>
      </w:pPr>
    </w:lvl>
    <w:lvl w:ilvl="3" w:tplc="CB52837A">
      <w:start w:val="1"/>
      <w:numFmt w:val="decimal"/>
      <w:lvlText w:val="%4."/>
      <w:lvlJc w:val="left"/>
      <w:pPr>
        <w:ind w:left="2880" w:hanging="360"/>
      </w:pPr>
    </w:lvl>
    <w:lvl w:ilvl="4" w:tplc="4AC82F6A">
      <w:start w:val="1"/>
      <w:numFmt w:val="lowerLetter"/>
      <w:lvlText w:val="%5."/>
      <w:lvlJc w:val="left"/>
      <w:pPr>
        <w:ind w:left="3600" w:hanging="360"/>
      </w:pPr>
    </w:lvl>
    <w:lvl w:ilvl="5" w:tplc="51FA7586">
      <w:start w:val="1"/>
      <w:numFmt w:val="lowerRoman"/>
      <w:lvlText w:val="%6."/>
      <w:lvlJc w:val="right"/>
      <w:pPr>
        <w:ind w:left="4320" w:hanging="180"/>
      </w:pPr>
    </w:lvl>
    <w:lvl w:ilvl="6" w:tplc="1D6C1340">
      <w:start w:val="1"/>
      <w:numFmt w:val="decimal"/>
      <w:lvlText w:val="%7."/>
      <w:lvlJc w:val="left"/>
      <w:pPr>
        <w:ind w:left="5040" w:hanging="360"/>
      </w:pPr>
    </w:lvl>
    <w:lvl w:ilvl="7" w:tplc="EE5E46F4">
      <w:start w:val="1"/>
      <w:numFmt w:val="lowerLetter"/>
      <w:lvlText w:val="%8."/>
      <w:lvlJc w:val="left"/>
      <w:pPr>
        <w:ind w:left="5760" w:hanging="360"/>
      </w:pPr>
    </w:lvl>
    <w:lvl w:ilvl="8" w:tplc="6F268AE6">
      <w:start w:val="1"/>
      <w:numFmt w:val="lowerRoman"/>
      <w:lvlText w:val="%9."/>
      <w:lvlJc w:val="right"/>
      <w:pPr>
        <w:ind w:left="6480" w:hanging="180"/>
      </w:pPr>
    </w:lvl>
  </w:abstractNum>
  <w:abstractNum w:abstractNumId="24" w15:restartNumberingAfterBreak="0">
    <w:nsid w:val="4EB40EE9"/>
    <w:multiLevelType w:val="hybridMultilevel"/>
    <w:tmpl w:val="FFFFFFFF"/>
    <w:lvl w:ilvl="0" w:tplc="15721080">
      <w:start w:val="1"/>
      <w:numFmt w:val="decimal"/>
      <w:lvlText w:val="%1."/>
      <w:lvlJc w:val="left"/>
      <w:pPr>
        <w:ind w:left="720" w:hanging="360"/>
      </w:pPr>
    </w:lvl>
    <w:lvl w:ilvl="1" w:tplc="7BC6BD52">
      <w:start w:val="1"/>
      <w:numFmt w:val="lowerLetter"/>
      <w:lvlText w:val="%2."/>
      <w:lvlJc w:val="left"/>
      <w:pPr>
        <w:ind w:left="1440" w:hanging="360"/>
      </w:pPr>
    </w:lvl>
    <w:lvl w:ilvl="2" w:tplc="6FCAFC8C">
      <w:start w:val="1"/>
      <w:numFmt w:val="lowerRoman"/>
      <w:lvlText w:val="%3."/>
      <w:lvlJc w:val="right"/>
      <w:pPr>
        <w:ind w:left="2160" w:hanging="180"/>
      </w:pPr>
    </w:lvl>
    <w:lvl w:ilvl="3" w:tplc="0D106F30">
      <w:start w:val="1"/>
      <w:numFmt w:val="decimal"/>
      <w:lvlText w:val="%4."/>
      <w:lvlJc w:val="left"/>
      <w:pPr>
        <w:ind w:left="2880" w:hanging="360"/>
      </w:pPr>
    </w:lvl>
    <w:lvl w:ilvl="4" w:tplc="0896D8A2">
      <w:start w:val="1"/>
      <w:numFmt w:val="lowerLetter"/>
      <w:lvlText w:val="%5."/>
      <w:lvlJc w:val="left"/>
      <w:pPr>
        <w:ind w:left="3600" w:hanging="360"/>
      </w:pPr>
    </w:lvl>
    <w:lvl w:ilvl="5" w:tplc="70003B58">
      <w:start w:val="1"/>
      <w:numFmt w:val="lowerRoman"/>
      <w:lvlText w:val="%6."/>
      <w:lvlJc w:val="right"/>
      <w:pPr>
        <w:ind w:left="4320" w:hanging="180"/>
      </w:pPr>
    </w:lvl>
    <w:lvl w:ilvl="6" w:tplc="2CD65B22">
      <w:start w:val="1"/>
      <w:numFmt w:val="decimal"/>
      <w:lvlText w:val="%7."/>
      <w:lvlJc w:val="left"/>
      <w:pPr>
        <w:ind w:left="5040" w:hanging="360"/>
      </w:pPr>
    </w:lvl>
    <w:lvl w:ilvl="7" w:tplc="A128E352">
      <w:start w:val="1"/>
      <w:numFmt w:val="lowerLetter"/>
      <w:lvlText w:val="%8."/>
      <w:lvlJc w:val="left"/>
      <w:pPr>
        <w:ind w:left="5760" w:hanging="360"/>
      </w:pPr>
    </w:lvl>
    <w:lvl w:ilvl="8" w:tplc="61E06E08">
      <w:start w:val="1"/>
      <w:numFmt w:val="lowerRoman"/>
      <w:lvlText w:val="%9."/>
      <w:lvlJc w:val="right"/>
      <w:pPr>
        <w:ind w:left="6480" w:hanging="180"/>
      </w:pPr>
    </w:lvl>
  </w:abstractNum>
  <w:abstractNum w:abstractNumId="25"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6"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27"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28" w15:restartNumberingAfterBreak="0">
    <w:nsid w:val="5B4D5E1B"/>
    <w:multiLevelType w:val="hybridMultilevel"/>
    <w:tmpl w:val="FFFFFFFF"/>
    <w:lvl w:ilvl="0" w:tplc="C01C95D0">
      <w:start w:val="1"/>
      <w:numFmt w:val="decimal"/>
      <w:lvlText w:val="%1."/>
      <w:lvlJc w:val="left"/>
      <w:pPr>
        <w:ind w:left="720" w:hanging="360"/>
      </w:pPr>
    </w:lvl>
    <w:lvl w:ilvl="1" w:tplc="CE1ECCFA">
      <w:start w:val="1"/>
      <w:numFmt w:val="lowerLetter"/>
      <w:lvlText w:val="%2."/>
      <w:lvlJc w:val="left"/>
      <w:pPr>
        <w:ind w:left="1440" w:hanging="360"/>
      </w:pPr>
    </w:lvl>
    <w:lvl w:ilvl="2" w:tplc="4C8E3FC2">
      <w:start w:val="1"/>
      <w:numFmt w:val="lowerRoman"/>
      <w:lvlText w:val="%3."/>
      <w:lvlJc w:val="right"/>
      <w:pPr>
        <w:ind w:left="2160" w:hanging="180"/>
      </w:pPr>
    </w:lvl>
    <w:lvl w:ilvl="3" w:tplc="4EF8E952">
      <w:start w:val="1"/>
      <w:numFmt w:val="decimal"/>
      <w:lvlText w:val="%4."/>
      <w:lvlJc w:val="left"/>
      <w:pPr>
        <w:ind w:left="2880" w:hanging="360"/>
      </w:pPr>
    </w:lvl>
    <w:lvl w:ilvl="4" w:tplc="946CA16E">
      <w:start w:val="1"/>
      <w:numFmt w:val="lowerLetter"/>
      <w:lvlText w:val="%5."/>
      <w:lvlJc w:val="left"/>
      <w:pPr>
        <w:ind w:left="3600" w:hanging="360"/>
      </w:pPr>
    </w:lvl>
    <w:lvl w:ilvl="5" w:tplc="83A24A72">
      <w:start w:val="1"/>
      <w:numFmt w:val="lowerRoman"/>
      <w:lvlText w:val="%6."/>
      <w:lvlJc w:val="right"/>
      <w:pPr>
        <w:ind w:left="4320" w:hanging="180"/>
      </w:pPr>
    </w:lvl>
    <w:lvl w:ilvl="6" w:tplc="82E03172">
      <w:start w:val="1"/>
      <w:numFmt w:val="decimal"/>
      <w:lvlText w:val="%7."/>
      <w:lvlJc w:val="left"/>
      <w:pPr>
        <w:ind w:left="5040" w:hanging="360"/>
      </w:pPr>
    </w:lvl>
    <w:lvl w:ilvl="7" w:tplc="4CFCAE4A">
      <w:start w:val="1"/>
      <w:numFmt w:val="lowerLetter"/>
      <w:lvlText w:val="%8."/>
      <w:lvlJc w:val="left"/>
      <w:pPr>
        <w:ind w:left="5760" w:hanging="360"/>
      </w:pPr>
    </w:lvl>
    <w:lvl w:ilvl="8" w:tplc="EE4C8F04">
      <w:start w:val="1"/>
      <w:numFmt w:val="lowerRoman"/>
      <w:lvlText w:val="%9."/>
      <w:lvlJc w:val="right"/>
      <w:pPr>
        <w:ind w:left="6480" w:hanging="180"/>
      </w:pPr>
    </w:lvl>
  </w:abstractNum>
  <w:abstractNum w:abstractNumId="29" w15:restartNumberingAfterBreak="0">
    <w:nsid w:val="5E0C3083"/>
    <w:multiLevelType w:val="hybridMultilevel"/>
    <w:tmpl w:val="245C45E8"/>
    <w:lvl w:ilvl="0" w:tplc="B3DA59E6">
      <w:start w:val="5"/>
      <w:numFmt w:val="decimal"/>
      <w:lvlText w:val="%1."/>
      <w:lvlJc w:val="left"/>
      <w:pPr>
        <w:ind w:left="1080" w:hanging="360"/>
      </w:pPr>
      <w:rPr>
        <w:rFonts w:eastAsia="Calibri" w:hint="default"/>
      </w:rPr>
    </w:lvl>
    <w:lvl w:ilvl="1" w:tplc="041D0019" w:tentative="1">
      <w:start w:val="1"/>
      <w:numFmt w:val="lowerLetter"/>
      <w:lvlText w:val="%2."/>
      <w:lvlJc w:val="left"/>
      <w:pPr>
        <w:ind w:left="1800" w:hanging="360"/>
      </w:pPr>
    </w:lvl>
    <w:lvl w:ilvl="2" w:tplc="041D001B" w:tentative="1">
      <w:start w:val="1"/>
      <w:numFmt w:val="lowerRoman"/>
      <w:lvlText w:val="%3."/>
      <w:lvlJc w:val="right"/>
      <w:pPr>
        <w:ind w:left="2520" w:hanging="180"/>
      </w:pPr>
    </w:lvl>
    <w:lvl w:ilvl="3" w:tplc="041D000F" w:tentative="1">
      <w:start w:val="1"/>
      <w:numFmt w:val="decimal"/>
      <w:lvlText w:val="%4."/>
      <w:lvlJc w:val="left"/>
      <w:pPr>
        <w:ind w:left="3240" w:hanging="360"/>
      </w:pPr>
    </w:lvl>
    <w:lvl w:ilvl="4" w:tplc="041D0019" w:tentative="1">
      <w:start w:val="1"/>
      <w:numFmt w:val="lowerLetter"/>
      <w:lvlText w:val="%5."/>
      <w:lvlJc w:val="left"/>
      <w:pPr>
        <w:ind w:left="3960" w:hanging="360"/>
      </w:pPr>
    </w:lvl>
    <w:lvl w:ilvl="5" w:tplc="041D001B" w:tentative="1">
      <w:start w:val="1"/>
      <w:numFmt w:val="lowerRoman"/>
      <w:lvlText w:val="%6."/>
      <w:lvlJc w:val="right"/>
      <w:pPr>
        <w:ind w:left="4680" w:hanging="180"/>
      </w:pPr>
    </w:lvl>
    <w:lvl w:ilvl="6" w:tplc="041D000F" w:tentative="1">
      <w:start w:val="1"/>
      <w:numFmt w:val="decimal"/>
      <w:lvlText w:val="%7."/>
      <w:lvlJc w:val="left"/>
      <w:pPr>
        <w:ind w:left="5400" w:hanging="360"/>
      </w:pPr>
    </w:lvl>
    <w:lvl w:ilvl="7" w:tplc="041D0019" w:tentative="1">
      <w:start w:val="1"/>
      <w:numFmt w:val="lowerLetter"/>
      <w:lvlText w:val="%8."/>
      <w:lvlJc w:val="left"/>
      <w:pPr>
        <w:ind w:left="6120" w:hanging="360"/>
      </w:pPr>
    </w:lvl>
    <w:lvl w:ilvl="8" w:tplc="041D001B" w:tentative="1">
      <w:start w:val="1"/>
      <w:numFmt w:val="lowerRoman"/>
      <w:lvlText w:val="%9."/>
      <w:lvlJc w:val="right"/>
      <w:pPr>
        <w:ind w:left="6840" w:hanging="180"/>
      </w:pPr>
    </w:lvl>
  </w:abstractNum>
  <w:abstractNum w:abstractNumId="30"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31" w15:restartNumberingAfterBreak="0">
    <w:nsid w:val="776E124E"/>
    <w:multiLevelType w:val="hybridMultilevel"/>
    <w:tmpl w:val="DBFAB69C"/>
    <w:lvl w:ilvl="0" w:tplc="B5287742">
      <w:start w:val="1"/>
      <w:numFmt w:val="bullet"/>
      <w:lvlText w:val=""/>
      <w:lvlJc w:val="left"/>
      <w:pPr>
        <w:ind w:left="720" w:hanging="360"/>
      </w:pPr>
      <w:rPr>
        <w:rFonts w:ascii="Symbol" w:hAnsi="Symbol" w:hint="default"/>
      </w:rPr>
    </w:lvl>
    <w:lvl w:ilvl="1" w:tplc="96083882">
      <w:start w:val="1"/>
      <w:numFmt w:val="bullet"/>
      <w:lvlText w:val="o"/>
      <w:lvlJc w:val="left"/>
      <w:pPr>
        <w:ind w:left="1440" w:hanging="360"/>
      </w:pPr>
      <w:rPr>
        <w:rFonts w:ascii="Courier New" w:hAnsi="Courier New" w:hint="default"/>
      </w:rPr>
    </w:lvl>
    <w:lvl w:ilvl="2" w:tplc="37B2F980">
      <w:start w:val="1"/>
      <w:numFmt w:val="bullet"/>
      <w:lvlText w:val=""/>
      <w:lvlJc w:val="left"/>
      <w:pPr>
        <w:ind w:left="2160" w:hanging="360"/>
      </w:pPr>
      <w:rPr>
        <w:rFonts w:ascii="Wingdings" w:hAnsi="Wingdings" w:hint="default"/>
      </w:rPr>
    </w:lvl>
    <w:lvl w:ilvl="3" w:tplc="5C882A90">
      <w:start w:val="1"/>
      <w:numFmt w:val="bullet"/>
      <w:lvlText w:val=""/>
      <w:lvlJc w:val="left"/>
      <w:pPr>
        <w:ind w:left="2880" w:hanging="360"/>
      </w:pPr>
      <w:rPr>
        <w:rFonts w:ascii="Symbol" w:hAnsi="Symbol" w:hint="default"/>
      </w:rPr>
    </w:lvl>
    <w:lvl w:ilvl="4" w:tplc="5B5A2854">
      <w:start w:val="1"/>
      <w:numFmt w:val="bullet"/>
      <w:lvlText w:val="o"/>
      <w:lvlJc w:val="left"/>
      <w:pPr>
        <w:ind w:left="3600" w:hanging="360"/>
      </w:pPr>
      <w:rPr>
        <w:rFonts w:ascii="Courier New" w:hAnsi="Courier New" w:hint="default"/>
      </w:rPr>
    </w:lvl>
    <w:lvl w:ilvl="5" w:tplc="65DACCCC">
      <w:start w:val="1"/>
      <w:numFmt w:val="bullet"/>
      <w:lvlText w:val=""/>
      <w:lvlJc w:val="left"/>
      <w:pPr>
        <w:ind w:left="4320" w:hanging="360"/>
      </w:pPr>
      <w:rPr>
        <w:rFonts w:ascii="Wingdings" w:hAnsi="Wingdings" w:hint="default"/>
      </w:rPr>
    </w:lvl>
    <w:lvl w:ilvl="6" w:tplc="276CE48E">
      <w:start w:val="1"/>
      <w:numFmt w:val="bullet"/>
      <w:lvlText w:val=""/>
      <w:lvlJc w:val="left"/>
      <w:pPr>
        <w:ind w:left="5040" w:hanging="360"/>
      </w:pPr>
      <w:rPr>
        <w:rFonts w:ascii="Symbol" w:hAnsi="Symbol" w:hint="default"/>
      </w:rPr>
    </w:lvl>
    <w:lvl w:ilvl="7" w:tplc="E00823A0">
      <w:start w:val="1"/>
      <w:numFmt w:val="bullet"/>
      <w:lvlText w:val="o"/>
      <w:lvlJc w:val="left"/>
      <w:pPr>
        <w:ind w:left="5760" w:hanging="360"/>
      </w:pPr>
      <w:rPr>
        <w:rFonts w:ascii="Courier New" w:hAnsi="Courier New" w:hint="default"/>
      </w:rPr>
    </w:lvl>
    <w:lvl w:ilvl="8" w:tplc="12989FB4">
      <w:start w:val="1"/>
      <w:numFmt w:val="bullet"/>
      <w:lvlText w:val=""/>
      <w:lvlJc w:val="left"/>
      <w:pPr>
        <w:ind w:left="6480" w:hanging="360"/>
      </w:pPr>
      <w:rPr>
        <w:rFonts w:ascii="Wingdings" w:hAnsi="Wingdings" w:hint="default"/>
      </w:rPr>
    </w:lvl>
  </w:abstractNum>
  <w:abstractNum w:abstractNumId="32" w15:restartNumberingAfterBreak="0">
    <w:nsid w:val="78A119A8"/>
    <w:multiLevelType w:val="hybridMultilevel"/>
    <w:tmpl w:val="FFFFFFFF"/>
    <w:lvl w:ilvl="0" w:tplc="D8EC948A">
      <w:start w:val="1"/>
      <w:numFmt w:val="decimal"/>
      <w:lvlText w:val="%1."/>
      <w:lvlJc w:val="left"/>
      <w:pPr>
        <w:ind w:left="720" w:hanging="360"/>
      </w:pPr>
    </w:lvl>
    <w:lvl w:ilvl="1" w:tplc="116491C6">
      <w:start w:val="1"/>
      <w:numFmt w:val="lowerLetter"/>
      <w:lvlText w:val="%2."/>
      <w:lvlJc w:val="left"/>
      <w:pPr>
        <w:ind w:left="1440" w:hanging="360"/>
      </w:pPr>
    </w:lvl>
    <w:lvl w:ilvl="2" w:tplc="BBC86420">
      <w:start w:val="1"/>
      <w:numFmt w:val="lowerRoman"/>
      <w:lvlText w:val="%3."/>
      <w:lvlJc w:val="right"/>
      <w:pPr>
        <w:ind w:left="2160" w:hanging="180"/>
      </w:pPr>
    </w:lvl>
    <w:lvl w:ilvl="3" w:tplc="B7D26242">
      <w:start w:val="1"/>
      <w:numFmt w:val="decimal"/>
      <w:lvlText w:val="%4."/>
      <w:lvlJc w:val="left"/>
      <w:pPr>
        <w:ind w:left="2880" w:hanging="360"/>
      </w:pPr>
    </w:lvl>
    <w:lvl w:ilvl="4" w:tplc="12EE7104">
      <w:start w:val="1"/>
      <w:numFmt w:val="lowerLetter"/>
      <w:lvlText w:val="%5."/>
      <w:lvlJc w:val="left"/>
      <w:pPr>
        <w:ind w:left="3600" w:hanging="360"/>
      </w:pPr>
    </w:lvl>
    <w:lvl w:ilvl="5" w:tplc="489CDC4C">
      <w:start w:val="1"/>
      <w:numFmt w:val="lowerRoman"/>
      <w:lvlText w:val="%6."/>
      <w:lvlJc w:val="right"/>
      <w:pPr>
        <w:ind w:left="4320" w:hanging="180"/>
      </w:pPr>
    </w:lvl>
    <w:lvl w:ilvl="6" w:tplc="08B204B0">
      <w:start w:val="1"/>
      <w:numFmt w:val="decimal"/>
      <w:lvlText w:val="%7."/>
      <w:lvlJc w:val="left"/>
      <w:pPr>
        <w:ind w:left="5040" w:hanging="360"/>
      </w:pPr>
    </w:lvl>
    <w:lvl w:ilvl="7" w:tplc="0BC84456">
      <w:start w:val="1"/>
      <w:numFmt w:val="lowerLetter"/>
      <w:lvlText w:val="%8."/>
      <w:lvlJc w:val="left"/>
      <w:pPr>
        <w:ind w:left="5760" w:hanging="360"/>
      </w:pPr>
    </w:lvl>
    <w:lvl w:ilvl="8" w:tplc="206C3B98">
      <w:start w:val="1"/>
      <w:numFmt w:val="lowerRoman"/>
      <w:lvlText w:val="%9."/>
      <w:lvlJc w:val="right"/>
      <w:pPr>
        <w:ind w:left="6480" w:hanging="180"/>
      </w:pPr>
    </w:lvl>
  </w:abstractNum>
  <w:abstractNum w:abstractNumId="33" w15:restartNumberingAfterBreak="0">
    <w:nsid w:val="7B024FD6"/>
    <w:multiLevelType w:val="hybridMultilevel"/>
    <w:tmpl w:val="F7923146"/>
    <w:lvl w:ilvl="0" w:tplc="365E161A">
      <w:start w:val="1"/>
      <w:numFmt w:val="bullet"/>
      <w:lvlText w:val=""/>
      <w:lvlJc w:val="left"/>
      <w:pPr>
        <w:ind w:left="720" w:hanging="360"/>
      </w:pPr>
      <w:rPr>
        <w:rFonts w:ascii="Symbol" w:hAnsi="Symbol" w:hint="default"/>
      </w:rPr>
    </w:lvl>
    <w:lvl w:ilvl="1" w:tplc="25D271DC">
      <w:start w:val="1"/>
      <w:numFmt w:val="bullet"/>
      <w:lvlText w:val="o"/>
      <w:lvlJc w:val="left"/>
      <w:pPr>
        <w:ind w:left="1440" w:hanging="360"/>
      </w:pPr>
      <w:rPr>
        <w:rFonts w:ascii="Courier New" w:hAnsi="Courier New" w:cs="Courier New" w:hint="default"/>
      </w:rPr>
    </w:lvl>
    <w:lvl w:ilvl="2" w:tplc="6898EA3A" w:tentative="1">
      <w:start w:val="1"/>
      <w:numFmt w:val="bullet"/>
      <w:lvlText w:val=""/>
      <w:lvlJc w:val="left"/>
      <w:pPr>
        <w:ind w:left="2160" w:hanging="360"/>
      </w:pPr>
      <w:rPr>
        <w:rFonts w:ascii="Wingdings" w:hAnsi="Wingdings" w:hint="default"/>
      </w:rPr>
    </w:lvl>
    <w:lvl w:ilvl="3" w:tplc="43744D9A" w:tentative="1">
      <w:start w:val="1"/>
      <w:numFmt w:val="bullet"/>
      <w:lvlText w:val=""/>
      <w:lvlJc w:val="left"/>
      <w:pPr>
        <w:ind w:left="2880" w:hanging="360"/>
      </w:pPr>
      <w:rPr>
        <w:rFonts w:ascii="Symbol" w:hAnsi="Symbol" w:hint="default"/>
      </w:rPr>
    </w:lvl>
    <w:lvl w:ilvl="4" w:tplc="7D9AEA98" w:tentative="1">
      <w:start w:val="1"/>
      <w:numFmt w:val="bullet"/>
      <w:lvlText w:val="o"/>
      <w:lvlJc w:val="left"/>
      <w:pPr>
        <w:ind w:left="3600" w:hanging="360"/>
      </w:pPr>
      <w:rPr>
        <w:rFonts w:ascii="Courier New" w:hAnsi="Courier New" w:cs="Courier New" w:hint="default"/>
      </w:rPr>
    </w:lvl>
    <w:lvl w:ilvl="5" w:tplc="7E282F06" w:tentative="1">
      <w:start w:val="1"/>
      <w:numFmt w:val="bullet"/>
      <w:lvlText w:val=""/>
      <w:lvlJc w:val="left"/>
      <w:pPr>
        <w:ind w:left="4320" w:hanging="360"/>
      </w:pPr>
      <w:rPr>
        <w:rFonts w:ascii="Wingdings" w:hAnsi="Wingdings" w:hint="default"/>
      </w:rPr>
    </w:lvl>
    <w:lvl w:ilvl="6" w:tplc="4466888C" w:tentative="1">
      <w:start w:val="1"/>
      <w:numFmt w:val="bullet"/>
      <w:lvlText w:val=""/>
      <w:lvlJc w:val="left"/>
      <w:pPr>
        <w:ind w:left="5040" w:hanging="360"/>
      </w:pPr>
      <w:rPr>
        <w:rFonts w:ascii="Symbol" w:hAnsi="Symbol" w:hint="default"/>
      </w:rPr>
    </w:lvl>
    <w:lvl w:ilvl="7" w:tplc="08527974" w:tentative="1">
      <w:start w:val="1"/>
      <w:numFmt w:val="bullet"/>
      <w:lvlText w:val="o"/>
      <w:lvlJc w:val="left"/>
      <w:pPr>
        <w:ind w:left="5760" w:hanging="360"/>
      </w:pPr>
      <w:rPr>
        <w:rFonts w:ascii="Courier New" w:hAnsi="Courier New" w:cs="Courier New" w:hint="default"/>
      </w:rPr>
    </w:lvl>
    <w:lvl w:ilvl="8" w:tplc="C73260D2" w:tentative="1">
      <w:start w:val="1"/>
      <w:numFmt w:val="bullet"/>
      <w:lvlText w:val=""/>
      <w:lvlJc w:val="left"/>
      <w:pPr>
        <w:ind w:left="6480" w:hanging="360"/>
      </w:pPr>
      <w:rPr>
        <w:rFonts w:ascii="Wingdings" w:hAnsi="Wingdings" w:hint="default"/>
      </w:rPr>
    </w:lvl>
  </w:abstractNum>
  <w:abstractNum w:abstractNumId="34"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35" w15:restartNumberingAfterBreak="0">
    <w:nsid w:val="7CD07A86"/>
    <w:multiLevelType w:val="hybridMultilevel"/>
    <w:tmpl w:val="FFFFFFFF"/>
    <w:lvl w:ilvl="0" w:tplc="EDB278CC">
      <w:start w:val="1"/>
      <w:numFmt w:val="decimal"/>
      <w:lvlText w:val="%1."/>
      <w:lvlJc w:val="left"/>
      <w:pPr>
        <w:ind w:left="720" w:hanging="360"/>
      </w:pPr>
    </w:lvl>
    <w:lvl w:ilvl="1" w:tplc="99921EBC">
      <w:start w:val="1"/>
      <w:numFmt w:val="lowerLetter"/>
      <w:lvlText w:val="%2."/>
      <w:lvlJc w:val="left"/>
      <w:pPr>
        <w:ind w:left="1440" w:hanging="360"/>
      </w:pPr>
    </w:lvl>
    <w:lvl w:ilvl="2" w:tplc="5DAC2DEA">
      <w:start w:val="1"/>
      <w:numFmt w:val="lowerRoman"/>
      <w:lvlText w:val="%3."/>
      <w:lvlJc w:val="right"/>
      <w:pPr>
        <w:ind w:left="2160" w:hanging="180"/>
      </w:pPr>
    </w:lvl>
    <w:lvl w:ilvl="3" w:tplc="D07CCB00">
      <w:start w:val="1"/>
      <w:numFmt w:val="decimal"/>
      <w:lvlText w:val="%4."/>
      <w:lvlJc w:val="left"/>
      <w:pPr>
        <w:ind w:left="2880" w:hanging="360"/>
      </w:pPr>
    </w:lvl>
    <w:lvl w:ilvl="4" w:tplc="7A187AAA">
      <w:start w:val="1"/>
      <w:numFmt w:val="lowerLetter"/>
      <w:lvlText w:val="%5."/>
      <w:lvlJc w:val="left"/>
      <w:pPr>
        <w:ind w:left="3600" w:hanging="360"/>
      </w:pPr>
    </w:lvl>
    <w:lvl w:ilvl="5" w:tplc="395CF15E">
      <w:start w:val="1"/>
      <w:numFmt w:val="lowerRoman"/>
      <w:lvlText w:val="%6."/>
      <w:lvlJc w:val="right"/>
      <w:pPr>
        <w:ind w:left="4320" w:hanging="180"/>
      </w:pPr>
    </w:lvl>
    <w:lvl w:ilvl="6" w:tplc="3AF064C8">
      <w:start w:val="1"/>
      <w:numFmt w:val="decimal"/>
      <w:lvlText w:val="%7."/>
      <w:lvlJc w:val="left"/>
      <w:pPr>
        <w:ind w:left="5040" w:hanging="360"/>
      </w:pPr>
    </w:lvl>
    <w:lvl w:ilvl="7" w:tplc="DCD6966A">
      <w:start w:val="1"/>
      <w:numFmt w:val="lowerLetter"/>
      <w:lvlText w:val="%8."/>
      <w:lvlJc w:val="left"/>
      <w:pPr>
        <w:ind w:left="5760" w:hanging="360"/>
      </w:pPr>
    </w:lvl>
    <w:lvl w:ilvl="8" w:tplc="E6BA1136">
      <w:start w:val="1"/>
      <w:numFmt w:val="lowerRoman"/>
      <w:lvlText w:val="%9."/>
      <w:lvlJc w:val="right"/>
      <w:pPr>
        <w:ind w:left="6480" w:hanging="180"/>
      </w:pPr>
    </w:lvl>
  </w:abstractNum>
  <w:abstractNum w:abstractNumId="36"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37" w15:restartNumberingAfterBreak="0">
    <w:nsid w:val="7FE83015"/>
    <w:multiLevelType w:val="hybridMultilevel"/>
    <w:tmpl w:val="FFFFFFFF"/>
    <w:lvl w:ilvl="0" w:tplc="31CE0DEE">
      <w:start w:val="1"/>
      <w:numFmt w:val="bullet"/>
      <w:lvlText w:val=""/>
      <w:lvlJc w:val="left"/>
      <w:pPr>
        <w:ind w:left="720" w:hanging="360"/>
      </w:pPr>
      <w:rPr>
        <w:rFonts w:ascii="Symbol" w:hAnsi="Symbol" w:hint="default"/>
      </w:rPr>
    </w:lvl>
    <w:lvl w:ilvl="1" w:tplc="A4E686F0">
      <w:start w:val="1"/>
      <w:numFmt w:val="bullet"/>
      <w:lvlText w:val="o"/>
      <w:lvlJc w:val="left"/>
      <w:pPr>
        <w:ind w:left="1440" w:hanging="360"/>
      </w:pPr>
      <w:rPr>
        <w:rFonts w:ascii="Courier New" w:hAnsi="Courier New" w:hint="default"/>
      </w:rPr>
    </w:lvl>
    <w:lvl w:ilvl="2" w:tplc="458C6618">
      <w:start w:val="1"/>
      <w:numFmt w:val="bullet"/>
      <w:lvlText w:val=""/>
      <w:lvlJc w:val="left"/>
      <w:pPr>
        <w:ind w:left="2160" w:hanging="360"/>
      </w:pPr>
      <w:rPr>
        <w:rFonts w:ascii="Wingdings" w:hAnsi="Wingdings" w:hint="default"/>
      </w:rPr>
    </w:lvl>
    <w:lvl w:ilvl="3" w:tplc="2C6EBED4">
      <w:start w:val="1"/>
      <w:numFmt w:val="bullet"/>
      <w:lvlText w:val=""/>
      <w:lvlJc w:val="left"/>
      <w:pPr>
        <w:ind w:left="2880" w:hanging="360"/>
      </w:pPr>
      <w:rPr>
        <w:rFonts w:ascii="Symbol" w:hAnsi="Symbol" w:hint="default"/>
      </w:rPr>
    </w:lvl>
    <w:lvl w:ilvl="4" w:tplc="7B5A9B7E">
      <w:start w:val="1"/>
      <w:numFmt w:val="bullet"/>
      <w:lvlText w:val="o"/>
      <w:lvlJc w:val="left"/>
      <w:pPr>
        <w:ind w:left="3600" w:hanging="360"/>
      </w:pPr>
      <w:rPr>
        <w:rFonts w:ascii="Courier New" w:hAnsi="Courier New" w:hint="default"/>
      </w:rPr>
    </w:lvl>
    <w:lvl w:ilvl="5" w:tplc="D1AC51EA">
      <w:start w:val="1"/>
      <w:numFmt w:val="bullet"/>
      <w:lvlText w:val=""/>
      <w:lvlJc w:val="left"/>
      <w:pPr>
        <w:ind w:left="4320" w:hanging="360"/>
      </w:pPr>
      <w:rPr>
        <w:rFonts w:ascii="Wingdings" w:hAnsi="Wingdings" w:hint="default"/>
      </w:rPr>
    </w:lvl>
    <w:lvl w:ilvl="6" w:tplc="E6BC3604">
      <w:start w:val="1"/>
      <w:numFmt w:val="bullet"/>
      <w:lvlText w:val=""/>
      <w:lvlJc w:val="left"/>
      <w:pPr>
        <w:ind w:left="5040" w:hanging="360"/>
      </w:pPr>
      <w:rPr>
        <w:rFonts w:ascii="Symbol" w:hAnsi="Symbol" w:hint="default"/>
      </w:rPr>
    </w:lvl>
    <w:lvl w:ilvl="7" w:tplc="C1B60C5E">
      <w:start w:val="1"/>
      <w:numFmt w:val="bullet"/>
      <w:lvlText w:val="o"/>
      <w:lvlJc w:val="left"/>
      <w:pPr>
        <w:ind w:left="5760" w:hanging="360"/>
      </w:pPr>
      <w:rPr>
        <w:rFonts w:ascii="Courier New" w:hAnsi="Courier New" w:hint="default"/>
      </w:rPr>
    </w:lvl>
    <w:lvl w:ilvl="8" w:tplc="D658AAC6">
      <w:start w:val="1"/>
      <w:numFmt w:val="bullet"/>
      <w:lvlText w:val=""/>
      <w:lvlJc w:val="left"/>
      <w:pPr>
        <w:ind w:left="6480" w:hanging="360"/>
      </w:pPr>
      <w:rPr>
        <w:rFonts w:ascii="Wingdings" w:hAnsi="Wingdings" w:hint="default"/>
      </w:rPr>
    </w:lvl>
  </w:abstractNum>
  <w:num w:numId="1" w16cid:durableId="2035110437">
    <w:abstractNumId w:val="36"/>
  </w:num>
  <w:num w:numId="2" w16cid:durableId="1247836247">
    <w:abstractNumId w:val="27"/>
  </w:num>
  <w:num w:numId="3" w16cid:durableId="1900820719">
    <w:abstractNumId w:val="0"/>
  </w:num>
  <w:num w:numId="4" w16cid:durableId="1151217181">
    <w:abstractNumId w:val="12"/>
  </w:num>
  <w:num w:numId="5" w16cid:durableId="1785491328">
    <w:abstractNumId w:val="30"/>
  </w:num>
  <w:num w:numId="6" w16cid:durableId="1881277953">
    <w:abstractNumId w:val="3"/>
  </w:num>
  <w:num w:numId="7" w16cid:durableId="949775802">
    <w:abstractNumId w:val="22"/>
  </w:num>
  <w:num w:numId="8" w16cid:durableId="1584028650">
    <w:abstractNumId w:val="19"/>
  </w:num>
  <w:num w:numId="9" w16cid:durableId="1887527479">
    <w:abstractNumId w:val="1"/>
  </w:num>
  <w:num w:numId="10" w16cid:durableId="1034967079">
    <w:abstractNumId w:val="1"/>
  </w:num>
  <w:num w:numId="11" w16cid:durableId="579215844">
    <w:abstractNumId w:val="4"/>
  </w:num>
  <w:num w:numId="12" w16cid:durableId="704404452">
    <w:abstractNumId w:val="6"/>
  </w:num>
  <w:num w:numId="13" w16cid:durableId="307052735">
    <w:abstractNumId w:val="26"/>
  </w:num>
  <w:num w:numId="14" w16cid:durableId="500464903">
    <w:abstractNumId w:val="20"/>
  </w:num>
  <w:num w:numId="15" w16cid:durableId="1113785047">
    <w:abstractNumId w:val="13"/>
  </w:num>
  <w:num w:numId="16" w16cid:durableId="1839690080">
    <w:abstractNumId w:val="25"/>
  </w:num>
  <w:num w:numId="17" w16cid:durableId="886337681">
    <w:abstractNumId w:val="7"/>
  </w:num>
  <w:num w:numId="18" w16cid:durableId="86972538">
    <w:abstractNumId w:val="21"/>
  </w:num>
  <w:num w:numId="19" w16cid:durableId="243102788">
    <w:abstractNumId w:val="34"/>
  </w:num>
  <w:num w:numId="20" w16cid:durableId="1576233790">
    <w:abstractNumId w:val="8"/>
  </w:num>
  <w:num w:numId="21" w16cid:durableId="96174066">
    <w:abstractNumId w:val="37"/>
  </w:num>
  <w:num w:numId="22" w16cid:durableId="353843217">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16cid:durableId="971180936">
    <w:abstractNumId w:val="10"/>
  </w:num>
  <w:num w:numId="24" w16cid:durableId="1468934827">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16cid:durableId="1276908998">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16cid:durableId="1025134713">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16cid:durableId="517933239">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16cid:durableId="1574730116">
    <w:abstractNumId w:val="14"/>
  </w:num>
  <w:num w:numId="29" w16cid:durableId="2054235493">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16cid:durableId="237596260">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16cid:durableId="1097561108">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16cid:durableId="498273206">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16cid:durableId="669648246">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16cid:durableId="499738581">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16cid:durableId="1732265489">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16cid:durableId="202837354">
    <w:abstractNumId w:val="31"/>
  </w:num>
  <w:num w:numId="37" w16cid:durableId="1593200911">
    <w:abstractNumId w:val="33"/>
  </w:num>
  <w:num w:numId="38" w16cid:durableId="1675719014">
    <w:abstractNumId w:val="2"/>
  </w:num>
  <w:num w:numId="39" w16cid:durableId="773672236">
    <w:abstractNumId w:val="2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37FD2"/>
    <w:rsid w:val="00044CB6"/>
    <w:rsid w:val="00050500"/>
    <w:rsid w:val="0005691C"/>
    <w:rsid w:val="00056ECB"/>
    <w:rsid w:val="00056ED5"/>
    <w:rsid w:val="000577EA"/>
    <w:rsid w:val="000655CC"/>
    <w:rsid w:val="000700AE"/>
    <w:rsid w:val="00072B12"/>
    <w:rsid w:val="00084024"/>
    <w:rsid w:val="0009062C"/>
    <w:rsid w:val="00091DB6"/>
    <w:rsid w:val="00095368"/>
    <w:rsid w:val="000954C4"/>
    <w:rsid w:val="000A4C35"/>
    <w:rsid w:val="000A611A"/>
    <w:rsid w:val="000B12D9"/>
    <w:rsid w:val="000B4536"/>
    <w:rsid w:val="000B7715"/>
    <w:rsid w:val="000D233E"/>
    <w:rsid w:val="000E0669"/>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A6F25"/>
    <w:rsid w:val="001B762C"/>
    <w:rsid w:val="001C4D0A"/>
    <w:rsid w:val="001C5FEF"/>
    <w:rsid w:val="001C6AFC"/>
    <w:rsid w:val="002072B5"/>
    <w:rsid w:val="00211487"/>
    <w:rsid w:val="00211D91"/>
    <w:rsid w:val="00217DEC"/>
    <w:rsid w:val="00235B57"/>
    <w:rsid w:val="00250F24"/>
    <w:rsid w:val="002523C5"/>
    <w:rsid w:val="0025380B"/>
    <w:rsid w:val="0025703A"/>
    <w:rsid w:val="00262F3D"/>
    <w:rsid w:val="00263281"/>
    <w:rsid w:val="002651D6"/>
    <w:rsid w:val="0026551F"/>
    <w:rsid w:val="00272EA3"/>
    <w:rsid w:val="00280A85"/>
    <w:rsid w:val="00284119"/>
    <w:rsid w:val="00290B5C"/>
    <w:rsid w:val="0029155D"/>
    <w:rsid w:val="00294791"/>
    <w:rsid w:val="002B0B30"/>
    <w:rsid w:val="002B0C78"/>
    <w:rsid w:val="002C0C02"/>
    <w:rsid w:val="002C1277"/>
    <w:rsid w:val="002C60AD"/>
    <w:rsid w:val="002D0E0E"/>
    <w:rsid w:val="002D6023"/>
    <w:rsid w:val="002D6351"/>
    <w:rsid w:val="002E263F"/>
    <w:rsid w:val="002E4E22"/>
    <w:rsid w:val="002E6F81"/>
    <w:rsid w:val="002F08BA"/>
    <w:rsid w:val="002F2CFF"/>
    <w:rsid w:val="002F568B"/>
    <w:rsid w:val="002F681A"/>
    <w:rsid w:val="002F7818"/>
    <w:rsid w:val="003066D0"/>
    <w:rsid w:val="00311401"/>
    <w:rsid w:val="003203D7"/>
    <w:rsid w:val="00320F86"/>
    <w:rsid w:val="00324171"/>
    <w:rsid w:val="00326C24"/>
    <w:rsid w:val="00337F99"/>
    <w:rsid w:val="0034307B"/>
    <w:rsid w:val="00345EB1"/>
    <w:rsid w:val="00346869"/>
    <w:rsid w:val="00350CC4"/>
    <w:rsid w:val="00360E0D"/>
    <w:rsid w:val="0036357D"/>
    <w:rsid w:val="00363B23"/>
    <w:rsid w:val="0036594C"/>
    <w:rsid w:val="00367D19"/>
    <w:rsid w:val="00371BED"/>
    <w:rsid w:val="00381793"/>
    <w:rsid w:val="00384019"/>
    <w:rsid w:val="003854F1"/>
    <w:rsid w:val="0039118E"/>
    <w:rsid w:val="00397F54"/>
    <w:rsid w:val="003A0D43"/>
    <w:rsid w:val="003A7DD8"/>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35559"/>
    <w:rsid w:val="00441D1F"/>
    <w:rsid w:val="00443C1E"/>
    <w:rsid w:val="00446255"/>
    <w:rsid w:val="00451935"/>
    <w:rsid w:val="00460ED0"/>
    <w:rsid w:val="00465651"/>
    <w:rsid w:val="00470CE7"/>
    <w:rsid w:val="00470F4F"/>
    <w:rsid w:val="00472482"/>
    <w:rsid w:val="00480DC7"/>
    <w:rsid w:val="004876F6"/>
    <w:rsid w:val="0049236A"/>
    <w:rsid w:val="00492718"/>
    <w:rsid w:val="004A00CD"/>
    <w:rsid w:val="004A355D"/>
    <w:rsid w:val="004A4970"/>
    <w:rsid w:val="004B2183"/>
    <w:rsid w:val="004B2A01"/>
    <w:rsid w:val="004C2559"/>
    <w:rsid w:val="004D7BA3"/>
    <w:rsid w:val="004F4518"/>
    <w:rsid w:val="004F4C62"/>
    <w:rsid w:val="00501433"/>
    <w:rsid w:val="00511CC4"/>
    <w:rsid w:val="00530D35"/>
    <w:rsid w:val="00531E60"/>
    <w:rsid w:val="00536A5A"/>
    <w:rsid w:val="00541D07"/>
    <w:rsid w:val="00544BAB"/>
    <w:rsid w:val="00545F31"/>
    <w:rsid w:val="005578FA"/>
    <w:rsid w:val="00565129"/>
    <w:rsid w:val="00565CD0"/>
    <w:rsid w:val="00567820"/>
    <w:rsid w:val="00576F94"/>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35282"/>
    <w:rsid w:val="0065595B"/>
    <w:rsid w:val="00660269"/>
    <w:rsid w:val="00665F89"/>
    <w:rsid w:val="00673C92"/>
    <w:rsid w:val="006753EC"/>
    <w:rsid w:val="00681F19"/>
    <w:rsid w:val="0068572D"/>
    <w:rsid w:val="006A2789"/>
    <w:rsid w:val="006A4978"/>
    <w:rsid w:val="006A7261"/>
    <w:rsid w:val="006B0D29"/>
    <w:rsid w:val="006B1819"/>
    <w:rsid w:val="006B5DE7"/>
    <w:rsid w:val="006C0B90"/>
    <w:rsid w:val="006C5048"/>
    <w:rsid w:val="006C6A4B"/>
    <w:rsid w:val="006C779F"/>
    <w:rsid w:val="006D01F5"/>
    <w:rsid w:val="006D0CFB"/>
    <w:rsid w:val="006D30C0"/>
    <w:rsid w:val="006D7535"/>
    <w:rsid w:val="006E450B"/>
    <w:rsid w:val="006F0D7E"/>
    <w:rsid w:val="00710B77"/>
    <w:rsid w:val="0071662E"/>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3F2A"/>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11AF"/>
    <w:rsid w:val="008C4B27"/>
    <w:rsid w:val="008C7F2A"/>
    <w:rsid w:val="008E2BA5"/>
    <w:rsid w:val="008E36F8"/>
    <w:rsid w:val="008E46B2"/>
    <w:rsid w:val="008E682C"/>
    <w:rsid w:val="008E78A1"/>
    <w:rsid w:val="008F589F"/>
    <w:rsid w:val="00905899"/>
    <w:rsid w:val="00906238"/>
    <w:rsid w:val="00907EF9"/>
    <w:rsid w:val="0091295C"/>
    <w:rsid w:val="00914D58"/>
    <w:rsid w:val="00921F47"/>
    <w:rsid w:val="009228AB"/>
    <w:rsid w:val="009251D7"/>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877D4"/>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2092F"/>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A1261"/>
    <w:rsid w:val="00BB69DB"/>
    <w:rsid w:val="00BC322E"/>
    <w:rsid w:val="00BC44CD"/>
    <w:rsid w:val="00BC48A6"/>
    <w:rsid w:val="00BE2F90"/>
    <w:rsid w:val="00BE7978"/>
    <w:rsid w:val="00C07DDB"/>
    <w:rsid w:val="00C21D57"/>
    <w:rsid w:val="00C27FF8"/>
    <w:rsid w:val="00C4115D"/>
    <w:rsid w:val="00C43BDD"/>
    <w:rsid w:val="00C47778"/>
    <w:rsid w:val="00C5011E"/>
    <w:rsid w:val="00C50EE5"/>
    <w:rsid w:val="00C5240A"/>
    <w:rsid w:val="00C5398F"/>
    <w:rsid w:val="00C556F5"/>
    <w:rsid w:val="00C61BF3"/>
    <w:rsid w:val="00C70E19"/>
    <w:rsid w:val="00C72574"/>
    <w:rsid w:val="00C7430C"/>
    <w:rsid w:val="00C83421"/>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22310"/>
    <w:rsid w:val="00D325E4"/>
    <w:rsid w:val="00D37E7F"/>
    <w:rsid w:val="00D47AD7"/>
    <w:rsid w:val="00D51529"/>
    <w:rsid w:val="00D85218"/>
    <w:rsid w:val="00D915B1"/>
    <w:rsid w:val="00DA299D"/>
    <w:rsid w:val="00DA65C4"/>
    <w:rsid w:val="00DD2BE0"/>
    <w:rsid w:val="00DE1EBC"/>
    <w:rsid w:val="00DE4447"/>
    <w:rsid w:val="00DE5DA2"/>
    <w:rsid w:val="00DF0033"/>
    <w:rsid w:val="00DF34EA"/>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EF66A4"/>
    <w:rsid w:val="00F02017"/>
    <w:rsid w:val="00F22264"/>
    <w:rsid w:val="00F2564D"/>
    <w:rsid w:val="00F325C0"/>
    <w:rsid w:val="00F35B05"/>
    <w:rsid w:val="00F413D9"/>
    <w:rsid w:val="00F44DCD"/>
    <w:rsid w:val="00F5135F"/>
    <w:rsid w:val="00F51F78"/>
    <w:rsid w:val="00F86F47"/>
    <w:rsid w:val="00F90B64"/>
    <w:rsid w:val="00FB2F0F"/>
    <w:rsid w:val="00FB5086"/>
    <w:rsid w:val="00FB5411"/>
    <w:rsid w:val="00FB6392"/>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E3998DC7-B828-444B-8C5E-DA0F31DFC62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3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image" Target="media/image3.jpg" Id="rId18" /><Relationship Type="http://schemas.openxmlformats.org/officeDocument/2006/relationships/image" Target="media/image11.jpg" Id="rId26" /><Relationship Type="http://schemas.openxmlformats.org/officeDocument/2006/relationships/image" Target="media/image6.jpeg" Id="rId21" /><Relationship Type="http://schemas.openxmlformats.org/officeDocument/2006/relationships/fontTable" Target="fontTable.xml" Id="rId34"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https://janusmed.se/fosterpaverkan?nslIds=IDE4POETUAHGUVERT1" TargetMode="External" Id="rId17" /><Relationship Type="http://schemas.openxmlformats.org/officeDocument/2006/relationships/image" Target="media/image10.jpg" Id="rId25" /><Relationship Type="http://schemas.openxmlformats.org/officeDocument/2006/relationships/footer" Target="footer6.xml" Id="rId33" /><Relationship Type="http://schemas.openxmlformats.org/officeDocument/2006/relationships/footer" Target="footer3.xml" Id="rId16" /><Relationship Type="http://schemas.openxmlformats.org/officeDocument/2006/relationships/image" Target="media/image5.jpg" Id="rId20" /><Relationship Type="http://schemas.openxmlformats.org/officeDocument/2006/relationships/header" Target="header3.xml" Id="rId29"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image" Target="media/image9.png" Id="rId24" /><Relationship Type="http://schemas.openxmlformats.org/officeDocument/2006/relationships/header" Target="header4.xml" Id="rId32" /><Relationship Type="http://schemas.openxmlformats.org/officeDocument/2006/relationships/header" Target="header2.xml" Id="rId15" /><Relationship Type="http://schemas.openxmlformats.org/officeDocument/2006/relationships/image" Target="media/image8.png" Id="rId23" /><Relationship Type="http://schemas.openxmlformats.org/officeDocument/2006/relationships/hyperlink" Target="https://anaconda.sedanamedical.com/" TargetMode="External" Id="rId28" /><Relationship Type="http://schemas.openxmlformats.org/officeDocument/2006/relationships/footnotes" Target="footnotes.xml" Id="rId10" /><Relationship Type="http://schemas.openxmlformats.org/officeDocument/2006/relationships/image" Target="media/image4.jpg" Id="rId19" /><Relationship Type="http://schemas.openxmlformats.org/officeDocument/2006/relationships/footer" Target="footer5.xml" Id="rId31" /><Relationship Type="http://schemas.openxmlformats.org/officeDocument/2006/relationships/webSettings" Target="webSettings.xml" Id="rId9" /><Relationship Type="http://schemas.openxmlformats.org/officeDocument/2006/relationships/footer" Target="footer2.xml" Id="rId14" /><Relationship Type="http://schemas.openxmlformats.org/officeDocument/2006/relationships/image" Target="media/image7.jpeg" Id="rId22" /><Relationship Type="http://schemas.openxmlformats.org/officeDocument/2006/relationships/image" Target="media/image12.jpeg" Id="rId27" /><Relationship Type="http://schemas.openxmlformats.org/officeDocument/2006/relationships/footer" Target="footer4.xml" Id="rId30" /><Relationship Type="http://schemas.openxmlformats.org/officeDocument/2006/relationships/theme" Target="theme/theme1.xml" Id="rId35"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footer6.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header4.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67</TotalTime>
  <Pages>12</Pages>
  <Words>2507</Words>
  <Characters>15439</Characters>
  <Application>Microsoft Office Word</Application>
  <DocSecurity>0</DocSecurity>
  <Lines>128</Lines>
  <Paragraphs>35</Paragraphs>
  <ScaleCrop>false</ScaleCrop>
  <HeadingPairs>
    <vt:vector size="2" baseType="variant">
      <vt:variant>
        <vt:lpstr>Rubrik</vt:lpstr>
      </vt:variant>
      <vt:variant>
        <vt:i4>1</vt:i4>
      </vt:variant>
    </vt:vector>
  </HeadingPairs>
  <TitlesOfParts>
    <vt:vector size="1" baseType="lpstr">
      <vt:lpstr>Sedaconda® - Inhalationssedering med Isofluran på IVA</vt:lpstr>
    </vt:vector>
  </TitlesOfParts>
  <Manager/>
  <Company/>
  <LinksUpToDate>false</LinksUpToDate>
  <CharactersWithSpaces>17911</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Sedaconda® - Inhalationssedering med Isofluran på IVA</dc:title>
  <dc:subject/>
  <dc:creator>patrik.jens.johansson@vgregion.se</dc:creator>
  <keywords/>
  <lastModifiedBy>Carina Isbrand Fransson</lastModifiedBy>
  <revision>42</revision>
  <lastPrinted>2016-03-31T01:56:00.0000000Z</lastPrinted>
  <dcterms:created xsi:type="dcterms:W3CDTF">2022-05-25T02:45:00.0000000Z</dcterms:created>
  <dcterms:modified xsi:type="dcterms:W3CDTF">2025-06-03T09:47:00.0000000Z</dcterms:modified>
</coreProperties>
</file>