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BEA99" w14:textId="77777777" w:rsidR="00C6358E" w:rsidRDefault="00C6358E" w:rsidP="00F35B05">
      <w:pPr>
        <w:pStyle w:val="Rubrik2"/>
        <w:sectPr w:rsidR="00C6358E" w:rsidSect="00C635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44315D" w14:textId="77777777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</w:p>
    <w:p w14:paraId="2B267FD9" w14:textId="77777777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</w:p>
    <w:p w14:paraId="7F03711C" w14:textId="77777777" w:rsidR="00C6358E" w:rsidRPr="00C6358E" w:rsidRDefault="00C6358E" w:rsidP="00C6358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358E">
        <w:rPr>
          <w:szCs w:val="20"/>
        </w:rPr>
        <w:tab/>
      </w:r>
    </w:p>
    <w:p w14:paraId="421731BD" w14:textId="275A93E5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  <w:r w:rsidRPr="00C6358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283291" wp14:editId="4FF28E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28A544" w14:textId="77777777" w:rsidR="00C6358E" w:rsidRPr="003D37FD" w:rsidRDefault="00C6358E" w:rsidP="00C6358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28329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028A544" w14:textId="77777777" w:rsidR="00C6358E" w:rsidRPr="003D37FD" w:rsidRDefault="00C6358E" w:rsidP="00C6358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358E" w:rsidRPr="00C6358E" w14:paraId="2672C705" w14:textId="77777777" w:rsidTr="00D0514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EDBEF2A" w14:textId="3EF3548C" w:rsidR="00C6358E" w:rsidRPr="00C6358E" w:rsidRDefault="00C6358E" w:rsidP="00BE4619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C6358E">
              <w:rPr>
                <w:noProof/>
              </w:rPr>
              <w:t>Lumbalpunktion</w:t>
            </w:r>
            <w:r w:rsidR="00BE4619">
              <w:rPr>
                <w:noProof/>
              </w:rPr>
              <w:t xml:space="preserve"> – IVA och IMA</w:t>
            </w:r>
          </w:p>
        </w:tc>
      </w:tr>
    </w:tbl>
    <w:bookmarkEnd w:id="0"/>
    <w:p w14:paraId="11BBD555" w14:textId="77777777" w:rsidR="008A32BC" w:rsidRDefault="008A32BC" w:rsidP="008A32BC">
      <w:pPr>
        <w:pStyle w:val="Rubrik2"/>
      </w:pPr>
      <w:r>
        <w:t>Revidering i denna version</w:t>
      </w:r>
    </w:p>
    <w:p w14:paraId="6DF3CDC1" w14:textId="77777777" w:rsidR="008A32BC" w:rsidRPr="00674B4C" w:rsidRDefault="008A32BC" w:rsidP="008A32BC">
      <w:r>
        <w:t xml:space="preserve">Uppdaterad ordning på rören. </w:t>
      </w:r>
    </w:p>
    <w:p w14:paraId="3D2967F0" w14:textId="77777777" w:rsidR="008A32BC" w:rsidRDefault="008A32BC" w:rsidP="008A32BC">
      <w:pPr>
        <w:pStyle w:val="Rubrik2"/>
        <w:ind w:right="140"/>
      </w:pPr>
      <w:r>
        <w:t>Syfte</w:t>
      </w:r>
    </w:p>
    <w:p w14:paraId="788541B8" w14:textId="77777777" w:rsidR="008A32BC" w:rsidRDefault="008A32BC" w:rsidP="008A32BC">
      <w:pPr>
        <w:tabs>
          <w:tab w:val="left" w:pos="2268"/>
          <w:tab w:val="left" w:pos="11057"/>
          <w:tab w:val="left" w:pos="14175"/>
        </w:tabs>
        <w:spacing w:after="0"/>
        <w:ind w:right="140"/>
        <w:rPr>
          <w:bCs/>
        </w:rPr>
      </w:pPr>
      <w:r>
        <w:t xml:space="preserve">Att säkerställa att lumbalpunktion utförs </w:t>
      </w:r>
      <w:r w:rsidRPr="00C7551E">
        <w:t>aseptiskt, samt att remisser och provtagningsinstruktioner</w:t>
      </w:r>
      <w:r>
        <w:t xml:space="preserve"> </w:t>
      </w:r>
      <w:r w:rsidRPr="00550B51">
        <w:rPr>
          <w:bCs/>
        </w:rPr>
        <w:t xml:space="preserve">finns lättillgängliga vid de </w:t>
      </w:r>
      <w:r>
        <w:rPr>
          <w:bCs/>
        </w:rPr>
        <w:t xml:space="preserve">likvorundersökningar som förekommer på IVA. </w:t>
      </w:r>
    </w:p>
    <w:p w14:paraId="2B372063" w14:textId="77777777" w:rsidR="008A32BC" w:rsidRPr="00FD4480" w:rsidRDefault="008A32BC" w:rsidP="008A32BC">
      <w:pPr>
        <w:tabs>
          <w:tab w:val="left" w:pos="2268"/>
          <w:tab w:val="left" w:pos="11057"/>
          <w:tab w:val="left" w:pos="14175"/>
        </w:tabs>
        <w:ind w:right="140"/>
        <w:rPr>
          <w:b/>
        </w:rPr>
      </w:pPr>
      <w:r w:rsidRPr="00FA1672">
        <w:rPr>
          <w:b/>
        </w:rPr>
        <w:t>För remiss- och provtagningshänvisning: se tabell 1.</w:t>
      </w:r>
    </w:p>
    <w:p w14:paraId="7CE24935" w14:textId="77777777" w:rsidR="008A32BC" w:rsidRDefault="008A32BC" w:rsidP="008A32BC">
      <w:pPr>
        <w:pStyle w:val="Rubrik2"/>
        <w:ind w:right="140"/>
      </w:pPr>
      <w:r w:rsidRPr="00FD4480">
        <w:t>Vilka berörs</w:t>
      </w:r>
    </w:p>
    <w:p w14:paraId="101F6EE4" w14:textId="77777777" w:rsidR="008A32BC" w:rsidRDefault="008A32BC" w:rsidP="008A32BC">
      <w:pPr>
        <w:pStyle w:val="Sidhuvud"/>
        <w:ind w:right="140"/>
        <w:rPr>
          <w:b/>
        </w:rPr>
      </w:pPr>
      <w:r>
        <w:t>Läkare, sjuksköterskor och undersköterskor på IVA och IMA, NÄL.</w:t>
      </w:r>
    </w:p>
    <w:p w14:paraId="20EDE564" w14:textId="77777777" w:rsidR="008A32BC" w:rsidRDefault="008A32BC" w:rsidP="008A32BC">
      <w:pPr>
        <w:pStyle w:val="Rubrik2"/>
        <w:ind w:right="140"/>
      </w:pPr>
      <w:r>
        <w:t>Bakgrund</w:t>
      </w:r>
    </w:p>
    <w:p w14:paraId="6185E885" w14:textId="77777777" w:rsidR="008A32BC" w:rsidRPr="007D4A95" w:rsidRDefault="008A32BC" w:rsidP="008A32BC">
      <w:pPr>
        <w:ind w:right="140"/>
      </w:pPr>
      <w:r>
        <w:t>Likvoranalys är en vanlig analys för bekräftande/uteslutande av en rad olika orsaker till symptom från centrala nersvsystemet. Det vanligaste är misstanke om meningit/encefalit, men det kan också vara annan utredning av medvetandepåverkan såsom Guillain-Barré, lymfom/annan malignitet, andra neurologiska sjukdomar.</w:t>
      </w:r>
    </w:p>
    <w:p w14:paraId="6936232F" w14:textId="77777777" w:rsidR="008A32BC" w:rsidRDefault="008A32BC" w:rsidP="008A32BC">
      <w:pPr>
        <w:pStyle w:val="Rubrik2"/>
      </w:pPr>
      <w:r w:rsidRPr="00FD4480">
        <w:t xml:space="preserve">Tillvägagångssätt </w:t>
      </w:r>
    </w:p>
    <w:p w14:paraId="5CF0BF5A" w14:textId="77777777" w:rsidR="008A32BC" w:rsidRDefault="008A32BC" w:rsidP="008A32BC">
      <w:pPr>
        <w:numPr>
          <w:ilvl w:val="0"/>
          <w:numId w:val="20"/>
        </w:numPr>
        <w:spacing w:after="0" w:line="240" w:lineRule="auto"/>
        <w:ind w:left="1418" w:right="140" w:hanging="425"/>
      </w:pPr>
      <w:r>
        <w:t>Ta fram back för LP och duka upp sterilt på sedvanligt sätt.</w:t>
      </w:r>
      <w:r w:rsidRPr="00844603">
        <w:t xml:space="preserve"> </w:t>
      </w:r>
    </w:p>
    <w:p w14:paraId="1AE9D483" w14:textId="77777777" w:rsidR="008A32BC" w:rsidRPr="003D1008" w:rsidRDefault="008A32BC" w:rsidP="008A32BC">
      <w:pPr>
        <w:numPr>
          <w:ilvl w:val="0"/>
          <w:numId w:val="20"/>
        </w:numPr>
        <w:spacing w:after="0" w:line="240" w:lineRule="auto"/>
        <w:ind w:left="1418" w:right="140" w:hanging="425"/>
      </w:pPr>
      <w:r w:rsidRPr="008D721F">
        <w:t>På läkarordination</w:t>
      </w:r>
      <w:r w:rsidRPr="003D1008">
        <w:t xml:space="preserve"> förbered eventuell sedering och/eller lokalanestesi (Mepivacain 10 mg/ml).</w:t>
      </w:r>
    </w:p>
    <w:p w14:paraId="178A5FE3" w14:textId="77777777" w:rsidR="008A32BC" w:rsidRDefault="008A32BC" w:rsidP="008A32BC">
      <w:pPr>
        <w:numPr>
          <w:ilvl w:val="0"/>
          <w:numId w:val="20"/>
        </w:numPr>
        <w:spacing w:after="0" w:line="240" w:lineRule="auto"/>
        <w:ind w:left="1418" w:right="140" w:hanging="425"/>
      </w:pPr>
      <w:r w:rsidRPr="00F673B0">
        <w:t>Patienten ska</w:t>
      </w:r>
      <w:r>
        <w:t>ll</w:t>
      </w:r>
      <w:r w:rsidRPr="00F673B0">
        <w:t xml:space="preserve"> vara placerad i sidoläge (vanligast vänster sida) och ligga så nära kanten på sängen som möjligt</w:t>
      </w:r>
      <w:r>
        <w:t>, med knäna uppdragna.</w:t>
      </w:r>
    </w:p>
    <w:p w14:paraId="328D4715" w14:textId="77777777" w:rsidR="008A32BC" w:rsidRDefault="008A32BC" w:rsidP="008A32BC">
      <w:pPr>
        <w:numPr>
          <w:ilvl w:val="0"/>
          <w:numId w:val="20"/>
        </w:numPr>
        <w:spacing w:after="0" w:line="240" w:lineRule="auto"/>
        <w:ind w:left="1418" w:right="140" w:hanging="425"/>
      </w:pPr>
      <w:r>
        <w:t xml:space="preserve">Tvätta med </w:t>
      </w:r>
      <w:r w:rsidRPr="00FD4480">
        <w:t>Descutan®</w:t>
      </w:r>
      <w:r>
        <w:t xml:space="preserve"> x 1</w:t>
      </w:r>
    </w:p>
    <w:p w14:paraId="70ECAC45" w14:textId="77777777" w:rsidR="008A32BC" w:rsidRPr="00FA3309" w:rsidRDefault="008A32BC" w:rsidP="008A32BC">
      <w:pPr>
        <w:spacing w:after="0" w:line="240" w:lineRule="auto"/>
        <w:ind w:left="1418" w:right="140"/>
      </w:pPr>
    </w:p>
    <w:p w14:paraId="4299C362" w14:textId="77777777" w:rsidR="008A32BC" w:rsidRDefault="008A32BC" w:rsidP="008A32BC">
      <w:pPr>
        <w:pStyle w:val="Rubrik2"/>
      </w:pPr>
      <w:r w:rsidRPr="009E00EE">
        <w:t>Standardförfarande vid provtagning</w:t>
      </w:r>
    </w:p>
    <w:p w14:paraId="1FE96B3C" w14:textId="77777777" w:rsidR="008A32BC" w:rsidRDefault="008A32BC" w:rsidP="008A32BC">
      <w:pPr>
        <w:spacing w:after="0"/>
        <w:ind w:right="140"/>
      </w:pPr>
      <w:r w:rsidRPr="00FD4480">
        <w:t>Remisserna skall fyllas i av läkare. Det är viktigt med anamnes och provtagningstid.</w:t>
      </w:r>
      <w:r>
        <w:t xml:space="preserve"> Dokumentera om antibiotika givits.</w:t>
      </w:r>
      <w:r w:rsidRPr="00FD4480">
        <w:br/>
        <w:t xml:space="preserve">Remisserna skall vara ifyllda </w:t>
      </w:r>
      <w:r w:rsidRPr="00FD4480">
        <w:rPr>
          <w:b/>
        </w:rPr>
        <w:t>innan</w:t>
      </w:r>
      <w:r w:rsidRPr="00FD4480">
        <w:t xml:space="preserve"> provtagning.</w:t>
      </w:r>
    </w:p>
    <w:p w14:paraId="58C38E19" w14:textId="77777777" w:rsidR="008A32BC" w:rsidRDefault="008A32BC" w:rsidP="008A32BC">
      <w:pPr>
        <w:spacing w:after="0"/>
        <w:ind w:right="140"/>
      </w:pPr>
      <w:r>
        <w:t>I backen märkt ”lumbalpunktion” finns remisser, samt även inplastade exempel-remisser för varje analys.</w:t>
      </w:r>
      <w:r w:rsidRPr="00FD4480">
        <w:t xml:space="preserve"> </w:t>
      </w:r>
      <w:r w:rsidRPr="00FD4480">
        <w:br/>
        <w:t xml:space="preserve">Alla prover </w:t>
      </w:r>
      <w:r>
        <w:t xml:space="preserve">måste </w:t>
      </w:r>
      <w:r w:rsidRPr="00FD4480">
        <w:t xml:space="preserve">lämnas till </w:t>
      </w:r>
      <w:r>
        <w:t xml:space="preserve">kemlab </w:t>
      </w:r>
      <w:r w:rsidRPr="00FD4480">
        <w:t>genast</w:t>
      </w:r>
      <w:r>
        <w:t>. De rör som inte har analys kopplad direkt, märks med patient-ID + ”sparas”.</w:t>
      </w:r>
    </w:p>
    <w:p w14:paraId="612F42DA" w14:textId="77777777" w:rsidR="008A32BC" w:rsidRDefault="008A32BC" w:rsidP="008A32BC">
      <w:pPr>
        <w:spacing w:after="0"/>
        <w:ind w:right="140"/>
      </w:pPr>
      <w:r w:rsidRPr="0089021D">
        <w:rPr>
          <w:b/>
          <w:bCs/>
        </w:rPr>
        <w:t>Obs!</w:t>
      </w:r>
      <w:r w:rsidRPr="00FD4480">
        <w:t xml:space="preserve"> Proverna får aldrig skickas med rörpost</w:t>
      </w:r>
      <w:r>
        <w:t>.</w:t>
      </w:r>
    </w:p>
    <w:p w14:paraId="6D248301" w14:textId="77777777" w:rsidR="008A32BC" w:rsidRDefault="008A32BC" w:rsidP="008A32BC">
      <w:pPr>
        <w:pStyle w:val="Rubrik2"/>
        <w:ind w:right="140"/>
      </w:pPr>
      <w:r>
        <w:t>Provtagning, bakgrund</w:t>
      </w:r>
    </w:p>
    <w:p w14:paraId="2CC2A717" w14:textId="77777777" w:rsidR="008A32BC" w:rsidRDefault="008A32BC" w:rsidP="008A32BC">
      <w:pPr>
        <w:ind w:right="140"/>
      </w:pPr>
      <w:r>
        <w:t>Odling och direktmikroskopi, FilmArray samt cellanalys görs i princip alltid. Därutöver kan ytterligare analyser behöva göras – se text nedan. Diskutera gärna med infektion och/eller neurolog innan för att inte behöva sticka om. Ta gärna ett extrarör som sparas på lab – märks ”sparas”</w:t>
      </w:r>
    </w:p>
    <w:p w14:paraId="4290DC38" w14:textId="77777777" w:rsidR="008A32BC" w:rsidRDefault="008A32BC" w:rsidP="008A32BC">
      <w:pPr>
        <w:ind w:right="140"/>
      </w:pPr>
      <w:r>
        <w:t xml:space="preserve">Mät alltid trycket och dokumentera. Normalt </w:t>
      </w:r>
      <w:proofErr w:type="gramStart"/>
      <w:r>
        <w:t>&lt; 20</w:t>
      </w:r>
      <w:proofErr w:type="gramEnd"/>
      <w:r>
        <w:t xml:space="preserve"> cm H2O. </w:t>
      </w:r>
    </w:p>
    <w:p w14:paraId="4A5D3965" w14:textId="77777777" w:rsidR="008A32BC" w:rsidRPr="00D50E8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Ta i princip alltid minst </w:t>
      </w:r>
      <w:proofErr w:type="gramStart"/>
      <w:r>
        <w:t>4 st</w:t>
      </w:r>
      <w:proofErr w:type="gramEnd"/>
      <w:r>
        <w:t xml:space="preserve"> rör. </w:t>
      </w:r>
    </w:p>
    <w:p w14:paraId="756FA47D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>Den vanligaste orsaken till provtagning på IVA är misstanke om meningit/encefalit. Odling + direktmikroskopi.</w:t>
      </w:r>
    </w:p>
    <w:p w14:paraId="57065694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Snabb-PCR likvor, (”Film Array”) analyserar HSV-1, HSV-2, VZV, Enterovirus, HHV-6, Humant parechovirus, CMV, Pneumokocker, Haemophilus infl., Meningokocker, Listeria, Grupp B Streptokocker, E. Coli samt Kryptokocker. </w:t>
      </w:r>
    </w:p>
    <w:p w14:paraId="29345FAE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Vid misstanke om Borrelia så tas serologi både i likvor och blod. </w:t>
      </w:r>
    </w:p>
    <w:p w14:paraId="59476FF9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Vid misstanke om svårodlade bakterier eller exempelvis vid redan startad antibiotikabehandling, kan 16s-RNA vara aktuellt. </w:t>
      </w:r>
    </w:p>
    <w:p w14:paraId="249F9487" w14:textId="46A75BB4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>Sista röret (oavsett antal rör) går alltid till cellräkning – celler, Albumin, Glukos (alltid även B-Glukos)</w:t>
      </w:r>
    </w:p>
    <w:p w14:paraId="1911B631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Blocket ”neurotropa virus” innefattar antikroppar </w:t>
      </w:r>
      <w:proofErr w:type="gramStart"/>
      <w:r>
        <w:t>av :</w:t>
      </w:r>
      <w:proofErr w:type="gramEnd"/>
      <w:r>
        <w:t xml:space="preserve"> CMV, EBV, HSV 1 och 2, Toxoplasma gondii, Enterovirus, Mykoplasma pneumonie, Morbilli, TBE och VZV.</w:t>
      </w:r>
    </w:p>
    <w:p w14:paraId="578743A6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Vid misstanke om nedbrytning av CNS-vävnad så kan man ta prov för parenkymskademarkörer (Tau-protein, GFAO och NFL). </w:t>
      </w:r>
    </w:p>
    <w:p w14:paraId="7B3B2CF0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>Ibland kan det finnas skäl att skicka rör till cytologisk granskning.</w:t>
      </w:r>
    </w:p>
    <w:p w14:paraId="2837FA23" w14:textId="77777777" w:rsidR="008A32BC" w:rsidRDefault="008A32BC" w:rsidP="008A32BC">
      <w:pPr>
        <w:numPr>
          <w:ilvl w:val="0"/>
          <w:numId w:val="21"/>
        </w:numPr>
        <w:spacing w:after="0" w:line="240" w:lineRule="auto"/>
        <w:ind w:left="1560" w:right="140" w:hanging="567"/>
      </w:pPr>
      <w:r>
        <w:t xml:space="preserve">FACS-analys görs vid lymfomutredning. </w:t>
      </w:r>
    </w:p>
    <w:p w14:paraId="0683C970" w14:textId="77777777" w:rsidR="008A32BC" w:rsidRDefault="008A32BC" w:rsidP="008A32BC">
      <w:pPr>
        <w:spacing w:after="0" w:line="240" w:lineRule="auto"/>
        <w:ind w:left="1560" w:right="140"/>
      </w:pPr>
    </w:p>
    <w:p w14:paraId="08D3946C" w14:textId="77777777" w:rsidR="008A32BC" w:rsidRDefault="008A32BC" w:rsidP="008A32BC">
      <w:pPr>
        <w:ind w:right="140"/>
      </w:pPr>
    </w:p>
    <w:p w14:paraId="37F1B8B2" w14:textId="77777777" w:rsidR="008A32BC" w:rsidRPr="00E4206B" w:rsidRDefault="008A32BC" w:rsidP="008A32BC">
      <w:pPr>
        <w:ind w:right="140"/>
      </w:pPr>
    </w:p>
    <w:p w14:paraId="4F4746C0" w14:textId="77777777" w:rsidR="008A32BC" w:rsidRDefault="008A32BC" w:rsidP="008A32BC">
      <w:pPr>
        <w:tabs>
          <w:tab w:val="left" w:pos="6804"/>
        </w:tabs>
        <w:ind w:right="140" w:hanging="1140"/>
      </w:pPr>
      <w:r>
        <w:tab/>
      </w:r>
    </w:p>
    <w:p w14:paraId="7C721587" w14:textId="77777777" w:rsidR="008A32BC" w:rsidRDefault="008A32BC" w:rsidP="008A32BC">
      <w:pPr>
        <w:tabs>
          <w:tab w:val="left" w:pos="6804"/>
        </w:tabs>
        <w:ind w:right="140" w:hanging="1140"/>
      </w:pPr>
    </w:p>
    <w:p w14:paraId="3FB0DDD2" w14:textId="77777777" w:rsidR="008A32BC" w:rsidRDefault="008A32BC" w:rsidP="008A32BC">
      <w:pPr>
        <w:tabs>
          <w:tab w:val="left" w:pos="6804"/>
        </w:tabs>
        <w:ind w:right="140" w:hanging="1140"/>
      </w:pPr>
    </w:p>
    <w:p w14:paraId="7F3A8BD7" w14:textId="77777777" w:rsidR="008A32BC" w:rsidRDefault="008A32BC" w:rsidP="008A32BC">
      <w:pPr>
        <w:pStyle w:val="Rubrik2"/>
        <w:tabs>
          <w:tab w:val="left" w:pos="6804"/>
        </w:tabs>
        <w:ind w:left="0" w:right="140"/>
      </w:pPr>
      <w:r>
        <w:lastRenderedPageBreak/>
        <w:t xml:space="preserve"> Provtagning, remisser</w:t>
      </w:r>
    </w:p>
    <w:p w14:paraId="0413AD0C" w14:textId="77777777" w:rsidR="008A32BC" w:rsidRDefault="008A32BC" w:rsidP="008A32BC">
      <w:pPr>
        <w:tabs>
          <w:tab w:val="left" w:pos="6804"/>
        </w:tabs>
        <w:ind w:right="140"/>
      </w:pPr>
    </w:p>
    <w:tbl>
      <w:tblPr>
        <w:tblW w:w="8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7"/>
        <w:gridCol w:w="1658"/>
        <w:gridCol w:w="917"/>
        <w:gridCol w:w="2747"/>
      </w:tblGrid>
      <w:tr w:rsidR="008A32BC" w:rsidRPr="00606692" w14:paraId="16E705FF" w14:textId="77777777" w:rsidTr="00104BDC">
        <w:trPr>
          <w:trHeight w:val="223"/>
        </w:trPr>
        <w:tc>
          <w:tcPr>
            <w:tcW w:w="3597" w:type="dxa"/>
            <w:shd w:val="clear" w:color="auto" w:fill="auto"/>
          </w:tcPr>
          <w:p w14:paraId="01E2553E" w14:textId="77777777" w:rsidR="008A32BC" w:rsidRPr="00606692" w:rsidRDefault="008A32BC" w:rsidP="00104BDC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Analys</w:t>
            </w:r>
          </w:p>
        </w:tc>
        <w:tc>
          <w:tcPr>
            <w:tcW w:w="1658" w:type="dxa"/>
            <w:shd w:val="clear" w:color="auto" w:fill="auto"/>
          </w:tcPr>
          <w:p w14:paraId="62ECE19F" w14:textId="77777777" w:rsidR="008A32BC" w:rsidRPr="00606692" w:rsidRDefault="008A32BC" w:rsidP="00104BDC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Volym likvor</w:t>
            </w:r>
          </w:p>
        </w:tc>
        <w:tc>
          <w:tcPr>
            <w:tcW w:w="917" w:type="dxa"/>
            <w:shd w:val="clear" w:color="auto" w:fill="auto"/>
          </w:tcPr>
          <w:p w14:paraId="34987026" w14:textId="77777777" w:rsidR="008A32BC" w:rsidRPr="00606692" w:rsidRDefault="008A32BC" w:rsidP="00104BDC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Rör nr</w:t>
            </w:r>
          </w:p>
        </w:tc>
        <w:tc>
          <w:tcPr>
            <w:tcW w:w="2747" w:type="dxa"/>
            <w:shd w:val="clear" w:color="auto" w:fill="auto"/>
          </w:tcPr>
          <w:p w14:paraId="5713350D" w14:textId="77777777" w:rsidR="008A32BC" w:rsidRPr="00606692" w:rsidRDefault="008A32BC" w:rsidP="00104BDC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Remiss</w:t>
            </w:r>
          </w:p>
        </w:tc>
      </w:tr>
      <w:tr w:rsidR="008A32BC" w:rsidRPr="00606692" w14:paraId="76C0DDEA" w14:textId="77777777" w:rsidTr="00104BDC">
        <w:trPr>
          <w:trHeight w:val="223"/>
        </w:trPr>
        <w:tc>
          <w:tcPr>
            <w:tcW w:w="3597" w:type="dxa"/>
            <w:shd w:val="clear" w:color="auto" w:fill="auto"/>
          </w:tcPr>
          <w:p w14:paraId="37DDCC0C" w14:textId="77777777" w:rsidR="008A32BC" w:rsidRPr="00606692" w:rsidRDefault="008A32BC" w:rsidP="00104BDC">
            <w:pPr>
              <w:ind w:left="22" w:right="140"/>
            </w:pPr>
            <w:r w:rsidRPr="00606692">
              <w:t>Odling och direktmikroskopi</w:t>
            </w:r>
          </w:p>
        </w:tc>
        <w:tc>
          <w:tcPr>
            <w:tcW w:w="1658" w:type="dxa"/>
            <w:shd w:val="clear" w:color="auto" w:fill="auto"/>
          </w:tcPr>
          <w:p w14:paraId="52E9BBFB" w14:textId="77777777" w:rsidR="008A32BC" w:rsidRPr="00606692" w:rsidRDefault="008A32BC" w:rsidP="00104BDC">
            <w:pPr>
              <w:ind w:left="22" w:right="140"/>
            </w:pPr>
            <w:r w:rsidRPr="00606692">
              <w:t>3 ml, varav 1 ml i odlingsflaska</w:t>
            </w:r>
          </w:p>
        </w:tc>
        <w:tc>
          <w:tcPr>
            <w:tcW w:w="917" w:type="dxa"/>
            <w:shd w:val="clear" w:color="auto" w:fill="auto"/>
          </w:tcPr>
          <w:p w14:paraId="6BDD5AEE" w14:textId="77777777" w:rsidR="008A32BC" w:rsidRPr="00606692" w:rsidRDefault="008A32BC" w:rsidP="00104BDC">
            <w:pPr>
              <w:ind w:left="22" w:right="140"/>
            </w:pPr>
            <w:r>
              <w:t>1</w:t>
            </w:r>
          </w:p>
        </w:tc>
        <w:tc>
          <w:tcPr>
            <w:tcW w:w="2747" w:type="dxa"/>
            <w:shd w:val="clear" w:color="auto" w:fill="auto"/>
          </w:tcPr>
          <w:p w14:paraId="25F658FE" w14:textId="77777777" w:rsidR="008A32BC" w:rsidRPr="00606692" w:rsidRDefault="008A32BC" w:rsidP="00104BDC">
            <w:pPr>
              <w:ind w:left="22" w:right="140"/>
            </w:pPr>
            <w:r w:rsidRPr="00606692">
              <w:t>Gul A5, NÄL, mikrobiologen</w:t>
            </w:r>
          </w:p>
        </w:tc>
      </w:tr>
      <w:tr w:rsidR="008A32BC" w:rsidRPr="00606692" w14:paraId="30EA9380" w14:textId="77777777" w:rsidTr="00104BDC">
        <w:trPr>
          <w:trHeight w:val="181"/>
        </w:trPr>
        <w:tc>
          <w:tcPr>
            <w:tcW w:w="3597" w:type="dxa"/>
            <w:shd w:val="clear" w:color="auto" w:fill="auto"/>
          </w:tcPr>
          <w:p w14:paraId="600E4B73" w14:textId="77777777" w:rsidR="008A32BC" w:rsidRPr="00606692" w:rsidRDefault="008A32BC" w:rsidP="00104BDC">
            <w:pPr>
              <w:ind w:left="22" w:right="140"/>
            </w:pPr>
            <w:r w:rsidRPr="00606692">
              <w:t>Snabb-PCR (”Film Array”)</w:t>
            </w:r>
          </w:p>
        </w:tc>
        <w:tc>
          <w:tcPr>
            <w:tcW w:w="1658" w:type="dxa"/>
            <w:shd w:val="clear" w:color="auto" w:fill="auto"/>
          </w:tcPr>
          <w:p w14:paraId="1F7154EB" w14:textId="77777777" w:rsidR="008A32BC" w:rsidRPr="00606692" w:rsidRDefault="008A32BC" w:rsidP="00104BDC">
            <w:pPr>
              <w:ind w:left="22" w:right="140"/>
            </w:pPr>
            <w:r w:rsidRPr="00606692">
              <w:t>1,5 ml</w:t>
            </w:r>
          </w:p>
        </w:tc>
        <w:tc>
          <w:tcPr>
            <w:tcW w:w="917" w:type="dxa"/>
            <w:shd w:val="clear" w:color="auto" w:fill="auto"/>
          </w:tcPr>
          <w:p w14:paraId="59D3828D" w14:textId="77777777" w:rsidR="008A32BC" w:rsidRPr="00606692" w:rsidRDefault="008A32BC" w:rsidP="00104BDC">
            <w:pPr>
              <w:ind w:left="22" w:right="140"/>
            </w:pPr>
            <w:r>
              <w:t>2</w:t>
            </w:r>
          </w:p>
        </w:tc>
        <w:tc>
          <w:tcPr>
            <w:tcW w:w="2747" w:type="dxa"/>
            <w:shd w:val="clear" w:color="auto" w:fill="auto"/>
          </w:tcPr>
          <w:p w14:paraId="22444A7E" w14:textId="77777777" w:rsidR="008A32BC" w:rsidRPr="00606692" w:rsidRDefault="008A32BC" w:rsidP="00104BDC">
            <w:pPr>
              <w:ind w:left="22" w:right="140"/>
            </w:pPr>
            <w:r w:rsidRPr="00606692">
              <w:t>Gul A5, NÄL, mikrobiologen</w:t>
            </w:r>
          </w:p>
        </w:tc>
      </w:tr>
      <w:tr w:rsidR="008A32BC" w:rsidRPr="00606692" w14:paraId="421AC2DB" w14:textId="77777777" w:rsidTr="00104BDC">
        <w:trPr>
          <w:trHeight w:val="181"/>
        </w:trPr>
        <w:tc>
          <w:tcPr>
            <w:tcW w:w="3597" w:type="dxa"/>
            <w:shd w:val="clear" w:color="auto" w:fill="auto"/>
          </w:tcPr>
          <w:p w14:paraId="3229532B" w14:textId="77777777" w:rsidR="008A32BC" w:rsidRPr="00606692" w:rsidRDefault="008A32BC" w:rsidP="00104BDC">
            <w:pPr>
              <w:ind w:left="22" w:right="140"/>
            </w:pPr>
            <w:r w:rsidRPr="00606692">
              <w:t>Borrelia-serologi (blod + likvor)</w:t>
            </w:r>
          </w:p>
        </w:tc>
        <w:tc>
          <w:tcPr>
            <w:tcW w:w="1658" w:type="dxa"/>
            <w:shd w:val="clear" w:color="auto" w:fill="auto"/>
          </w:tcPr>
          <w:p w14:paraId="76685EE7" w14:textId="77777777" w:rsidR="008A32BC" w:rsidRPr="00606692" w:rsidRDefault="008A32BC" w:rsidP="00104BDC">
            <w:pPr>
              <w:ind w:left="22" w:right="140"/>
            </w:pPr>
            <w:r w:rsidRPr="00606692">
              <w:t>1 ml</w:t>
            </w:r>
          </w:p>
        </w:tc>
        <w:tc>
          <w:tcPr>
            <w:tcW w:w="917" w:type="dxa"/>
            <w:shd w:val="clear" w:color="auto" w:fill="auto"/>
          </w:tcPr>
          <w:p w14:paraId="1D0DAC4C" w14:textId="77777777" w:rsidR="008A32BC" w:rsidRPr="00606692" w:rsidRDefault="008A32BC" w:rsidP="00104BDC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30979423" w14:textId="77777777" w:rsidR="008A32BC" w:rsidRPr="00606692" w:rsidRDefault="008A32BC" w:rsidP="00104BDC">
            <w:pPr>
              <w:ind w:left="22" w:right="140"/>
            </w:pPr>
            <w:r w:rsidRPr="00606692">
              <w:t>Klinisk mikrobiologi SU (blå kant)</w:t>
            </w:r>
          </w:p>
        </w:tc>
      </w:tr>
      <w:tr w:rsidR="008A32BC" w:rsidRPr="00606692" w14:paraId="3FB2C78F" w14:textId="77777777" w:rsidTr="00104BDC">
        <w:trPr>
          <w:trHeight w:val="181"/>
        </w:trPr>
        <w:tc>
          <w:tcPr>
            <w:tcW w:w="3597" w:type="dxa"/>
            <w:shd w:val="clear" w:color="auto" w:fill="auto"/>
          </w:tcPr>
          <w:p w14:paraId="17B2119F" w14:textId="77777777" w:rsidR="008A32BC" w:rsidRPr="00606692" w:rsidRDefault="008A32BC" w:rsidP="00104BDC">
            <w:pPr>
              <w:ind w:left="22" w:right="140"/>
            </w:pPr>
            <w:r w:rsidRPr="00606692">
              <w:t>16s-RNA</w:t>
            </w:r>
          </w:p>
        </w:tc>
        <w:tc>
          <w:tcPr>
            <w:tcW w:w="1658" w:type="dxa"/>
            <w:shd w:val="clear" w:color="auto" w:fill="auto"/>
          </w:tcPr>
          <w:p w14:paraId="255AADDF" w14:textId="77777777" w:rsidR="008A32BC" w:rsidRPr="00606692" w:rsidRDefault="008A32BC" w:rsidP="00104BDC">
            <w:pPr>
              <w:ind w:left="22" w:right="140"/>
            </w:pPr>
            <w:r w:rsidRPr="00606692">
              <w:t>1 ml</w:t>
            </w:r>
          </w:p>
        </w:tc>
        <w:tc>
          <w:tcPr>
            <w:tcW w:w="917" w:type="dxa"/>
            <w:shd w:val="clear" w:color="auto" w:fill="auto"/>
          </w:tcPr>
          <w:p w14:paraId="22CD04D4" w14:textId="77777777" w:rsidR="008A32BC" w:rsidRPr="00606692" w:rsidRDefault="008A32BC" w:rsidP="00104BDC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2E3EF110" w14:textId="77777777" w:rsidR="008A32BC" w:rsidRPr="00606692" w:rsidRDefault="008A32BC" w:rsidP="00104BDC">
            <w:pPr>
              <w:ind w:left="22" w:right="140"/>
            </w:pPr>
            <w:r w:rsidRPr="00606692">
              <w:t>Klinisk mikrobiologi SU (blå kant)</w:t>
            </w:r>
          </w:p>
        </w:tc>
      </w:tr>
      <w:tr w:rsidR="008A32BC" w:rsidRPr="00606692" w14:paraId="698660F9" w14:textId="77777777" w:rsidTr="00104BDC">
        <w:trPr>
          <w:trHeight w:val="374"/>
        </w:trPr>
        <w:tc>
          <w:tcPr>
            <w:tcW w:w="3597" w:type="dxa"/>
            <w:shd w:val="clear" w:color="auto" w:fill="auto"/>
          </w:tcPr>
          <w:p w14:paraId="489E7D22" w14:textId="77777777" w:rsidR="008A32BC" w:rsidRPr="00606692" w:rsidRDefault="008A32BC" w:rsidP="00104BDC">
            <w:pPr>
              <w:ind w:left="22" w:right="140"/>
            </w:pPr>
            <w:r w:rsidRPr="00606692">
              <w:t>Parenkymskademarkörer</w:t>
            </w:r>
          </w:p>
        </w:tc>
        <w:tc>
          <w:tcPr>
            <w:tcW w:w="1658" w:type="dxa"/>
            <w:shd w:val="clear" w:color="auto" w:fill="auto"/>
          </w:tcPr>
          <w:p w14:paraId="0333666F" w14:textId="77777777" w:rsidR="008A32BC" w:rsidRPr="00606692" w:rsidRDefault="008A32BC" w:rsidP="00104BDC">
            <w:pPr>
              <w:ind w:left="22" w:right="140"/>
            </w:pPr>
            <w:r w:rsidRPr="00606692">
              <w:t>3 ml</w:t>
            </w:r>
          </w:p>
        </w:tc>
        <w:tc>
          <w:tcPr>
            <w:tcW w:w="917" w:type="dxa"/>
            <w:shd w:val="clear" w:color="auto" w:fill="auto"/>
          </w:tcPr>
          <w:p w14:paraId="65ED6512" w14:textId="77777777" w:rsidR="008A32BC" w:rsidRPr="00606692" w:rsidRDefault="008A32BC" w:rsidP="00104BDC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5F4B5EF2" w14:textId="77777777" w:rsidR="008A32BC" w:rsidRPr="00606692" w:rsidRDefault="008A32BC" w:rsidP="00104BDC">
            <w:pPr>
              <w:ind w:left="22" w:right="140"/>
            </w:pPr>
            <w:r w:rsidRPr="00606692">
              <w:t xml:space="preserve">Remiss 7 Klinisk kemi, SU </w:t>
            </w:r>
          </w:p>
        </w:tc>
      </w:tr>
      <w:tr w:rsidR="008A32BC" w:rsidRPr="00606692" w14:paraId="02625832" w14:textId="77777777" w:rsidTr="00104BDC">
        <w:trPr>
          <w:trHeight w:val="17"/>
        </w:trPr>
        <w:tc>
          <w:tcPr>
            <w:tcW w:w="3597" w:type="dxa"/>
            <w:shd w:val="clear" w:color="auto" w:fill="auto"/>
          </w:tcPr>
          <w:p w14:paraId="63432259" w14:textId="77777777" w:rsidR="008A32BC" w:rsidRPr="00606692" w:rsidRDefault="008A32BC" w:rsidP="00104BDC">
            <w:pPr>
              <w:ind w:left="0" w:right="140"/>
            </w:pPr>
            <w:r w:rsidRPr="00606692">
              <w:t>Cytologi</w:t>
            </w:r>
          </w:p>
        </w:tc>
        <w:tc>
          <w:tcPr>
            <w:tcW w:w="1658" w:type="dxa"/>
            <w:shd w:val="clear" w:color="auto" w:fill="auto"/>
          </w:tcPr>
          <w:p w14:paraId="21898DC5" w14:textId="77777777" w:rsidR="008A32BC" w:rsidRPr="00606692" w:rsidRDefault="008A32BC" w:rsidP="00104BDC">
            <w:pPr>
              <w:ind w:left="0" w:right="140"/>
            </w:pPr>
            <w:r w:rsidRPr="00606692">
              <w:t>10 ml</w:t>
            </w:r>
          </w:p>
        </w:tc>
        <w:tc>
          <w:tcPr>
            <w:tcW w:w="917" w:type="dxa"/>
            <w:shd w:val="clear" w:color="auto" w:fill="auto"/>
          </w:tcPr>
          <w:p w14:paraId="35108573" w14:textId="77777777" w:rsidR="008A32BC" w:rsidRPr="00606692" w:rsidRDefault="008A32BC" w:rsidP="00104BDC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55DC602C" w14:textId="77777777" w:rsidR="008A32BC" w:rsidRPr="00606692" w:rsidRDefault="008A32BC" w:rsidP="00104BDC">
            <w:pPr>
              <w:ind w:left="0" w:right="140"/>
            </w:pPr>
            <w:r w:rsidRPr="00606692">
              <w:t>Remiss 7 b, Klinisk kemi, SU</w:t>
            </w:r>
          </w:p>
        </w:tc>
      </w:tr>
      <w:tr w:rsidR="008A32BC" w:rsidRPr="00606692" w14:paraId="3F47DCD3" w14:textId="77777777" w:rsidTr="00104BDC">
        <w:trPr>
          <w:trHeight w:val="17"/>
        </w:trPr>
        <w:tc>
          <w:tcPr>
            <w:tcW w:w="3597" w:type="dxa"/>
            <w:shd w:val="clear" w:color="auto" w:fill="auto"/>
          </w:tcPr>
          <w:p w14:paraId="11DE3256" w14:textId="77777777" w:rsidR="008A32BC" w:rsidRPr="00606692" w:rsidRDefault="008A32BC" w:rsidP="00104BDC">
            <w:pPr>
              <w:ind w:left="0" w:right="140"/>
            </w:pPr>
            <w:r w:rsidRPr="00606692">
              <w:t>FACS-analys</w:t>
            </w:r>
          </w:p>
        </w:tc>
        <w:tc>
          <w:tcPr>
            <w:tcW w:w="1658" w:type="dxa"/>
            <w:shd w:val="clear" w:color="auto" w:fill="auto"/>
          </w:tcPr>
          <w:p w14:paraId="143DBB41" w14:textId="77777777" w:rsidR="008A32BC" w:rsidRPr="00606692" w:rsidRDefault="008A32BC" w:rsidP="00104BDC">
            <w:pPr>
              <w:ind w:left="0" w:right="140"/>
            </w:pPr>
            <w:r w:rsidRPr="00606692">
              <w:t xml:space="preserve">3 ml </w:t>
            </w:r>
          </w:p>
        </w:tc>
        <w:tc>
          <w:tcPr>
            <w:tcW w:w="917" w:type="dxa"/>
            <w:shd w:val="clear" w:color="auto" w:fill="auto"/>
          </w:tcPr>
          <w:p w14:paraId="1F4564F6" w14:textId="77777777" w:rsidR="008A32BC" w:rsidRPr="00606692" w:rsidRDefault="008A32BC" w:rsidP="00104BDC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443EFB9F" w14:textId="77777777" w:rsidR="008A32BC" w:rsidRPr="00606692" w:rsidRDefault="008A32BC" w:rsidP="00104BDC">
            <w:pPr>
              <w:ind w:left="0" w:right="140"/>
            </w:pPr>
            <w:r w:rsidRPr="00606692">
              <w:t>Remiss immunologi 2, Immunologiska laboratoriet SU</w:t>
            </w:r>
          </w:p>
        </w:tc>
      </w:tr>
      <w:tr w:rsidR="008A32BC" w:rsidRPr="00606692" w14:paraId="709B5DA3" w14:textId="77777777" w:rsidTr="00104BDC">
        <w:trPr>
          <w:trHeight w:val="17"/>
        </w:trPr>
        <w:tc>
          <w:tcPr>
            <w:tcW w:w="3597" w:type="dxa"/>
            <w:shd w:val="clear" w:color="auto" w:fill="auto"/>
          </w:tcPr>
          <w:p w14:paraId="42EF713B" w14:textId="77777777" w:rsidR="008A32BC" w:rsidRPr="00606692" w:rsidRDefault="008A32BC" w:rsidP="00104BDC">
            <w:pPr>
              <w:ind w:left="0" w:right="140"/>
            </w:pPr>
            <w:r w:rsidRPr="00606692">
              <w:t>Neurotropa virus</w:t>
            </w:r>
          </w:p>
        </w:tc>
        <w:tc>
          <w:tcPr>
            <w:tcW w:w="1658" w:type="dxa"/>
            <w:shd w:val="clear" w:color="auto" w:fill="auto"/>
          </w:tcPr>
          <w:p w14:paraId="76D7B175" w14:textId="77777777" w:rsidR="008A32BC" w:rsidRPr="00606692" w:rsidRDefault="008A32BC" w:rsidP="00104BDC">
            <w:pPr>
              <w:ind w:left="0" w:right="140"/>
            </w:pPr>
            <w:r>
              <w:t>3 ml</w:t>
            </w:r>
          </w:p>
        </w:tc>
        <w:tc>
          <w:tcPr>
            <w:tcW w:w="917" w:type="dxa"/>
            <w:shd w:val="clear" w:color="auto" w:fill="auto"/>
          </w:tcPr>
          <w:p w14:paraId="4BBFCB37" w14:textId="77777777" w:rsidR="008A32BC" w:rsidRPr="00606692" w:rsidRDefault="008A32BC" w:rsidP="00104BDC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17E3E49C" w14:textId="77777777" w:rsidR="008A32BC" w:rsidRDefault="008A32BC" w:rsidP="00104BDC">
            <w:pPr>
              <w:ind w:left="0" w:right="140"/>
            </w:pPr>
            <w:r>
              <w:t>Remiss virologi</w:t>
            </w:r>
          </w:p>
          <w:p w14:paraId="1CC5F02B" w14:textId="77777777" w:rsidR="008A32BC" w:rsidRPr="00606692" w:rsidRDefault="008A32BC" w:rsidP="00104BDC">
            <w:pPr>
              <w:ind w:left="0" w:right="140"/>
            </w:pPr>
            <w:r>
              <w:t>Göteborg</w:t>
            </w:r>
          </w:p>
        </w:tc>
      </w:tr>
      <w:tr w:rsidR="008A32BC" w14:paraId="1D2FE47C" w14:textId="77777777" w:rsidTr="00104BDC">
        <w:trPr>
          <w:trHeight w:val="153"/>
        </w:trPr>
        <w:tc>
          <w:tcPr>
            <w:tcW w:w="3597" w:type="dxa"/>
            <w:shd w:val="clear" w:color="auto" w:fill="auto"/>
          </w:tcPr>
          <w:p w14:paraId="13642304" w14:textId="77777777" w:rsidR="008A32BC" w:rsidRDefault="008A32BC" w:rsidP="00104BDC">
            <w:pPr>
              <w:ind w:left="0" w:right="140"/>
            </w:pPr>
            <w:r>
              <w:t>Eventuella extrarör</w:t>
            </w:r>
          </w:p>
        </w:tc>
        <w:tc>
          <w:tcPr>
            <w:tcW w:w="1658" w:type="dxa"/>
            <w:shd w:val="clear" w:color="auto" w:fill="auto"/>
          </w:tcPr>
          <w:p w14:paraId="039FFA0B" w14:textId="77777777" w:rsidR="008A32BC" w:rsidRDefault="008A32BC" w:rsidP="00104BDC">
            <w:pPr>
              <w:ind w:left="0" w:right="140"/>
            </w:pPr>
          </w:p>
        </w:tc>
        <w:tc>
          <w:tcPr>
            <w:tcW w:w="917" w:type="dxa"/>
            <w:shd w:val="clear" w:color="auto" w:fill="auto"/>
          </w:tcPr>
          <w:p w14:paraId="2B482435" w14:textId="77777777" w:rsidR="008A32BC" w:rsidRDefault="008A32BC" w:rsidP="00104BDC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09A1BF2D" w14:textId="77777777" w:rsidR="008A32BC" w:rsidRDefault="008A32BC" w:rsidP="00104BDC">
            <w:pPr>
              <w:ind w:left="0" w:right="140"/>
            </w:pPr>
          </w:p>
        </w:tc>
      </w:tr>
      <w:tr w:rsidR="008A32BC" w14:paraId="58D59B41" w14:textId="77777777" w:rsidTr="00104BDC">
        <w:trPr>
          <w:trHeight w:val="153"/>
        </w:trPr>
        <w:tc>
          <w:tcPr>
            <w:tcW w:w="3597" w:type="dxa"/>
            <w:shd w:val="clear" w:color="auto" w:fill="auto"/>
          </w:tcPr>
          <w:p w14:paraId="515D394B" w14:textId="77777777" w:rsidR="008A32BC" w:rsidRPr="00606692" w:rsidRDefault="008A32BC" w:rsidP="00104BDC">
            <w:pPr>
              <w:ind w:left="0" w:right="140"/>
            </w:pPr>
            <w:r w:rsidRPr="00606692">
              <w:t>Celler, Albumin, Glukos</w:t>
            </w:r>
          </w:p>
        </w:tc>
        <w:tc>
          <w:tcPr>
            <w:tcW w:w="1658" w:type="dxa"/>
            <w:shd w:val="clear" w:color="auto" w:fill="auto"/>
          </w:tcPr>
          <w:p w14:paraId="006BE0B2" w14:textId="77777777" w:rsidR="008A32BC" w:rsidRDefault="008A32BC" w:rsidP="00104BDC">
            <w:pPr>
              <w:ind w:left="0" w:right="140"/>
            </w:pPr>
            <w:r w:rsidRPr="00606692">
              <w:t>4 ml</w:t>
            </w:r>
          </w:p>
        </w:tc>
        <w:tc>
          <w:tcPr>
            <w:tcW w:w="917" w:type="dxa"/>
            <w:shd w:val="clear" w:color="auto" w:fill="auto"/>
          </w:tcPr>
          <w:p w14:paraId="4597B619" w14:textId="77777777" w:rsidR="008A32BC" w:rsidRDefault="008A32BC" w:rsidP="00104BDC">
            <w:pPr>
              <w:ind w:left="0" w:right="140"/>
            </w:pPr>
            <w:r w:rsidRPr="00EC3C33">
              <w:rPr>
                <w:color w:val="FF0000"/>
              </w:rPr>
              <w:t>Alltid sista röret</w:t>
            </w:r>
          </w:p>
        </w:tc>
        <w:tc>
          <w:tcPr>
            <w:tcW w:w="2747" w:type="dxa"/>
            <w:shd w:val="clear" w:color="auto" w:fill="auto"/>
          </w:tcPr>
          <w:p w14:paraId="6831C814" w14:textId="77777777" w:rsidR="008A32BC" w:rsidRDefault="008A32BC" w:rsidP="00104BDC">
            <w:pPr>
              <w:ind w:left="0" w:right="140"/>
            </w:pPr>
            <w:r w:rsidRPr="00606692">
              <w:t>Klinisk kemi NU</w:t>
            </w:r>
          </w:p>
        </w:tc>
      </w:tr>
    </w:tbl>
    <w:p w14:paraId="15B1ED59" w14:textId="77777777" w:rsidR="008A32BC" w:rsidRDefault="008A32BC" w:rsidP="008A32BC">
      <w:pPr>
        <w:ind w:left="0" w:right="140"/>
      </w:pPr>
    </w:p>
    <w:p w14:paraId="65EB35EA" w14:textId="77777777" w:rsidR="008A32BC" w:rsidRPr="00FD4480" w:rsidRDefault="008A32BC" w:rsidP="008A32BC">
      <w:pPr>
        <w:tabs>
          <w:tab w:val="left" w:pos="6804"/>
        </w:tabs>
        <w:ind w:left="0" w:right="140" w:hanging="1140"/>
      </w:pPr>
      <w:r w:rsidRPr="00FD4480">
        <w:t xml:space="preserve"> </w:t>
      </w:r>
    </w:p>
    <w:p w14:paraId="0B802FE6" w14:textId="77777777" w:rsidR="008A32BC" w:rsidRDefault="008A32BC" w:rsidP="008A32BC">
      <w:pPr>
        <w:pStyle w:val="Rubrik2"/>
        <w:ind w:left="0"/>
      </w:pPr>
    </w:p>
    <w:p w14:paraId="4FBA2E85" w14:textId="77777777" w:rsidR="008A32BC" w:rsidRDefault="008A32BC" w:rsidP="008A32BC"/>
    <w:p w14:paraId="34978559" w14:textId="77777777" w:rsidR="008A32BC" w:rsidRPr="00EC3C33" w:rsidRDefault="008A32BC" w:rsidP="008A32BC"/>
    <w:p w14:paraId="33E389CA" w14:textId="77777777" w:rsidR="008A32BC" w:rsidRDefault="008A32BC" w:rsidP="008A32B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B29D7C9" w14:textId="77777777" w:rsidR="008A32BC" w:rsidRDefault="008A32BC" w:rsidP="008A32BC">
      <w:pPr>
        <w:pStyle w:val="Rubrik2"/>
        <w:ind w:left="0"/>
      </w:pPr>
      <w:r>
        <w:lastRenderedPageBreak/>
        <w:t>R</w:t>
      </w:r>
      <w:r w:rsidRPr="00025E9E">
        <w:t>EFERENSER</w:t>
      </w:r>
    </w:p>
    <w:p w14:paraId="4F4805D9" w14:textId="77777777" w:rsidR="008A32BC" w:rsidRDefault="008A32BC" w:rsidP="008A32BC">
      <w:pPr>
        <w:ind w:left="0" w:right="140"/>
      </w:pPr>
      <w:hyperlink r:id="rId17" w:history="1">
        <w:r w:rsidRPr="00025E9E">
          <w:rPr>
            <w:color w:val="0000FF"/>
            <w:u w:val="single"/>
          </w:rPr>
          <w:t>Lumbalpunktion - Vårdhandboken (vardhandboken.se)</w:t>
        </w:r>
      </w:hyperlink>
    </w:p>
    <w:p w14:paraId="191528C8" w14:textId="77777777" w:rsidR="008A32BC" w:rsidRDefault="008A32BC" w:rsidP="008A32BC">
      <w:pPr>
        <w:ind w:right="140"/>
      </w:pPr>
    </w:p>
    <w:p w14:paraId="5BCA370E" w14:textId="77777777" w:rsidR="008A32BC" w:rsidRDefault="008A32BC" w:rsidP="008A32BC">
      <w:pPr>
        <w:ind w:right="140"/>
      </w:pPr>
    </w:p>
    <w:p w14:paraId="77AEE8FA" w14:textId="77777777" w:rsidR="008A32BC" w:rsidRPr="00C6358E" w:rsidRDefault="008A32BC" w:rsidP="008A32BC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E663C8E" w14:textId="77777777" w:rsidR="00BE4619" w:rsidRPr="00C6358E" w:rsidRDefault="00BE4619" w:rsidP="008D4A8D">
      <w:pPr>
        <w:pStyle w:val="Rubrik2"/>
        <w:rPr>
          <w:rFonts w:ascii="Arial Fet" w:hAnsi="Arial Fet" w:cs="Arial"/>
          <w:b/>
          <w:bCs w:val="0"/>
          <w:kern w:val="32"/>
          <w:sz w:val="28"/>
          <w:szCs w:val="32"/>
        </w:rPr>
      </w:pPr>
    </w:p>
    <w:sectPr w:rsidR="00BE4619" w:rsidRPr="00C6358E" w:rsidSect="00C6358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48232B"/>
    <w:multiLevelType w:val="hybridMultilevel"/>
    <w:tmpl w:val="CDFA7A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987B90"/>
    <w:multiLevelType w:val="hybridMultilevel"/>
    <w:tmpl w:val="3E5CA8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8196336">
    <w:abstractNumId w:val="19"/>
  </w:num>
  <w:num w:numId="2" w16cid:durableId="809791561">
    <w:abstractNumId w:val="16"/>
  </w:num>
  <w:num w:numId="3" w16cid:durableId="342325841">
    <w:abstractNumId w:val="0"/>
  </w:num>
  <w:num w:numId="4" w16cid:durableId="74016041">
    <w:abstractNumId w:val="7"/>
  </w:num>
  <w:num w:numId="5" w16cid:durableId="130096928">
    <w:abstractNumId w:val="17"/>
  </w:num>
  <w:num w:numId="6" w16cid:durableId="618074719">
    <w:abstractNumId w:val="2"/>
  </w:num>
  <w:num w:numId="7" w16cid:durableId="918252844">
    <w:abstractNumId w:val="13"/>
  </w:num>
  <w:num w:numId="8" w16cid:durableId="638337343">
    <w:abstractNumId w:val="10"/>
  </w:num>
  <w:num w:numId="9" w16cid:durableId="106195085">
    <w:abstractNumId w:val="1"/>
  </w:num>
  <w:num w:numId="10" w16cid:durableId="918518640">
    <w:abstractNumId w:val="1"/>
  </w:num>
  <w:num w:numId="11" w16cid:durableId="273634553">
    <w:abstractNumId w:val="4"/>
  </w:num>
  <w:num w:numId="12" w16cid:durableId="1151604431">
    <w:abstractNumId w:val="5"/>
  </w:num>
  <w:num w:numId="13" w16cid:durableId="606474586">
    <w:abstractNumId w:val="15"/>
  </w:num>
  <w:num w:numId="14" w16cid:durableId="12726558">
    <w:abstractNumId w:val="11"/>
  </w:num>
  <w:num w:numId="15" w16cid:durableId="612831406">
    <w:abstractNumId w:val="8"/>
  </w:num>
  <w:num w:numId="16" w16cid:durableId="1209495691">
    <w:abstractNumId w:val="14"/>
  </w:num>
  <w:num w:numId="17" w16cid:durableId="1558781680">
    <w:abstractNumId w:val="6"/>
  </w:num>
  <w:num w:numId="18" w16cid:durableId="214507671">
    <w:abstractNumId w:val="12"/>
  </w:num>
  <w:num w:numId="19" w16cid:durableId="761029132">
    <w:abstractNumId w:val="18"/>
  </w:num>
  <w:num w:numId="20" w16cid:durableId="1197504763">
    <w:abstractNumId w:val="9"/>
  </w:num>
  <w:num w:numId="21" w16cid:durableId="381709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19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3B8"/>
    <w:rsid w:val="00186F2B"/>
    <w:rsid w:val="001874D6"/>
    <w:rsid w:val="0019632A"/>
    <w:rsid w:val="001A4E7C"/>
    <w:rsid w:val="001B762C"/>
    <w:rsid w:val="001C3CD0"/>
    <w:rsid w:val="001C4D0A"/>
    <w:rsid w:val="001C5FEF"/>
    <w:rsid w:val="002064D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B4C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2BC"/>
    <w:rsid w:val="008A3DEA"/>
    <w:rsid w:val="008A4EB9"/>
    <w:rsid w:val="008A74C0"/>
    <w:rsid w:val="008B1694"/>
    <w:rsid w:val="008C4B27"/>
    <w:rsid w:val="008C7F2A"/>
    <w:rsid w:val="008D4A8D"/>
    <w:rsid w:val="008D721F"/>
    <w:rsid w:val="008E36F8"/>
    <w:rsid w:val="008E46B2"/>
    <w:rsid w:val="008E5C75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C62"/>
    <w:rsid w:val="00AD73EC"/>
    <w:rsid w:val="00AE5BC7"/>
    <w:rsid w:val="00AF5AAF"/>
    <w:rsid w:val="00B046D8"/>
    <w:rsid w:val="00B072E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61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58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A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C33"/>
    <w:rsid w:val="00F2564D"/>
    <w:rsid w:val="00F35B05"/>
    <w:rsid w:val="00F413D9"/>
    <w:rsid w:val="00F5135F"/>
    <w:rsid w:val="00F51F78"/>
    <w:rsid w:val="00F61B6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undersokning-och-provtagning/biopsier-och-punktioner/lumbalpunk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4</Pages>
  <Words>506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Lumbalpunktion - IVA och IMA </dc:title>
  <dc:subject/>
  <dc:creator>patrik.jens.johansson@vgregion.se</dc:creator>
  <keywords/>
  <lastModifiedBy>Carina Isbrand Fransson</lastModifiedBy>
  <revision>14</revision>
  <lastPrinted>2016-03-31T10:56:00.0000000Z</lastPrinted>
  <dcterms:created xsi:type="dcterms:W3CDTF">2022-05-25T11:45:00.0000000Z</dcterms:created>
  <dcterms:modified xsi:type="dcterms:W3CDTF">2025-04-02T07:39:00.0000000Z</dcterms:modified>
</coreProperties>
</file>