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70C375" w14:textId="77777777" w:rsidR="00D161C1" w:rsidRDefault="00D161C1" w:rsidP="00F35B05">
      <w:pPr>
        <w:pStyle w:val="Rubrik2"/>
        <w:sectPr w:rsidR="00D161C1" w:rsidSect="00D161C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42F9F56" w14:textId="77777777" w:rsidR="00D161C1" w:rsidRPr="00D161C1" w:rsidRDefault="00D161C1" w:rsidP="00D161C1">
      <w:pPr>
        <w:spacing w:after="0" w:line="240" w:lineRule="auto"/>
        <w:ind w:left="0" w:right="0"/>
        <w:rPr>
          <w:szCs w:val="20"/>
        </w:rPr>
      </w:pPr>
    </w:p>
    <w:p w14:paraId="22007020" w14:textId="77777777" w:rsidR="00D161C1" w:rsidRPr="00D161C1" w:rsidRDefault="00D161C1" w:rsidP="00D161C1">
      <w:pPr>
        <w:spacing w:after="0" w:line="240" w:lineRule="auto"/>
        <w:ind w:left="0" w:right="0"/>
        <w:rPr>
          <w:szCs w:val="20"/>
        </w:rPr>
      </w:pPr>
    </w:p>
    <w:p w14:paraId="05DA32DA" w14:textId="77777777" w:rsidR="00D161C1" w:rsidRPr="00D161C1" w:rsidRDefault="00D161C1" w:rsidP="00D161C1">
      <w:pPr>
        <w:tabs>
          <w:tab w:val="left" w:pos="4590"/>
        </w:tabs>
        <w:spacing w:after="0" w:line="240" w:lineRule="auto"/>
        <w:ind w:left="0" w:right="0"/>
        <w:rPr>
          <w:szCs w:val="20"/>
        </w:rPr>
      </w:pPr>
      <w:r w:rsidRPr="00D161C1">
        <w:rPr>
          <w:szCs w:val="20"/>
        </w:rPr>
        <w:tab/>
      </w:r>
    </w:p>
    <w:p w14:paraId="1EDD83A7" w14:textId="35CE85C8" w:rsidR="00D161C1" w:rsidRPr="00D161C1" w:rsidRDefault="00D161C1" w:rsidP="00D161C1">
      <w:pPr>
        <w:spacing w:after="0" w:line="240" w:lineRule="auto"/>
        <w:ind w:left="0" w:right="0"/>
        <w:rPr>
          <w:szCs w:val="20"/>
        </w:rPr>
      </w:pPr>
      <w:r w:rsidRPr="00D161C1">
        <w:rPr>
          <w:noProof/>
          <w:szCs w:val="20"/>
        </w:rPr>
        <mc:AlternateContent>
          <mc:Choice Requires="wps">
            <w:drawing>
              <wp:anchor distT="0" distB="0" distL="114300" distR="114300" simplePos="0" relativeHeight="251659264" behindDoc="0" locked="0" layoutInCell="1" allowOverlap="1" wp14:anchorId="7733190A" wp14:editId="31AC3087">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54840C" w14:textId="77777777" w:rsidR="00D161C1" w:rsidRPr="003D37FD" w:rsidRDefault="00D161C1" w:rsidP="00D161C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13767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733190A"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E54840C" w14:textId="77777777" w:rsidR="00D161C1" w:rsidRPr="003D37FD" w:rsidRDefault="00D161C1" w:rsidP="00D161C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13767</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D161C1" w:rsidRPr="00D161C1" w14:paraId="17922140" w14:textId="77777777" w:rsidTr="000D71A6">
        <w:trPr>
          <w:cantSplit/>
          <w:trHeight w:val="570"/>
        </w:trPr>
        <w:tc>
          <w:tcPr>
            <w:tcW w:w="9039" w:type="dxa"/>
            <w:tcBorders>
              <w:bottom w:val="single" w:sz="8" w:space="0" w:color="auto"/>
            </w:tcBorders>
            <w:tcMar>
              <w:left w:w="0" w:type="dxa"/>
              <w:right w:w="0" w:type="dxa"/>
            </w:tcMar>
            <w:vAlign w:val="bottom"/>
          </w:tcPr>
          <w:p w14:paraId="331068D2" w14:textId="77777777" w:rsidR="00D161C1" w:rsidRPr="00D161C1" w:rsidRDefault="00D161C1" w:rsidP="00BE7259">
            <w:pPr>
              <w:pStyle w:val="Rubrik1"/>
              <w:rPr>
                <w:noProof/>
                <w:sz w:val="32"/>
                <w:szCs w:val="20"/>
              </w:rPr>
            </w:pPr>
            <w:bookmarkStart w:id="1" w:name="_1314629194"/>
            <w:bookmarkStart w:id="2" w:name="Rubrik"/>
            <w:bookmarkEnd w:id="1"/>
            <w:bookmarkEnd w:id="2"/>
            <w:r w:rsidRPr="00D161C1">
              <w:rPr>
                <w:noProof/>
              </w:rPr>
              <w:t>PIG- Riktlinjer för uppföljning av utskriven IVA patient till vårdavdelning (Post Intensivvårds Grupp)</w:t>
            </w:r>
          </w:p>
        </w:tc>
      </w:tr>
    </w:tbl>
    <w:p w14:paraId="5C12495F" w14:textId="77777777" w:rsidR="00D161C1" w:rsidRPr="00D161C1" w:rsidRDefault="00D161C1" w:rsidP="00BE7259">
      <w:pPr>
        <w:pStyle w:val="Rubrik2"/>
      </w:pPr>
      <w:r w:rsidRPr="00D161C1">
        <w:t xml:space="preserve">Revidering i denna version </w:t>
      </w:r>
    </w:p>
    <w:p w14:paraId="4495B966" w14:textId="494F59D5" w:rsidR="00D161C1" w:rsidRPr="00D161C1" w:rsidRDefault="009831A1" w:rsidP="00BE7259">
      <w:pPr>
        <w:numPr>
          <w:ilvl w:val="0"/>
          <w:numId w:val="20"/>
        </w:numPr>
        <w:spacing w:after="0" w:line="240" w:lineRule="auto"/>
        <w:ind w:left="993" w:right="565" w:firstLine="0"/>
        <w:contextualSpacing/>
        <w:rPr>
          <w:szCs w:val="20"/>
        </w:rPr>
      </w:pPr>
      <w:bookmarkStart w:id="3" w:name="_Toc501440348"/>
      <w:r>
        <w:rPr>
          <w:szCs w:val="20"/>
        </w:rPr>
        <w:t>Inga förändringar</w:t>
      </w:r>
      <w:r w:rsidR="00D161C1" w:rsidRPr="00D161C1">
        <w:rPr>
          <w:szCs w:val="20"/>
        </w:rPr>
        <w:t>.</w:t>
      </w:r>
      <w:r>
        <w:rPr>
          <w:szCs w:val="20"/>
        </w:rPr>
        <w:t xml:space="preserve"> Uppdaterad i giltighetstid.</w:t>
      </w:r>
    </w:p>
    <w:p w14:paraId="3EF64982" w14:textId="77777777" w:rsidR="00D161C1" w:rsidRPr="00D161C1" w:rsidRDefault="00D161C1" w:rsidP="00BE7259">
      <w:pPr>
        <w:pStyle w:val="Rubrik2"/>
      </w:pPr>
      <w:r w:rsidRPr="00D161C1">
        <w:t xml:space="preserve">Bakgrund </w:t>
      </w:r>
      <w:bookmarkEnd w:id="3"/>
    </w:p>
    <w:p w14:paraId="096ED6B3" w14:textId="77777777" w:rsidR="00D161C1" w:rsidRPr="00D161C1" w:rsidRDefault="00D161C1" w:rsidP="00BE7259">
      <w:pPr>
        <w:tabs>
          <w:tab w:val="left" w:pos="5820"/>
        </w:tabs>
        <w:spacing w:after="0" w:line="240" w:lineRule="auto"/>
        <w:ind w:left="993" w:right="565"/>
        <w:rPr>
          <w:szCs w:val="20"/>
        </w:rPr>
      </w:pPr>
      <w:r w:rsidRPr="00D161C1">
        <w:rPr>
          <w:szCs w:val="20"/>
        </w:rPr>
        <w:t xml:space="preserve">Intensivvårdens målsättning är bästa medicinska och omvårdnadsmässiga resultat till lägsta personella och materiella resurs för samma typ och grad av sjukdom utan komplikationer (1). Tre faktorer är viktiga för att förbättra prognosen hos en akut sjuk patient; tidig upptäckt av sviktande vitala funktioner, tidigt insatta åtgärder samt adekvat klinisk kompetens (2). Bemanning, utrustning och övervakningsmöjligheter för kontroll av vitala parametrar skiljer sig påtagligt mellan intensivvården och vårdavdelningen. För att minska skillnaden mellan avdelningarna samt förbättra patientsäkerheten och vården finns ett specifikt team, PIG, vilket står för Post IntensivvårdsGrupp, som består av en narkosläkare och en IVA-sjuksköterska. </w:t>
      </w:r>
    </w:p>
    <w:p w14:paraId="3A2AB424" w14:textId="77777777" w:rsidR="00D161C1" w:rsidRPr="00D161C1" w:rsidRDefault="00D161C1" w:rsidP="00BE7259">
      <w:pPr>
        <w:pStyle w:val="Rubrik2"/>
      </w:pPr>
      <w:bookmarkStart w:id="4" w:name="_Toc501440350"/>
      <w:r w:rsidRPr="00D161C1">
        <w:t xml:space="preserve">Syfte </w:t>
      </w:r>
      <w:bookmarkEnd w:id="4"/>
    </w:p>
    <w:p w14:paraId="134DACD0" w14:textId="77777777" w:rsidR="00D161C1" w:rsidRPr="00D161C1" w:rsidRDefault="00D161C1" w:rsidP="00BE7259">
      <w:pPr>
        <w:numPr>
          <w:ilvl w:val="0"/>
          <w:numId w:val="20"/>
        </w:numPr>
        <w:spacing w:after="0" w:line="240" w:lineRule="auto"/>
        <w:ind w:left="1276" w:right="565" w:hanging="283"/>
        <w:contextualSpacing/>
        <w:rPr>
          <w:szCs w:val="20"/>
        </w:rPr>
      </w:pPr>
      <w:r w:rsidRPr="00D161C1">
        <w:rPr>
          <w:szCs w:val="20"/>
        </w:rPr>
        <w:t>Förbättra patientsäkerheten genom att tidigt identifiera riskpatienter på vårdavdelning på ett standardiserat sätt</w:t>
      </w:r>
    </w:p>
    <w:p w14:paraId="25EB51F9" w14:textId="77777777" w:rsidR="00D161C1" w:rsidRPr="00D161C1" w:rsidRDefault="00D161C1" w:rsidP="00BE7259">
      <w:pPr>
        <w:numPr>
          <w:ilvl w:val="0"/>
          <w:numId w:val="20"/>
        </w:numPr>
        <w:spacing w:after="0" w:line="240" w:lineRule="auto"/>
        <w:ind w:left="1276" w:right="565" w:hanging="283"/>
        <w:contextualSpacing/>
        <w:rPr>
          <w:szCs w:val="20"/>
        </w:rPr>
      </w:pPr>
      <w:r w:rsidRPr="00D161C1">
        <w:rPr>
          <w:szCs w:val="20"/>
        </w:rPr>
        <w:t>Eventuellt förebygga återinläggning på IVA genom tidiga åtgärder på vårdavdelning</w:t>
      </w:r>
    </w:p>
    <w:p w14:paraId="4FB48FF4" w14:textId="77777777" w:rsidR="00D161C1" w:rsidRPr="00D161C1" w:rsidRDefault="00D161C1" w:rsidP="00BE7259">
      <w:pPr>
        <w:numPr>
          <w:ilvl w:val="0"/>
          <w:numId w:val="20"/>
        </w:numPr>
        <w:spacing w:after="0" w:line="240" w:lineRule="auto"/>
        <w:ind w:left="1276" w:right="565" w:hanging="283"/>
        <w:contextualSpacing/>
        <w:rPr>
          <w:szCs w:val="20"/>
        </w:rPr>
      </w:pPr>
      <w:r w:rsidRPr="00D161C1">
        <w:rPr>
          <w:szCs w:val="20"/>
        </w:rPr>
        <w:t>Höja kompetensnivån hos vårdpersonal</w:t>
      </w:r>
    </w:p>
    <w:p w14:paraId="5D035CF4" w14:textId="77777777" w:rsidR="00D161C1" w:rsidRPr="00D161C1" w:rsidRDefault="00D161C1" w:rsidP="00BE7259">
      <w:pPr>
        <w:numPr>
          <w:ilvl w:val="0"/>
          <w:numId w:val="20"/>
        </w:numPr>
        <w:spacing w:after="0" w:line="240" w:lineRule="auto"/>
        <w:ind w:left="1276" w:right="565" w:hanging="283"/>
        <w:contextualSpacing/>
        <w:rPr>
          <w:szCs w:val="20"/>
        </w:rPr>
      </w:pPr>
      <w:r w:rsidRPr="00D161C1">
        <w:rPr>
          <w:szCs w:val="20"/>
        </w:rPr>
        <w:t>Vara en naturlig länk mellan vårdavdelning och IVA</w:t>
      </w:r>
    </w:p>
    <w:p w14:paraId="6511EA42" w14:textId="77777777" w:rsidR="00D161C1" w:rsidRPr="00D161C1" w:rsidRDefault="00D161C1" w:rsidP="00BE7259">
      <w:pPr>
        <w:pStyle w:val="Rubrik2"/>
      </w:pPr>
      <w:r w:rsidRPr="00D161C1">
        <w:lastRenderedPageBreak/>
        <w:t>Vilka berörs?</w:t>
      </w:r>
    </w:p>
    <w:p w14:paraId="7B54DC36" w14:textId="77777777" w:rsidR="00D161C1" w:rsidRPr="00D161C1" w:rsidRDefault="00D161C1" w:rsidP="00BE7259">
      <w:pPr>
        <w:spacing w:after="0" w:line="240" w:lineRule="auto"/>
        <w:ind w:left="993" w:right="565"/>
        <w:rPr>
          <w:szCs w:val="20"/>
        </w:rPr>
      </w:pPr>
      <w:r w:rsidRPr="00D161C1">
        <w:rPr>
          <w:szCs w:val="20"/>
        </w:rPr>
        <w:t xml:space="preserve">All vårdpersonal som möter patienter på vårdavdelningar. </w:t>
      </w:r>
    </w:p>
    <w:p w14:paraId="0190F596" w14:textId="77777777" w:rsidR="00D161C1" w:rsidRPr="00D161C1" w:rsidRDefault="00D161C1" w:rsidP="00BE7259">
      <w:pPr>
        <w:pStyle w:val="Rubrik3"/>
      </w:pPr>
      <w:bookmarkStart w:id="5" w:name="_Toc501440352"/>
      <w:r w:rsidRPr="00D161C1">
        <w:t>Inklusionskriterier för PIG-kontakt</w:t>
      </w:r>
    </w:p>
    <w:p w14:paraId="312A399C" w14:textId="77777777" w:rsidR="00D161C1" w:rsidRPr="00D161C1" w:rsidRDefault="00D161C1" w:rsidP="00BE7259">
      <w:pPr>
        <w:spacing w:after="0" w:line="240" w:lineRule="auto"/>
        <w:ind w:left="993" w:right="565"/>
        <w:rPr>
          <w:szCs w:val="20"/>
        </w:rPr>
      </w:pPr>
      <w:r w:rsidRPr="00D161C1">
        <w:rPr>
          <w:szCs w:val="20"/>
        </w:rPr>
        <w:t xml:space="preserve">Beslut om PIG-uppföljning tas av utskrivande IVA-läkare eller IVA-sjuksköterska enligt nedanstående inklusionskriterier: </w:t>
      </w:r>
    </w:p>
    <w:p w14:paraId="3BF0DF67" w14:textId="77777777" w:rsidR="00D161C1" w:rsidRPr="00D161C1" w:rsidRDefault="00D161C1" w:rsidP="00BE7259">
      <w:pPr>
        <w:numPr>
          <w:ilvl w:val="0"/>
          <w:numId w:val="22"/>
        </w:numPr>
        <w:spacing w:after="0" w:line="240" w:lineRule="auto"/>
        <w:ind w:left="1418" w:right="565" w:hanging="425"/>
        <w:contextualSpacing/>
        <w:rPr>
          <w:szCs w:val="20"/>
        </w:rPr>
      </w:pPr>
      <w:r w:rsidRPr="00D161C1">
        <w:rPr>
          <w:szCs w:val="20"/>
        </w:rPr>
        <w:t>Patienter med NEWS2-poäng 5 eller mer (2).</w:t>
      </w:r>
    </w:p>
    <w:p w14:paraId="22B74D92" w14:textId="77777777" w:rsidR="00D161C1" w:rsidRPr="00D161C1" w:rsidRDefault="00D161C1" w:rsidP="00BE7259">
      <w:pPr>
        <w:numPr>
          <w:ilvl w:val="0"/>
          <w:numId w:val="22"/>
        </w:numPr>
        <w:spacing w:after="0" w:line="240" w:lineRule="auto"/>
        <w:ind w:left="1418" w:right="565" w:hanging="425"/>
        <w:contextualSpacing/>
        <w:rPr>
          <w:szCs w:val="20"/>
        </w:rPr>
      </w:pPr>
      <w:r w:rsidRPr="00D161C1">
        <w:rPr>
          <w:szCs w:val="20"/>
        </w:rPr>
        <w:t>Patienter med IVA vårdtid ≥ 4 dygn</w:t>
      </w:r>
    </w:p>
    <w:p w14:paraId="6D279F6C" w14:textId="77777777" w:rsidR="00D161C1" w:rsidRPr="00D161C1" w:rsidRDefault="00D161C1" w:rsidP="00BE7259">
      <w:pPr>
        <w:numPr>
          <w:ilvl w:val="0"/>
          <w:numId w:val="22"/>
        </w:numPr>
        <w:spacing w:after="0" w:line="240" w:lineRule="auto"/>
        <w:ind w:left="1418" w:right="565" w:hanging="425"/>
        <w:contextualSpacing/>
        <w:rPr>
          <w:szCs w:val="20"/>
        </w:rPr>
      </w:pPr>
      <w:r w:rsidRPr="00D161C1">
        <w:rPr>
          <w:szCs w:val="20"/>
        </w:rPr>
        <w:t>Patienter med kvarvarande trakealkanyl</w:t>
      </w:r>
    </w:p>
    <w:p w14:paraId="241BD3B8" w14:textId="77777777" w:rsidR="00D161C1" w:rsidRPr="00D161C1" w:rsidRDefault="00D161C1" w:rsidP="00BE7259">
      <w:pPr>
        <w:numPr>
          <w:ilvl w:val="0"/>
          <w:numId w:val="22"/>
        </w:numPr>
        <w:spacing w:after="0" w:line="240" w:lineRule="auto"/>
        <w:ind w:left="1418" w:right="565" w:hanging="425"/>
        <w:contextualSpacing/>
        <w:rPr>
          <w:szCs w:val="20"/>
        </w:rPr>
      </w:pPr>
      <w:r w:rsidRPr="00D161C1">
        <w:rPr>
          <w:szCs w:val="20"/>
        </w:rPr>
        <w:t>Patienter som har flera riskfaktorer (uttalad somatisk belastning, sekret/slemproblematik, immobilisering) och där personal upplever oro/risk för framtida komplikation</w:t>
      </w:r>
    </w:p>
    <w:p w14:paraId="5A95F975" w14:textId="77777777" w:rsidR="00D161C1" w:rsidRPr="00D161C1" w:rsidRDefault="00D161C1" w:rsidP="00BE7259">
      <w:pPr>
        <w:pStyle w:val="Rubrik3"/>
      </w:pPr>
      <w:r w:rsidRPr="00D161C1">
        <w:t>Genomförande</w:t>
      </w:r>
    </w:p>
    <w:p w14:paraId="468FDF83" w14:textId="77777777" w:rsidR="00D161C1" w:rsidRPr="00D161C1" w:rsidRDefault="00D161C1" w:rsidP="00BE7259">
      <w:pPr>
        <w:spacing w:after="0" w:line="240" w:lineRule="auto"/>
        <w:ind w:left="993" w:right="565"/>
        <w:rPr>
          <w:szCs w:val="20"/>
        </w:rPr>
      </w:pPr>
      <w:r w:rsidRPr="00D161C1">
        <w:rPr>
          <w:szCs w:val="20"/>
        </w:rPr>
        <w:t xml:space="preserve">Vid utskrivning av IVA-patient som uppfyller gällande inklusionskriterier görs en bedömning om när en första uppföljning skall ske. Utskrivande IVA-sjuksköterska rapporterar till MIG-sjuksköterska och skriver in patienten som PIG i CCC. Skrivs patienten ut direkt till någon avdelning på Uddevalla sjukhus kontaktas MIG-sköterskan på UVA Uddevalla Sjukhus. </w:t>
      </w:r>
    </w:p>
    <w:p w14:paraId="187E6E8C" w14:textId="77777777" w:rsidR="00D161C1" w:rsidRPr="00D161C1" w:rsidRDefault="00D161C1" w:rsidP="00BE7259">
      <w:pPr>
        <w:spacing w:after="0" w:line="240" w:lineRule="auto"/>
        <w:ind w:left="993" w:right="565"/>
        <w:rPr>
          <w:szCs w:val="20"/>
        </w:rPr>
      </w:pPr>
    </w:p>
    <w:p w14:paraId="4563AF0D" w14:textId="77777777" w:rsidR="00D161C1" w:rsidRPr="00D161C1" w:rsidRDefault="00D161C1" w:rsidP="00BE7259">
      <w:pPr>
        <w:spacing w:after="0" w:line="240" w:lineRule="auto"/>
        <w:ind w:left="993" w:right="565"/>
        <w:rPr>
          <w:szCs w:val="20"/>
        </w:rPr>
      </w:pPr>
      <w:r w:rsidRPr="00D161C1">
        <w:rPr>
          <w:szCs w:val="20"/>
        </w:rPr>
        <w:t>Därefter är MIG-sjuksköterskan ansvarig för uppföljningen av patienten som sker enligt nedan:</w:t>
      </w:r>
    </w:p>
    <w:p w14:paraId="1C3F566C" w14:textId="77777777" w:rsidR="00D161C1" w:rsidRPr="00D161C1" w:rsidRDefault="00D161C1" w:rsidP="00BE7259">
      <w:pPr>
        <w:numPr>
          <w:ilvl w:val="0"/>
          <w:numId w:val="22"/>
        </w:numPr>
        <w:spacing w:after="0" w:line="240" w:lineRule="auto"/>
        <w:ind w:left="1418" w:right="565" w:hanging="425"/>
        <w:contextualSpacing/>
        <w:rPr>
          <w:szCs w:val="20"/>
        </w:rPr>
      </w:pPr>
      <w:r w:rsidRPr="00D161C1">
        <w:rPr>
          <w:szCs w:val="20"/>
        </w:rPr>
        <w:t>Kontakt tas med patientansvarig sjuksköterska och stämmer av hur det går för patienten samt om frågor som rör patientens vård föreligger.</w:t>
      </w:r>
    </w:p>
    <w:p w14:paraId="44E338C3" w14:textId="77777777" w:rsidR="00D161C1" w:rsidRPr="00D161C1" w:rsidRDefault="00D161C1" w:rsidP="00BE7259">
      <w:pPr>
        <w:numPr>
          <w:ilvl w:val="0"/>
          <w:numId w:val="22"/>
        </w:numPr>
        <w:spacing w:after="0" w:line="240" w:lineRule="auto"/>
        <w:ind w:left="1418" w:right="565" w:hanging="425"/>
        <w:contextualSpacing/>
        <w:rPr>
          <w:szCs w:val="20"/>
        </w:rPr>
      </w:pPr>
      <w:r w:rsidRPr="00D161C1">
        <w:rPr>
          <w:szCs w:val="20"/>
        </w:rPr>
        <w:t>MIG-sjuksköterskan besöker patienten och gör kontroller enligt NEWS2. Om patienten har NEWS2-poäng på 5 eller mer (eller 3 poäng på en enskild parameter) bör en tydlig ordination om fortsatta NEWS2-bedömningar och åtgärder på vårdavdelning skapas i samråd med patientansvarig SSK/läkare.</w:t>
      </w:r>
    </w:p>
    <w:p w14:paraId="5C056E46" w14:textId="77777777" w:rsidR="00D161C1" w:rsidRPr="00D161C1" w:rsidRDefault="00D161C1" w:rsidP="00BE7259">
      <w:pPr>
        <w:numPr>
          <w:ilvl w:val="0"/>
          <w:numId w:val="22"/>
        </w:numPr>
        <w:spacing w:after="0" w:line="240" w:lineRule="auto"/>
        <w:ind w:left="1418" w:right="565" w:hanging="425"/>
        <w:contextualSpacing/>
        <w:rPr>
          <w:szCs w:val="20"/>
        </w:rPr>
      </w:pPr>
      <w:r w:rsidRPr="00D161C1">
        <w:rPr>
          <w:szCs w:val="20"/>
        </w:rPr>
        <w:t xml:space="preserve">Vid behov tar MIG-sjuksköterskan kontakt med IVA-läkare i första hand för hjälp med bedömning om patientens fortsatta omhändertagande.  </w:t>
      </w:r>
    </w:p>
    <w:p w14:paraId="576460AD" w14:textId="77777777" w:rsidR="00D161C1" w:rsidRPr="00D161C1" w:rsidRDefault="00D161C1" w:rsidP="00BE7259">
      <w:pPr>
        <w:numPr>
          <w:ilvl w:val="0"/>
          <w:numId w:val="22"/>
        </w:numPr>
        <w:spacing w:after="0" w:line="240" w:lineRule="auto"/>
        <w:ind w:left="1418" w:right="565" w:hanging="425"/>
        <w:contextualSpacing/>
        <w:rPr>
          <w:szCs w:val="20"/>
        </w:rPr>
      </w:pPr>
      <w:r w:rsidRPr="00D161C1">
        <w:rPr>
          <w:szCs w:val="20"/>
        </w:rPr>
        <w:t>Återkoppling till patientansvarig SSK och/eller patientansvarig läkare.</w:t>
      </w:r>
    </w:p>
    <w:p w14:paraId="40DDA03E" w14:textId="77777777" w:rsidR="00D161C1" w:rsidRPr="00D161C1" w:rsidRDefault="00D161C1" w:rsidP="00BE7259">
      <w:pPr>
        <w:numPr>
          <w:ilvl w:val="0"/>
          <w:numId w:val="22"/>
        </w:numPr>
        <w:spacing w:after="0" w:line="240" w:lineRule="auto"/>
        <w:ind w:left="1418" w:right="565" w:hanging="425"/>
        <w:contextualSpacing/>
        <w:rPr>
          <w:szCs w:val="20"/>
        </w:rPr>
      </w:pPr>
      <w:r w:rsidRPr="00D161C1">
        <w:rPr>
          <w:szCs w:val="20"/>
        </w:rPr>
        <w:t>Bedömer behov av fler PIG-besök för att patientens fortsatta förlopp ska ske med så få komplikationer som möjligt. Det finns ingen tidsgräns för hur länge PIG-besöken fortgår utan patientens behov styr.</w:t>
      </w:r>
    </w:p>
    <w:p w14:paraId="11594ABC" w14:textId="77777777" w:rsidR="00D161C1" w:rsidRPr="00D161C1" w:rsidRDefault="00D161C1" w:rsidP="00BE7259">
      <w:pPr>
        <w:numPr>
          <w:ilvl w:val="0"/>
          <w:numId w:val="22"/>
        </w:numPr>
        <w:spacing w:after="0" w:line="240" w:lineRule="auto"/>
        <w:ind w:left="1418" w:right="565" w:hanging="425"/>
        <w:contextualSpacing/>
        <w:rPr>
          <w:szCs w:val="20"/>
        </w:rPr>
      </w:pPr>
      <w:r w:rsidRPr="00D161C1">
        <w:rPr>
          <w:szCs w:val="20"/>
        </w:rPr>
        <w:t>Bedömer behov av utbildning till avdelningspersonal i den/de specifika omvårdnadsåtgärder som är aktuella för patientens möjlighet till tillfrisknande och återhämtning efter intensivvård.</w:t>
      </w:r>
    </w:p>
    <w:p w14:paraId="4C280B99" w14:textId="77777777" w:rsidR="00D161C1" w:rsidRPr="00D161C1" w:rsidRDefault="00D161C1" w:rsidP="00BE7259">
      <w:pPr>
        <w:pStyle w:val="Rubrik3"/>
      </w:pPr>
      <w:r w:rsidRPr="00D161C1">
        <w:t>Dokumentation</w:t>
      </w:r>
    </w:p>
    <w:p w14:paraId="3751DAA7" w14:textId="77777777" w:rsidR="00D161C1" w:rsidRPr="00D161C1" w:rsidRDefault="00D161C1" w:rsidP="00BE7259">
      <w:pPr>
        <w:spacing w:after="0" w:line="240" w:lineRule="auto"/>
        <w:ind w:left="993" w:right="565"/>
        <w:rPr>
          <w:szCs w:val="20"/>
        </w:rPr>
      </w:pPr>
      <w:r w:rsidRPr="00D161C1">
        <w:rPr>
          <w:szCs w:val="20"/>
        </w:rPr>
        <w:t xml:space="preserve">All dokumentation sker i patientens Meliorjournal under </w:t>
      </w:r>
      <w:r w:rsidRPr="00D161C1">
        <w:rPr>
          <w:i/>
          <w:iCs/>
          <w:szCs w:val="20"/>
        </w:rPr>
        <w:t>vårdbegäran</w:t>
      </w:r>
      <w:r w:rsidRPr="00D161C1">
        <w:rPr>
          <w:szCs w:val="20"/>
        </w:rPr>
        <w:t xml:space="preserve"> av MIG-sjuksköterskan. PIG-tillfället registreras också på papper </w:t>
      </w:r>
      <w:r w:rsidRPr="00D161C1">
        <w:rPr>
          <w:i/>
          <w:iCs/>
          <w:szCs w:val="20"/>
        </w:rPr>
        <w:t>Registrering av MIG/PIG-patient</w:t>
      </w:r>
      <w:r w:rsidRPr="00D161C1">
        <w:rPr>
          <w:szCs w:val="20"/>
        </w:rPr>
        <w:t>, vilken lämnas till IVA-sekreterare. För hjälp med dokumentationen se även MIG-pärmen på IVA.</w:t>
      </w:r>
    </w:p>
    <w:p w14:paraId="5A3E0BFD" w14:textId="77777777" w:rsidR="00D161C1" w:rsidRPr="00D161C1" w:rsidRDefault="00D161C1" w:rsidP="00BE7259">
      <w:pPr>
        <w:spacing w:after="0" w:line="240" w:lineRule="auto"/>
        <w:ind w:left="993" w:right="565"/>
        <w:rPr>
          <w:szCs w:val="20"/>
        </w:rPr>
      </w:pPr>
    </w:p>
    <w:p w14:paraId="195EC227" w14:textId="77777777" w:rsidR="00D161C1" w:rsidRPr="00D161C1" w:rsidRDefault="00D161C1" w:rsidP="00BE7259">
      <w:pPr>
        <w:pStyle w:val="Rubrik3"/>
      </w:pPr>
      <w:r w:rsidRPr="00D161C1">
        <w:rPr>
          <w:iCs/>
        </w:rPr>
        <w:lastRenderedPageBreak/>
        <w:t>Uppf</w:t>
      </w:r>
      <w:r w:rsidRPr="00D161C1">
        <w:t xml:space="preserve">öljning </w:t>
      </w:r>
      <w:bookmarkEnd w:id="5"/>
    </w:p>
    <w:p w14:paraId="634B1274" w14:textId="77777777" w:rsidR="00D161C1" w:rsidRPr="00D161C1" w:rsidRDefault="00D161C1" w:rsidP="00176BC5">
      <w:pPr>
        <w:spacing w:after="0" w:line="240" w:lineRule="auto"/>
        <w:ind w:left="993" w:right="140"/>
        <w:rPr>
          <w:szCs w:val="20"/>
        </w:rPr>
      </w:pPr>
      <w:r w:rsidRPr="00D161C1">
        <w:rPr>
          <w:szCs w:val="20"/>
        </w:rPr>
        <w:t>Målsättningen är &lt;3% oplanerad återinläggning på samma IVA inom 72 h (1).</w:t>
      </w:r>
    </w:p>
    <w:p w14:paraId="470A87BA" w14:textId="77777777" w:rsidR="00D161C1" w:rsidRPr="00D161C1" w:rsidRDefault="00D161C1" w:rsidP="002F58B5">
      <w:pPr>
        <w:pStyle w:val="Rubrik3"/>
      </w:pPr>
      <w:r w:rsidRPr="00D161C1">
        <w:t>Referenser</w:t>
      </w:r>
    </w:p>
    <w:p w14:paraId="7A05D27E" w14:textId="77777777" w:rsidR="00D161C1" w:rsidRPr="00D161C1" w:rsidRDefault="00D161C1" w:rsidP="002F58B5">
      <w:pPr>
        <w:numPr>
          <w:ilvl w:val="0"/>
          <w:numId w:val="21"/>
        </w:numPr>
        <w:spacing w:after="0" w:line="240" w:lineRule="auto"/>
        <w:ind w:left="1418" w:right="565" w:hanging="425"/>
        <w:contextualSpacing/>
        <w:rPr>
          <w:szCs w:val="20"/>
        </w:rPr>
      </w:pPr>
      <w:r w:rsidRPr="00D161C1">
        <w:rPr>
          <w:szCs w:val="20"/>
        </w:rPr>
        <w:t xml:space="preserve">Målnivåer för nationella kvalitetsindikatorer för Intensivvård – 2021. </w:t>
      </w:r>
      <w:hyperlink r:id="rId17" w:history="1">
        <w:r w:rsidRPr="00D161C1">
          <w:rPr>
            <w:color w:val="0000FF"/>
            <w:szCs w:val="20"/>
            <w:u w:val="single"/>
          </w:rPr>
          <w:t>nationella_qindikatorer_malniva_2021.pdf (icuregswe.org)</w:t>
        </w:r>
      </w:hyperlink>
    </w:p>
    <w:p w14:paraId="4C692981" w14:textId="77777777" w:rsidR="00D161C1" w:rsidRPr="00D161C1" w:rsidRDefault="00D161C1" w:rsidP="002F58B5">
      <w:pPr>
        <w:numPr>
          <w:ilvl w:val="0"/>
          <w:numId w:val="21"/>
        </w:numPr>
        <w:spacing w:after="0" w:line="240" w:lineRule="auto"/>
        <w:ind w:left="1418" w:right="565" w:hanging="425"/>
        <w:contextualSpacing/>
        <w:rPr>
          <w:szCs w:val="20"/>
        </w:rPr>
      </w:pPr>
      <w:hyperlink r:id="rId18" w:history="1">
        <w:r w:rsidRPr="002F58B5">
          <w:rPr>
            <w:szCs w:val="20"/>
          </w:rPr>
          <w:t>National Early Warning Score 2 - NEWS2 (lof.se)</w:t>
        </w:r>
      </w:hyperlink>
    </w:p>
    <w:p w14:paraId="796A0BE8" w14:textId="77777777" w:rsidR="00D161C1" w:rsidRPr="00D161C1" w:rsidRDefault="00D161C1" w:rsidP="002F58B5">
      <w:pPr>
        <w:spacing w:after="0" w:line="240" w:lineRule="auto"/>
        <w:ind w:left="1418" w:right="565"/>
        <w:contextualSpacing/>
        <w:rPr>
          <w:szCs w:val="20"/>
        </w:rPr>
      </w:pPr>
    </w:p>
    <w:p w14:paraId="7457BF82" w14:textId="77777777" w:rsidR="00D161C1" w:rsidRPr="002F58B5" w:rsidRDefault="00D161C1" w:rsidP="002F58B5">
      <w:pPr>
        <w:spacing w:after="0" w:line="240" w:lineRule="auto"/>
        <w:ind w:left="1418" w:right="565"/>
        <w:contextualSpacing/>
        <w:rPr>
          <w:szCs w:val="20"/>
        </w:rPr>
      </w:pPr>
    </w:p>
    <w:bookmarkEnd w:id="0"/>
    <w:p w14:paraId="76B9F95B" w14:textId="24513497" w:rsidR="00536A5A" w:rsidRPr="00536A5A" w:rsidRDefault="00536A5A" w:rsidP="00BE7259">
      <w:pPr>
        <w:spacing w:after="0" w:line="240" w:lineRule="auto"/>
        <w:ind w:left="993" w:right="565"/>
      </w:pPr>
    </w:p>
    <w:sectPr w:rsidR="00536A5A" w:rsidRPr="00536A5A" w:rsidSect="00D161C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1" name="Bildobjekt 3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0" name="Bildobjekt 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9022A0"/>
    <w:multiLevelType w:val="hybridMultilevel"/>
    <w:tmpl w:val="09B6F59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DA65E1A"/>
    <w:multiLevelType w:val="hybridMultilevel"/>
    <w:tmpl w:val="F692CC8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FF754EE"/>
    <w:multiLevelType w:val="hybridMultilevel"/>
    <w:tmpl w:val="BF18A95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07071093">
    <w:abstractNumId w:val="20"/>
  </w:num>
  <w:num w:numId="2" w16cid:durableId="1380863385">
    <w:abstractNumId w:val="16"/>
  </w:num>
  <w:num w:numId="3" w16cid:durableId="215631729">
    <w:abstractNumId w:val="0"/>
  </w:num>
  <w:num w:numId="4" w16cid:durableId="1674331100">
    <w:abstractNumId w:val="8"/>
  </w:num>
  <w:num w:numId="5" w16cid:durableId="1359744652">
    <w:abstractNumId w:val="18"/>
  </w:num>
  <w:num w:numId="6" w16cid:durableId="2073964495">
    <w:abstractNumId w:val="3"/>
  </w:num>
  <w:num w:numId="7" w16cid:durableId="479930097">
    <w:abstractNumId w:val="13"/>
  </w:num>
  <w:num w:numId="8" w16cid:durableId="923147649">
    <w:abstractNumId w:val="10"/>
  </w:num>
  <w:num w:numId="9" w16cid:durableId="1991859750">
    <w:abstractNumId w:val="1"/>
  </w:num>
  <w:num w:numId="10" w16cid:durableId="834952088">
    <w:abstractNumId w:val="1"/>
  </w:num>
  <w:num w:numId="11" w16cid:durableId="441808484">
    <w:abstractNumId w:val="4"/>
  </w:num>
  <w:num w:numId="12" w16cid:durableId="1869758138">
    <w:abstractNumId w:val="6"/>
  </w:num>
  <w:num w:numId="13" w16cid:durableId="773135178">
    <w:abstractNumId w:val="15"/>
  </w:num>
  <w:num w:numId="14" w16cid:durableId="1546023457">
    <w:abstractNumId w:val="11"/>
  </w:num>
  <w:num w:numId="15" w16cid:durableId="1708020925">
    <w:abstractNumId w:val="9"/>
  </w:num>
  <w:num w:numId="16" w16cid:durableId="434447453">
    <w:abstractNumId w:val="14"/>
  </w:num>
  <w:num w:numId="17" w16cid:durableId="1330517768">
    <w:abstractNumId w:val="7"/>
  </w:num>
  <w:num w:numId="18" w16cid:durableId="1038119135">
    <w:abstractNumId w:val="12"/>
  </w:num>
  <w:num w:numId="19" w16cid:durableId="1539389643">
    <w:abstractNumId w:val="19"/>
  </w:num>
  <w:num w:numId="20" w16cid:durableId="400710867">
    <w:abstractNumId w:val="5"/>
  </w:num>
  <w:num w:numId="21" w16cid:durableId="1278222086">
    <w:abstractNumId w:val="17"/>
  </w:num>
  <w:num w:numId="22" w16cid:durableId="14847356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7"/>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6BC5"/>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58B5"/>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0ED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31A1"/>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259"/>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61C1"/>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2AE4"/>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lof.se/filer/NEWS2-broschyr.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icuregswe.org/globalassets/riktlinjer/nationella_qindikatorer_malniva_2021.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3</Pages>
  <Words>479</Words>
  <Characters>3466</Characters>
  <Application>Microsoft Office Word</Application>
  <DocSecurity>0</DocSecurity>
  <Lines>28</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3938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PIG- Riktlinjer för uppföljning av utskriven IVA patient till vårdavdelning (Post Intensivvårds Grupp)</dc:title>
  <dc:subject/>
  <dc:creator>patrik.jens.johansson@vgregion.se</dc:creator>
  <keywords/>
  <lastModifiedBy>Carina Isbrand Fransson</lastModifiedBy>
  <revision>6</revision>
  <lastPrinted>2016-03-31T10:56:00.0000000Z</lastPrinted>
  <dcterms:created xsi:type="dcterms:W3CDTF">2022-05-23T07:38:00.0000000Z</dcterms:created>
  <dcterms:modified xsi:type="dcterms:W3CDTF">2025-09-29T08:55:00.0000000Z</dcterms:modified>
</coreProperties>
</file>