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BA00EE0" w:rsidR="00184167" w:rsidRDefault="00307B43" w:rsidP="009A32ED">
      <w:pPr>
        <w:pStyle w:val="Rubrik1"/>
      </w:pPr>
      <w:r>
        <w:t>Nutritionssond – Röntgenkontroll av läge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4EA6C4B6" w14:textId="4D1A9BCF" w:rsidR="009A32ED" w:rsidRPr="007A334E" w:rsidRDefault="00307B43" w:rsidP="009A32ED">
      <w:pPr>
        <w:ind w:right="-143"/>
      </w:pPr>
      <w:r>
        <w:t>Bytt ut CCC mot CHA.</w:t>
      </w:r>
    </w:p>
    <w:p w14:paraId="1FC6584C" w14:textId="4303D967" w:rsidR="00B405A1" w:rsidRDefault="0089025D" w:rsidP="0089025D">
      <w:pPr>
        <w:pStyle w:val="Rubrik2"/>
      </w:pPr>
      <w:bookmarkStart w:id="3" w:name="_Toc72840807"/>
      <w:r>
        <w:t>Denna rutin gäller för</w:t>
      </w:r>
    </w:p>
    <w:p w14:paraId="567AF46D" w14:textId="6A72DD5B" w:rsidR="0089025D" w:rsidRDefault="0084399E" w:rsidP="0089025D">
      <w:r>
        <w:t>All personal på IVA och IMA.</w:t>
      </w:r>
    </w:p>
    <w:p w14:paraId="28076949" w14:textId="330E4233" w:rsidR="0084399E" w:rsidRDefault="0084399E" w:rsidP="0084399E">
      <w:pPr>
        <w:pStyle w:val="Rubrik2"/>
      </w:pPr>
      <w:r>
        <w:t>Ansvar</w:t>
      </w:r>
    </w:p>
    <w:p w14:paraId="0509B3EF" w14:textId="32305E6D" w:rsidR="0084399E" w:rsidRPr="0084399E" w:rsidRDefault="0084399E" w:rsidP="0084399E">
      <w:r w:rsidRPr="001919FE">
        <w:t>Läkare, sjuksköterskor och undersköterskor på IVA.</w:t>
      </w:r>
    </w:p>
    <w:p w14:paraId="29B03EF5" w14:textId="0E92B4A1" w:rsidR="009A32ED" w:rsidRDefault="009A32ED" w:rsidP="009A32ED">
      <w:pPr>
        <w:pStyle w:val="Rubrik2"/>
        <w:ind w:right="-143"/>
      </w:pPr>
      <w:bookmarkStart w:id="4" w:name="_Toc100327186"/>
      <w:bookmarkStart w:id="5" w:name="_Toc181866759"/>
      <w:bookmarkEnd w:id="3"/>
      <w:r>
        <w:t>Bakgrund</w:t>
      </w:r>
      <w:bookmarkEnd w:id="4"/>
      <w:bookmarkEnd w:id="5"/>
    </w:p>
    <w:p w14:paraId="32857730" w14:textId="77777777" w:rsidR="00466EB8" w:rsidRPr="001919FE" w:rsidRDefault="00466EB8" w:rsidP="00466EB8">
      <w:bookmarkStart w:id="6" w:name="_Toc100327187"/>
      <w:bookmarkStart w:id="7" w:name="_Toc181866760"/>
      <w:r w:rsidRPr="001919FE">
        <w:t xml:space="preserve">Det finns risk vid nedläggning av tunn </w:t>
      </w:r>
      <w:r>
        <w:t>nasogastrisk Flocare sond med</w:t>
      </w:r>
      <w:r w:rsidRPr="001919FE">
        <w:t xml:space="preserve"> ledare att sonden hamnar fel och istället lägger sig i luftvägarna.</w:t>
      </w:r>
    </w:p>
    <w:p w14:paraId="453A45D4" w14:textId="77777777" w:rsidR="00466EB8" w:rsidRDefault="00466EB8" w:rsidP="00466EB8">
      <w:pPr>
        <w:pStyle w:val="Rubrik2"/>
      </w:pPr>
      <w:r w:rsidRPr="00466EB8">
        <w:t>Syfte</w:t>
      </w:r>
    </w:p>
    <w:p w14:paraId="6795A43D" w14:textId="77777777" w:rsidR="00466EB8" w:rsidRDefault="00466EB8" w:rsidP="00466EB8">
      <w:r>
        <w:t>Att alla nutritionssonder som sätts ska ha ett korrekt läge.</w:t>
      </w:r>
    </w:p>
    <w:p w14:paraId="37C7076C" w14:textId="77777777" w:rsidR="009A32ED" w:rsidRDefault="009A32ED" w:rsidP="009A32ED">
      <w:pPr>
        <w:pStyle w:val="Rubrik2"/>
        <w:ind w:right="-143"/>
        <w:rPr>
          <w:color w:val="auto"/>
        </w:rPr>
      </w:pPr>
      <w:bookmarkStart w:id="8" w:name="_Toc100327192"/>
      <w:bookmarkStart w:id="9" w:name="_Toc181866761"/>
      <w:bookmarkEnd w:id="6"/>
      <w:bookmarkEnd w:id="7"/>
      <w:r w:rsidRPr="00065A6B">
        <w:rPr>
          <w:color w:val="auto"/>
        </w:rPr>
        <w:t>Utförande</w:t>
      </w:r>
      <w:bookmarkEnd w:id="8"/>
      <w:bookmarkEnd w:id="9"/>
    </w:p>
    <w:p w14:paraId="1F556813" w14:textId="77777777" w:rsidR="00324D1E" w:rsidRDefault="00324D1E" w:rsidP="00324D1E">
      <w:pPr>
        <w:rPr>
          <w:rFonts w:ascii="Arial" w:hAnsi="Arial" w:cs="Arial"/>
          <w:b/>
        </w:rPr>
      </w:pPr>
      <w:r w:rsidRPr="001919FE">
        <w:t>Alla nutritionssonder ska röntgenkontrollernas efter nedläggning för att läget ska verifieras. Sonden får inte användas förrän läkare har sett röntgensvaret eller bilden och rapporterat det till berörd personal.</w:t>
      </w:r>
      <w:r>
        <w:t xml:space="preserve"> Ledaren ska dras när sonden är satt och innan röntgen genomförs.</w:t>
      </w:r>
    </w:p>
    <w:p w14:paraId="2A8653C8" w14:textId="77777777" w:rsidR="00324D1E" w:rsidRDefault="00324D1E" w:rsidP="00324D1E">
      <w:r>
        <w:t xml:space="preserve">Man får ej föra ner ledaren igen på en sond som är nedlagd i patienten pga. risk för perforation. </w:t>
      </w:r>
    </w:p>
    <w:p w14:paraId="699FB6F7" w14:textId="73F3346A" w:rsidR="00324D1E" w:rsidRDefault="00324D1E" w:rsidP="00324D1E">
      <w:pPr>
        <w:pStyle w:val="Rubrik3"/>
      </w:pPr>
      <w:r>
        <w:lastRenderedPageBreak/>
        <w:t>Dokumentation</w:t>
      </w:r>
    </w:p>
    <w:p w14:paraId="22B2189F" w14:textId="25A07F26" w:rsidR="00324D1E" w:rsidRPr="00324D1E" w:rsidRDefault="00324D1E" w:rsidP="00324D1E">
      <w:r>
        <w:t>Nedläggning av nutritionssond dokumenteras i CHA.</w:t>
      </w:r>
    </w:p>
    <w:p w14:paraId="3DC9F16F" w14:textId="77777777" w:rsidR="00466EB8" w:rsidRPr="00466EB8" w:rsidRDefault="00466EB8" w:rsidP="00466EB8"/>
    <w:sectPr w:rsidR="00466EB8" w:rsidRPr="00466EB8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16D3A4" w14:textId="77777777" w:rsidR="009B55A9" w:rsidRDefault="009B55A9">
      <w:r>
        <w:separator/>
      </w:r>
    </w:p>
  </w:endnote>
  <w:endnote w:type="continuationSeparator" w:id="0">
    <w:p w14:paraId="42A17284" w14:textId="77777777" w:rsidR="009B55A9" w:rsidRDefault="009B55A9">
      <w:r>
        <w:continuationSeparator/>
      </w:r>
    </w:p>
  </w:endnote>
  <w:endnote w:type="continuationNotice" w:id="1">
    <w:p w14:paraId="5DD55C8C" w14:textId="77777777" w:rsidR="009B55A9" w:rsidRDefault="009B55A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C755B9" w14:textId="77777777" w:rsidR="009B55A9" w:rsidRDefault="009B55A9"/>
  </w:footnote>
  <w:footnote w:type="continuationSeparator" w:id="0">
    <w:p w14:paraId="6B818F47" w14:textId="77777777" w:rsidR="009B55A9" w:rsidRDefault="009B55A9">
      <w:r>
        <w:continuationSeparator/>
      </w:r>
    </w:p>
  </w:footnote>
  <w:footnote w:type="continuationNotice" w:id="1">
    <w:p w14:paraId="31E92D2F" w14:textId="77777777" w:rsidR="009B55A9" w:rsidRDefault="009B55A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3"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620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7B43"/>
    <w:rsid w:val="00311401"/>
    <w:rsid w:val="003203D7"/>
    <w:rsid w:val="00320F86"/>
    <w:rsid w:val="00324171"/>
    <w:rsid w:val="00324D1E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66EB8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52A"/>
    <w:rsid w:val="004D7BA3"/>
    <w:rsid w:val="004F4518"/>
    <w:rsid w:val="004F4C62"/>
    <w:rsid w:val="00501433"/>
    <w:rsid w:val="00511CC4"/>
    <w:rsid w:val="00511E20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99E"/>
    <w:rsid w:val="00843F48"/>
    <w:rsid w:val="00851423"/>
    <w:rsid w:val="008569C6"/>
    <w:rsid w:val="00857848"/>
    <w:rsid w:val="008654B6"/>
    <w:rsid w:val="0087139C"/>
    <w:rsid w:val="00873419"/>
    <w:rsid w:val="00880E83"/>
    <w:rsid w:val="0089025D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35EB3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B55A9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4F2E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2606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B4C5B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4C0B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000D"/>
    <w:rsid w:val="00F413D9"/>
    <w:rsid w:val="00F5135F"/>
    <w:rsid w:val="00F51F78"/>
    <w:rsid w:val="00F52FD9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F1B845F4-9534-48C1-8B84-B1F50FE6F9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138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874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Nutritionssond - röntgenkontroll av läge</dc:title>
  <dc:subject/>
  <dc:creator>Carina Isbrand Fransson</dc:creator>
  <keywords/>
  <lastModifiedBy>Carina Isbrand Fransson</lastModifiedBy>
  <revision>2</revision>
  <dcterms:created xsi:type="dcterms:W3CDTF">2026-05-26T07:44:00.0000000Z</dcterms:created>
  <dcterms:modified xsi:type="dcterms:W3CDTF">2026-05-26T07:44:00.0000000Z</dcterms:modified>
</coreProperties>
</file>