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2C0B8" w14:textId="77777777" w:rsidR="00AC1561" w:rsidRDefault="00AC1561" w:rsidP="00F35B05">
      <w:pPr>
        <w:pStyle w:val="Rubrik2"/>
        <w:sectPr w:rsidR="00AC1561" w:rsidSect="00AC15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A7F562D" w14:textId="77777777" w:rsidR="00AC1561" w:rsidRPr="00AC1561" w:rsidRDefault="00AC1561" w:rsidP="00AC1561">
      <w:pPr>
        <w:spacing w:after="0" w:line="240" w:lineRule="auto"/>
        <w:ind w:left="0" w:right="0"/>
        <w:rPr>
          <w:szCs w:val="20"/>
        </w:rPr>
      </w:pPr>
    </w:p>
    <w:p w14:paraId="6219EAF1" w14:textId="2875D714" w:rsidR="00AC1561" w:rsidRPr="00AC1561" w:rsidRDefault="00AC1561" w:rsidP="00AC1561">
      <w:pPr>
        <w:spacing w:after="0" w:line="240" w:lineRule="auto"/>
        <w:ind w:left="0" w:right="0"/>
        <w:rPr>
          <w:szCs w:val="20"/>
        </w:rPr>
      </w:pPr>
      <w:r w:rsidRPr="00AC156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F48EF4" wp14:editId="16F3F7C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1CD8EC" w14:textId="77777777" w:rsidR="00AC1561" w:rsidRPr="003D37FD" w:rsidRDefault="00AC1561" w:rsidP="00AC156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2F48EF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B1CD8EC" w14:textId="77777777" w:rsidR="00AC1561" w:rsidRPr="003D37FD" w:rsidRDefault="00AC1561" w:rsidP="00AC156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11808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C1561" w:rsidRPr="00AC1561" w14:paraId="7F3FBC46" w14:textId="77777777" w:rsidTr="001A7B4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56FD4A" w14:textId="77777777" w:rsidR="00AC1561" w:rsidRPr="00AC1561" w:rsidRDefault="00AC1561" w:rsidP="0043324D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AC1561">
              <w:rPr>
                <w:noProof/>
              </w:rPr>
              <w:t xml:space="preserve">MRB och multiresistenta bakterier, screening </w:t>
            </w:r>
          </w:p>
        </w:tc>
      </w:tr>
    </w:tbl>
    <w:p w14:paraId="4B26B2B4" w14:textId="77777777" w:rsidR="00AC1561" w:rsidRPr="00AC1561" w:rsidRDefault="00AC1561" w:rsidP="0043324D">
      <w:pPr>
        <w:pStyle w:val="Rubrik2"/>
        <w:rPr>
          <w:rFonts w:ascii="Calibri" w:hAnsi="Calibri" w:cs="Calibri"/>
        </w:rPr>
      </w:pPr>
      <w:r w:rsidRPr="00AC1561">
        <w:t>Revidering i denna version</w:t>
      </w:r>
    </w:p>
    <w:p w14:paraId="26A2852D" w14:textId="474C774A" w:rsidR="00AC1561" w:rsidRPr="00AC1561" w:rsidRDefault="0043324D" w:rsidP="0043324D">
      <w:pPr>
        <w:numPr>
          <w:ilvl w:val="0"/>
          <w:numId w:val="20"/>
        </w:numPr>
        <w:spacing w:after="0" w:line="240" w:lineRule="auto"/>
        <w:ind w:left="993" w:right="0" w:firstLine="0"/>
        <w:rPr>
          <w:szCs w:val="20"/>
        </w:rPr>
      </w:pPr>
      <w:r>
        <w:rPr>
          <w:szCs w:val="20"/>
        </w:rPr>
        <w:t xml:space="preserve">Inga ändringar. </w:t>
      </w:r>
    </w:p>
    <w:p w14:paraId="43DBC466" w14:textId="77777777" w:rsidR="00AC1561" w:rsidRPr="00AC1561" w:rsidRDefault="00AC1561" w:rsidP="0043324D">
      <w:pPr>
        <w:pStyle w:val="Rubrik2"/>
      </w:pPr>
      <w:r w:rsidRPr="00AC1561">
        <w:t xml:space="preserve">Bakgrund </w:t>
      </w:r>
    </w:p>
    <w:p w14:paraId="610A479B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 xml:space="preserve">Efter samråd med Vårdhygien Elisabeth Gebring </w:t>
      </w:r>
      <w:proofErr w:type="gramStart"/>
      <w:r w:rsidRPr="00AC1561">
        <w:rPr>
          <w:szCs w:val="20"/>
        </w:rPr>
        <w:t>1705031</w:t>
      </w:r>
      <w:proofErr w:type="gramEnd"/>
      <w:r w:rsidRPr="00AC1561">
        <w:rPr>
          <w:szCs w:val="20"/>
        </w:rPr>
        <w:t xml:space="preserve"> beslutas att vi inom intensivvården har följande rutin utifrån Vårdhygiens pm vid odlingar och vård av MRB patienter (12376).</w:t>
      </w:r>
    </w:p>
    <w:p w14:paraId="6269FB3E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</w:p>
    <w:p w14:paraId="16D875FB" w14:textId="77777777" w:rsidR="00AC1561" w:rsidRPr="00AC1561" w:rsidRDefault="00AC1561" w:rsidP="0043324D">
      <w:pPr>
        <w:pStyle w:val="Rubrik2"/>
      </w:pPr>
      <w:r w:rsidRPr="00AC1561">
        <w:t>Syfte</w:t>
      </w:r>
    </w:p>
    <w:p w14:paraId="0932ECB6" w14:textId="27770875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 xml:space="preserve">Ett förtydligande av rutinen för MRB screening </w:t>
      </w:r>
      <w:proofErr w:type="gramStart"/>
      <w:r w:rsidRPr="00AC1561">
        <w:rPr>
          <w:szCs w:val="20"/>
        </w:rPr>
        <w:t>160219</w:t>
      </w:r>
      <w:proofErr w:type="gramEnd"/>
      <w:r w:rsidRPr="00AC1561">
        <w:rPr>
          <w:szCs w:val="20"/>
        </w:rPr>
        <w:t xml:space="preserve"> från vårdhygien.</w:t>
      </w:r>
      <w:r w:rsidR="00E20354">
        <w:rPr>
          <w:szCs w:val="20"/>
        </w:rPr>
        <w:br/>
      </w:r>
    </w:p>
    <w:p w14:paraId="4EE74218" w14:textId="77777777" w:rsidR="00AC1561" w:rsidRPr="00AC1561" w:rsidRDefault="00AC1561" w:rsidP="0043324D">
      <w:pPr>
        <w:pStyle w:val="Rubrik2"/>
      </w:pPr>
      <w:r w:rsidRPr="00AC1561">
        <w:t xml:space="preserve">Vilka berörs </w:t>
      </w:r>
    </w:p>
    <w:p w14:paraId="18DF751B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>Sjuksköterskor och läkare och undersköterskor på IVA, IMA och UVA inom NU-sjukvården.</w:t>
      </w:r>
    </w:p>
    <w:p w14:paraId="4F9C43E1" w14:textId="77777777" w:rsidR="00AC1561" w:rsidRPr="00AC1561" w:rsidRDefault="00AC1561" w:rsidP="0043324D">
      <w:pPr>
        <w:spacing w:after="0" w:line="240" w:lineRule="auto"/>
        <w:ind w:left="993" w:right="709"/>
      </w:pPr>
    </w:p>
    <w:p w14:paraId="38E4FBFC" w14:textId="77777777" w:rsidR="00AC1561" w:rsidRPr="00AC1561" w:rsidRDefault="00AC1561" w:rsidP="00E20354">
      <w:pPr>
        <w:pStyle w:val="Rubrik3"/>
      </w:pPr>
      <w:r w:rsidRPr="00AC1561">
        <w:t>Åtgärder</w:t>
      </w:r>
    </w:p>
    <w:p w14:paraId="43A3C5F1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 xml:space="preserve">Vid planerad och akut inläggning på sjukhus </w:t>
      </w:r>
      <w:proofErr w:type="spellStart"/>
      <w:r w:rsidRPr="00AC1561">
        <w:rPr>
          <w:szCs w:val="20"/>
        </w:rPr>
        <w:t>screenodlas</w:t>
      </w:r>
      <w:proofErr w:type="spellEnd"/>
      <w:r w:rsidRPr="00AC1561">
        <w:rPr>
          <w:szCs w:val="20"/>
        </w:rPr>
        <w:t xml:space="preserve"> alla patienter med riskfaktorer enligt tabell nedan på nästa sida.</w:t>
      </w:r>
    </w:p>
    <w:p w14:paraId="7CED8EC1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</w:p>
    <w:p w14:paraId="408A8B02" w14:textId="77777777" w:rsidR="00AC1561" w:rsidRPr="00AC1561" w:rsidRDefault="00AC1561" w:rsidP="00E20354">
      <w:pPr>
        <w:pStyle w:val="Rubrik3"/>
      </w:pPr>
      <w:r w:rsidRPr="00AC1561">
        <w:t xml:space="preserve">Provtagningsanvisningar </w:t>
      </w:r>
    </w:p>
    <w:p w14:paraId="1E03A02C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>Beställningsblankett gul A5.</w:t>
      </w:r>
    </w:p>
    <w:p w14:paraId="0C2486AA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>Det är av största vikt att ange på remissen att provtagning avser screening. Ange vilket sjukhus och eventuellt land patienten vårdats.</w:t>
      </w:r>
    </w:p>
    <w:p w14:paraId="704ED097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</w:p>
    <w:p w14:paraId="1AA530D6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>Val av pinne är en rekommendation, båda pinnarna har samma innehåll.</w:t>
      </w:r>
    </w:p>
    <w:p w14:paraId="4E4F3E82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</w:p>
    <w:p w14:paraId="511DE6FA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>Näsa Fuktad pinne 1 cm in i yttre näsöppningen, rotera. Samma pinne till båda näsöppningarna.</w:t>
      </w:r>
    </w:p>
    <w:p w14:paraId="0332F84A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>Svalg: Odling från bakre svalgväggen.</w:t>
      </w:r>
    </w:p>
    <w:p w14:paraId="556BDED6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proofErr w:type="spellStart"/>
      <w:r w:rsidRPr="00AC1561">
        <w:rPr>
          <w:szCs w:val="20"/>
        </w:rPr>
        <w:t>Perineum</w:t>
      </w:r>
      <w:proofErr w:type="spellEnd"/>
      <w:r w:rsidRPr="00AC1561">
        <w:rPr>
          <w:szCs w:val="20"/>
        </w:rPr>
        <w:t>: Rotera pinne på området vid anus.</w:t>
      </w:r>
    </w:p>
    <w:p w14:paraId="26509B2D" w14:textId="77777777" w:rsidR="00AC1561" w:rsidRPr="00AC1561" w:rsidRDefault="00AC1561" w:rsidP="0043324D">
      <w:pPr>
        <w:spacing w:after="0" w:line="240" w:lineRule="auto"/>
        <w:ind w:left="993" w:right="709"/>
        <w:rPr>
          <w:szCs w:val="20"/>
        </w:rPr>
      </w:pPr>
      <w:proofErr w:type="spellStart"/>
      <w:r w:rsidRPr="00AC1561">
        <w:rPr>
          <w:szCs w:val="20"/>
        </w:rPr>
        <w:t>Faeces</w:t>
      </w:r>
      <w:proofErr w:type="spellEnd"/>
      <w:r w:rsidRPr="00AC1561">
        <w:rPr>
          <w:szCs w:val="20"/>
        </w:rPr>
        <w:t xml:space="preserve">: </w:t>
      </w:r>
      <w:proofErr w:type="spellStart"/>
      <w:r w:rsidRPr="00AC1561">
        <w:rPr>
          <w:szCs w:val="20"/>
        </w:rPr>
        <w:t>Pinnprov</w:t>
      </w:r>
      <w:proofErr w:type="spellEnd"/>
      <w:r w:rsidRPr="00AC1561">
        <w:rPr>
          <w:szCs w:val="20"/>
        </w:rPr>
        <w:t xml:space="preserve"> doppas i </w:t>
      </w:r>
      <w:proofErr w:type="spellStart"/>
      <w:r w:rsidRPr="00AC1561">
        <w:rPr>
          <w:szCs w:val="20"/>
        </w:rPr>
        <w:t>faeces</w:t>
      </w:r>
      <w:proofErr w:type="spellEnd"/>
      <w:r w:rsidRPr="00AC1561">
        <w:rPr>
          <w:szCs w:val="20"/>
        </w:rPr>
        <w:t xml:space="preserve"> eller förs in i anus.</w:t>
      </w:r>
    </w:p>
    <w:p w14:paraId="7D5DD93F" w14:textId="77777777" w:rsidR="00AC1561" w:rsidRPr="00AC1561" w:rsidRDefault="00AC1561" w:rsidP="00E20354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 xml:space="preserve">Infarter: rengör med </w:t>
      </w:r>
      <w:proofErr w:type="spellStart"/>
      <w:r w:rsidRPr="00AC1561">
        <w:rPr>
          <w:szCs w:val="20"/>
        </w:rPr>
        <w:t>nacl</w:t>
      </w:r>
      <w:proofErr w:type="spellEnd"/>
      <w:r w:rsidRPr="00AC1561">
        <w:rPr>
          <w:szCs w:val="20"/>
        </w:rPr>
        <w:t>, rotera pinnen runt insticksstället.</w:t>
      </w:r>
    </w:p>
    <w:p w14:paraId="1464462B" w14:textId="77777777" w:rsidR="00AC1561" w:rsidRPr="00AC1561" w:rsidRDefault="00AC1561" w:rsidP="00E20354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 xml:space="preserve">Sår/Eksem: Rengör med </w:t>
      </w:r>
      <w:proofErr w:type="spellStart"/>
      <w:r w:rsidRPr="00AC1561">
        <w:rPr>
          <w:szCs w:val="20"/>
        </w:rPr>
        <w:t>nacl</w:t>
      </w:r>
      <w:proofErr w:type="spellEnd"/>
      <w:r w:rsidRPr="00AC1561">
        <w:rPr>
          <w:szCs w:val="20"/>
        </w:rPr>
        <w:t xml:space="preserve"> och rotera vid sårkanten.</w:t>
      </w:r>
    </w:p>
    <w:p w14:paraId="65E491E5" w14:textId="77777777" w:rsidR="00AC1561" w:rsidRDefault="00AC1561" w:rsidP="00E20354">
      <w:pPr>
        <w:spacing w:after="0" w:line="240" w:lineRule="auto"/>
        <w:ind w:left="993" w:right="709"/>
        <w:rPr>
          <w:szCs w:val="20"/>
        </w:rPr>
      </w:pPr>
      <w:r w:rsidRPr="00AC1561">
        <w:rPr>
          <w:szCs w:val="20"/>
        </w:rPr>
        <w:t>Ange screening och kort anamnes på remissen.</w:t>
      </w:r>
    </w:p>
    <w:p w14:paraId="32593DEE" w14:textId="77777777" w:rsidR="007157DD" w:rsidRPr="00AC1561" w:rsidRDefault="007157DD" w:rsidP="00E20354">
      <w:pPr>
        <w:spacing w:after="0" w:line="240" w:lineRule="auto"/>
        <w:ind w:left="993" w:right="709"/>
        <w:rPr>
          <w:szCs w:val="20"/>
        </w:rPr>
      </w:pPr>
    </w:p>
    <w:tbl>
      <w:tblPr>
        <w:tblpPr w:leftFromText="141" w:rightFromText="141" w:vertAnchor="text" w:horzAnchor="margin" w:tblpXSpec="center" w:tblpY="125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1701"/>
        <w:gridCol w:w="1560"/>
        <w:gridCol w:w="1417"/>
        <w:gridCol w:w="2552"/>
      </w:tblGrid>
      <w:tr w:rsidR="00AC1561" w:rsidRPr="00AC1561" w14:paraId="7D5AB336" w14:textId="77777777" w:rsidTr="001A7B4B">
        <w:tc>
          <w:tcPr>
            <w:tcW w:w="2943" w:type="dxa"/>
            <w:shd w:val="clear" w:color="auto" w:fill="auto"/>
          </w:tcPr>
          <w:p w14:paraId="0CBDF9D4" w14:textId="77777777" w:rsidR="00AC1561" w:rsidRPr="00AC1561" w:rsidRDefault="00AC1561" w:rsidP="00AC156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32"/>
                <w:szCs w:val="32"/>
              </w:rPr>
            </w:pPr>
            <w:r w:rsidRPr="00AC1561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Riskfaktorer</w:t>
            </w:r>
          </w:p>
        </w:tc>
        <w:tc>
          <w:tcPr>
            <w:tcW w:w="1701" w:type="dxa"/>
            <w:shd w:val="clear" w:color="auto" w:fill="auto"/>
          </w:tcPr>
          <w:p w14:paraId="6F25E240" w14:textId="77777777" w:rsidR="00AC1561" w:rsidRPr="00AC1561" w:rsidRDefault="00AC1561" w:rsidP="00AC156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32"/>
                <w:szCs w:val="32"/>
              </w:rPr>
            </w:pPr>
            <w:r w:rsidRPr="00AC1561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MRSA</w:t>
            </w:r>
          </w:p>
        </w:tc>
        <w:tc>
          <w:tcPr>
            <w:tcW w:w="1560" w:type="dxa"/>
            <w:shd w:val="clear" w:color="auto" w:fill="auto"/>
          </w:tcPr>
          <w:p w14:paraId="1B659FD9" w14:textId="77777777" w:rsidR="00AC1561" w:rsidRPr="00AC1561" w:rsidRDefault="00AC1561" w:rsidP="00AC156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32"/>
                <w:szCs w:val="32"/>
              </w:rPr>
            </w:pPr>
            <w:r w:rsidRPr="00AC1561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ESBL</w:t>
            </w:r>
          </w:p>
        </w:tc>
        <w:tc>
          <w:tcPr>
            <w:tcW w:w="1417" w:type="dxa"/>
            <w:shd w:val="clear" w:color="auto" w:fill="auto"/>
          </w:tcPr>
          <w:p w14:paraId="24B1FF35" w14:textId="77777777" w:rsidR="00AC1561" w:rsidRPr="00AC1561" w:rsidRDefault="00AC1561" w:rsidP="00AC156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32"/>
                <w:szCs w:val="32"/>
              </w:rPr>
            </w:pPr>
            <w:r w:rsidRPr="00AC1561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VRE</w:t>
            </w:r>
          </w:p>
        </w:tc>
        <w:tc>
          <w:tcPr>
            <w:tcW w:w="2552" w:type="dxa"/>
            <w:shd w:val="clear" w:color="auto" w:fill="auto"/>
          </w:tcPr>
          <w:p w14:paraId="5B9850A5" w14:textId="77777777" w:rsidR="00AC1561" w:rsidRPr="00AC1561" w:rsidRDefault="00AC1561" w:rsidP="00AC156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32"/>
                <w:szCs w:val="32"/>
              </w:rPr>
            </w:pPr>
            <w:r w:rsidRPr="00AC1561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Rumsplacering</w:t>
            </w:r>
          </w:p>
        </w:tc>
      </w:tr>
      <w:tr w:rsidR="00AC1561" w:rsidRPr="00AC1561" w14:paraId="72DCD38A" w14:textId="77777777" w:rsidTr="001A7B4B">
        <w:trPr>
          <w:trHeight w:val="877"/>
        </w:trPr>
        <w:tc>
          <w:tcPr>
            <w:tcW w:w="2943" w:type="dxa"/>
            <w:shd w:val="clear" w:color="auto" w:fill="auto"/>
          </w:tcPr>
          <w:p w14:paraId="1B9A26B1" w14:textId="77777777" w:rsidR="00AC1561" w:rsidRPr="00AC1561" w:rsidRDefault="00AC1561" w:rsidP="00AC1561">
            <w:pPr>
              <w:spacing w:after="0" w:line="240" w:lineRule="auto"/>
              <w:ind w:left="0" w:right="0"/>
              <w:rPr>
                <w:b/>
              </w:rPr>
            </w:pPr>
            <w:r w:rsidRPr="00AC1561">
              <w:rPr>
                <w:b/>
              </w:rPr>
              <w:t>Hud</w:t>
            </w:r>
          </w:p>
          <w:p w14:paraId="03CB0263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1E273847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Rodnade, irriterade, infekterade eller svårläkta sår, abscesser och eksem. </w:t>
            </w:r>
          </w:p>
          <w:p w14:paraId="61A6CAFE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rPr>
                <w:b/>
              </w:rPr>
              <w:t>Om det finns infektions-tecken på hud runt:</w:t>
            </w:r>
          </w:p>
          <w:p w14:paraId="56C64BE3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Stomi, PEG, </w:t>
            </w:r>
            <w:proofErr w:type="spellStart"/>
            <w:r w:rsidRPr="00AC1561">
              <w:t>trakeostoma</w:t>
            </w:r>
            <w:proofErr w:type="spellEnd"/>
            <w:r w:rsidRPr="00AC1561">
              <w:t>, PVK eller CVK.</w:t>
            </w:r>
          </w:p>
        </w:tc>
        <w:tc>
          <w:tcPr>
            <w:tcW w:w="1701" w:type="dxa"/>
            <w:shd w:val="clear" w:color="auto" w:fill="auto"/>
          </w:tcPr>
          <w:p w14:paraId="105A2699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6D877AF8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01856F90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>Allmän sårodling (</w:t>
            </w:r>
            <w:proofErr w:type="spellStart"/>
            <w:r w:rsidRPr="00AC1561">
              <w:t>ev</w:t>
            </w:r>
            <w:proofErr w:type="spellEnd"/>
            <w:r w:rsidRPr="00AC1561">
              <w:t xml:space="preserve"> växt av MRSA ingår i svaret)</w:t>
            </w:r>
          </w:p>
          <w:p w14:paraId="77159757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</w:tc>
        <w:tc>
          <w:tcPr>
            <w:tcW w:w="1560" w:type="dxa"/>
            <w:shd w:val="clear" w:color="auto" w:fill="auto"/>
          </w:tcPr>
          <w:p w14:paraId="125BCF02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</w:tc>
        <w:tc>
          <w:tcPr>
            <w:tcW w:w="1417" w:type="dxa"/>
            <w:shd w:val="clear" w:color="auto" w:fill="auto"/>
          </w:tcPr>
          <w:p w14:paraId="67213C0B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</w:tc>
        <w:tc>
          <w:tcPr>
            <w:tcW w:w="2552" w:type="dxa"/>
            <w:shd w:val="clear" w:color="auto" w:fill="auto"/>
          </w:tcPr>
          <w:p w14:paraId="0109544E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br/>
            </w:r>
            <w:r w:rsidRPr="00AC1561">
              <w:br/>
              <w:t>*Vid omläggnings-krävande sår rekommenderas enkelrum/tvåpatientrum</w:t>
            </w:r>
          </w:p>
          <w:p w14:paraId="5DF3F3CC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</w:tc>
      </w:tr>
      <w:tr w:rsidR="00AC1561" w:rsidRPr="00AC1561" w14:paraId="22299B41" w14:textId="77777777" w:rsidTr="001A7B4B">
        <w:tc>
          <w:tcPr>
            <w:tcW w:w="2943" w:type="dxa"/>
            <w:shd w:val="clear" w:color="auto" w:fill="auto"/>
          </w:tcPr>
          <w:p w14:paraId="1CAC5929" w14:textId="77777777" w:rsidR="00AC1561" w:rsidRPr="00AC1561" w:rsidRDefault="00AC1561" w:rsidP="00AC1561">
            <w:pPr>
              <w:spacing w:after="0" w:line="240" w:lineRule="auto"/>
              <w:ind w:left="0" w:right="0"/>
              <w:rPr>
                <w:b/>
              </w:rPr>
            </w:pPr>
            <w:r w:rsidRPr="00AC1561">
              <w:rPr>
                <w:b/>
              </w:rPr>
              <w:t>Vård utomlands</w:t>
            </w:r>
          </w:p>
          <w:p w14:paraId="1AE52F79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655AE38F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rPr>
                <w:b/>
              </w:rPr>
              <w:t xml:space="preserve">Det senaste året </w:t>
            </w:r>
            <w:r w:rsidRPr="00AC1561">
              <w:t xml:space="preserve">vårdad på sjukhus/fött barn, eller genomgått avancerad poliklinisk behandling, </w:t>
            </w:r>
            <w:proofErr w:type="gramStart"/>
            <w:r w:rsidRPr="00AC1561">
              <w:t>t ex</w:t>
            </w:r>
            <w:proofErr w:type="gramEnd"/>
            <w:r w:rsidRPr="00AC1561">
              <w:t xml:space="preserve"> dialysbehandling, endoskopiska undersökningar,</w:t>
            </w:r>
          </w:p>
          <w:p w14:paraId="6AD8E466" w14:textId="77777777" w:rsidR="00AC1561" w:rsidRPr="00AC1561" w:rsidRDefault="00AC1561" w:rsidP="00AC1561">
            <w:pPr>
              <w:spacing w:after="0" w:line="240" w:lineRule="auto"/>
              <w:ind w:left="0" w:right="0"/>
              <w:rPr>
                <w:b/>
              </w:rPr>
            </w:pPr>
            <w:r w:rsidRPr="00AC1561">
              <w:t>cytostatikabehandling, såromläggningar, katetrisering eller större tandingrepp.</w:t>
            </w:r>
          </w:p>
        </w:tc>
        <w:tc>
          <w:tcPr>
            <w:tcW w:w="1701" w:type="dxa"/>
            <w:shd w:val="clear" w:color="auto" w:fill="auto"/>
          </w:tcPr>
          <w:p w14:paraId="1DBF1C23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47A72097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719A0B55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Näsa </w:t>
            </w:r>
          </w:p>
          <w:p w14:paraId="3DB1AAD9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>Svalg</w:t>
            </w:r>
          </w:p>
          <w:p w14:paraId="63F4211E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proofErr w:type="spellStart"/>
            <w:r w:rsidRPr="00AC1561">
              <w:t>Perineum</w:t>
            </w:r>
            <w:proofErr w:type="spellEnd"/>
          </w:p>
          <w:p w14:paraId="27A77762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Omläggnings-krävande sår  </w:t>
            </w:r>
          </w:p>
          <w:p w14:paraId="5E9BAB43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1506202E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proofErr w:type="spellStart"/>
            <w:r w:rsidRPr="00AC1561">
              <w:t>Ev</w:t>
            </w:r>
            <w:proofErr w:type="spellEnd"/>
            <w:r w:rsidRPr="00AC1561">
              <w:t xml:space="preserve"> riskfaktorer på huden enligt ovan</w:t>
            </w:r>
          </w:p>
        </w:tc>
        <w:tc>
          <w:tcPr>
            <w:tcW w:w="1560" w:type="dxa"/>
            <w:shd w:val="clear" w:color="auto" w:fill="auto"/>
          </w:tcPr>
          <w:p w14:paraId="270D3B56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41AA15AE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350E79F8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proofErr w:type="spellStart"/>
            <w:r w:rsidRPr="00AC1561">
              <w:t>Faeces</w:t>
            </w:r>
            <w:proofErr w:type="spellEnd"/>
          </w:p>
          <w:p w14:paraId="0769FD0F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081DD363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Urin vid: </w:t>
            </w:r>
          </w:p>
          <w:p w14:paraId="7B433382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KAD, RIK eller annan urinvägs-katetrisering </w:t>
            </w:r>
          </w:p>
          <w:p w14:paraId="5C1C0B6B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</w:tc>
        <w:tc>
          <w:tcPr>
            <w:tcW w:w="1417" w:type="dxa"/>
            <w:shd w:val="clear" w:color="auto" w:fill="auto"/>
          </w:tcPr>
          <w:p w14:paraId="3AEEF830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7CB42DFD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275539F9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proofErr w:type="spellStart"/>
            <w:r w:rsidRPr="00AC1561">
              <w:t>Faeces</w:t>
            </w:r>
            <w:proofErr w:type="spellEnd"/>
            <w:r w:rsidRPr="00AC1561">
              <w:t xml:space="preserve"> </w:t>
            </w:r>
          </w:p>
          <w:p w14:paraId="0B9DD110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406A10DA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 Urin vid: </w:t>
            </w:r>
          </w:p>
          <w:p w14:paraId="40156452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KAD, RIK eller annan urinvägs-katetrisering </w:t>
            </w:r>
          </w:p>
          <w:p w14:paraId="0FB67190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</w:tc>
        <w:tc>
          <w:tcPr>
            <w:tcW w:w="2552" w:type="dxa"/>
            <w:shd w:val="clear" w:color="auto" w:fill="auto"/>
          </w:tcPr>
          <w:p w14:paraId="652F57A2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br/>
            </w:r>
            <w:r w:rsidRPr="00AC1561">
              <w:br/>
              <w:t xml:space="preserve">Enkelrum rekommenderas i väntan på provsvar. </w:t>
            </w:r>
          </w:p>
          <w:p w14:paraId="6441D623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4CC0F952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Vid diarré och/eller omläggningskrävande sår </w:t>
            </w:r>
            <w:r w:rsidRPr="00AC1561">
              <w:rPr>
                <w:b/>
              </w:rPr>
              <w:t>ska</w:t>
            </w:r>
            <w:r w:rsidRPr="00AC1561">
              <w:t xml:space="preserve"> patienten vårdas på enkelrum.</w:t>
            </w:r>
          </w:p>
        </w:tc>
      </w:tr>
      <w:tr w:rsidR="00AC1561" w:rsidRPr="00AC1561" w14:paraId="648BE345" w14:textId="77777777" w:rsidTr="001A7B4B">
        <w:tc>
          <w:tcPr>
            <w:tcW w:w="2943" w:type="dxa"/>
            <w:shd w:val="clear" w:color="auto" w:fill="auto"/>
          </w:tcPr>
          <w:p w14:paraId="3135C5A3" w14:textId="77777777" w:rsidR="00AC1561" w:rsidRPr="00AC1561" w:rsidRDefault="00AC1561" w:rsidP="00AC1561">
            <w:pPr>
              <w:spacing w:after="0" w:line="240" w:lineRule="auto"/>
              <w:ind w:left="0" w:right="0"/>
              <w:rPr>
                <w:b/>
              </w:rPr>
            </w:pPr>
            <w:r w:rsidRPr="00AC1561">
              <w:rPr>
                <w:b/>
              </w:rPr>
              <w:t>Vård på sjukhus i Sverige utanför NU-sjukvården</w:t>
            </w:r>
          </w:p>
          <w:p w14:paraId="76EBBA74" w14:textId="77777777" w:rsidR="00AC1561" w:rsidRPr="00AC1561" w:rsidRDefault="00AC1561" w:rsidP="00AC1561">
            <w:pPr>
              <w:spacing w:after="0" w:line="240" w:lineRule="auto"/>
              <w:ind w:left="0" w:right="0"/>
              <w:rPr>
                <w:b/>
              </w:rPr>
            </w:pPr>
          </w:p>
          <w:p w14:paraId="4C5CF5D7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rPr>
                <w:b/>
              </w:rPr>
              <w:t>Det senaste året</w:t>
            </w:r>
            <w:r w:rsidRPr="00AC1561">
              <w:t xml:space="preserve"> vårdad på sjukhus eller genomgått avancerad poliklinisk behandling, </w:t>
            </w:r>
            <w:proofErr w:type="gramStart"/>
            <w:r w:rsidRPr="00AC1561">
              <w:t>t ex</w:t>
            </w:r>
            <w:proofErr w:type="gramEnd"/>
            <w:r w:rsidRPr="00AC1561">
              <w:t xml:space="preserve"> operation, dialysbehandling</w:t>
            </w:r>
          </w:p>
          <w:p w14:paraId="25502322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>eller såromläggningar.</w:t>
            </w:r>
          </w:p>
        </w:tc>
        <w:tc>
          <w:tcPr>
            <w:tcW w:w="1701" w:type="dxa"/>
            <w:shd w:val="clear" w:color="auto" w:fill="auto"/>
          </w:tcPr>
          <w:p w14:paraId="0E6083A8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27A76F44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5D64561F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Näsa </w:t>
            </w:r>
          </w:p>
          <w:p w14:paraId="6D48DBF8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>Svalg</w:t>
            </w:r>
          </w:p>
          <w:p w14:paraId="1F2BAAD6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proofErr w:type="spellStart"/>
            <w:r w:rsidRPr="00AC1561">
              <w:t>Perineum</w:t>
            </w:r>
            <w:proofErr w:type="spellEnd"/>
            <w:r w:rsidRPr="00AC1561">
              <w:t xml:space="preserve"> </w:t>
            </w:r>
          </w:p>
          <w:p w14:paraId="6945A364" w14:textId="77777777" w:rsidR="00AC1561" w:rsidRPr="00AC1561" w:rsidRDefault="00AC1561" w:rsidP="00AC1561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561">
              <w:rPr>
                <w:color w:val="000000"/>
              </w:rPr>
              <w:t>Omläggnings-krävande sår</w:t>
            </w:r>
          </w:p>
          <w:p w14:paraId="2F9A1064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447396BB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proofErr w:type="spellStart"/>
            <w:r w:rsidRPr="00AC1561">
              <w:t>Ev</w:t>
            </w:r>
            <w:proofErr w:type="spellEnd"/>
            <w:r w:rsidRPr="00AC1561">
              <w:t xml:space="preserve"> riskfaktorer på huden enligt ovan.</w:t>
            </w:r>
          </w:p>
        </w:tc>
        <w:tc>
          <w:tcPr>
            <w:tcW w:w="1560" w:type="dxa"/>
            <w:shd w:val="clear" w:color="auto" w:fill="auto"/>
          </w:tcPr>
          <w:p w14:paraId="216A6BF0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0ABB8E2A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584988AB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proofErr w:type="spellStart"/>
            <w:r w:rsidRPr="00AC1561">
              <w:t>Faeces</w:t>
            </w:r>
            <w:proofErr w:type="spellEnd"/>
          </w:p>
          <w:p w14:paraId="180CF6CB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44648816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Urin vid: </w:t>
            </w:r>
          </w:p>
          <w:p w14:paraId="5FC592A0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KAD, RIK eller annan urinvägs-katetrisering </w:t>
            </w:r>
          </w:p>
          <w:p w14:paraId="3996EDC6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</w:tc>
        <w:tc>
          <w:tcPr>
            <w:tcW w:w="1417" w:type="dxa"/>
            <w:shd w:val="clear" w:color="auto" w:fill="auto"/>
          </w:tcPr>
          <w:p w14:paraId="6E2CA31D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417A75BD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1203A436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proofErr w:type="spellStart"/>
            <w:r w:rsidRPr="00AC1561">
              <w:t>Faeces</w:t>
            </w:r>
            <w:proofErr w:type="spellEnd"/>
          </w:p>
          <w:p w14:paraId="30BF6936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3A33FBEF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Urin vid: </w:t>
            </w:r>
          </w:p>
          <w:p w14:paraId="7754C5F4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KAD, RIK eller annan urinvägs-katetrisering </w:t>
            </w:r>
          </w:p>
          <w:p w14:paraId="0A3B2272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</w:tc>
        <w:tc>
          <w:tcPr>
            <w:tcW w:w="2552" w:type="dxa"/>
            <w:shd w:val="clear" w:color="auto" w:fill="auto"/>
          </w:tcPr>
          <w:p w14:paraId="19A52C2F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br/>
            </w:r>
            <w:r w:rsidRPr="00AC1561">
              <w:br/>
              <w:t xml:space="preserve">Enkelrum rekommenderas i väntan på provsvar. </w:t>
            </w:r>
          </w:p>
          <w:p w14:paraId="709CC676" w14:textId="77777777" w:rsidR="00AC1561" w:rsidRPr="00AC1561" w:rsidRDefault="00AC1561" w:rsidP="00AC1561">
            <w:pPr>
              <w:spacing w:after="0" w:line="240" w:lineRule="auto"/>
              <w:ind w:left="0" w:right="0"/>
            </w:pPr>
          </w:p>
          <w:p w14:paraId="49769055" w14:textId="77777777" w:rsidR="00AC1561" w:rsidRPr="00AC1561" w:rsidRDefault="00AC1561" w:rsidP="00AC1561">
            <w:pPr>
              <w:spacing w:after="0" w:line="240" w:lineRule="auto"/>
              <w:ind w:left="0" w:right="0"/>
            </w:pPr>
            <w:r w:rsidRPr="00AC1561">
              <w:t xml:space="preserve">Vid diarré och/eller omläggningskrävande sår </w:t>
            </w:r>
            <w:r w:rsidRPr="00AC1561">
              <w:rPr>
                <w:b/>
              </w:rPr>
              <w:t>ska</w:t>
            </w:r>
            <w:r w:rsidRPr="00AC1561">
              <w:t xml:space="preserve"> patienten vårdas på enkelrum.</w:t>
            </w:r>
          </w:p>
        </w:tc>
      </w:tr>
    </w:tbl>
    <w:p w14:paraId="659AB876" w14:textId="77777777" w:rsidR="00AC1561" w:rsidRPr="00AC1561" w:rsidRDefault="00AC1561" w:rsidP="00AC1561">
      <w:pPr>
        <w:spacing w:after="0" w:line="240" w:lineRule="auto"/>
        <w:ind w:left="0" w:right="709"/>
      </w:pPr>
    </w:p>
    <w:p w14:paraId="7BA3845E" w14:textId="77777777" w:rsidR="00AC1561" w:rsidRPr="00AC1561" w:rsidRDefault="00AC1561" w:rsidP="00AC1561">
      <w:pPr>
        <w:spacing w:after="0" w:line="240" w:lineRule="auto"/>
        <w:ind w:left="0" w:right="709"/>
      </w:pPr>
    </w:p>
    <w:p w14:paraId="0F0A88FF" w14:textId="77777777" w:rsidR="00F0449C" w:rsidRDefault="00F0449C" w:rsidP="00AC1561">
      <w:pPr>
        <w:spacing w:after="0" w:line="240" w:lineRule="auto"/>
        <w:ind w:left="0" w:right="142"/>
        <w:rPr>
          <w:rFonts w:ascii="Arial" w:hAnsi="Arial" w:cs="Arial"/>
          <w:b/>
          <w:szCs w:val="20"/>
        </w:rPr>
      </w:pPr>
    </w:p>
    <w:p w14:paraId="1B7CD73E" w14:textId="77777777" w:rsidR="00F0449C" w:rsidRDefault="00F0449C" w:rsidP="00AC1561">
      <w:pPr>
        <w:spacing w:after="0" w:line="240" w:lineRule="auto"/>
        <w:ind w:left="0" w:right="142"/>
        <w:rPr>
          <w:rFonts w:ascii="Arial" w:hAnsi="Arial" w:cs="Arial"/>
          <w:b/>
          <w:szCs w:val="20"/>
        </w:rPr>
      </w:pPr>
    </w:p>
    <w:p w14:paraId="4B1A13DE" w14:textId="223662E6" w:rsidR="00AC1561" w:rsidRPr="00AC1561" w:rsidRDefault="00AC1561" w:rsidP="00F0449C">
      <w:pPr>
        <w:pStyle w:val="Rubrik3"/>
      </w:pPr>
      <w:r w:rsidRPr="00AC1561">
        <w:t xml:space="preserve">Obligatoriska odlingar är </w:t>
      </w:r>
    </w:p>
    <w:p w14:paraId="42790018" w14:textId="77777777" w:rsidR="00AC1561" w:rsidRPr="00AC1561" w:rsidRDefault="00AC1561" w:rsidP="00AC1561">
      <w:pPr>
        <w:spacing w:after="0" w:line="240" w:lineRule="auto"/>
        <w:ind w:left="0" w:right="142"/>
        <w:rPr>
          <w:rFonts w:ascii="Arial" w:hAnsi="Arial" w:cs="Arial"/>
          <w:b/>
          <w:szCs w:val="20"/>
        </w:rPr>
      </w:pPr>
    </w:p>
    <w:p w14:paraId="37056765" w14:textId="77777777" w:rsidR="00AC1561" w:rsidRPr="00AC1561" w:rsidRDefault="00B65B10" w:rsidP="00F0449C">
      <w:pPr>
        <w:spacing w:after="0" w:line="240" w:lineRule="auto"/>
        <w:ind w:left="993" w:right="142"/>
        <w:rPr>
          <w:bCs/>
          <w:szCs w:val="20"/>
        </w:rPr>
      </w:pPr>
      <w:hyperlink r:id="rId17" w:history="1">
        <w:r w:rsidR="00AC1561" w:rsidRPr="00AC1561">
          <w:rPr>
            <w:bCs/>
            <w:color w:val="0000FF"/>
            <w:szCs w:val="20"/>
            <w:u w:val="single"/>
          </w:rPr>
          <w:t>https://www.nusjukvarden.se/om-nu-sjukvarden/vardgivare/laboratoriemedicin/analyslista/provtagningsanvisningar2/klinisk-mikrobiologi/multiresistenta-bakterier-mrsa-vre-esbl-mrgs/</w:t>
        </w:r>
      </w:hyperlink>
    </w:p>
    <w:p w14:paraId="655C5CE3" w14:textId="77777777" w:rsidR="00AC1561" w:rsidRPr="00AC1561" w:rsidRDefault="00AC1561" w:rsidP="00F0449C">
      <w:pPr>
        <w:spacing w:after="0" w:line="240" w:lineRule="auto"/>
        <w:ind w:left="993" w:right="142"/>
        <w:rPr>
          <w:szCs w:val="20"/>
        </w:rPr>
      </w:pPr>
    </w:p>
    <w:p w14:paraId="23647072" w14:textId="77777777" w:rsidR="00AC1561" w:rsidRPr="00AC1561" w:rsidRDefault="00AC1561" w:rsidP="00F0449C">
      <w:pPr>
        <w:spacing w:after="0" w:line="240" w:lineRule="auto"/>
        <w:ind w:left="993" w:right="425"/>
        <w:rPr>
          <w:szCs w:val="20"/>
        </w:rPr>
      </w:pPr>
      <w:r w:rsidRPr="00AC1561">
        <w:rPr>
          <w:szCs w:val="20"/>
        </w:rPr>
        <w:t xml:space="preserve">MRSA (näsvinge, svalg, </w:t>
      </w:r>
      <w:proofErr w:type="spellStart"/>
      <w:r w:rsidRPr="00AC1561">
        <w:rPr>
          <w:szCs w:val="20"/>
        </w:rPr>
        <w:t>perineum</w:t>
      </w:r>
      <w:proofErr w:type="spellEnd"/>
      <w:r w:rsidRPr="00AC1561">
        <w:rPr>
          <w:szCs w:val="20"/>
        </w:rPr>
        <w:t>): En beställningsblankett och tre provrör</w:t>
      </w:r>
    </w:p>
    <w:p w14:paraId="5F3A822E" w14:textId="77777777" w:rsidR="00AC1561" w:rsidRPr="00AC1561" w:rsidRDefault="00AC1561" w:rsidP="00F0449C">
      <w:pPr>
        <w:spacing w:after="0" w:line="240" w:lineRule="auto"/>
        <w:ind w:left="993" w:right="425"/>
        <w:rPr>
          <w:szCs w:val="20"/>
        </w:rPr>
      </w:pPr>
      <w:r w:rsidRPr="00AC1561">
        <w:rPr>
          <w:szCs w:val="20"/>
        </w:rPr>
        <w:t>MRSA (annan lokal): Ex sår, en beställningsblankett per provtagningslokal.</w:t>
      </w:r>
    </w:p>
    <w:p w14:paraId="62A10476" w14:textId="77777777" w:rsidR="00AC1561" w:rsidRPr="00AC1561" w:rsidRDefault="00AC1561" w:rsidP="00F0449C">
      <w:pPr>
        <w:spacing w:after="0" w:line="240" w:lineRule="auto"/>
        <w:ind w:left="993" w:right="425"/>
        <w:rPr>
          <w:szCs w:val="20"/>
        </w:rPr>
      </w:pPr>
      <w:r w:rsidRPr="00AC1561">
        <w:rPr>
          <w:szCs w:val="20"/>
        </w:rPr>
        <w:t>VRE och ESBL:  Ett provrör och två beställningsblanketter</w:t>
      </w:r>
    </w:p>
    <w:p w14:paraId="56351655" w14:textId="77777777" w:rsidR="00AC1561" w:rsidRPr="00AC1561" w:rsidRDefault="00AC1561" w:rsidP="00F0449C">
      <w:pPr>
        <w:spacing w:after="0" w:line="240" w:lineRule="auto"/>
        <w:ind w:left="993" w:right="425"/>
        <w:rPr>
          <w:szCs w:val="20"/>
        </w:rPr>
      </w:pPr>
      <w:r w:rsidRPr="00AC1561">
        <w:rPr>
          <w:szCs w:val="20"/>
        </w:rPr>
        <w:t>Övriga provlokaler: En beställningsblankett per provrör</w:t>
      </w:r>
    </w:p>
    <w:p w14:paraId="4DA69132" w14:textId="77777777" w:rsidR="00AC1561" w:rsidRPr="00AC1561" w:rsidRDefault="00AC1561" w:rsidP="00F0449C">
      <w:pPr>
        <w:keepNext/>
        <w:spacing w:before="240" w:after="60" w:line="240" w:lineRule="auto"/>
        <w:ind w:left="567" w:right="709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15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BA273" w14:textId="77777777" w:rsidR="00B65B10" w:rsidRDefault="00B65B10">
      <w:r>
        <w:separator/>
      </w:r>
    </w:p>
  </w:endnote>
  <w:endnote w:type="continuationSeparator" w:id="0">
    <w:p w14:paraId="191849AF" w14:textId="77777777" w:rsidR="00B65B10" w:rsidRDefault="00B65B10">
      <w:r>
        <w:continuationSeparator/>
      </w:r>
    </w:p>
  </w:endnote>
  <w:endnote w:type="continuationNotice" w:id="1">
    <w:p w14:paraId="595FA27F" w14:textId="77777777" w:rsidR="00B65B10" w:rsidRDefault="00B65B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E3F6F" w14:textId="77777777" w:rsidR="00B65B10" w:rsidRDefault="00B65B10"/>
  </w:footnote>
  <w:footnote w:type="continuationSeparator" w:id="0">
    <w:p w14:paraId="5351B8D1" w14:textId="77777777" w:rsidR="00B65B10" w:rsidRDefault="00B65B10">
      <w:r>
        <w:continuationSeparator/>
      </w:r>
    </w:p>
  </w:footnote>
  <w:footnote w:type="continuationNotice" w:id="1">
    <w:p w14:paraId="11120272" w14:textId="77777777" w:rsidR="00B65B10" w:rsidRDefault="00B65B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7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5"/>
  </w:num>
  <w:num w:numId="18">
    <w:abstractNumId w:val="11"/>
  </w:num>
  <w:num w:numId="19">
    <w:abstractNumId w:val="1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24D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7DD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561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5B10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35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49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nusjukvarden.se/om-nu-sjukvarden/vardgivare/laboratoriemedicin/analyslista/provtagningsanvisningar2/klinisk-mikrobiologi/multiresistenta-bakterier-mrsa-vre-esbl-mrgs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3</Pages>
  <Words>538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MRB och multiresistenta bakterier, screening</dc:title>
  <dc:subject/>
  <dc:creator>patrik.jens.johansson@vgregion.se</dc:creator>
  <keywords/>
  <lastModifiedBy>Carina Isbrand Fransson</lastModifiedBy>
  <revision>6</revision>
  <lastPrinted>2016-03-31T10:56:00.0000000Z</lastPrinted>
  <dcterms:created xsi:type="dcterms:W3CDTF">2022-05-23T07:37:00.0000000Z</dcterms:created>
  <dcterms:modified xsi:type="dcterms:W3CDTF">2023-01-18T12:26:00.0000000Z</dcterms:modified>
</coreProperties>
</file>