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B1EF04" w14:textId="77777777" w:rsidR="001613F5" w:rsidRDefault="001613F5" w:rsidP="00F35B05">
      <w:pPr>
        <w:pStyle w:val="Rubrik2"/>
        <w:sectPr w:rsidR="001613F5" w:rsidSect="001613F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9CF396E" w14:textId="77777777" w:rsidR="001613F5" w:rsidRPr="001613F5" w:rsidRDefault="001613F5" w:rsidP="001613F5">
      <w:pPr>
        <w:spacing w:after="0" w:line="240" w:lineRule="auto"/>
        <w:ind w:left="0" w:right="0"/>
        <w:rPr>
          <w:szCs w:val="20"/>
        </w:rPr>
      </w:pPr>
    </w:p>
    <w:p w14:paraId="1DDB1930" w14:textId="77777777" w:rsidR="001613F5" w:rsidRPr="001613F5" w:rsidRDefault="001613F5" w:rsidP="001613F5">
      <w:pPr>
        <w:spacing w:after="0" w:line="240" w:lineRule="auto"/>
        <w:ind w:left="0" w:right="0"/>
        <w:rPr>
          <w:szCs w:val="20"/>
        </w:rPr>
      </w:pPr>
    </w:p>
    <w:p w14:paraId="79621363" w14:textId="77777777" w:rsidR="001613F5" w:rsidRPr="001613F5" w:rsidRDefault="001613F5" w:rsidP="001613F5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613F5">
        <w:rPr>
          <w:szCs w:val="20"/>
        </w:rPr>
        <w:tab/>
      </w:r>
    </w:p>
    <w:p w14:paraId="428EABB6" w14:textId="1546AD76" w:rsidR="001613F5" w:rsidRPr="001613F5" w:rsidRDefault="001613F5" w:rsidP="001613F5">
      <w:pPr>
        <w:spacing w:after="0" w:line="240" w:lineRule="auto"/>
        <w:ind w:left="0" w:right="0"/>
        <w:rPr>
          <w:szCs w:val="20"/>
        </w:rPr>
      </w:pPr>
      <w:r w:rsidRPr="001613F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F5B62D5" wp14:editId="347C07D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EB3663" w14:textId="77777777" w:rsidR="001613F5" w:rsidRPr="003D37FD" w:rsidRDefault="001613F5" w:rsidP="001613F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18992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F5B62D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FEB3663" w14:textId="77777777" w:rsidR="001613F5" w:rsidRPr="003D37FD" w:rsidRDefault="001613F5" w:rsidP="001613F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18992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613F5" w:rsidRPr="001613F5" w14:paraId="159431DB" w14:textId="77777777" w:rsidTr="00CF500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65E2A93" w14:textId="77777777" w:rsidR="001613F5" w:rsidRPr="001613F5" w:rsidRDefault="001613F5" w:rsidP="00265798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1613F5">
              <w:rPr>
                <w:noProof/>
              </w:rPr>
              <w:t xml:space="preserve">Medvetslösa patienter med misstänkt stroke. Omhändertagande på akutmottagningen och IVA </w:t>
            </w:r>
          </w:p>
        </w:tc>
      </w:tr>
    </w:tbl>
    <w:p w14:paraId="71495A20" w14:textId="77777777" w:rsidR="001613F5" w:rsidRPr="001613F5" w:rsidRDefault="001613F5" w:rsidP="001613F5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p w14:paraId="261366FA" w14:textId="77777777" w:rsidR="001613F5" w:rsidRPr="001613F5" w:rsidRDefault="001613F5" w:rsidP="00265798">
      <w:pPr>
        <w:pStyle w:val="Rubrik2"/>
        <w:rPr>
          <w:rFonts w:ascii="Calibri" w:hAnsi="Calibri" w:cs="Calibri"/>
        </w:rPr>
      </w:pPr>
      <w:r w:rsidRPr="001613F5">
        <w:t>Revidering i denna version</w:t>
      </w:r>
      <w:r w:rsidRPr="001613F5">
        <w:rPr>
          <w:rFonts w:ascii="Calibri" w:hAnsi="Calibri" w:cs="Calibri"/>
        </w:rPr>
        <w:t xml:space="preserve"> </w:t>
      </w:r>
    </w:p>
    <w:p w14:paraId="4255736B" w14:textId="1CA79E8B" w:rsidR="001613F5" w:rsidRPr="001F3847" w:rsidRDefault="00265798" w:rsidP="00C2739D">
      <w:pPr>
        <w:numPr>
          <w:ilvl w:val="0"/>
          <w:numId w:val="23"/>
        </w:numPr>
        <w:spacing w:after="0" w:line="240" w:lineRule="auto"/>
        <w:ind w:left="1134" w:right="282" w:firstLine="0"/>
        <w:rPr>
          <w:szCs w:val="20"/>
        </w:rPr>
      </w:pPr>
      <w:r w:rsidRPr="001F3847">
        <w:rPr>
          <w:szCs w:val="20"/>
        </w:rPr>
        <w:t xml:space="preserve">Uppdaterad i giltighetstid. </w:t>
      </w:r>
    </w:p>
    <w:p w14:paraId="633996AD" w14:textId="77777777" w:rsidR="001613F5" w:rsidRPr="001613F5" w:rsidRDefault="001613F5" w:rsidP="00265798">
      <w:pPr>
        <w:pStyle w:val="Rubrik2"/>
      </w:pPr>
      <w:r w:rsidRPr="001613F5">
        <w:t>Bakgrund</w:t>
      </w:r>
    </w:p>
    <w:p w14:paraId="33565DA4" w14:textId="77777777" w:rsidR="001613F5" w:rsidRPr="001613F5" w:rsidRDefault="001613F5" w:rsidP="00265798">
      <w:pPr>
        <w:spacing w:after="0" w:line="240" w:lineRule="auto"/>
        <w:ind w:left="993" w:right="282"/>
        <w:rPr>
          <w:szCs w:val="20"/>
        </w:rPr>
      </w:pPr>
      <w:r w:rsidRPr="001613F5">
        <w:rPr>
          <w:szCs w:val="20"/>
        </w:rPr>
        <w:t>Förändrad rutin föranleds av data avseende handläggning av stroke-patienter i akutskedet som visar att:</w:t>
      </w:r>
    </w:p>
    <w:p w14:paraId="13531A8C" w14:textId="77777777" w:rsidR="001613F5" w:rsidRPr="001613F5" w:rsidRDefault="001613F5" w:rsidP="00265798">
      <w:pPr>
        <w:spacing w:after="0" w:line="240" w:lineRule="auto"/>
        <w:ind w:left="1134" w:right="282"/>
        <w:rPr>
          <w:szCs w:val="20"/>
        </w:rPr>
      </w:pPr>
    </w:p>
    <w:p w14:paraId="762E28A6" w14:textId="77777777" w:rsidR="001613F5" w:rsidRPr="001613F5" w:rsidRDefault="001613F5" w:rsidP="00265798">
      <w:pPr>
        <w:numPr>
          <w:ilvl w:val="0"/>
          <w:numId w:val="21"/>
        </w:numPr>
        <w:spacing w:after="0" w:line="240" w:lineRule="auto"/>
        <w:ind w:left="1560" w:right="282" w:hanging="426"/>
        <w:rPr>
          <w:szCs w:val="20"/>
        </w:rPr>
      </w:pPr>
      <w:r w:rsidRPr="001613F5">
        <w:rPr>
          <w:szCs w:val="20"/>
        </w:rPr>
        <w:t xml:space="preserve">Beslut i akutskede om palliativ vård riskerar att fattas på bristfälliga grunder och kan därmed bli en självuppfyllande profetia. </w:t>
      </w:r>
    </w:p>
    <w:p w14:paraId="63DA668F" w14:textId="77777777" w:rsidR="001613F5" w:rsidRPr="001613F5" w:rsidRDefault="001613F5" w:rsidP="00265798">
      <w:pPr>
        <w:numPr>
          <w:ilvl w:val="0"/>
          <w:numId w:val="21"/>
        </w:numPr>
        <w:spacing w:after="0" w:line="240" w:lineRule="auto"/>
        <w:ind w:left="1560" w:right="282" w:hanging="426"/>
        <w:rPr>
          <w:szCs w:val="20"/>
        </w:rPr>
      </w:pPr>
      <w:r w:rsidRPr="001613F5">
        <w:rPr>
          <w:szCs w:val="20"/>
        </w:rPr>
        <w:t xml:space="preserve">Det är svårt att bedöma prognos tidigt i förloppet en mer liberal inställning till initial IVA-vård behövs för att inte riskera att undanhålla patienter rätt vård och därigenom inte ge förutsättning för överlevnad överhuvudtaget. </w:t>
      </w:r>
    </w:p>
    <w:p w14:paraId="4B52B3A8" w14:textId="5DC9366B" w:rsidR="001613F5" w:rsidRPr="001F3847" w:rsidRDefault="001613F5" w:rsidP="00C05052">
      <w:pPr>
        <w:numPr>
          <w:ilvl w:val="0"/>
          <w:numId w:val="21"/>
        </w:numPr>
        <w:spacing w:after="0" w:line="240" w:lineRule="auto"/>
        <w:ind w:left="1560" w:right="282" w:hanging="426"/>
        <w:rPr>
          <w:szCs w:val="20"/>
        </w:rPr>
      </w:pPr>
      <w:r w:rsidRPr="001F3847">
        <w:rPr>
          <w:szCs w:val="20"/>
        </w:rPr>
        <w:t xml:space="preserve">Även i gruppen intracerebrala blödningar, kritiskt sjuka i akutfasen överlever vissa patienter med bra resultat. </w:t>
      </w:r>
    </w:p>
    <w:p w14:paraId="3EC31AC2" w14:textId="77777777" w:rsidR="001613F5" w:rsidRPr="001613F5" w:rsidRDefault="001613F5" w:rsidP="00265798">
      <w:pPr>
        <w:pStyle w:val="Rubrik2"/>
      </w:pPr>
      <w:r w:rsidRPr="001613F5">
        <w:t>Syfte</w:t>
      </w:r>
    </w:p>
    <w:p w14:paraId="5DE65F70" w14:textId="77777777" w:rsidR="001613F5" w:rsidRPr="001613F5" w:rsidRDefault="001613F5" w:rsidP="00265798">
      <w:pPr>
        <w:spacing w:after="0" w:line="240" w:lineRule="auto"/>
        <w:ind w:left="993" w:right="282"/>
        <w:rPr>
          <w:szCs w:val="20"/>
        </w:rPr>
      </w:pPr>
      <w:r w:rsidRPr="001613F5">
        <w:rPr>
          <w:szCs w:val="20"/>
        </w:rPr>
        <w:t>Förbättring av vårdresultatet för medvetandesänkta patienter som inkommer akut genom att minska risken för aspiration, optimera syrsättning, blodtryck, elektrolytstatus och blodsocker med intensifierad övervakning och monitorering.</w:t>
      </w:r>
    </w:p>
    <w:p w14:paraId="69E83928" w14:textId="77777777" w:rsidR="001613F5" w:rsidRPr="001613F5" w:rsidRDefault="001613F5" w:rsidP="00265798">
      <w:pPr>
        <w:spacing w:after="0" w:line="240" w:lineRule="auto"/>
        <w:ind w:left="1134" w:right="282"/>
        <w:rPr>
          <w:szCs w:val="20"/>
        </w:rPr>
      </w:pPr>
    </w:p>
    <w:p w14:paraId="0CE59BD6" w14:textId="77777777" w:rsidR="001613F5" w:rsidRPr="001613F5" w:rsidRDefault="001613F5" w:rsidP="00265798">
      <w:pPr>
        <w:spacing w:after="0" w:line="240" w:lineRule="auto"/>
        <w:ind w:left="1134" w:right="282"/>
        <w:rPr>
          <w:szCs w:val="20"/>
        </w:rPr>
      </w:pPr>
    </w:p>
    <w:p w14:paraId="5F980E39" w14:textId="77777777" w:rsidR="001613F5" w:rsidRPr="001613F5" w:rsidRDefault="001613F5" w:rsidP="00265798">
      <w:pPr>
        <w:spacing w:after="0" w:line="240" w:lineRule="auto"/>
        <w:ind w:left="1134" w:right="282"/>
        <w:rPr>
          <w:b/>
        </w:rPr>
      </w:pPr>
      <w:r w:rsidRPr="001F3847">
        <w:rPr>
          <w:rStyle w:val="Rubrik2Char"/>
        </w:rPr>
        <w:t xml:space="preserve">Vilka berörs </w:t>
      </w:r>
      <w:r w:rsidRPr="001F3847">
        <w:rPr>
          <w:rStyle w:val="Rubrik2Char"/>
        </w:rPr>
        <w:br/>
      </w:r>
      <w:r w:rsidRPr="001613F5">
        <w:t>Akutmottagningens personal, akutläkare/medicinjour, neurolog/trombolysjour narkosjour, narkossjuksköterska och personal på IVA.</w:t>
      </w:r>
      <w:r w:rsidRPr="001613F5">
        <w:rPr>
          <w:b/>
        </w:rPr>
        <w:t xml:space="preserve"> </w:t>
      </w:r>
    </w:p>
    <w:p w14:paraId="102EEBD2" w14:textId="6BEA3809" w:rsidR="001613F5" w:rsidRPr="001613F5" w:rsidRDefault="001613F5" w:rsidP="001F3847">
      <w:pPr>
        <w:pStyle w:val="Rubrik2"/>
        <w:ind w:left="1134"/>
      </w:pPr>
      <w:r w:rsidRPr="001613F5">
        <w:t>Åtgärder</w:t>
      </w:r>
    </w:p>
    <w:p w14:paraId="73198DFC" w14:textId="77777777" w:rsidR="001613F5" w:rsidRPr="001613F5" w:rsidRDefault="001613F5" w:rsidP="001F3847">
      <w:pPr>
        <w:keepNext/>
        <w:numPr>
          <w:ilvl w:val="0"/>
          <w:numId w:val="20"/>
        </w:numPr>
        <w:spacing w:after="60" w:line="240" w:lineRule="auto"/>
        <w:ind w:left="1418" w:right="282" w:hanging="284"/>
        <w:outlineLvl w:val="1"/>
        <w:rPr>
          <w:bCs/>
          <w:iCs/>
          <w:szCs w:val="28"/>
        </w:rPr>
      </w:pPr>
      <w:r w:rsidRPr="001613F5">
        <w:rPr>
          <w:bCs/>
          <w:iCs/>
          <w:szCs w:val="28"/>
        </w:rPr>
        <w:t xml:space="preserve">När medvetslös patient med </w:t>
      </w:r>
      <w:r w:rsidRPr="001613F5">
        <w:rPr>
          <w:b/>
          <w:bCs/>
          <w:iCs/>
          <w:szCs w:val="28"/>
        </w:rPr>
        <w:t>RLS 4 eller sämre</w:t>
      </w:r>
      <w:r w:rsidRPr="001613F5">
        <w:rPr>
          <w:bCs/>
          <w:iCs/>
          <w:szCs w:val="28"/>
        </w:rPr>
        <w:t xml:space="preserve"> kommer till akuten ska akutens personal larma enl rutin inklusive narkosjour och narkossjuksköterska.</w:t>
      </w:r>
      <w:r w:rsidRPr="001613F5">
        <w:rPr>
          <w:b/>
          <w:bCs/>
          <w:iCs/>
          <w:szCs w:val="28"/>
        </w:rPr>
        <w:t xml:space="preserve"> </w:t>
      </w:r>
    </w:p>
    <w:p w14:paraId="3668ED51" w14:textId="77777777" w:rsidR="001613F5" w:rsidRPr="001613F5" w:rsidRDefault="001613F5" w:rsidP="001F3847">
      <w:pPr>
        <w:keepNext/>
        <w:numPr>
          <w:ilvl w:val="0"/>
          <w:numId w:val="20"/>
        </w:numPr>
        <w:spacing w:after="60" w:line="240" w:lineRule="auto"/>
        <w:ind w:left="1418" w:right="282" w:hanging="284"/>
        <w:outlineLvl w:val="1"/>
        <w:rPr>
          <w:bCs/>
          <w:iCs/>
          <w:szCs w:val="28"/>
        </w:rPr>
      </w:pPr>
      <w:r w:rsidRPr="001F3847">
        <w:rPr>
          <w:bCs/>
          <w:iCs/>
          <w:szCs w:val="28"/>
        </w:rPr>
        <w:t>Undantag:</w:t>
      </w:r>
      <w:r w:rsidRPr="001613F5">
        <w:rPr>
          <w:bCs/>
          <w:iCs/>
          <w:szCs w:val="28"/>
        </w:rPr>
        <w:t xml:space="preserve"> Patienter som sedan tidigare har eller får behandlingsbegränsningar vad gäller intensivvård pga. annan bakomliggande kronisk sjukdom.</w:t>
      </w:r>
    </w:p>
    <w:p w14:paraId="7264FE23" w14:textId="77777777" w:rsidR="001613F5" w:rsidRPr="001613F5" w:rsidRDefault="001613F5" w:rsidP="001F3847">
      <w:pPr>
        <w:keepNext/>
        <w:numPr>
          <w:ilvl w:val="0"/>
          <w:numId w:val="20"/>
        </w:numPr>
        <w:spacing w:after="60" w:line="240" w:lineRule="auto"/>
        <w:ind w:left="1418" w:right="282" w:hanging="284"/>
        <w:outlineLvl w:val="1"/>
        <w:rPr>
          <w:bCs/>
          <w:iCs/>
          <w:szCs w:val="28"/>
        </w:rPr>
      </w:pPr>
      <w:r w:rsidRPr="001613F5">
        <w:rPr>
          <w:bCs/>
          <w:iCs/>
          <w:szCs w:val="28"/>
        </w:rPr>
        <w:t xml:space="preserve">Aktuell patient </w:t>
      </w:r>
      <w:r w:rsidRPr="001F3847">
        <w:rPr>
          <w:bCs/>
          <w:iCs/>
          <w:szCs w:val="28"/>
        </w:rPr>
        <w:t xml:space="preserve">intuberas </w:t>
      </w:r>
      <w:r w:rsidRPr="001613F5">
        <w:rPr>
          <w:bCs/>
          <w:iCs/>
          <w:szCs w:val="28"/>
        </w:rPr>
        <w:t xml:space="preserve">direkt på akuten. </w:t>
      </w:r>
    </w:p>
    <w:p w14:paraId="27766A05" w14:textId="77777777" w:rsidR="001613F5" w:rsidRPr="001613F5" w:rsidRDefault="001613F5" w:rsidP="001F3847">
      <w:pPr>
        <w:keepNext/>
        <w:numPr>
          <w:ilvl w:val="0"/>
          <w:numId w:val="20"/>
        </w:numPr>
        <w:spacing w:after="60" w:line="240" w:lineRule="auto"/>
        <w:ind w:left="1418" w:right="282" w:hanging="284"/>
        <w:outlineLvl w:val="1"/>
        <w:rPr>
          <w:bCs/>
          <w:iCs/>
          <w:szCs w:val="28"/>
        </w:rPr>
      </w:pPr>
      <w:r w:rsidRPr="001613F5">
        <w:rPr>
          <w:bCs/>
          <w:iCs/>
          <w:szCs w:val="28"/>
        </w:rPr>
        <w:t xml:space="preserve"> IVA tar över patienten för vidare diagnostik tex CT-undersökning i samråd med PAL.</w:t>
      </w:r>
    </w:p>
    <w:p w14:paraId="6F9AE9A3" w14:textId="4DB16D29" w:rsidR="001613F5" w:rsidRPr="003D376D" w:rsidRDefault="001613F5" w:rsidP="0069570A">
      <w:pPr>
        <w:keepNext/>
        <w:numPr>
          <w:ilvl w:val="0"/>
          <w:numId w:val="20"/>
        </w:numPr>
        <w:spacing w:after="60" w:line="240" w:lineRule="auto"/>
        <w:ind w:left="1418" w:right="282" w:hanging="284"/>
        <w:outlineLvl w:val="1"/>
        <w:rPr>
          <w:bCs/>
          <w:iCs/>
          <w:szCs w:val="28"/>
        </w:rPr>
      </w:pPr>
      <w:r w:rsidRPr="003D376D">
        <w:rPr>
          <w:bCs/>
          <w:iCs/>
          <w:szCs w:val="28"/>
        </w:rPr>
        <w:t xml:space="preserve">Efter avslutad undersökning läggs patienten på IVA för fortsatt vård och terapi. </w:t>
      </w:r>
    </w:p>
    <w:p w14:paraId="2501F366" w14:textId="77777777" w:rsidR="001613F5" w:rsidRPr="001613F5" w:rsidRDefault="001613F5" w:rsidP="001F3847">
      <w:pPr>
        <w:keepNext/>
        <w:numPr>
          <w:ilvl w:val="0"/>
          <w:numId w:val="20"/>
        </w:numPr>
        <w:spacing w:after="60" w:line="240" w:lineRule="auto"/>
        <w:ind w:left="1418" w:right="282" w:hanging="284"/>
        <w:outlineLvl w:val="1"/>
        <w:rPr>
          <w:bCs/>
          <w:iCs/>
          <w:szCs w:val="28"/>
        </w:rPr>
      </w:pPr>
      <w:r w:rsidRPr="001613F5">
        <w:rPr>
          <w:bCs/>
          <w:iCs/>
          <w:szCs w:val="28"/>
        </w:rPr>
        <w:t>Neurokirurg alternativt strokebakjour SU kontaktas av PAL för diskussion om övertagande/operation/trombectomi kan vara aktuellt.</w:t>
      </w:r>
    </w:p>
    <w:p w14:paraId="56E35A28" w14:textId="77777777" w:rsidR="001613F5" w:rsidRPr="001F3847" w:rsidRDefault="001613F5" w:rsidP="001F3847">
      <w:pPr>
        <w:keepNext/>
        <w:numPr>
          <w:ilvl w:val="0"/>
          <w:numId w:val="20"/>
        </w:numPr>
        <w:spacing w:after="60" w:line="240" w:lineRule="auto"/>
        <w:ind w:left="1418" w:right="282" w:hanging="284"/>
        <w:outlineLvl w:val="1"/>
        <w:rPr>
          <w:bCs/>
          <w:iCs/>
          <w:szCs w:val="28"/>
        </w:rPr>
      </w:pPr>
      <w:r w:rsidRPr="001F3847">
        <w:rPr>
          <w:bCs/>
          <w:iCs/>
          <w:szCs w:val="28"/>
        </w:rPr>
        <w:t>Till IVA i väntan på besked om ev övertag och transport. Artärnål. Optimering.</w:t>
      </w:r>
    </w:p>
    <w:p w14:paraId="6B06A305" w14:textId="1EB6C075" w:rsidR="001613F5" w:rsidRPr="003D376D" w:rsidRDefault="001613F5" w:rsidP="003D376D">
      <w:pPr>
        <w:pStyle w:val="Liststycke"/>
        <w:keepNext/>
        <w:numPr>
          <w:ilvl w:val="0"/>
          <w:numId w:val="20"/>
        </w:numPr>
        <w:spacing w:after="60" w:line="240" w:lineRule="auto"/>
        <w:ind w:left="1418" w:right="282" w:hanging="284"/>
        <w:outlineLvl w:val="1"/>
        <w:rPr>
          <w:bCs/>
          <w:iCs/>
          <w:szCs w:val="28"/>
        </w:rPr>
      </w:pPr>
      <w:r w:rsidRPr="003D376D">
        <w:rPr>
          <w:bCs/>
          <w:iCs/>
          <w:szCs w:val="28"/>
        </w:rPr>
        <w:t>Om patienten ej accepteras för övertag, fortsatt neuroprotektiv optimering.</w:t>
      </w:r>
    </w:p>
    <w:p w14:paraId="78A8E5A2" w14:textId="77777777" w:rsidR="001613F5" w:rsidRPr="001613F5" w:rsidRDefault="001613F5" w:rsidP="001F3847">
      <w:pPr>
        <w:keepNext/>
        <w:numPr>
          <w:ilvl w:val="0"/>
          <w:numId w:val="20"/>
        </w:numPr>
        <w:spacing w:after="60" w:line="240" w:lineRule="auto"/>
        <w:ind w:left="1418" w:right="282" w:hanging="284"/>
        <w:outlineLvl w:val="1"/>
        <w:rPr>
          <w:bCs/>
          <w:iCs/>
          <w:szCs w:val="28"/>
        </w:rPr>
      </w:pPr>
      <w:r w:rsidRPr="001613F5">
        <w:rPr>
          <w:bCs/>
          <w:iCs/>
          <w:szCs w:val="28"/>
        </w:rPr>
        <w:t>Om patienten vaknar, överväg extubation och flytt av patient till medicinsk vårdavdelning, i första hand strokeenheten avd 53. Beslut i samråd med neurolog/trombolysjour alternativt mellanjour medicin på jourtid.</w:t>
      </w:r>
    </w:p>
    <w:p w14:paraId="027E6A92" w14:textId="77777777" w:rsidR="001613F5" w:rsidRPr="001613F5" w:rsidRDefault="001613F5" w:rsidP="001F3847">
      <w:pPr>
        <w:keepNext/>
        <w:numPr>
          <w:ilvl w:val="0"/>
          <w:numId w:val="20"/>
        </w:numPr>
        <w:spacing w:after="60" w:line="240" w:lineRule="auto"/>
        <w:ind w:left="1418" w:right="282" w:hanging="284"/>
        <w:outlineLvl w:val="1"/>
        <w:rPr>
          <w:bCs/>
          <w:iCs/>
          <w:szCs w:val="28"/>
        </w:rPr>
      </w:pPr>
      <w:r w:rsidRPr="001613F5">
        <w:rPr>
          <w:bCs/>
          <w:iCs/>
          <w:szCs w:val="28"/>
        </w:rPr>
        <w:t xml:space="preserve">Om patient med stroke inte vaknar skall respiratorterapi genomföras i max 2 dygn, därefter extubation och överflyttning till strokeenheten, avd 53. Om tecken till hotande inklämning handläggning enl rutin, </w:t>
      </w:r>
      <w:hyperlink r:id="rId17" w:history="1">
        <w:r w:rsidRPr="001F3847">
          <w:rPr>
            <w:bCs/>
            <w:iCs/>
            <w:szCs w:val="28"/>
          </w:rPr>
          <w:t>Organdonation</w:t>
        </w:r>
      </w:hyperlink>
    </w:p>
    <w:p w14:paraId="46CB1A1C" w14:textId="77777777" w:rsidR="001613F5" w:rsidRPr="001F3847" w:rsidRDefault="001613F5" w:rsidP="001F3847">
      <w:pPr>
        <w:keepNext/>
        <w:numPr>
          <w:ilvl w:val="0"/>
          <w:numId w:val="20"/>
        </w:numPr>
        <w:spacing w:after="60" w:line="240" w:lineRule="auto"/>
        <w:ind w:left="1418" w:right="282" w:hanging="284"/>
        <w:outlineLvl w:val="1"/>
        <w:rPr>
          <w:bCs/>
          <w:iCs/>
          <w:szCs w:val="28"/>
        </w:rPr>
      </w:pPr>
      <w:r w:rsidRPr="001F3847">
        <w:rPr>
          <w:bCs/>
          <w:iCs/>
          <w:szCs w:val="28"/>
        </w:rPr>
        <w:t xml:space="preserve">Under hela processen är det mycket viktigt med stöd och information till anhöriga, och IVA-personal. </w:t>
      </w:r>
    </w:p>
    <w:p w14:paraId="78B5916B" w14:textId="77777777" w:rsidR="001613F5" w:rsidRPr="001F3847" w:rsidRDefault="001613F5" w:rsidP="001F3847">
      <w:pPr>
        <w:keepNext/>
        <w:numPr>
          <w:ilvl w:val="0"/>
          <w:numId w:val="20"/>
        </w:numPr>
        <w:spacing w:after="60" w:line="240" w:lineRule="auto"/>
        <w:ind w:left="1418" w:right="282" w:hanging="284"/>
        <w:outlineLvl w:val="1"/>
        <w:rPr>
          <w:bCs/>
          <w:iCs/>
          <w:szCs w:val="28"/>
        </w:rPr>
      </w:pPr>
      <w:r w:rsidRPr="001F3847">
        <w:rPr>
          <w:bCs/>
          <w:iCs/>
          <w:szCs w:val="28"/>
        </w:rPr>
        <w:t xml:space="preserve">PAL= Neurologkonsult skall dagligen ronda patienten tillsammans med IVA-läkare </w:t>
      </w:r>
    </w:p>
    <w:p w14:paraId="6898A044" w14:textId="77777777" w:rsidR="001613F5" w:rsidRPr="001F3847" w:rsidRDefault="001613F5" w:rsidP="001F3847">
      <w:pPr>
        <w:keepNext/>
        <w:numPr>
          <w:ilvl w:val="0"/>
          <w:numId w:val="20"/>
        </w:numPr>
        <w:spacing w:after="60" w:line="240" w:lineRule="auto"/>
        <w:ind w:left="1418" w:right="282" w:hanging="284"/>
        <w:outlineLvl w:val="1"/>
        <w:rPr>
          <w:bCs/>
          <w:iCs/>
          <w:szCs w:val="28"/>
        </w:rPr>
      </w:pPr>
      <w:r w:rsidRPr="001F3847">
        <w:rPr>
          <w:bCs/>
          <w:iCs/>
          <w:szCs w:val="28"/>
        </w:rPr>
        <w:t xml:space="preserve">Rutinen ska utvärderas efter cirka ett år. </w:t>
      </w:r>
    </w:p>
    <w:p w14:paraId="42494E35" w14:textId="77777777" w:rsidR="001613F5" w:rsidRPr="001613F5" w:rsidRDefault="001613F5" w:rsidP="00265798">
      <w:pPr>
        <w:spacing w:after="0" w:line="240" w:lineRule="auto"/>
        <w:ind w:left="1134" w:right="282"/>
        <w:rPr>
          <w:szCs w:val="20"/>
        </w:rPr>
      </w:pPr>
    </w:p>
    <w:p w14:paraId="655176F7" w14:textId="269F9391" w:rsidR="001613F5" w:rsidRPr="001613F5" w:rsidRDefault="001613F5" w:rsidP="00191B47">
      <w:pPr>
        <w:pStyle w:val="Rubrik2"/>
        <w:rPr>
          <w:rFonts w:ascii="Arial" w:hAnsi="Arial" w:cs="Arial"/>
          <w:szCs w:val="20"/>
          <w:lang w:val="en-US"/>
        </w:rPr>
      </w:pPr>
      <w:r w:rsidRPr="001613F5">
        <w:rPr>
          <w:lang w:val="en-US"/>
        </w:rPr>
        <w:t>Behandling på IVA</w:t>
      </w:r>
    </w:p>
    <w:p w14:paraId="014DC8D6" w14:textId="77777777" w:rsidR="001613F5" w:rsidRPr="001613F5" w:rsidRDefault="001613F5" w:rsidP="00191B47">
      <w:pPr>
        <w:numPr>
          <w:ilvl w:val="0"/>
          <w:numId w:val="22"/>
        </w:numPr>
        <w:spacing w:after="0" w:line="240" w:lineRule="auto"/>
        <w:ind w:left="1418" w:right="282" w:hanging="284"/>
        <w:rPr>
          <w:szCs w:val="20"/>
        </w:rPr>
      </w:pPr>
      <w:r w:rsidRPr="001613F5">
        <w:rPr>
          <w:b/>
          <w:szCs w:val="20"/>
        </w:rPr>
        <w:t>Ventilation:</w:t>
      </w:r>
      <w:r w:rsidRPr="001613F5">
        <w:rPr>
          <w:szCs w:val="20"/>
        </w:rPr>
        <w:t xml:space="preserve"> Välj ventilationsmode utifrån patientstatus, spontanandning eller ej  men målvärden ska uppnås. O2 saturation: 95%. – 98%, PaO2 11-14 kPa (om ej KOL) normoventilation mot lätt hyperventilation, PaCO2 4,5 – 5,5 kPa</w:t>
      </w:r>
    </w:p>
    <w:p w14:paraId="201E6AD3" w14:textId="77777777" w:rsidR="001613F5" w:rsidRPr="001613F5" w:rsidRDefault="001613F5" w:rsidP="00191B47">
      <w:pPr>
        <w:numPr>
          <w:ilvl w:val="0"/>
          <w:numId w:val="22"/>
        </w:numPr>
        <w:spacing w:after="0" w:line="240" w:lineRule="auto"/>
        <w:ind w:left="1418" w:right="282" w:hanging="284"/>
        <w:rPr>
          <w:szCs w:val="20"/>
        </w:rPr>
      </w:pPr>
      <w:r w:rsidRPr="001613F5">
        <w:rPr>
          <w:b/>
          <w:szCs w:val="20"/>
        </w:rPr>
        <w:t>Blodtryck:</w:t>
      </w:r>
      <w:r w:rsidRPr="001613F5">
        <w:rPr>
          <w:szCs w:val="20"/>
        </w:rPr>
        <w:t xml:space="preserve"> Olika målvärde beroende på om infarkt eller blödning föreligger.</w:t>
      </w:r>
    </w:p>
    <w:p w14:paraId="49F4D328" w14:textId="77777777" w:rsidR="001613F5" w:rsidRPr="001613F5" w:rsidRDefault="001613F5" w:rsidP="00265798">
      <w:pPr>
        <w:spacing w:after="0" w:line="240" w:lineRule="auto"/>
        <w:ind w:left="1134" w:right="282" w:hanging="426"/>
        <w:rPr>
          <w:szCs w:val="20"/>
        </w:rPr>
      </w:pPr>
      <w:r w:rsidRPr="001613F5">
        <w:rPr>
          <w:b/>
          <w:szCs w:val="20"/>
        </w:rPr>
        <w:t xml:space="preserve">            Cerebral infarkt: </w:t>
      </w:r>
      <w:r w:rsidRPr="001613F5">
        <w:rPr>
          <w:szCs w:val="20"/>
        </w:rPr>
        <w:t>Systoliskt blodtryck &gt; 220 mmHg behandlas.</w:t>
      </w:r>
    </w:p>
    <w:p w14:paraId="505574D8" w14:textId="77777777" w:rsidR="001613F5" w:rsidRPr="001613F5" w:rsidRDefault="001613F5" w:rsidP="00265798">
      <w:pPr>
        <w:spacing w:after="0" w:line="240" w:lineRule="auto"/>
        <w:ind w:left="1134" w:right="282" w:hanging="426"/>
        <w:rPr>
          <w:b/>
          <w:szCs w:val="20"/>
        </w:rPr>
      </w:pPr>
      <w:r w:rsidRPr="001613F5">
        <w:rPr>
          <w:szCs w:val="20"/>
        </w:rPr>
        <w:t xml:space="preserve">            </w:t>
      </w:r>
      <w:r w:rsidRPr="001613F5">
        <w:rPr>
          <w:b/>
          <w:szCs w:val="20"/>
        </w:rPr>
        <w:t>Cerebral blödning:</w:t>
      </w:r>
      <w:r w:rsidRPr="001613F5">
        <w:rPr>
          <w:szCs w:val="20"/>
        </w:rPr>
        <w:t xml:space="preserve"> Systoliskt blodtryck &gt; 160 mmHg behandlas</w:t>
      </w:r>
      <w:r w:rsidRPr="001613F5">
        <w:rPr>
          <w:b/>
          <w:szCs w:val="20"/>
        </w:rPr>
        <w:t>.</w:t>
      </w:r>
    </w:p>
    <w:p w14:paraId="79705363" w14:textId="77777777" w:rsidR="001613F5" w:rsidRPr="001613F5" w:rsidRDefault="001613F5" w:rsidP="00265798">
      <w:pPr>
        <w:spacing w:after="0" w:line="240" w:lineRule="auto"/>
        <w:ind w:left="1134" w:right="282" w:hanging="426"/>
        <w:rPr>
          <w:szCs w:val="20"/>
        </w:rPr>
      </w:pPr>
      <w:r w:rsidRPr="001613F5">
        <w:rPr>
          <w:szCs w:val="20"/>
        </w:rPr>
        <w:t xml:space="preserve">            Blodtrycket skall inte sänkas mer än 20 %.</w:t>
      </w:r>
    </w:p>
    <w:p w14:paraId="653C03C2" w14:textId="77777777" w:rsidR="001613F5" w:rsidRPr="001613F5" w:rsidRDefault="001613F5" w:rsidP="00265798">
      <w:pPr>
        <w:spacing w:after="0" w:line="240" w:lineRule="auto"/>
        <w:ind w:left="1134" w:right="282" w:hanging="426"/>
        <w:rPr>
          <w:szCs w:val="20"/>
        </w:rPr>
      </w:pPr>
      <w:r w:rsidRPr="001613F5">
        <w:rPr>
          <w:b/>
          <w:szCs w:val="20"/>
        </w:rPr>
        <w:t xml:space="preserve">            </w:t>
      </w:r>
      <w:r w:rsidRPr="001613F5">
        <w:rPr>
          <w:szCs w:val="20"/>
        </w:rPr>
        <w:t xml:space="preserve">Blodtrycket sänks i första hand med Labetalol, Furosemid ev tillägg med  </w:t>
      </w:r>
    </w:p>
    <w:p w14:paraId="4A6920FD" w14:textId="10831D8D" w:rsidR="001613F5" w:rsidRPr="001613F5" w:rsidRDefault="001613F5" w:rsidP="00265798">
      <w:pPr>
        <w:spacing w:after="0" w:line="240" w:lineRule="auto"/>
        <w:ind w:left="1134" w:right="282" w:hanging="426"/>
        <w:rPr>
          <w:szCs w:val="20"/>
        </w:rPr>
      </w:pPr>
      <w:r w:rsidRPr="001613F5">
        <w:rPr>
          <w:szCs w:val="20"/>
        </w:rPr>
        <w:t xml:space="preserve">            Klonidin. Undvik Hydralazin som har sent anslag och mer uttalad </w:t>
      </w:r>
      <w:r w:rsidR="00191B47">
        <w:rPr>
          <w:szCs w:val="20"/>
        </w:rPr>
        <w:tab/>
      </w:r>
      <w:r w:rsidR="00191B47">
        <w:rPr>
          <w:szCs w:val="20"/>
        </w:rPr>
        <w:tab/>
        <w:t xml:space="preserve">  </w:t>
      </w:r>
      <w:r w:rsidRPr="001613F5">
        <w:rPr>
          <w:szCs w:val="20"/>
        </w:rPr>
        <w:t xml:space="preserve">seneffekt.  </w:t>
      </w:r>
    </w:p>
    <w:p w14:paraId="3E2358E3" w14:textId="77777777" w:rsidR="001613F5" w:rsidRPr="001613F5" w:rsidRDefault="001613F5" w:rsidP="00265798">
      <w:pPr>
        <w:spacing w:after="0" w:line="240" w:lineRule="auto"/>
        <w:ind w:left="1134" w:right="282" w:hanging="426"/>
        <w:rPr>
          <w:szCs w:val="20"/>
        </w:rPr>
      </w:pPr>
      <w:r w:rsidRPr="001613F5">
        <w:rPr>
          <w:szCs w:val="20"/>
        </w:rPr>
        <w:t xml:space="preserve">            Sätt ut blodtryckssänkande behandling när blodtryck &lt;130/80 mmHg.</w:t>
      </w:r>
    </w:p>
    <w:p w14:paraId="6D15C12C" w14:textId="202D308F" w:rsidR="001613F5" w:rsidRPr="001613F5" w:rsidRDefault="001613F5" w:rsidP="00265798">
      <w:pPr>
        <w:spacing w:after="0" w:line="240" w:lineRule="auto"/>
        <w:ind w:left="1134" w:right="282" w:hanging="426"/>
        <w:rPr>
          <w:szCs w:val="20"/>
        </w:rPr>
      </w:pPr>
      <w:r w:rsidRPr="001613F5">
        <w:rPr>
          <w:szCs w:val="20"/>
        </w:rPr>
        <w:t xml:space="preserve">            Om pågående antikoagulationsbehandling och blödning behandla utifrån </w:t>
      </w:r>
      <w:r w:rsidR="00191B47">
        <w:rPr>
          <w:szCs w:val="20"/>
        </w:rPr>
        <w:tab/>
        <w:t xml:space="preserve">  </w:t>
      </w:r>
      <w:r w:rsidRPr="001613F5">
        <w:rPr>
          <w:szCs w:val="20"/>
        </w:rPr>
        <w:t xml:space="preserve">aktuellt  </w:t>
      </w:r>
    </w:p>
    <w:p w14:paraId="76A0A47A" w14:textId="77777777" w:rsidR="001613F5" w:rsidRPr="001613F5" w:rsidRDefault="001613F5" w:rsidP="00265798">
      <w:pPr>
        <w:spacing w:after="0" w:line="240" w:lineRule="auto"/>
        <w:ind w:left="1134" w:right="282" w:hanging="426"/>
        <w:jc w:val="both"/>
        <w:rPr>
          <w:szCs w:val="20"/>
        </w:rPr>
      </w:pPr>
      <w:r w:rsidRPr="001613F5">
        <w:rPr>
          <w:szCs w:val="20"/>
        </w:rPr>
        <w:t xml:space="preserve">            läkemedel, Warfarin eller NOAK.                                           </w:t>
      </w:r>
    </w:p>
    <w:p w14:paraId="0BD2C0F4" w14:textId="77777777" w:rsidR="001613F5" w:rsidRPr="001613F5" w:rsidRDefault="001613F5" w:rsidP="00265798">
      <w:pPr>
        <w:spacing w:after="0" w:line="240" w:lineRule="auto"/>
        <w:ind w:left="1134" w:right="282" w:hanging="426"/>
        <w:rPr>
          <w:szCs w:val="20"/>
        </w:rPr>
      </w:pPr>
      <w:r w:rsidRPr="001613F5">
        <w:rPr>
          <w:szCs w:val="20"/>
        </w:rPr>
        <w:t xml:space="preserve">            </w:t>
      </w:r>
      <w:r w:rsidRPr="001613F5">
        <w:rPr>
          <w:b/>
          <w:szCs w:val="20"/>
        </w:rPr>
        <w:t>P-Na</w:t>
      </w:r>
      <w:r w:rsidRPr="001613F5">
        <w:rPr>
          <w:szCs w:val="20"/>
        </w:rPr>
        <w:t xml:space="preserve"> 140 – 145 mmol/l.</w:t>
      </w:r>
    </w:p>
    <w:p w14:paraId="2F410205" w14:textId="77777777" w:rsidR="001613F5" w:rsidRPr="001613F5" w:rsidRDefault="001613F5" w:rsidP="00F22AC8">
      <w:pPr>
        <w:numPr>
          <w:ilvl w:val="0"/>
          <w:numId w:val="22"/>
        </w:numPr>
        <w:spacing w:after="0" w:line="240" w:lineRule="auto"/>
        <w:ind w:left="1418" w:right="282" w:hanging="284"/>
        <w:rPr>
          <w:szCs w:val="20"/>
        </w:rPr>
      </w:pPr>
      <w:r w:rsidRPr="001613F5">
        <w:rPr>
          <w:b/>
          <w:szCs w:val="20"/>
        </w:rPr>
        <w:t>Kroppstemperatur:</w:t>
      </w:r>
      <w:r w:rsidRPr="001613F5">
        <w:rPr>
          <w:szCs w:val="20"/>
        </w:rPr>
        <w:t xml:space="preserve"> Temp &gt; 37,5° behandlas med 1 g Paracetamol, max 4 ggr/dygn.Vid hypertermi tag ställning till ev aktivare behandlingsstrategier.</w:t>
      </w:r>
    </w:p>
    <w:p w14:paraId="6BF74830" w14:textId="17D744C2" w:rsidR="001613F5" w:rsidRPr="001613F5" w:rsidRDefault="00F22AC8" w:rsidP="00265798">
      <w:pPr>
        <w:spacing w:after="0" w:line="240" w:lineRule="auto"/>
        <w:ind w:left="1134" w:right="282" w:hanging="426"/>
        <w:rPr>
          <w:szCs w:val="20"/>
        </w:rPr>
      </w:pPr>
      <w:r>
        <w:rPr>
          <w:szCs w:val="20"/>
        </w:rPr>
        <w:tab/>
      </w:r>
      <w:r>
        <w:rPr>
          <w:szCs w:val="20"/>
        </w:rPr>
        <w:tab/>
        <w:t xml:space="preserve">  </w:t>
      </w:r>
      <w:r w:rsidR="001613F5" w:rsidRPr="001613F5">
        <w:rPr>
          <w:szCs w:val="20"/>
        </w:rPr>
        <w:t xml:space="preserve">Bakomliggande infektion? Antibiotika? LP? </w:t>
      </w:r>
    </w:p>
    <w:p w14:paraId="0899597E" w14:textId="77777777" w:rsidR="001613F5" w:rsidRPr="001613F5" w:rsidRDefault="001613F5" w:rsidP="00F22AC8">
      <w:pPr>
        <w:numPr>
          <w:ilvl w:val="0"/>
          <w:numId w:val="22"/>
        </w:numPr>
        <w:spacing w:after="0" w:line="240" w:lineRule="auto"/>
        <w:ind w:left="1418" w:right="282" w:hanging="284"/>
        <w:rPr>
          <w:szCs w:val="20"/>
        </w:rPr>
      </w:pPr>
      <w:r w:rsidRPr="001613F5">
        <w:rPr>
          <w:b/>
          <w:szCs w:val="20"/>
        </w:rPr>
        <w:t>Blodsocker:</w:t>
      </w:r>
      <w:r w:rsidRPr="001613F5">
        <w:rPr>
          <w:szCs w:val="20"/>
        </w:rPr>
        <w:t xml:space="preserve"> 6 – 10 mmol/l. Undvik både hypo- och hyperglycemi.</w:t>
      </w:r>
    </w:p>
    <w:p w14:paraId="7E0AFA95" w14:textId="77777777" w:rsidR="001613F5" w:rsidRPr="001613F5" w:rsidRDefault="001613F5" w:rsidP="00F22AC8">
      <w:pPr>
        <w:numPr>
          <w:ilvl w:val="0"/>
          <w:numId w:val="22"/>
        </w:numPr>
        <w:spacing w:after="0" w:line="240" w:lineRule="auto"/>
        <w:ind w:left="1418" w:right="282" w:hanging="284"/>
        <w:rPr>
          <w:szCs w:val="20"/>
        </w:rPr>
      </w:pPr>
      <w:r w:rsidRPr="001613F5">
        <w:rPr>
          <w:b/>
          <w:szCs w:val="20"/>
        </w:rPr>
        <w:t>Sedering:</w:t>
      </w:r>
      <w:r w:rsidRPr="001613F5">
        <w:rPr>
          <w:szCs w:val="20"/>
        </w:rPr>
        <w:t xml:space="preserve"> Undviks i första hand för att kunna utföra neurologisk bedömning.   Vid behov av smärtlindring/sedering använd kortverkande läkemedel, Ultiva ev i tillägg med Propofol alternativt Klonidin eller Dexmedetomidin.</w:t>
      </w:r>
    </w:p>
    <w:p w14:paraId="063C0EBC" w14:textId="77777777" w:rsidR="001613F5" w:rsidRPr="001613F5" w:rsidRDefault="001613F5" w:rsidP="00F22AC8">
      <w:pPr>
        <w:numPr>
          <w:ilvl w:val="0"/>
          <w:numId w:val="22"/>
        </w:numPr>
        <w:spacing w:after="0" w:line="240" w:lineRule="auto"/>
        <w:ind w:left="1418" w:right="282" w:hanging="284"/>
        <w:rPr>
          <w:color w:val="FF0000"/>
          <w:szCs w:val="20"/>
        </w:rPr>
      </w:pPr>
      <w:r w:rsidRPr="001613F5">
        <w:rPr>
          <w:b/>
          <w:szCs w:val="20"/>
        </w:rPr>
        <w:t xml:space="preserve">Kramper: </w:t>
      </w:r>
      <w:r w:rsidRPr="001613F5">
        <w:rPr>
          <w:szCs w:val="20"/>
        </w:rPr>
        <w:t>Behandlas initialt med inj Lorazepam alternativt Stesolid. Se rutin</w:t>
      </w:r>
      <w:r w:rsidRPr="001613F5">
        <w:rPr>
          <w:b/>
          <w:color w:val="FF0000"/>
          <w:szCs w:val="20"/>
        </w:rPr>
        <w:t xml:space="preserve"> </w:t>
      </w:r>
      <w:hyperlink r:id="rId18" w:history="1">
        <w:r w:rsidRPr="001613F5">
          <w:rPr>
            <w:b/>
            <w:color w:val="0000FF"/>
            <w:szCs w:val="20"/>
            <w:u w:val="single"/>
          </w:rPr>
          <w:t>Status Epilepticus</w:t>
        </w:r>
      </w:hyperlink>
    </w:p>
    <w:p w14:paraId="490DE54A" w14:textId="77777777" w:rsidR="001613F5" w:rsidRPr="001613F5" w:rsidRDefault="001613F5" w:rsidP="00F22AC8">
      <w:pPr>
        <w:numPr>
          <w:ilvl w:val="0"/>
          <w:numId w:val="22"/>
        </w:numPr>
        <w:spacing w:after="0" w:line="240" w:lineRule="auto"/>
        <w:ind w:left="1418" w:right="282" w:hanging="284"/>
        <w:rPr>
          <w:szCs w:val="20"/>
        </w:rPr>
      </w:pPr>
      <w:r w:rsidRPr="001613F5">
        <w:rPr>
          <w:szCs w:val="20"/>
        </w:rPr>
        <w:t xml:space="preserve">Patienter med </w:t>
      </w:r>
      <w:r w:rsidRPr="001613F5">
        <w:rPr>
          <w:b/>
          <w:szCs w:val="20"/>
        </w:rPr>
        <w:t>subarachnoidalblödning</w:t>
      </w:r>
      <w:r w:rsidRPr="001613F5">
        <w:rPr>
          <w:szCs w:val="20"/>
        </w:rPr>
        <w:t xml:space="preserve"> ges Cykokapron 1 g x 3-4 i v. Om patienten har tagit stora doser ASA kan även Octostim 0,3 ug/kg iv övervägas.</w:t>
      </w:r>
    </w:p>
    <w:p w14:paraId="35221B0E" w14:textId="77777777" w:rsidR="001613F5" w:rsidRPr="001613F5" w:rsidRDefault="001613F5" w:rsidP="00F22AC8">
      <w:pPr>
        <w:numPr>
          <w:ilvl w:val="0"/>
          <w:numId w:val="22"/>
        </w:numPr>
        <w:spacing w:after="0" w:line="240" w:lineRule="auto"/>
        <w:ind w:left="1418" w:right="282" w:hanging="284"/>
        <w:rPr>
          <w:szCs w:val="20"/>
        </w:rPr>
      </w:pPr>
      <w:r w:rsidRPr="001613F5">
        <w:rPr>
          <w:szCs w:val="20"/>
        </w:rPr>
        <w:t xml:space="preserve">Patient med stroke skall protokollföras ”neurologstatus” i Clinisoft. </w:t>
      </w:r>
    </w:p>
    <w:p w14:paraId="7874B363" w14:textId="77777777" w:rsidR="001613F5" w:rsidRPr="001613F5" w:rsidRDefault="001613F5" w:rsidP="00F22AC8">
      <w:pPr>
        <w:numPr>
          <w:ilvl w:val="0"/>
          <w:numId w:val="22"/>
        </w:numPr>
        <w:spacing w:after="0" w:line="240" w:lineRule="auto"/>
        <w:ind w:left="1418" w:right="282" w:hanging="284"/>
        <w:rPr>
          <w:szCs w:val="20"/>
        </w:rPr>
      </w:pPr>
      <w:r w:rsidRPr="001613F5">
        <w:rPr>
          <w:szCs w:val="20"/>
        </w:rPr>
        <w:t>Undvik Glucoslösningar iv första dygnet. Neg vätskebalans eftersträvas.</w:t>
      </w:r>
    </w:p>
    <w:p w14:paraId="3012CBDC" w14:textId="77777777" w:rsidR="001613F5" w:rsidRPr="001613F5" w:rsidRDefault="001613F5" w:rsidP="00F22AC8">
      <w:pPr>
        <w:numPr>
          <w:ilvl w:val="0"/>
          <w:numId w:val="22"/>
        </w:numPr>
        <w:spacing w:after="0" w:line="240" w:lineRule="auto"/>
        <w:ind w:left="1418" w:right="282" w:hanging="284"/>
        <w:rPr>
          <w:szCs w:val="20"/>
        </w:rPr>
      </w:pPr>
      <w:r w:rsidRPr="001613F5">
        <w:rPr>
          <w:szCs w:val="20"/>
        </w:rPr>
        <w:t>Mobilisering/träning påbörjas så snart som möjligt.</w:t>
      </w:r>
    </w:p>
    <w:p w14:paraId="5C238A2A" w14:textId="77777777" w:rsidR="001613F5" w:rsidRPr="001613F5" w:rsidRDefault="001613F5" w:rsidP="00265798">
      <w:pPr>
        <w:spacing w:after="0" w:line="240" w:lineRule="auto"/>
        <w:ind w:left="1134" w:right="282"/>
        <w:rPr>
          <w:szCs w:val="20"/>
        </w:rPr>
      </w:pPr>
    </w:p>
    <w:p w14:paraId="5A7865E4" w14:textId="77777777" w:rsidR="001613F5" w:rsidRPr="001613F5" w:rsidRDefault="001613F5" w:rsidP="00265798">
      <w:pPr>
        <w:spacing w:after="0" w:line="240" w:lineRule="auto"/>
        <w:ind w:left="1134" w:right="282"/>
        <w:rPr>
          <w:szCs w:val="20"/>
        </w:rPr>
      </w:pPr>
    </w:p>
    <w:p w14:paraId="57E9C69A" w14:textId="77777777" w:rsidR="001613F5" w:rsidRPr="001613F5" w:rsidRDefault="001613F5" w:rsidP="00265798">
      <w:pPr>
        <w:spacing w:after="0" w:line="240" w:lineRule="auto"/>
        <w:ind w:left="1134" w:right="282"/>
        <w:rPr>
          <w:szCs w:val="20"/>
          <w:lang w:val="en-US"/>
        </w:rPr>
      </w:pPr>
      <w:r w:rsidRPr="001613F5">
        <w:rPr>
          <w:szCs w:val="20"/>
          <w:lang w:val="en-US"/>
        </w:rPr>
        <w:t xml:space="preserve">Neurology 2001:56: 766-7, Stroke 2004:35:1130–34, Lancet Neurology 2005:4:662–72, JAMA 2005:294:725-733, JAMA 2005:10:725-33 </w:t>
      </w:r>
    </w:p>
    <w:p w14:paraId="3E74D591" w14:textId="77777777" w:rsidR="001613F5" w:rsidRPr="001613F5" w:rsidRDefault="001613F5" w:rsidP="00265798">
      <w:pPr>
        <w:spacing w:after="0" w:line="240" w:lineRule="auto"/>
        <w:ind w:left="1134" w:right="282"/>
        <w:rPr>
          <w:szCs w:val="20"/>
          <w:lang w:val="en-US"/>
        </w:rPr>
      </w:pPr>
    </w:p>
    <w:p w14:paraId="2331EA6D" w14:textId="77777777" w:rsidR="001613F5" w:rsidRPr="001613F5" w:rsidRDefault="001613F5" w:rsidP="00265798">
      <w:pPr>
        <w:spacing w:after="0" w:line="240" w:lineRule="auto"/>
        <w:ind w:left="1134" w:right="282"/>
        <w:rPr>
          <w:szCs w:val="20"/>
          <w:lang w:val="en-US"/>
        </w:rPr>
      </w:pPr>
    </w:p>
    <w:p w14:paraId="4CFB2DC4" w14:textId="77777777" w:rsidR="001613F5" w:rsidRPr="001613F5" w:rsidRDefault="001613F5" w:rsidP="00265798">
      <w:pPr>
        <w:spacing w:after="0" w:line="240" w:lineRule="auto"/>
        <w:ind w:left="1134" w:right="282"/>
        <w:rPr>
          <w:szCs w:val="20"/>
          <w:lang w:val="en-US"/>
        </w:rPr>
      </w:pPr>
    </w:p>
    <w:p w14:paraId="5B178DB2" w14:textId="77777777" w:rsidR="001613F5" w:rsidRPr="001613F5" w:rsidRDefault="001613F5" w:rsidP="00265798">
      <w:pPr>
        <w:spacing w:after="0" w:line="240" w:lineRule="auto"/>
        <w:ind w:left="1134" w:right="282"/>
        <w:rPr>
          <w:szCs w:val="20"/>
          <w:lang w:val="en-US"/>
        </w:rPr>
      </w:pPr>
    </w:p>
    <w:bookmarkEnd w:id="0"/>
    <w:p w14:paraId="76B9F95B" w14:textId="24513497" w:rsidR="00536A5A" w:rsidRPr="00536A5A" w:rsidRDefault="00536A5A" w:rsidP="00265798">
      <w:pPr>
        <w:spacing w:after="0" w:line="240" w:lineRule="auto"/>
        <w:ind w:left="1134" w:right="282"/>
      </w:pPr>
    </w:p>
    <w:sectPr w:rsidR="00536A5A" w:rsidRPr="00536A5A" w:rsidSect="001613F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124880654" name="Bildobjekt 212488065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71184114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847AF6"/>
    <w:multiLevelType w:val="hybridMultilevel"/>
    <w:tmpl w:val="D3501E2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CE3628"/>
    <w:multiLevelType w:val="hybridMultilevel"/>
    <w:tmpl w:val="A74EE62C"/>
    <w:lvl w:ilvl="0" w:tplc="FFFFFFFF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A4B3AED"/>
    <w:multiLevelType w:val="hybridMultilevel"/>
    <w:tmpl w:val="C6AC6C2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75273817">
    <w:abstractNumId w:val="21"/>
  </w:num>
  <w:num w:numId="2" w16cid:durableId="1569532739">
    <w:abstractNumId w:val="17"/>
  </w:num>
  <w:num w:numId="3" w16cid:durableId="826557477">
    <w:abstractNumId w:val="0"/>
  </w:num>
  <w:num w:numId="4" w16cid:durableId="1377003974">
    <w:abstractNumId w:val="8"/>
  </w:num>
  <w:num w:numId="5" w16cid:durableId="843055222">
    <w:abstractNumId w:val="19"/>
  </w:num>
  <w:num w:numId="6" w16cid:durableId="1455708370">
    <w:abstractNumId w:val="2"/>
  </w:num>
  <w:num w:numId="7" w16cid:durableId="1378432652">
    <w:abstractNumId w:val="14"/>
  </w:num>
  <w:num w:numId="8" w16cid:durableId="1729305171">
    <w:abstractNumId w:val="10"/>
  </w:num>
  <w:num w:numId="9" w16cid:durableId="718287233">
    <w:abstractNumId w:val="1"/>
  </w:num>
  <w:num w:numId="10" w16cid:durableId="1525247038">
    <w:abstractNumId w:val="1"/>
  </w:num>
  <w:num w:numId="11" w16cid:durableId="1313674516">
    <w:abstractNumId w:val="4"/>
  </w:num>
  <w:num w:numId="12" w16cid:durableId="1243947665">
    <w:abstractNumId w:val="5"/>
  </w:num>
  <w:num w:numId="13" w16cid:durableId="118961553">
    <w:abstractNumId w:val="16"/>
  </w:num>
  <w:num w:numId="14" w16cid:durableId="812865696">
    <w:abstractNumId w:val="12"/>
  </w:num>
  <w:num w:numId="15" w16cid:durableId="1325158126">
    <w:abstractNumId w:val="9"/>
  </w:num>
  <w:num w:numId="16" w16cid:durableId="1011181527">
    <w:abstractNumId w:val="15"/>
  </w:num>
  <w:num w:numId="17" w16cid:durableId="1210151132">
    <w:abstractNumId w:val="6"/>
  </w:num>
  <w:num w:numId="18" w16cid:durableId="1524633138">
    <w:abstractNumId w:val="13"/>
  </w:num>
  <w:num w:numId="19" w16cid:durableId="2013602025">
    <w:abstractNumId w:val="20"/>
  </w:num>
  <w:num w:numId="20" w16cid:durableId="1826235989">
    <w:abstractNumId w:val="3"/>
  </w:num>
  <w:num w:numId="21" w16cid:durableId="1303466529">
    <w:abstractNumId w:val="11"/>
  </w:num>
  <w:num w:numId="22" w16cid:durableId="1908833324">
    <w:abstractNumId w:val="18"/>
  </w:num>
  <w:num w:numId="23" w16cid:durableId="192152277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3F5"/>
    <w:rsid w:val="00161FE6"/>
    <w:rsid w:val="001647EA"/>
    <w:rsid w:val="00164C3D"/>
    <w:rsid w:val="00166D3A"/>
    <w:rsid w:val="00181FDC"/>
    <w:rsid w:val="001860B9"/>
    <w:rsid w:val="00186F2B"/>
    <w:rsid w:val="001874D6"/>
    <w:rsid w:val="00191B47"/>
    <w:rsid w:val="0019632A"/>
    <w:rsid w:val="001A4E7C"/>
    <w:rsid w:val="001B762C"/>
    <w:rsid w:val="001C4D0A"/>
    <w:rsid w:val="001C5FEF"/>
    <w:rsid w:val="001F3847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5798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376D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4E08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2AC8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18745?a=false&amp;guest=tru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3937?a=false&amp;guest=tru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8</TotalTime>
  <Pages>3</Pages>
  <Words>580</Words>
  <Characters>4272</Characters>
  <Application>Microsoft Office Word</Application>
  <DocSecurity>0</DocSecurity>
  <Lines>35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4843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Medvetslösa patienter med misstänkt stroke. Omhändertagande på akutmottagningen och IVA</dc:title>
  <dc:subject/>
  <dc:creator>patrik.jens.johansson@vgregion.se</dc:creator>
  <keywords/>
  <lastModifiedBy>Carina Isbrand Fransson</lastModifiedBy>
  <revision>8</revision>
  <lastPrinted>2016-03-31T10:56:00.0000000Z</lastPrinted>
  <dcterms:created xsi:type="dcterms:W3CDTF">2022-05-23T07:37:00.0000000Z</dcterms:created>
  <dcterms:modified xsi:type="dcterms:W3CDTF">2024-11-18T10:32:00.0000000Z</dcterms:modified>
</coreProperties>
</file>