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C807F" w14:textId="77777777" w:rsidR="00E614E4" w:rsidRDefault="00E614E4" w:rsidP="00F35B05">
      <w:pPr>
        <w:pStyle w:val="Rubrik2"/>
        <w:sectPr w:rsidR="00E614E4" w:rsidSect="00E614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2203B0" w14:textId="77777777" w:rsidR="00E614E4" w:rsidRPr="00E614E4" w:rsidRDefault="00E614E4" w:rsidP="00E614E4">
      <w:pPr>
        <w:spacing w:after="0" w:line="240" w:lineRule="auto"/>
        <w:ind w:left="0" w:right="-567"/>
        <w:rPr>
          <w:szCs w:val="20"/>
        </w:rPr>
      </w:pPr>
    </w:p>
    <w:p w14:paraId="30F44085" w14:textId="77777777" w:rsidR="00E614E4" w:rsidRPr="00E614E4" w:rsidRDefault="00E614E4" w:rsidP="00E614E4">
      <w:pPr>
        <w:spacing w:after="0" w:line="240" w:lineRule="auto"/>
        <w:ind w:left="0" w:right="-567"/>
        <w:rPr>
          <w:szCs w:val="20"/>
        </w:rPr>
      </w:pPr>
    </w:p>
    <w:p w14:paraId="255BF008" w14:textId="77777777" w:rsidR="00E614E4" w:rsidRPr="00E614E4" w:rsidRDefault="00E614E4" w:rsidP="00E614E4">
      <w:pPr>
        <w:tabs>
          <w:tab w:val="left" w:pos="4590"/>
        </w:tabs>
        <w:spacing w:after="0" w:line="240" w:lineRule="auto"/>
        <w:ind w:left="0" w:right="-567"/>
        <w:rPr>
          <w:szCs w:val="20"/>
        </w:rPr>
      </w:pPr>
      <w:r w:rsidRPr="00E614E4">
        <w:rPr>
          <w:szCs w:val="20"/>
        </w:rPr>
        <w:tab/>
      </w:r>
    </w:p>
    <w:p w14:paraId="531421D8" w14:textId="41A2AD67" w:rsidR="00E614E4" w:rsidRPr="00E614E4" w:rsidRDefault="00E614E4" w:rsidP="00E614E4">
      <w:pPr>
        <w:spacing w:after="0" w:line="240" w:lineRule="auto"/>
        <w:ind w:left="0" w:right="-567"/>
        <w:rPr>
          <w:szCs w:val="20"/>
        </w:rPr>
      </w:pPr>
      <w:r w:rsidRPr="00E614E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D157F8" wp14:editId="0129F4D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28A5AD" w14:textId="77777777" w:rsidR="00E614E4" w:rsidRPr="003D37FD" w:rsidRDefault="00E614E4" w:rsidP="00E614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25626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0D157F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A28A5AD" w14:textId="77777777" w:rsidR="00E614E4" w:rsidRPr="003D37FD" w:rsidRDefault="00E614E4" w:rsidP="00E614E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25626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614E4" w:rsidRPr="00E614E4" w14:paraId="6A53C317" w14:textId="77777777" w:rsidTr="00122AA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6634B7D" w14:textId="77777777" w:rsidR="00E614E4" w:rsidRPr="00E614E4" w:rsidRDefault="00E614E4" w:rsidP="00541E28">
            <w:pPr>
              <w:pStyle w:val="Rubrik1"/>
              <w:ind w:left="0"/>
              <w:rPr>
                <w:rFonts w:ascii="Arial Fet" w:hAnsi="Arial Fet"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E614E4">
              <w:t xml:space="preserve">Bronkoskoprengöring engångs från </w:t>
            </w:r>
            <w:proofErr w:type="spellStart"/>
            <w:r w:rsidRPr="00E614E4">
              <w:t>Ambu</w:t>
            </w:r>
            <w:proofErr w:type="spellEnd"/>
          </w:p>
        </w:tc>
      </w:tr>
    </w:tbl>
    <w:bookmarkEnd w:id="0"/>
    <w:p w14:paraId="67ECC85D" w14:textId="77777777" w:rsidR="0031398A" w:rsidRPr="00E614E4" w:rsidRDefault="0031398A" w:rsidP="0031398A">
      <w:pPr>
        <w:pStyle w:val="Rubrik2"/>
        <w:ind w:left="0"/>
        <w:rPr>
          <w:rFonts w:ascii="Calibri" w:hAnsi="Calibri" w:cs="Calibri"/>
        </w:rPr>
      </w:pPr>
      <w:r w:rsidRPr="00E614E4">
        <w:t xml:space="preserve">Revidering i denna version </w:t>
      </w:r>
    </w:p>
    <w:p w14:paraId="01CF7D65" w14:textId="723286BF" w:rsidR="0031398A" w:rsidRPr="00E614E4" w:rsidRDefault="0031398A" w:rsidP="0031398A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Mindre förändringar. </w:t>
      </w:r>
      <w:r>
        <w:rPr>
          <w:szCs w:val="20"/>
        </w:rPr>
        <w:t xml:space="preserve">   </w:t>
      </w:r>
    </w:p>
    <w:p w14:paraId="100A3B80" w14:textId="77777777" w:rsidR="0031398A" w:rsidRPr="00E614E4" w:rsidRDefault="0031398A" w:rsidP="0031398A">
      <w:pPr>
        <w:pStyle w:val="Rubrik2"/>
        <w:ind w:left="0"/>
        <w:rPr>
          <w:rFonts w:ascii="Arial Fet" w:hAnsi="Arial Fet" w:cs="Arial"/>
        </w:rPr>
      </w:pPr>
      <w:r w:rsidRPr="00E614E4">
        <w:t>Bakgrund</w:t>
      </w:r>
      <w:r w:rsidRPr="00E614E4">
        <w:rPr>
          <w:rFonts w:ascii="Arial Fet" w:hAnsi="Arial Fet" w:cs="Arial"/>
        </w:rPr>
        <w:t xml:space="preserve"> </w:t>
      </w:r>
    </w:p>
    <w:p w14:paraId="73994CA1" w14:textId="77777777" w:rsidR="0031398A" w:rsidRPr="00E614E4" w:rsidRDefault="0031398A" w:rsidP="0031398A">
      <w:pPr>
        <w:spacing w:after="0" w:line="240" w:lineRule="auto"/>
        <w:ind w:left="0" w:right="-567"/>
      </w:pPr>
      <w:r w:rsidRPr="00E614E4">
        <w:t xml:space="preserve">På IVA, NÄL finns det 3 bronkoskop. Ett för fiberintubation från </w:t>
      </w:r>
      <w:proofErr w:type="spellStart"/>
      <w:r w:rsidRPr="00E614E4">
        <w:t>Olympus</w:t>
      </w:r>
      <w:proofErr w:type="spellEnd"/>
      <w:r w:rsidRPr="00E614E4">
        <w:t xml:space="preserve">, (har extern ljuskälla), detta </w:t>
      </w:r>
      <w:proofErr w:type="spellStart"/>
      <w:r w:rsidRPr="00E614E4">
        <w:t>bronkoscop</w:t>
      </w:r>
      <w:proofErr w:type="spellEnd"/>
      <w:r w:rsidRPr="00E614E4">
        <w:t xml:space="preserve"> sitter på ”Svår luftvägsvagn”. Två monitorer för användning av engångsbronkoskop från </w:t>
      </w:r>
      <w:proofErr w:type="spellStart"/>
      <w:r w:rsidRPr="00E614E4">
        <w:t>Ambu</w:t>
      </w:r>
      <w:proofErr w:type="spellEnd"/>
      <w:r w:rsidRPr="00E614E4">
        <w:t xml:space="preserve"> med egen ljuskälla.</w:t>
      </w:r>
    </w:p>
    <w:p w14:paraId="5B1DB6FF" w14:textId="77777777" w:rsidR="0031398A" w:rsidRPr="00E614E4" w:rsidRDefault="0031398A" w:rsidP="0031398A">
      <w:pPr>
        <w:spacing w:after="0" w:line="240" w:lineRule="auto"/>
        <w:ind w:left="0" w:right="-567"/>
      </w:pPr>
      <w:r w:rsidRPr="00E614E4">
        <w:t xml:space="preserve">På stapeln sitter även Sug Poseidon från QMT </w:t>
      </w:r>
      <w:r w:rsidRPr="00E614E4">
        <w:br/>
      </w:r>
      <w:r w:rsidRPr="00E614E4">
        <w:br/>
        <w:t xml:space="preserve">Det finns även bronkoskop i </w:t>
      </w:r>
      <w:proofErr w:type="spellStart"/>
      <w:r w:rsidRPr="00E614E4">
        <w:t>öronkorridoren</w:t>
      </w:r>
      <w:proofErr w:type="spellEnd"/>
      <w:r w:rsidRPr="00E614E4">
        <w:t xml:space="preserve"> på operation. Om vi lånar dessa så måste det ske </w:t>
      </w:r>
      <w:r w:rsidRPr="00E614E4">
        <w:rPr>
          <w:b/>
        </w:rPr>
        <w:t xml:space="preserve">efter överenskommelse med operations personal. </w:t>
      </w:r>
      <w:r w:rsidRPr="00E614E4">
        <w:t xml:space="preserve">Observera att det räcker att ta med bronkoskopet, extern ljuskälla finns på bronkoskopvagnen.  </w:t>
      </w:r>
    </w:p>
    <w:p w14:paraId="1E022DE1" w14:textId="77777777" w:rsidR="0031398A" w:rsidRPr="00E614E4" w:rsidRDefault="0031398A" w:rsidP="0031398A">
      <w:pPr>
        <w:pStyle w:val="Rubrik2"/>
        <w:ind w:left="0"/>
      </w:pPr>
      <w:r w:rsidRPr="00E614E4">
        <w:t xml:space="preserve">Syfte </w:t>
      </w:r>
    </w:p>
    <w:p w14:paraId="54A6D107" w14:textId="77777777" w:rsidR="0031398A" w:rsidRPr="00E614E4" w:rsidRDefault="0031398A" w:rsidP="0031398A">
      <w:pPr>
        <w:spacing w:after="0" w:line="240" w:lineRule="auto"/>
        <w:ind w:left="0" w:right="-567"/>
        <w:rPr>
          <w:szCs w:val="20"/>
        </w:rPr>
      </w:pPr>
      <w:r w:rsidRPr="00E614E4">
        <w:t>Att utrustning för bronkoskopi rengörs optimalt.</w:t>
      </w:r>
    </w:p>
    <w:p w14:paraId="1EADCD8A" w14:textId="77777777" w:rsidR="0031398A" w:rsidRPr="00E614E4" w:rsidRDefault="0031398A" w:rsidP="0031398A">
      <w:pPr>
        <w:pStyle w:val="Rubrik3"/>
        <w:ind w:left="0"/>
      </w:pPr>
      <w:r w:rsidRPr="00E614E4">
        <w:t>Tillvägagångssätt</w:t>
      </w:r>
    </w:p>
    <w:p w14:paraId="0CB2F25D" w14:textId="77777777" w:rsidR="0031398A" w:rsidRPr="00541E28" w:rsidRDefault="0031398A" w:rsidP="0031398A">
      <w:pPr>
        <w:pStyle w:val="Rubrik3"/>
        <w:ind w:left="0"/>
        <w:rPr>
          <w:rFonts w:ascii="Times New Roman" w:hAnsi="Times New Roman" w:cs="Times New Roman"/>
          <w:sz w:val="24"/>
        </w:rPr>
      </w:pPr>
      <w:r w:rsidRPr="6FBF994E">
        <w:rPr>
          <w:rFonts w:ascii="Times New Roman" w:hAnsi="Times New Roman" w:cs="Times New Roman"/>
          <w:sz w:val="24"/>
        </w:rPr>
        <w:t xml:space="preserve">Engångsbronkoskop från </w:t>
      </w:r>
      <w:proofErr w:type="spellStart"/>
      <w:r w:rsidRPr="6FBF994E">
        <w:rPr>
          <w:rFonts w:ascii="Times New Roman" w:hAnsi="Times New Roman" w:cs="Times New Roman"/>
          <w:sz w:val="24"/>
        </w:rPr>
        <w:t>Ambu</w:t>
      </w:r>
      <w:proofErr w:type="spellEnd"/>
      <w:r w:rsidRPr="6FBF994E">
        <w:rPr>
          <w:rFonts w:ascii="Times New Roman" w:hAnsi="Times New Roman" w:cs="Times New Roman"/>
          <w:sz w:val="24"/>
        </w:rPr>
        <w:t xml:space="preserve"> </w:t>
      </w:r>
      <w:proofErr w:type="spellStart"/>
      <w:r w:rsidRPr="6FBF994E">
        <w:rPr>
          <w:rFonts w:ascii="Times New Roman" w:hAnsi="Times New Roman" w:cs="Times New Roman"/>
          <w:sz w:val="24"/>
        </w:rPr>
        <w:t>aScope</w:t>
      </w:r>
      <w:proofErr w:type="spellEnd"/>
    </w:p>
    <w:p w14:paraId="48089B59" w14:textId="77777777" w:rsidR="0031398A" w:rsidRDefault="0031398A" w:rsidP="0031398A">
      <w:pPr>
        <w:ind w:left="0"/>
      </w:pPr>
      <w:r>
        <w:t>När förpackningen öppnas tänk på att spara skyddshöljet.</w:t>
      </w:r>
    </w:p>
    <w:p w14:paraId="0D3C7CB4" w14:textId="77777777" w:rsidR="0031398A" w:rsidRDefault="0031398A" w:rsidP="0031398A">
      <w:pPr>
        <w:pStyle w:val="Liststycke"/>
      </w:pPr>
      <w:r>
        <w:t xml:space="preserve">Efter användning torka av utsidan på bronkoskopet med </w:t>
      </w:r>
      <w:proofErr w:type="spellStart"/>
      <w:r>
        <w:t>ytdesinfektion</w:t>
      </w:r>
      <w:proofErr w:type="spellEnd"/>
    </w:p>
    <w:p w14:paraId="6488B0EC" w14:textId="77777777" w:rsidR="0031398A" w:rsidRDefault="0031398A" w:rsidP="0031398A">
      <w:pPr>
        <w:pStyle w:val="Liststycke"/>
      </w:pPr>
      <w:r>
        <w:t xml:space="preserve">Häll upp ca 250 ml </w:t>
      </w:r>
      <w:proofErr w:type="spellStart"/>
      <w:r>
        <w:t>NaCl</w:t>
      </w:r>
      <w:proofErr w:type="spellEnd"/>
      <w:r>
        <w:t xml:space="preserve"> i B6 skålen, tillsätt 1 droppe tvål, spola igenom.</w:t>
      </w:r>
    </w:p>
    <w:p w14:paraId="6AF83C07" w14:textId="77777777" w:rsidR="0031398A" w:rsidRDefault="0031398A" w:rsidP="0031398A">
      <w:pPr>
        <w:pStyle w:val="Liststycke"/>
      </w:pPr>
      <w:r>
        <w:t xml:space="preserve">Spola igenom bronkoskopet ytterligare med resterande </w:t>
      </w:r>
      <w:proofErr w:type="spellStart"/>
      <w:r>
        <w:t>NaCl</w:t>
      </w:r>
      <w:proofErr w:type="spellEnd"/>
      <w:r>
        <w:t>, direkt ut flaskan.</w:t>
      </w:r>
    </w:p>
    <w:p w14:paraId="5023C0C4" w14:textId="77777777" w:rsidR="0031398A" w:rsidRDefault="0031398A" w:rsidP="0031398A">
      <w:pPr>
        <w:pStyle w:val="Liststycke"/>
      </w:pPr>
      <w:r>
        <w:lastRenderedPageBreak/>
        <w:t>Använd skyddshylsan för att skydda bronkoskopet då optiken är känslig.</w:t>
      </w:r>
    </w:p>
    <w:p w14:paraId="06A71286" w14:textId="77777777" w:rsidR="0031398A" w:rsidRDefault="0031398A" w:rsidP="0031398A">
      <w:pPr>
        <w:pStyle w:val="Liststycke"/>
      </w:pPr>
      <w:r>
        <w:t>Förvaras i påse i max 24 timmar, märks med Namn, personnummer, datum och tid.</w:t>
      </w:r>
    </w:p>
    <w:p w14:paraId="527E40B2" w14:textId="77777777" w:rsidR="0031398A" w:rsidRPr="00541E28" w:rsidRDefault="0031398A" w:rsidP="0031398A">
      <w:pPr>
        <w:pStyle w:val="Rubrik3"/>
        <w:ind w:left="0"/>
        <w:rPr>
          <w:rFonts w:ascii="Times New Roman" w:hAnsi="Times New Roman" w:cs="Times New Roman"/>
          <w:sz w:val="24"/>
        </w:rPr>
      </w:pPr>
      <w:r w:rsidRPr="00541E28">
        <w:rPr>
          <w:rFonts w:ascii="Times New Roman" w:hAnsi="Times New Roman" w:cs="Times New Roman"/>
          <w:sz w:val="24"/>
        </w:rPr>
        <w:t>När bronkoskopin är utförd kasseras engångsbronkoskopet i:</w:t>
      </w:r>
    </w:p>
    <w:p w14:paraId="5084D856" w14:textId="77777777" w:rsidR="0031398A" w:rsidRPr="00E614E4" w:rsidRDefault="0031398A" w:rsidP="0031398A">
      <w:pPr>
        <w:numPr>
          <w:ilvl w:val="0"/>
          <w:numId w:val="20"/>
        </w:numPr>
        <w:spacing w:after="0" w:line="240" w:lineRule="auto"/>
        <w:ind w:right="1161"/>
        <w:rPr>
          <w:b/>
        </w:rPr>
      </w:pPr>
      <w:r w:rsidRPr="00E614E4">
        <w:rPr>
          <w:b/>
        </w:rPr>
        <w:t>Gul låda för riskavfall</w:t>
      </w:r>
      <w:r>
        <w:rPr>
          <w:b/>
        </w:rPr>
        <w:br/>
      </w:r>
    </w:p>
    <w:p w14:paraId="136C35C2" w14:textId="77777777" w:rsidR="0031398A" w:rsidRPr="00E614E4" w:rsidRDefault="0031398A" w:rsidP="0031398A">
      <w:pPr>
        <w:spacing w:after="0" w:line="240" w:lineRule="auto"/>
        <w:ind w:left="0" w:right="1161"/>
      </w:pPr>
      <w:r>
        <w:t xml:space="preserve">Monitorn </w:t>
      </w:r>
      <w:proofErr w:type="spellStart"/>
      <w:r>
        <w:t>spritavtorkas</w:t>
      </w:r>
      <w:proofErr w:type="spellEnd"/>
      <w:r>
        <w:t>.</w:t>
      </w:r>
      <w:r>
        <w:br/>
        <w:t>Monitorn har internt batteri och skall därför alltid stå i elförsörjning. Fulladdat batteri ger en drifttid på ca 4 timmar.</w:t>
      </w:r>
      <w:r>
        <w:br/>
        <w:t>Komplettera med ett nytt bronkoskop mm enligt checklista, från kompaktförrådet</w:t>
      </w:r>
    </w:p>
    <w:p w14:paraId="39571723" w14:textId="77777777" w:rsidR="0031398A" w:rsidRPr="00E614E4" w:rsidRDefault="0031398A" w:rsidP="0031398A">
      <w:pPr>
        <w:spacing w:after="0" w:line="240" w:lineRule="auto"/>
        <w:ind w:left="0" w:right="1161"/>
      </w:pPr>
    </w:p>
    <w:p w14:paraId="5D1F7460" w14:textId="77777777" w:rsidR="0031398A" w:rsidRDefault="0031398A" w:rsidP="0031398A">
      <w:pPr>
        <w:spacing w:after="0" w:line="240" w:lineRule="auto"/>
        <w:ind w:left="0" w:right="1161"/>
      </w:pPr>
      <w:r>
        <w:t>Vid känd allmänfarlig smitta kasseras bronkoskopet direkt efter användning.</w:t>
      </w:r>
    </w:p>
    <w:p w14:paraId="1AC07ED6" w14:textId="77777777" w:rsidR="0031398A" w:rsidRPr="00E614E4" w:rsidRDefault="0031398A" w:rsidP="0031398A">
      <w:pPr>
        <w:pStyle w:val="Rubrik3"/>
        <w:ind w:left="0"/>
      </w:pPr>
      <w:r w:rsidRPr="00E614E4">
        <w:t>Sug Poseidon från QMT</w:t>
      </w:r>
    </w:p>
    <w:p w14:paraId="65CEAA29" w14:textId="77777777" w:rsidR="0031398A" w:rsidRPr="00E614E4" w:rsidRDefault="0031398A" w:rsidP="0031398A">
      <w:pPr>
        <w:spacing w:after="0" w:line="240" w:lineRule="auto"/>
        <w:ind w:left="0" w:right="1161"/>
      </w:pPr>
      <w:r w:rsidRPr="00E614E4">
        <w:rPr>
          <w:b/>
          <w:bCs/>
          <w:sz w:val="28"/>
          <w:szCs w:val="28"/>
        </w:rPr>
        <w:t xml:space="preserve"> </w:t>
      </w:r>
      <w:r w:rsidRPr="00E614E4">
        <w:t>När bronkoskopin är utförd kassera</w:t>
      </w:r>
    </w:p>
    <w:p w14:paraId="4462DF9B" w14:textId="77777777" w:rsidR="0031398A" w:rsidRPr="00E614E4" w:rsidRDefault="0031398A" w:rsidP="0031398A">
      <w:pPr>
        <w:numPr>
          <w:ilvl w:val="0"/>
          <w:numId w:val="20"/>
        </w:numPr>
        <w:spacing w:after="0" w:line="240" w:lineRule="auto"/>
        <w:ind w:right="1161"/>
        <w:rPr>
          <w:rFonts w:ascii="Arial" w:hAnsi="Arial" w:cs="Arial"/>
          <w:b/>
        </w:rPr>
      </w:pPr>
      <w:r w:rsidRPr="00E614E4">
        <w:t>Sugsystempåsen</w:t>
      </w:r>
    </w:p>
    <w:p w14:paraId="202908B0" w14:textId="77777777" w:rsidR="0031398A" w:rsidRPr="00E614E4" w:rsidRDefault="0031398A" w:rsidP="0031398A">
      <w:pPr>
        <w:numPr>
          <w:ilvl w:val="0"/>
          <w:numId w:val="20"/>
        </w:numPr>
        <w:spacing w:after="0" w:line="240" w:lineRule="auto"/>
        <w:ind w:right="1161"/>
        <w:rPr>
          <w:rFonts w:ascii="Arial" w:hAnsi="Arial" w:cs="Arial"/>
          <w:b/>
        </w:rPr>
      </w:pPr>
      <w:r w:rsidRPr="00E614E4">
        <w:t>Bubbelslang</w:t>
      </w:r>
    </w:p>
    <w:p w14:paraId="613F176F" w14:textId="77777777" w:rsidR="0031398A" w:rsidRPr="00E614E4" w:rsidRDefault="0031398A" w:rsidP="0031398A">
      <w:pPr>
        <w:numPr>
          <w:ilvl w:val="0"/>
          <w:numId w:val="20"/>
        </w:numPr>
        <w:spacing w:after="0" w:line="240" w:lineRule="auto"/>
        <w:ind w:right="1161"/>
        <w:rPr>
          <w:rFonts w:ascii="Arial" w:hAnsi="Arial" w:cs="Arial"/>
          <w:b/>
        </w:rPr>
      </w:pPr>
      <w:r w:rsidRPr="00E614E4">
        <w:t>Sugslangen</w:t>
      </w:r>
    </w:p>
    <w:p w14:paraId="4C72F2D0" w14:textId="77777777" w:rsidR="0031398A" w:rsidRPr="00E614E4" w:rsidRDefault="0031398A" w:rsidP="0031398A">
      <w:pPr>
        <w:numPr>
          <w:ilvl w:val="0"/>
          <w:numId w:val="20"/>
        </w:numPr>
        <w:spacing w:after="0" w:line="240" w:lineRule="auto"/>
        <w:ind w:right="0"/>
      </w:pPr>
      <w:r>
        <w:t>Spritavtorka sugen och komplettera korgen</w:t>
      </w:r>
      <w:r>
        <w:br/>
      </w:r>
    </w:p>
    <w:p w14:paraId="70D9E835" w14:textId="77777777" w:rsidR="0031398A" w:rsidRPr="00536A5A" w:rsidRDefault="0031398A" w:rsidP="0031398A">
      <w:pPr>
        <w:spacing w:after="0" w:line="240" w:lineRule="auto"/>
        <w:ind w:left="0" w:right="0"/>
      </w:pPr>
    </w:p>
    <w:p w14:paraId="76B9F95B" w14:textId="24513497" w:rsidR="00536A5A" w:rsidRPr="00536A5A" w:rsidRDefault="00536A5A" w:rsidP="0031398A">
      <w:pPr>
        <w:pStyle w:val="Rubrik2"/>
        <w:ind w:left="0"/>
      </w:pPr>
    </w:p>
    <w:sectPr w:rsidR="00536A5A" w:rsidRPr="00536A5A" w:rsidSect="00E614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31FCC" w14:textId="77777777" w:rsidR="00712EAA" w:rsidRDefault="00712EAA">
      <w:r>
        <w:separator/>
      </w:r>
    </w:p>
  </w:endnote>
  <w:endnote w:type="continuationSeparator" w:id="0">
    <w:p w14:paraId="1E774451" w14:textId="77777777" w:rsidR="00712EAA" w:rsidRDefault="00712EAA">
      <w:r>
        <w:continuationSeparator/>
      </w:r>
    </w:p>
  </w:endnote>
  <w:endnote w:type="continuationNotice" w:id="1">
    <w:p w14:paraId="5936018D" w14:textId="77777777" w:rsidR="00712EAA" w:rsidRDefault="00712E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8DEE7C" w14:textId="77777777" w:rsidR="00712EAA" w:rsidRDefault="00712EAA"/>
  </w:footnote>
  <w:footnote w:type="continuationSeparator" w:id="0">
    <w:p w14:paraId="03FC28A5" w14:textId="77777777" w:rsidR="00712EAA" w:rsidRDefault="00712EAA">
      <w:r>
        <w:continuationSeparator/>
      </w:r>
    </w:p>
  </w:footnote>
  <w:footnote w:type="continuationNotice" w:id="1">
    <w:p w14:paraId="295B308D" w14:textId="77777777" w:rsidR="00712EAA" w:rsidRDefault="00712E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C24D76"/>
    <w:multiLevelType w:val="hybridMultilevel"/>
    <w:tmpl w:val="D04802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6857090">
    <w:abstractNumId w:val="19"/>
  </w:num>
  <w:num w:numId="2" w16cid:durableId="1525359360">
    <w:abstractNumId w:val="16"/>
  </w:num>
  <w:num w:numId="3" w16cid:durableId="2046438842">
    <w:abstractNumId w:val="0"/>
  </w:num>
  <w:num w:numId="4" w16cid:durableId="189491316">
    <w:abstractNumId w:val="7"/>
  </w:num>
  <w:num w:numId="5" w16cid:durableId="190261926">
    <w:abstractNumId w:val="17"/>
  </w:num>
  <w:num w:numId="6" w16cid:durableId="433481429">
    <w:abstractNumId w:val="2"/>
  </w:num>
  <w:num w:numId="7" w16cid:durableId="1930455967">
    <w:abstractNumId w:val="12"/>
  </w:num>
  <w:num w:numId="8" w16cid:durableId="1732313691">
    <w:abstractNumId w:val="9"/>
  </w:num>
  <w:num w:numId="9" w16cid:durableId="858810144">
    <w:abstractNumId w:val="1"/>
  </w:num>
  <w:num w:numId="10" w16cid:durableId="162202822">
    <w:abstractNumId w:val="1"/>
  </w:num>
  <w:num w:numId="11" w16cid:durableId="747189376">
    <w:abstractNumId w:val="3"/>
  </w:num>
  <w:num w:numId="12" w16cid:durableId="329336876">
    <w:abstractNumId w:val="4"/>
  </w:num>
  <w:num w:numId="13" w16cid:durableId="414057886">
    <w:abstractNumId w:val="15"/>
  </w:num>
  <w:num w:numId="14" w16cid:durableId="2117603468">
    <w:abstractNumId w:val="10"/>
  </w:num>
  <w:num w:numId="15" w16cid:durableId="1192643549">
    <w:abstractNumId w:val="8"/>
  </w:num>
  <w:num w:numId="16" w16cid:durableId="1197891451">
    <w:abstractNumId w:val="13"/>
  </w:num>
  <w:num w:numId="17" w16cid:durableId="1557201709">
    <w:abstractNumId w:val="5"/>
  </w:num>
  <w:num w:numId="18" w16cid:durableId="1799908778">
    <w:abstractNumId w:val="11"/>
  </w:num>
  <w:num w:numId="19" w16cid:durableId="760684104">
    <w:abstractNumId w:val="18"/>
  </w:num>
  <w:num w:numId="20" w16cid:durableId="1794858423">
    <w:abstractNumId w:val="14"/>
  </w:num>
  <w:num w:numId="21" w16cid:durableId="13291672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98A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1E28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EA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14E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267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Bronkoskoprengöring engångs från Ambu</dc:title>
  <dc:subject/>
  <dc:creator>patrik.jens.johansson@vgregion.se</dc:creator>
  <keywords/>
  <lastModifiedBy>Carina Isbrand Fransson</lastModifiedBy>
  <revision>4</revision>
  <lastPrinted>2016-03-31T10:56:00.0000000Z</lastPrinted>
  <dcterms:created xsi:type="dcterms:W3CDTF">2022-05-23T07:31:00.0000000Z</dcterms:created>
  <dcterms:modified xsi:type="dcterms:W3CDTF">2024-12-03T08:37:00.0000000Z</dcterms:modified>
</coreProperties>
</file>