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C29C36" w14:textId="77777777" w:rsidR="00834776" w:rsidRDefault="00D804E0" w:rsidP="006B266D">
      <w:pPr>
        <w:pStyle w:val="Rubrik1"/>
      </w:pPr>
      <w:bookmarkStart w:id="0" w:name="_Toc321146591"/>
      <w:r>
        <w:t xml:space="preserve">Introduktion av nyanställd personal </w:t>
      </w:r>
    </w:p>
    <w:p w14:paraId="57011637" w14:textId="77777777" w:rsidR="002F5E7F" w:rsidRPr="002F5E7F" w:rsidRDefault="002F5E7F" w:rsidP="002F5E7F"/>
    <w:p w14:paraId="2F5FE06C" w14:textId="77777777" w:rsidR="00834776" w:rsidRDefault="00D804E0" w:rsidP="006B266D">
      <w:pPr>
        <w:pStyle w:val="Rubrik1"/>
      </w:pPr>
      <w:r w:rsidRPr="00834776">
        <w:rPr>
          <w:b w:val="0"/>
          <w:bCs w:val="0"/>
          <w:sz w:val="36"/>
          <w:szCs w:val="36"/>
        </w:rPr>
        <w:t>Revidering i denna version</w:t>
      </w:r>
      <w:r>
        <w:t xml:space="preserve"> </w:t>
      </w:r>
    </w:p>
    <w:p w14:paraId="5A4483FA" w14:textId="7BB68005" w:rsidR="00834776" w:rsidRDefault="00D804E0" w:rsidP="006B266D">
      <w:pPr>
        <w:pStyle w:val="Rubrik1"/>
      </w:pPr>
      <w:r w:rsidRPr="00834776">
        <w:rPr>
          <w:rFonts w:ascii="Georgia" w:hAnsi="Georgia"/>
          <w:b w:val="0"/>
          <w:bCs w:val="0"/>
          <w:sz w:val="24"/>
          <w:szCs w:val="24"/>
        </w:rPr>
        <w:t xml:space="preserve">Korrigering till </w:t>
      </w:r>
      <w:r w:rsidR="00ED063A">
        <w:rPr>
          <w:rFonts w:ascii="Georgia" w:hAnsi="Georgia"/>
          <w:b w:val="0"/>
          <w:bCs w:val="0"/>
          <w:sz w:val="24"/>
          <w:szCs w:val="24"/>
        </w:rPr>
        <w:t>ny logotype</w:t>
      </w:r>
      <w:r w:rsidR="002F5E7F" w:rsidRPr="002F5E7F">
        <w:rPr>
          <w:rFonts w:ascii="Georgia" w:hAnsi="Georgia"/>
          <w:sz w:val="24"/>
          <w:szCs w:val="24"/>
        </w:rPr>
        <w:t>.</w:t>
      </w:r>
    </w:p>
    <w:p w14:paraId="2927A987" w14:textId="77777777" w:rsidR="00834776" w:rsidRDefault="00834776" w:rsidP="006B266D">
      <w:pPr>
        <w:pStyle w:val="Rubrik1"/>
      </w:pPr>
    </w:p>
    <w:p w14:paraId="539CC06D" w14:textId="1187FDFE" w:rsidR="00834776" w:rsidRPr="002F5E7F" w:rsidRDefault="00D804E0" w:rsidP="006B266D">
      <w:pPr>
        <w:pStyle w:val="Rubrik1"/>
        <w:rPr>
          <w:sz w:val="56"/>
          <w:szCs w:val="44"/>
        </w:rPr>
      </w:pPr>
      <w:r w:rsidRPr="002F5E7F">
        <w:rPr>
          <w:b w:val="0"/>
          <w:bCs w:val="0"/>
          <w:sz w:val="36"/>
          <w:szCs w:val="36"/>
        </w:rPr>
        <w:t>Syfte</w:t>
      </w:r>
      <w:r w:rsidRPr="002F5E7F">
        <w:rPr>
          <w:sz w:val="56"/>
          <w:szCs w:val="44"/>
        </w:rPr>
        <w:t xml:space="preserve"> </w:t>
      </w:r>
    </w:p>
    <w:p w14:paraId="23C54946" w14:textId="77777777" w:rsidR="002F5E7F" w:rsidRDefault="00D804E0" w:rsidP="006B266D">
      <w:pPr>
        <w:pStyle w:val="Rubrik1"/>
        <w:rPr>
          <w:rFonts w:ascii="Georgia" w:hAnsi="Georgia"/>
          <w:b w:val="0"/>
          <w:bCs w:val="0"/>
          <w:sz w:val="24"/>
          <w:szCs w:val="24"/>
        </w:rPr>
      </w:pPr>
      <w:r w:rsidRPr="00834776">
        <w:rPr>
          <w:rFonts w:ascii="Georgia" w:hAnsi="Georgia"/>
          <w:b w:val="0"/>
          <w:bCs w:val="0"/>
          <w:sz w:val="24"/>
          <w:szCs w:val="24"/>
        </w:rPr>
        <w:t xml:space="preserve">Syftet med introduktion är att underlätta inskolning till nya arbetsuppgifter, öka trivseln, uppnå en god kvalité samt undvika arbetsskador. Introduktion är hela den process under vilken den anställde förs in i en ny miljö. Alla nyanställda och anställda som återkommer efter en längre tids frånvaro ska få en planerad introduktion. Introduktion genomförs även för studenter, elever och praktikanter. </w:t>
      </w:r>
    </w:p>
    <w:p w14:paraId="1A9533C7" w14:textId="77777777" w:rsidR="002F5E7F" w:rsidRDefault="002F5E7F" w:rsidP="006B266D">
      <w:pPr>
        <w:pStyle w:val="Rubrik1"/>
        <w:rPr>
          <w:rFonts w:ascii="Georgia" w:hAnsi="Georgia"/>
          <w:b w:val="0"/>
          <w:bCs w:val="0"/>
          <w:sz w:val="24"/>
          <w:szCs w:val="24"/>
        </w:rPr>
      </w:pPr>
    </w:p>
    <w:p w14:paraId="061914D4" w14:textId="6298CA49" w:rsidR="00184167" w:rsidRPr="006B266D" w:rsidRDefault="00D804E0" w:rsidP="006B266D">
      <w:pPr>
        <w:pStyle w:val="Rubrik1"/>
      </w:pPr>
      <w:r w:rsidRPr="00834776">
        <w:rPr>
          <w:rFonts w:ascii="Georgia" w:hAnsi="Georgia"/>
          <w:b w:val="0"/>
          <w:bCs w:val="0"/>
          <w:sz w:val="24"/>
          <w:szCs w:val="24"/>
        </w:rPr>
        <w:t>Introduktionen ska anpassas efter ålder, erfarenhet och vana vid arbetsuppgiften och arbetslivet, språkkunskaper, kulturell bakgrund och eventuell funktionsnedsättning. Introduktionen kan ske i grupp eller individuellt. Se föreskriften om Systematiskt arbetsmiljöarbete – grundläggande skyldigheter för dig med arbetsgivaransvar (AFS 2023:1) och Arbetsmiljölagen 3:e kapitlet, 3 §.</w:t>
      </w:r>
    </w:p>
    <w:bookmarkEnd w:id="0"/>
    <w:p w14:paraId="023E2A4C" w14:textId="77777777" w:rsidR="00AE673A" w:rsidRDefault="00656DCD" w:rsidP="00AE673A">
      <w:pPr>
        <w:spacing w:after="240"/>
        <w:rPr>
          <w:rFonts w:ascii="Verdana" w:hAnsi="Verdana"/>
          <w:sz w:val="40"/>
          <w:szCs w:val="40"/>
        </w:rPr>
      </w:pPr>
      <w:r w:rsidRPr="00AE673A">
        <w:rPr>
          <w:rFonts w:ascii="Verdana" w:hAnsi="Verdana"/>
          <w:sz w:val="40"/>
          <w:szCs w:val="40"/>
        </w:rPr>
        <w:t xml:space="preserve"> </w:t>
      </w:r>
    </w:p>
    <w:p w14:paraId="01623152" w14:textId="77777777" w:rsidR="00AE673A" w:rsidRDefault="00AE673A" w:rsidP="00AE673A">
      <w:pPr>
        <w:spacing w:after="240"/>
        <w:rPr>
          <w:rFonts w:ascii="Verdana" w:hAnsi="Verdana"/>
          <w:sz w:val="40"/>
          <w:szCs w:val="40"/>
        </w:rPr>
      </w:pPr>
    </w:p>
    <w:p w14:paraId="4C436146" w14:textId="77777777" w:rsidR="00AE673A" w:rsidRDefault="00AE673A" w:rsidP="00AE673A">
      <w:pPr>
        <w:spacing w:after="240"/>
        <w:rPr>
          <w:rFonts w:ascii="Verdana" w:hAnsi="Verdana"/>
          <w:sz w:val="40"/>
          <w:szCs w:val="40"/>
        </w:rPr>
      </w:pPr>
    </w:p>
    <w:p w14:paraId="3504BBB4" w14:textId="2F0ACC10" w:rsidR="00AE673A" w:rsidRDefault="00AE673A" w:rsidP="00AE673A">
      <w:pPr>
        <w:spacing w:after="240"/>
        <w:rPr>
          <w:rFonts w:ascii="Verdana" w:hAnsi="Verdana"/>
          <w:sz w:val="36"/>
          <w:szCs w:val="36"/>
        </w:rPr>
      </w:pPr>
      <w:r w:rsidRPr="00AE673A">
        <w:rPr>
          <w:rFonts w:ascii="Verdana" w:hAnsi="Verdana"/>
          <w:sz w:val="36"/>
          <w:szCs w:val="36"/>
        </w:rPr>
        <w:lastRenderedPageBreak/>
        <w:t xml:space="preserve">Åtgärder </w:t>
      </w:r>
    </w:p>
    <w:p w14:paraId="3D46B71E" w14:textId="5CAB5C67" w:rsidR="00AE673A" w:rsidRPr="00AE673A" w:rsidRDefault="00AE673A" w:rsidP="00AE673A">
      <w:pPr>
        <w:spacing w:after="240"/>
        <w:rPr>
          <w:rFonts w:ascii="Verdana" w:hAnsi="Verdana"/>
          <w:sz w:val="36"/>
          <w:szCs w:val="36"/>
        </w:rPr>
      </w:pPr>
      <w:r>
        <w:t xml:space="preserve">Följande introduktionsutbud finns att ta del av </w:t>
      </w:r>
    </w:p>
    <w:p w14:paraId="66550FFB" w14:textId="6852EB38" w:rsidR="00AE673A" w:rsidRPr="00AE673A" w:rsidRDefault="00AE673A" w:rsidP="00AE673A">
      <w:pPr>
        <w:pStyle w:val="Liststycke"/>
        <w:numPr>
          <w:ilvl w:val="0"/>
          <w:numId w:val="20"/>
        </w:numPr>
        <w:spacing w:after="240"/>
        <w:rPr>
          <w:b/>
          <w:bCs/>
        </w:rPr>
      </w:pPr>
      <w:r w:rsidRPr="00AE673A">
        <w:rPr>
          <w:b/>
          <w:bCs/>
        </w:rPr>
        <w:t xml:space="preserve">Introduktion till arbetsplatsen och arbetsuppgifterna </w:t>
      </w:r>
    </w:p>
    <w:p w14:paraId="17D12958" w14:textId="77777777" w:rsidR="00AE673A" w:rsidRDefault="00AE673A" w:rsidP="00AE673A">
      <w:pPr>
        <w:pStyle w:val="Liststycke"/>
        <w:numPr>
          <w:ilvl w:val="0"/>
          <w:numId w:val="0"/>
        </w:numPr>
        <w:spacing w:after="240"/>
        <w:ind w:left="1352"/>
      </w:pPr>
      <w:r w:rsidRPr="00AE673A">
        <w:t xml:space="preserve">Den huvudsakliga introduktionen sker på den egna arbetsplatsen. </w:t>
      </w:r>
    </w:p>
    <w:p w14:paraId="66E30827" w14:textId="2EBCB0A3" w:rsidR="00AE673A" w:rsidRDefault="00AE673A" w:rsidP="00AE673A">
      <w:pPr>
        <w:pStyle w:val="Liststycke"/>
        <w:numPr>
          <w:ilvl w:val="0"/>
          <w:numId w:val="0"/>
        </w:numPr>
        <w:spacing w:after="240"/>
        <w:ind w:left="1352"/>
      </w:pPr>
      <w:r w:rsidRPr="00AE673A">
        <w:t>Närmaste chef ansvarar för att det finns ett skriftligt introduktionsprogram och för att genomföra, följa upp, utveckla introduktionen samt löpande komplettera vid ändringar av rutiner. Det ingår också att vidta åtgärder för att öka hela personalgruppens medvetenhet om sin roll vid introduktion av ny medarbetare. Närmaste chef ansvarar för att kontrollera att arbetstagaren har den kompetens som behövs. Ibland krävs särskild kompetens vid ex. arbete med cytostatika och vid risk för hot och våld</w:t>
      </w:r>
      <w:r>
        <w:t xml:space="preserve">. </w:t>
      </w:r>
    </w:p>
    <w:p w14:paraId="225F55FA" w14:textId="77777777" w:rsidR="00AE673A" w:rsidRDefault="00AE673A" w:rsidP="00AE673A">
      <w:pPr>
        <w:pStyle w:val="Liststycke"/>
        <w:numPr>
          <w:ilvl w:val="0"/>
          <w:numId w:val="0"/>
        </w:numPr>
        <w:spacing w:after="240"/>
        <w:ind w:left="1352"/>
      </w:pPr>
    </w:p>
    <w:p w14:paraId="03DA6AE1" w14:textId="6D42E9C4" w:rsidR="00AE673A" w:rsidRPr="00AE673A" w:rsidRDefault="00AE673A" w:rsidP="00AE673A">
      <w:pPr>
        <w:pStyle w:val="Liststycke"/>
        <w:numPr>
          <w:ilvl w:val="0"/>
          <w:numId w:val="20"/>
        </w:numPr>
        <w:spacing w:after="240"/>
        <w:rPr>
          <w:b/>
          <w:bCs/>
        </w:rPr>
      </w:pPr>
      <w:r w:rsidRPr="00AE673A">
        <w:rPr>
          <w:b/>
          <w:bCs/>
        </w:rPr>
        <w:t xml:space="preserve">NU-övergripande Introduktionsprogram i Lärportalen </w:t>
      </w:r>
    </w:p>
    <w:p w14:paraId="46163B22" w14:textId="77777777" w:rsidR="00AE673A" w:rsidRDefault="00AE673A" w:rsidP="00AE673A">
      <w:pPr>
        <w:pStyle w:val="Liststycke"/>
        <w:numPr>
          <w:ilvl w:val="0"/>
          <w:numId w:val="0"/>
        </w:numPr>
        <w:spacing w:after="240"/>
        <w:ind w:left="1352"/>
      </w:pPr>
      <w:r>
        <w:t xml:space="preserve">NU-sjukvårdens introduktionsprogram, Ny i NU-sjukvården, vänder sig till alla nyanställda. Introduktionsprogrammet är obligatoriskt. </w:t>
      </w:r>
    </w:p>
    <w:p w14:paraId="3BD14A1F" w14:textId="77777777" w:rsidR="00AE673A" w:rsidRDefault="00AE673A" w:rsidP="00AE673A">
      <w:pPr>
        <w:pStyle w:val="Liststycke"/>
        <w:numPr>
          <w:ilvl w:val="0"/>
          <w:numId w:val="0"/>
        </w:numPr>
        <w:spacing w:after="240"/>
        <w:ind w:left="1352"/>
      </w:pPr>
    </w:p>
    <w:p w14:paraId="1373C4DA" w14:textId="5B5394EB" w:rsidR="00AE673A" w:rsidRPr="00AE673A" w:rsidRDefault="00AE673A" w:rsidP="00AE673A">
      <w:pPr>
        <w:pStyle w:val="Liststycke"/>
        <w:numPr>
          <w:ilvl w:val="0"/>
          <w:numId w:val="20"/>
        </w:numPr>
        <w:spacing w:after="240"/>
        <w:rPr>
          <w:b/>
          <w:bCs/>
        </w:rPr>
      </w:pPr>
      <w:r w:rsidRPr="00AE673A">
        <w:rPr>
          <w:b/>
          <w:bCs/>
        </w:rPr>
        <w:t xml:space="preserve">Regiongemensam introduktion till Västra Götalandsregionen, VGR </w:t>
      </w:r>
    </w:p>
    <w:p w14:paraId="225304D0" w14:textId="5DE774AC" w:rsidR="00656DCD" w:rsidRDefault="00AE673A" w:rsidP="00AE673A">
      <w:pPr>
        <w:pStyle w:val="Liststycke"/>
        <w:numPr>
          <w:ilvl w:val="0"/>
          <w:numId w:val="0"/>
        </w:numPr>
        <w:spacing w:after="240"/>
        <w:ind w:left="1352"/>
      </w:pPr>
      <w:r>
        <w:t>I en serie med filmer får du lära känna denna stora, mångsidiga arbetsplats och hur det är att vara medarbetare i Västra Götalandsregionen.</w:t>
      </w:r>
    </w:p>
    <w:p w14:paraId="4C04E32E" w14:textId="77777777" w:rsidR="00AE673A" w:rsidRDefault="00AE673A" w:rsidP="00AE673A">
      <w:pPr>
        <w:pStyle w:val="Liststycke"/>
        <w:numPr>
          <w:ilvl w:val="0"/>
          <w:numId w:val="0"/>
        </w:numPr>
        <w:spacing w:after="240"/>
        <w:ind w:left="1352"/>
      </w:pPr>
    </w:p>
    <w:p w14:paraId="0784D8AF" w14:textId="77777777" w:rsidR="00AE673A" w:rsidRDefault="00AE673A" w:rsidP="00AE673A">
      <w:pPr>
        <w:pStyle w:val="Liststycke"/>
        <w:numPr>
          <w:ilvl w:val="0"/>
          <w:numId w:val="0"/>
        </w:numPr>
        <w:spacing w:after="240"/>
        <w:ind w:left="1352"/>
      </w:pPr>
    </w:p>
    <w:p w14:paraId="61F2B7B8" w14:textId="77777777" w:rsidR="00AE673A" w:rsidRDefault="00AE673A" w:rsidP="00AE673A">
      <w:pPr>
        <w:pStyle w:val="Liststycke"/>
        <w:numPr>
          <w:ilvl w:val="0"/>
          <w:numId w:val="0"/>
        </w:numPr>
        <w:spacing w:after="240"/>
        <w:ind w:left="1352"/>
      </w:pPr>
    </w:p>
    <w:p w14:paraId="1FD7B935" w14:textId="77777777" w:rsidR="00AE673A" w:rsidRDefault="00AE673A" w:rsidP="00AE673A">
      <w:pPr>
        <w:pStyle w:val="Liststycke"/>
        <w:numPr>
          <w:ilvl w:val="0"/>
          <w:numId w:val="0"/>
        </w:numPr>
        <w:spacing w:after="240"/>
        <w:ind w:left="1352"/>
      </w:pPr>
    </w:p>
    <w:p w14:paraId="4E9959B9" w14:textId="77777777" w:rsidR="00AE673A" w:rsidRDefault="00AE673A" w:rsidP="00AE673A">
      <w:pPr>
        <w:pStyle w:val="Liststycke"/>
        <w:numPr>
          <w:ilvl w:val="0"/>
          <w:numId w:val="0"/>
        </w:numPr>
        <w:spacing w:after="240"/>
        <w:ind w:left="1352"/>
        <w:rPr>
          <w:sz w:val="28"/>
          <w:szCs w:val="28"/>
        </w:rPr>
      </w:pPr>
    </w:p>
    <w:p w14:paraId="282FD9C7" w14:textId="77777777" w:rsidR="00AE673A" w:rsidRPr="00AE673A" w:rsidRDefault="00AE673A" w:rsidP="00AE673A">
      <w:pPr>
        <w:pStyle w:val="Liststycke"/>
        <w:numPr>
          <w:ilvl w:val="0"/>
          <w:numId w:val="0"/>
        </w:numPr>
        <w:spacing w:after="240"/>
        <w:ind w:left="1352"/>
        <w:rPr>
          <w:sz w:val="28"/>
          <w:szCs w:val="28"/>
        </w:rPr>
      </w:pPr>
    </w:p>
    <w:p w14:paraId="01CA80AF" w14:textId="77777777" w:rsidR="00AE673A" w:rsidRPr="00AE673A" w:rsidRDefault="00AE673A" w:rsidP="00AE673A">
      <w:pPr>
        <w:pStyle w:val="Liststycke"/>
        <w:numPr>
          <w:ilvl w:val="0"/>
          <w:numId w:val="20"/>
        </w:numPr>
      </w:pPr>
      <w:r w:rsidRPr="00AE673A">
        <w:rPr>
          <w:b/>
          <w:bCs/>
        </w:rPr>
        <w:t xml:space="preserve">Riktade introduktionsprogram till speciella grupper </w:t>
      </w:r>
    </w:p>
    <w:p w14:paraId="1476C2D5" w14:textId="77777777" w:rsidR="00AE673A" w:rsidRPr="00AE673A" w:rsidRDefault="00AE673A" w:rsidP="00AE673A">
      <w:pPr>
        <w:pStyle w:val="Liststycke"/>
        <w:numPr>
          <w:ilvl w:val="0"/>
          <w:numId w:val="0"/>
        </w:numPr>
        <w:ind w:left="1352"/>
      </w:pPr>
    </w:p>
    <w:p w14:paraId="547A51DB" w14:textId="35F136A7" w:rsidR="00AE673A" w:rsidRPr="00AE673A" w:rsidRDefault="00AE673A" w:rsidP="00AE673A">
      <w:pPr>
        <w:pStyle w:val="Liststycke"/>
        <w:numPr>
          <w:ilvl w:val="0"/>
          <w:numId w:val="0"/>
        </w:numPr>
        <w:ind w:left="1352"/>
        <w:rPr>
          <w:sz w:val="28"/>
          <w:szCs w:val="28"/>
        </w:rPr>
      </w:pPr>
      <w:r w:rsidRPr="00AE673A">
        <w:rPr>
          <w:sz w:val="28"/>
          <w:szCs w:val="28"/>
        </w:rPr>
        <w:t xml:space="preserve">Introduktionsprogram för nya chefer </w:t>
      </w:r>
    </w:p>
    <w:p w14:paraId="581843E3" w14:textId="77777777" w:rsidR="00AE673A" w:rsidRDefault="00AE673A" w:rsidP="00AE673A">
      <w:pPr>
        <w:pStyle w:val="Liststycke"/>
        <w:numPr>
          <w:ilvl w:val="0"/>
          <w:numId w:val="0"/>
        </w:numPr>
        <w:ind w:left="1352"/>
      </w:pPr>
      <w:r>
        <w:t xml:space="preserve">För nya chefer i NU-sjukvården finns ett introduktionsprogram i 12 avsnitt och HR-enheten ansvarar för planeringen. </w:t>
      </w:r>
    </w:p>
    <w:p w14:paraId="16CAF5AC" w14:textId="77777777" w:rsidR="00AE673A" w:rsidRDefault="00AE673A" w:rsidP="00AE673A">
      <w:pPr>
        <w:pStyle w:val="Liststycke"/>
        <w:numPr>
          <w:ilvl w:val="0"/>
          <w:numId w:val="0"/>
        </w:numPr>
        <w:ind w:left="1352"/>
      </w:pPr>
    </w:p>
    <w:p w14:paraId="377C4899" w14:textId="77777777" w:rsidR="00AE673A" w:rsidRPr="00AE673A" w:rsidRDefault="00AE673A" w:rsidP="00AE673A">
      <w:pPr>
        <w:pStyle w:val="Liststycke"/>
        <w:numPr>
          <w:ilvl w:val="0"/>
          <w:numId w:val="0"/>
        </w:numPr>
        <w:ind w:left="1352"/>
        <w:rPr>
          <w:sz w:val="22"/>
          <w:szCs w:val="22"/>
        </w:rPr>
      </w:pPr>
      <w:r w:rsidRPr="00AE673A">
        <w:rPr>
          <w:sz w:val="28"/>
          <w:szCs w:val="28"/>
        </w:rPr>
        <w:t>Kliniskt basår</w:t>
      </w:r>
    </w:p>
    <w:p w14:paraId="4741AAE3" w14:textId="77777777" w:rsidR="00AE673A" w:rsidRDefault="00AE673A" w:rsidP="00AE673A">
      <w:pPr>
        <w:pStyle w:val="Liststycke"/>
        <w:numPr>
          <w:ilvl w:val="0"/>
          <w:numId w:val="0"/>
        </w:numPr>
        <w:ind w:left="1352"/>
      </w:pPr>
      <w:r w:rsidRPr="00AE673A">
        <w:t>Kliniskt basår bedrivs för att ge nyutexaminerade ett tryggt första år i en ny profession med fokus på lärande genom arbetslivserfarenhet, reflektion och stöd på ett patientsäkert sätt. Kliniskt basår är obligatoriskt för alla nyutexaminerade biomedicinska analytiker, röntgensjuksköterskor och sjuksköterskor med tillsvidareanställning, oavsett examinerande lärosäte, senast fyra månader efter examen. Basåret ingår i nivå 1 i Karriärutvecklingsmodellen</w:t>
      </w:r>
      <w:r>
        <w:t xml:space="preserve">. </w:t>
      </w:r>
    </w:p>
    <w:p w14:paraId="5F0FB809" w14:textId="77777777" w:rsidR="00AE673A" w:rsidRDefault="00AE673A" w:rsidP="00AE673A">
      <w:pPr>
        <w:pStyle w:val="Liststycke"/>
        <w:numPr>
          <w:ilvl w:val="0"/>
          <w:numId w:val="0"/>
        </w:numPr>
        <w:ind w:left="1352"/>
      </w:pPr>
    </w:p>
    <w:p w14:paraId="31F8AF75" w14:textId="77777777" w:rsidR="00AE673A" w:rsidRPr="00AE673A" w:rsidRDefault="00AE673A" w:rsidP="00AE673A">
      <w:pPr>
        <w:pStyle w:val="Liststycke"/>
        <w:numPr>
          <w:ilvl w:val="0"/>
          <w:numId w:val="0"/>
        </w:numPr>
        <w:ind w:left="1352"/>
        <w:rPr>
          <w:sz w:val="28"/>
          <w:szCs w:val="28"/>
        </w:rPr>
      </w:pPr>
      <w:r w:rsidRPr="00AE673A">
        <w:rPr>
          <w:sz w:val="28"/>
          <w:szCs w:val="28"/>
        </w:rPr>
        <w:t xml:space="preserve">Studenter i verksamhetsförlagd utbildning (VFU) </w:t>
      </w:r>
    </w:p>
    <w:p w14:paraId="120376F3" w14:textId="77777777" w:rsidR="00AE673A" w:rsidRDefault="00AE673A" w:rsidP="00AE673A">
      <w:pPr>
        <w:pStyle w:val="Liststycke"/>
        <w:numPr>
          <w:ilvl w:val="0"/>
          <w:numId w:val="0"/>
        </w:numPr>
        <w:ind w:left="1352"/>
      </w:pPr>
      <w:r>
        <w:t xml:space="preserve">Klinikens huvudhandledare, avdelningens/enhetens bashandledare eller kontaktperson ansvarar för att introducera studenter från följande program: arbetsterapeut-, fysioterapeut-, audionom-, sjuksköterske-, barnmorske-, </w:t>
      </w:r>
      <w:proofErr w:type="spellStart"/>
      <w:r>
        <w:t>specialistsjuksköterske</w:t>
      </w:r>
      <w:proofErr w:type="spellEnd"/>
      <w:r>
        <w:t xml:space="preserve">-, biomedicinska analytiker-, </w:t>
      </w:r>
      <w:proofErr w:type="spellStart"/>
      <w:r>
        <w:t>röntgensjuksköterske</w:t>
      </w:r>
      <w:proofErr w:type="spellEnd"/>
      <w:r>
        <w:t xml:space="preserve">- och dietistprogrammet. För introduktionen av sjuksköterskestuderande som gör sin kliniska utbildning inom NU-sjukvården ansvarar studierektor och huvudhandledare. </w:t>
      </w:r>
    </w:p>
    <w:p w14:paraId="7072CC98" w14:textId="77777777" w:rsidR="00AE673A" w:rsidRDefault="00AE673A" w:rsidP="00AE673A">
      <w:pPr>
        <w:pStyle w:val="Liststycke"/>
        <w:numPr>
          <w:ilvl w:val="0"/>
          <w:numId w:val="0"/>
        </w:numPr>
        <w:ind w:left="1352"/>
      </w:pPr>
      <w:r>
        <w:t xml:space="preserve">Gemensamt introduktionsprogram framtagen för VGR följs och en och en regiongemensam film om VGR som arbetsgivare visas. VGR: s handledarmodell med huvudhandledare och bashandledare samt studentens eget ansvar under den kliniska utbildningen gås igenom. Inbjudan sker via lärosätets nät för studentinformation. </w:t>
      </w:r>
    </w:p>
    <w:p w14:paraId="059B159A" w14:textId="77777777" w:rsidR="00AE673A" w:rsidRDefault="00AE673A" w:rsidP="00AE673A">
      <w:pPr>
        <w:pStyle w:val="Liststycke"/>
        <w:numPr>
          <w:ilvl w:val="0"/>
          <w:numId w:val="0"/>
        </w:numPr>
        <w:ind w:left="1352"/>
      </w:pPr>
    </w:p>
    <w:p w14:paraId="1BF41A20" w14:textId="77777777" w:rsidR="00AE673A" w:rsidRPr="00AE673A" w:rsidRDefault="00AE673A" w:rsidP="00AE673A">
      <w:pPr>
        <w:pStyle w:val="Liststycke"/>
        <w:numPr>
          <w:ilvl w:val="0"/>
          <w:numId w:val="0"/>
        </w:numPr>
        <w:ind w:left="1352"/>
        <w:rPr>
          <w:sz w:val="28"/>
          <w:szCs w:val="28"/>
        </w:rPr>
      </w:pPr>
      <w:r w:rsidRPr="00AE673A">
        <w:rPr>
          <w:sz w:val="28"/>
          <w:szCs w:val="28"/>
        </w:rPr>
        <w:t xml:space="preserve">Elever i arbetsplatsförlagt lärande (APL) och lärande i arbetslivet (LIA) </w:t>
      </w:r>
    </w:p>
    <w:p w14:paraId="1437C3C1" w14:textId="77777777" w:rsidR="00AE673A" w:rsidRDefault="00AE673A" w:rsidP="00AE673A">
      <w:pPr>
        <w:pStyle w:val="Liststycke"/>
        <w:numPr>
          <w:ilvl w:val="0"/>
          <w:numId w:val="0"/>
        </w:numPr>
        <w:ind w:left="1352"/>
      </w:pPr>
      <w:r>
        <w:t xml:space="preserve">Verksamhetens bashandledare eller kontaktperson ansvarar för introduktion av elever från gymnasieskolans Vård- och omsorgsprogram/Komvux/ YH-utbildningar. På NU-sjukvårdens intranät finns förslag till välkomstbrev. </w:t>
      </w:r>
    </w:p>
    <w:p w14:paraId="2E6792DB" w14:textId="77777777" w:rsidR="00AE673A" w:rsidRDefault="00AE673A" w:rsidP="00AE673A">
      <w:pPr>
        <w:pStyle w:val="Liststycke"/>
        <w:numPr>
          <w:ilvl w:val="0"/>
          <w:numId w:val="0"/>
        </w:numPr>
        <w:ind w:left="1352"/>
      </w:pPr>
    </w:p>
    <w:p w14:paraId="33822426" w14:textId="3A5D753E" w:rsidR="00AE673A" w:rsidRDefault="00AE673A" w:rsidP="00AE673A">
      <w:pPr>
        <w:pStyle w:val="Liststycke"/>
        <w:numPr>
          <w:ilvl w:val="0"/>
          <w:numId w:val="0"/>
        </w:numPr>
        <w:ind w:left="1352"/>
      </w:pPr>
      <w:r w:rsidRPr="00AE673A">
        <w:rPr>
          <w:sz w:val="28"/>
          <w:szCs w:val="28"/>
        </w:rPr>
        <w:t xml:space="preserve">Feriepraktikanter </w:t>
      </w:r>
    </w:p>
    <w:p w14:paraId="5808EDB5" w14:textId="77777777" w:rsidR="007D1BFB" w:rsidRDefault="00AE673A" w:rsidP="00AE673A">
      <w:pPr>
        <w:pStyle w:val="Liststycke"/>
        <w:numPr>
          <w:ilvl w:val="0"/>
          <w:numId w:val="0"/>
        </w:numPr>
        <w:ind w:left="1352"/>
      </w:pPr>
      <w:r>
        <w:t xml:space="preserve">HR-enheten ansvarar för introduktion för feriepraktikanter. Introduktionen sker i två delar, ett inskrivningstillfälle och en gruppintroduktion. Feriepraktikanterna får information och sina behörighetskort vid dessa tillfällen. </w:t>
      </w:r>
    </w:p>
    <w:p w14:paraId="7462D74E" w14:textId="77777777" w:rsidR="007D1BFB" w:rsidRDefault="007D1BFB" w:rsidP="00AE673A">
      <w:pPr>
        <w:pStyle w:val="Liststycke"/>
        <w:numPr>
          <w:ilvl w:val="0"/>
          <w:numId w:val="0"/>
        </w:numPr>
        <w:ind w:left="1352"/>
      </w:pPr>
    </w:p>
    <w:p w14:paraId="5F55ED0D" w14:textId="77777777" w:rsidR="007D1BFB" w:rsidRPr="007D1BFB" w:rsidRDefault="00AE673A" w:rsidP="00AE673A">
      <w:pPr>
        <w:pStyle w:val="Liststycke"/>
        <w:numPr>
          <w:ilvl w:val="0"/>
          <w:numId w:val="0"/>
        </w:numPr>
        <w:ind w:left="1352"/>
        <w:rPr>
          <w:sz w:val="28"/>
          <w:szCs w:val="28"/>
        </w:rPr>
      </w:pPr>
      <w:r w:rsidRPr="007D1BFB">
        <w:rPr>
          <w:sz w:val="28"/>
          <w:szCs w:val="28"/>
        </w:rPr>
        <w:t xml:space="preserve">PRAO-elever </w:t>
      </w:r>
    </w:p>
    <w:p w14:paraId="3F93B2FA" w14:textId="77777777" w:rsidR="007D1BFB" w:rsidRDefault="00AE673A" w:rsidP="00AE673A">
      <w:pPr>
        <w:pStyle w:val="Liststycke"/>
        <w:numPr>
          <w:ilvl w:val="0"/>
          <w:numId w:val="0"/>
        </w:numPr>
        <w:ind w:left="1352"/>
      </w:pPr>
      <w:r>
        <w:t xml:space="preserve">HR-enheten samordnar introduktionen för PRAO-elever. </w:t>
      </w:r>
    </w:p>
    <w:p w14:paraId="7BD6AA23" w14:textId="7E73E7E2" w:rsidR="00AE673A" w:rsidRDefault="00AE673A" w:rsidP="00AE673A">
      <w:pPr>
        <w:pStyle w:val="Liststycke"/>
        <w:numPr>
          <w:ilvl w:val="0"/>
          <w:numId w:val="0"/>
        </w:numPr>
        <w:ind w:left="1352"/>
      </w:pPr>
      <w:r>
        <w:t xml:space="preserve">De informeras om PRAO-platsen, VGR och NU-sjukvården. </w:t>
      </w:r>
    </w:p>
    <w:p w14:paraId="35B9CD92" w14:textId="77777777" w:rsidR="007D1BFB" w:rsidRDefault="007D1BFB" w:rsidP="00AE673A">
      <w:pPr>
        <w:pStyle w:val="Liststycke"/>
        <w:numPr>
          <w:ilvl w:val="0"/>
          <w:numId w:val="0"/>
        </w:numPr>
        <w:ind w:left="1352"/>
      </w:pPr>
    </w:p>
    <w:p w14:paraId="3495A5D1" w14:textId="6C0717BE" w:rsidR="007D1BFB" w:rsidRDefault="00AE673A" w:rsidP="007D1BFB">
      <w:pPr>
        <w:pStyle w:val="Liststycke"/>
        <w:numPr>
          <w:ilvl w:val="0"/>
          <w:numId w:val="20"/>
        </w:numPr>
      </w:pPr>
      <w:r w:rsidRPr="007D1BFB">
        <w:rPr>
          <w:b/>
          <w:bCs/>
        </w:rPr>
        <w:t>Regiongemensamt introduktionsprogram för nyanställda chefer i Västra Götaland</w:t>
      </w:r>
      <w:r>
        <w:t xml:space="preserve"> </w:t>
      </w:r>
    </w:p>
    <w:p w14:paraId="489C93FE" w14:textId="6726C58A" w:rsidR="00184167" w:rsidRPr="00656DCD" w:rsidRDefault="00AE673A" w:rsidP="007D1BFB">
      <w:pPr>
        <w:pStyle w:val="Liststycke"/>
        <w:numPr>
          <w:ilvl w:val="0"/>
          <w:numId w:val="0"/>
        </w:numPr>
        <w:ind w:left="1352"/>
      </w:pPr>
      <w:r>
        <w:t>Introduktionen är på två dagar och anmälan sker i Lärportalen</w:t>
      </w:r>
      <w:r w:rsidR="007D1BFB">
        <w:t>.</w:t>
      </w:r>
    </w:p>
    <w:sectPr w:rsidR="00184167" w:rsidRPr="00656DCD" w:rsidSect="00330F6A">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46EFC3" w14:textId="77777777" w:rsidR="0006013A" w:rsidRDefault="0006013A">
      <w:r>
        <w:separator/>
      </w:r>
    </w:p>
  </w:endnote>
  <w:endnote w:type="continuationSeparator" w:id="0">
    <w:p w14:paraId="01043B22" w14:textId="77777777" w:rsidR="0006013A" w:rsidRDefault="0006013A">
      <w:r>
        <w:continuationSeparator/>
      </w:r>
    </w:p>
  </w:endnote>
  <w:endnote w:type="continuationNotice" w:id="1">
    <w:p w14:paraId="05396D9B" w14:textId="77777777" w:rsidR="0006013A" w:rsidRDefault="0006013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199A72" w14:textId="77777777" w:rsidR="0006013A" w:rsidRDefault="0006013A"/>
  </w:footnote>
  <w:footnote w:type="continuationSeparator" w:id="0">
    <w:p w14:paraId="1AE2B93B" w14:textId="77777777" w:rsidR="0006013A" w:rsidRDefault="0006013A">
      <w:r>
        <w:continuationSeparator/>
      </w:r>
    </w:p>
  </w:footnote>
  <w:footnote w:type="continuationNotice" w:id="1">
    <w:p w14:paraId="2C8F82DE" w14:textId="77777777" w:rsidR="0006013A" w:rsidRDefault="0006013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5F7A74"/>
    <w:multiLevelType w:val="hybridMultilevel"/>
    <w:tmpl w:val="B85A0E54"/>
    <w:lvl w:ilvl="0" w:tplc="8A50919C">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8"/>
  </w:num>
  <w:num w:numId="2" w16cid:durableId="77752350">
    <w:abstractNumId w:val="15"/>
  </w:num>
  <w:num w:numId="3" w16cid:durableId="907374553">
    <w:abstractNumId w:val="0"/>
  </w:num>
  <w:num w:numId="4" w16cid:durableId="1816144419">
    <w:abstractNumId w:val="6"/>
  </w:num>
  <w:num w:numId="5" w16cid:durableId="1010715744">
    <w:abstractNumId w:val="16"/>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4"/>
  </w:num>
  <w:num w:numId="14" w16cid:durableId="1621447758">
    <w:abstractNumId w:val="9"/>
  </w:num>
  <w:num w:numId="15" w16cid:durableId="771632992">
    <w:abstractNumId w:val="7"/>
  </w:num>
  <w:num w:numId="16" w16cid:durableId="1513834274">
    <w:abstractNumId w:val="13"/>
  </w:num>
  <w:num w:numId="17" w16cid:durableId="249698029">
    <w:abstractNumId w:val="5"/>
  </w:num>
  <w:num w:numId="18" w16cid:durableId="1007949876">
    <w:abstractNumId w:val="10"/>
  </w:num>
  <w:num w:numId="19" w16cid:durableId="532377923">
    <w:abstractNumId w:val="17"/>
  </w:num>
  <w:num w:numId="20" w16cid:durableId="204501620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424F5"/>
    <w:rsid w:val="00050500"/>
    <w:rsid w:val="0005691C"/>
    <w:rsid w:val="00056ECB"/>
    <w:rsid w:val="00056ED5"/>
    <w:rsid w:val="0006013A"/>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5D2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5E7F"/>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671A1"/>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519"/>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1BFB"/>
    <w:rsid w:val="007D4241"/>
    <w:rsid w:val="007D4317"/>
    <w:rsid w:val="007D4EA3"/>
    <w:rsid w:val="007F1CFF"/>
    <w:rsid w:val="007F5DD5"/>
    <w:rsid w:val="00801463"/>
    <w:rsid w:val="00821A1B"/>
    <w:rsid w:val="008262E9"/>
    <w:rsid w:val="00827E69"/>
    <w:rsid w:val="00834776"/>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D7D50"/>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B12AD"/>
    <w:rsid w:val="00AC3FF6"/>
    <w:rsid w:val="00AD73EC"/>
    <w:rsid w:val="00AD7AD5"/>
    <w:rsid w:val="00AE58EF"/>
    <w:rsid w:val="00AE5BC7"/>
    <w:rsid w:val="00AE673A"/>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2A6"/>
    <w:rsid w:val="00CD6647"/>
    <w:rsid w:val="00CE4B73"/>
    <w:rsid w:val="00CF70BB"/>
    <w:rsid w:val="00D00BD7"/>
    <w:rsid w:val="00D074DB"/>
    <w:rsid w:val="00D139CF"/>
    <w:rsid w:val="00D37E7F"/>
    <w:rsid w:val="00D47AD7"/>
    <w:rsid w:val="00D51529"/>
    <w:rsid w:val="00D75A57"/>
    <w:rsid w:val="00D804E0"/>
    <w:rsid w:val="00D85218"/>
    <w:rsid w:val="00D915B1"/>
    <w:rsid w:val="00DA299D"/>
    <w:rsid w:val="00DA65C4"/>
    <w:rsid w:val="00DE1F5C"/>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063A"/>
    <w:rsid w:val="00ED49C3"/>
    <w:rsid w:val="00ED6CE8"/>
    <w:rsid w:val="00ED7AA6"/>
    <w:rsid w:val="00EE2A56"/>
    <w:rsid w:val="00EE3818"/>
    <w:rsid w:val="00EF64E0"/>
    <w:rsid w:val="00F07DA4"/>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678</Words>
  <Characters>3599</Characters>
  <Application>Microsoft Office Word</Application>
  <DocSecurity>0</DocSecurity>
  <Lines>29</Lines>
  <Paragraphs>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4269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Introduktion av nyanställd personal</dc:title>
  <dc:subject/>
  <dc:creator/>
  <keywords/>
  <lastModifiedBy/>
  <revision>1</revision>
  <dcterms:created xsi:type="dcterms:W3CDTF">2026-06-15T08:49:00.0000000Z</dcterms:created>
  <dcterms:modified xsi:type="dcterms:W3CDTF">2026-06-15T08:49:00.0000000Z</dcterms:modified>
</coreProperties>
</file>