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68C7E8" w14:textId="1FFC613F" w:rsidR="00A179C3" w:rsidRPr="0061626B" w:rsidRDefault="00467A11" w:rsidP="00C07358">
      <w:pPr>
        <w:pStyle w:val="Rubrik1"/>
        <w:rPr>
          <w:sz w:val="40"/>
          <w:szCs w:val="40"/>
        </w:rPr>
      </w:pPr>
      <w:r w:rsidRPr="0061626B">
        <w:rPr>
          <w:sz w:val="40"/>
          <w:szCs w:val="40"/>
        </w:rPr>
        <w:t>Fibroscan (leverelast</w:t>
      </w:r>
      <w:r w:rsidR="00C07358" w:rsidRPr="0061626B">
        <w:rPr>
          <w:sz w:val="40"/>
          <w:szCs w:val="40"/>
        </w:rPr>
        <w:t>icitetsmätning)</w:t>
      </w:r>
    </w:p>
    <w:p w14:paraId="121BD782" w14:textId="77C64677" w:rsidR="00A179C3" w:rsidRDefault="00A179C3" w:rsidP="2F8AA59B">
      <w:pPr>
        <w:pStyle w:val="Rubrik2"/>
      </w:pPr>
      <w:r>
        <w:t>Revidering i denna version</w:t>
      </w:r>
    </w:p>
    <w:p w14:paraId="6163B77F" w14:textId="5C9F2E56" w:rsidR="00A179C3" w:rsidRPr="00960D0D" w:rsidRDefault="21391104" w:rsidP="00B47EAA">
      <w:pPr>
        <w:pStyle w:val="Liststycke"/>
        <w:numPr>
          <w:ilvl w:val="0"/>
          <w:numId w:val="28"/>
        </w:numPr>
        <w:spacing w:after="0" w:line="240" w:lineRule="auto"/>
        <w:ind w:left="993" w:right="0"/>
      </w:pPr>
      <w:r>
        <w:t>Ny Fibroscan</w:t>
      </w:r>
      <w:r w:rsidR="00116679">
        <w:t>-</w:t>
      </w:r>
      <w:r w:rsidR="059B8860">
        <w:t>apparatur sedan september 2026</w:t>
      </w:r>
      <w:r w:rsidR="28CABDB7">
        <w:t xml:space="preserve"> på infektions- och gastromottagningen</w:t>
      </w:r>
      <w:r w:rsidR="04F50D7A">
        <w:t>,</w:t>
      </w:r>
      <w:r w:rsidR="74B7DA23">
        <w:t xml:space="preserve"> NU-sjukvården.</w:t>
      </w:r>
    </w:p>
    <w:p w14:paraId="3D2FF27F" w14:textId="4104A9AB" w:rsidR="2AF163D1" w:rsidRDefault="336158B2" w:rsidP="00B0403F">
      <w:pPr>
        <w:pStyle w:val="Liststycke"/>
        <w:numPr>
          <w:ilvl w:val="0"/>
          <w:numId w:val="21"/>
        </w:numPr>
        <w:spacing w:after="0" w:line="240" w:lineRule="auto"/>
        <w:ind w:left="993" w:right="0"/>
      </w:pPr>
      <w:r w:rsidRPr="5232D6BE">
        <w:t>Mätning av både leverel</w:t>
      </w:r>
      <w:r w:rsidR="50C6A158" w:rsidRPr="5232D6BE">
        <w:t>a</w:t>
      </w:r>
      <w:r w:rsidRPr="5232D6BE">
        <w:t>sticitet</w:t>
      </w:r>
      <w:r w:rsidR="61BDDDEB" w:rsidRPr="5232D6BE">
        <w:t xml:space="preserve"> </w:t>
      </w:r>
      <w:r w:rsidR="709C6C93" w:rsidRPr="5232D6BE">
        <w:t>(</w:t>
      </w:r>
      <w:r w:rsidR="6D2F6403">
        <w:t>fibrosstadie</w:t>
      </w:r>
      <w:r w:rsidR="709C6C93" w:rsidRPr="5232D6BE">
        <w:t xml:space="preserve">) </w:t>
      </w:r>
      <w:r w:rsidR="61BDDDEB" w:rsidRPr="5232D6BE">
        <w:t xml:space="preserve">och </w:t>
      </w:r>
      <w:r w:rsidR="7D67F9F0" w:rsidRPr="5232D6BE">
        <w:t>fett</w:t>
      </w:r>
      <w:r w:rsidR="0FD9DF8C" w:rsidRPr="5232D6BE">
        <w:t>inlagring i levern</w:t>
      </w:r>
      <w:r w:rsidR="209A8885" w:rsidRPr="5232D6BE">
        <w:t>, steatos</w:t>
      </w:r>
      <w:r w:rsidR="2FA41878" w:rsidRPr="5232D6BE">
        <w:t xml:space="preserve"> (CAP värde)</w:t>
      </w:r>
      <w:r w:rsidR="536F466B" w:rsidRPr="5232D6BE">
        <w:t>.</w:t>
      </w:r>
    </w:p>
    <w:p w14:paraId="40534EC6" w14:textId="77777777" w:rsidR="00B0403F" w:rsidRDefault="00B0403F" w:rsidP="00B0403F">
      <w:pPr>
        <w:pStyle w:val="Liststycke"/>
        <w:spacing w:after="0" w:line="240" w:lineRule="auto"/>
        <w:ind w:left="993" w:right="0"/>
      </w:pPr>
    </w:p>
    <w:p w14:paraId="1F8919DD" w14:textId="77777777" w:rsidR="00A179C3" w:rsidRPr="00960D0D" w:rsidRDefault="00A179C3" w:rsidP="00A179C3">
      <w:pPr>
        <w:pStyle w:val="Rubrik2"/>
      </w:pPr>
      <w:r>
        <w:t xml:space="preserve">Bakgrund </w:t>
      </w:r>
    </w:p>
    <w:p w14:paraId="103973A2" w14:textId="5AFC9561" w:rsidR="438E0DEF" w:rsidRDefault="438E0DEF" w:rsidP="00B47EAA">
      <w:pPr>
        <w:pStyle w:val="Liststycke"/>
        <w:spacing w:after="0" w:line="240" w:lineRule="auto"/>
        <w:ind w:left="567" w:right="-567"/>
      </w:pPr>
      <w:r w:rsidRPr="2F8AA59B">
        <w:rPr>
          <w:rFonts w:eastAsia="Georgia" w:cs="Georgia"/>
          <w:color w:val="333333"/>
        </w:rPr>
        <w:t xml:space="preserve">Elastografi är ett sätt att uppskatta hur mycket bindväv det finns i levern </w:t>
      </w:r>
      <w:r w:rsidR="20B5C9FB" w:rsidRPr="2AF163D1">
        <w:rPr>
          <w:rFonts w:eastAsia="Georgia" w:cs="Georgia"/>
          <w:color w:val="333333"/>
        </w:rPr>
        <w:t xml:space="preserve">(fibrosstadie) </w:t>
      </w:r>
      <w:r w:rsidRPr="2F8AA59B">
        <w:rPr>
          <w:rFonts w:eastAsia="Georgia" w:cs="Georgia"/>
          <w:color w:val="333333"/>
        </w:rPr>
        <w:t xml:space="preserve">och om det finns misstanke </w:t>
      </w:r>
      <w:r w:rsidR="22861239" w:rsidRPr="2AF163D1">
        <w:rPr>
          <w:rFonts w:eastAsia="Georgia" w:cs="Georgia"/>
          <w:color w:val="333333"/>
        </w:rPr>
        <w:t>om</w:t>
      </w:r>
      <w:r w:rsidRPr="2F8AA59B">
        <w:rPr>
          <w:rFonts w:eastAsia="Georgia" w:cs="Georgia"/>
          <w:color w:val="333333"/>
        </w:rPr>
        <w:t xml:space="preserve"> skrumplever</w:t>
      </w:r>
      <w:r w:rsidR="24E00F2F" w:rsidRPr="2F8AA59B">
        <w:rPr>
          <w:rFonts w:eastAsia="Georgia" w:cs="Georgia"/>
          <w:color w:val="333333"/>
        </w:rPr>
        <w:t xml:space="preserve"> (kilopascal, kPa)</w:t>
      </w:r>
      <w:r w:rsidR="6EBEE619" w:rsidRPr="2F8AA59B">
        <w:t>.</w:t>
      </w:r>
    </w:p>
    <w:p w14:paraId="3DCF8933" w14:textId="286ACA40" w:rsidR="2AF163D1" w:rsidRDefault="736C58F6" w:rsidP="00B0403F">
      <w:pPr>
        <w:pStyle w:val="Liststycke"/>
        <w:spacing w:after="0" w:line="240" w:lineRule="auto"/>
        <w:ind w:left="567" w:right="-567"/>
      </w:pPr>
      <w:r w:rsidRPr="2F8AA59B">
        <w:t>CAP</w:t>
      </w:r>
      <w:r w:rsidR="009B5629">
        <w:t>-</w:t>
      </w:r>
      <w:r w:rsidR="2931B285" w:rsidRPr="2F8AA59B">
        <w:t xml:space="preserve">värde </w:t>
      </w:r>
      <w:r w:rsidR="49C966E7" w:rsidRPr="00410AD9">
        <w:rPr>
          <w:rFonts w:eastAsia="Georgia" w:cs="Georgia"/>
        </w:rPr>
        <w:t>(Controlled Attenuation Parameter)</w:t>
      </w:r>
      <w:r w:rsidR="49C966E7" w:rsidRPr="00410AD9">
        <w:rPr>
          <w:sz w:val="32"/>
          <w:szCs w:val="32"/>
        </w:rPr>
        <w:t xml:space="preserve"> </w:t>
      </w:r>
      <w:r w:rsidR="49C966E7" w:rsidRPr="2F8AA59B">
        <w:t>m</w:t>
      </w:r>
      <w:r w:rsidRPr="2F8AA59B">
        <w:t>äter graden av fett i levern</w:t>
      </w:r>
      <w:r w:rsidR="7F3818E8" w:rsidRPr="2F8AA59B">
        <w:t>, steatos</w:t>
      </w:r>
      <w:r w:rsidR="2DFDDD05" w:rsidRPr="2F8AA59B">
        <w:t xml:space="preserve"> (decibel per meter, dB/m)</w:t>
      </w:r>
      <w:r w:rsidR="0A799B3A" w:rsidRPr="2F8AA59B">
        <w:t>.</w:t>
      </w:r>
    </w:p>
    <w:p w14:paraId="0CCA6FA1" w14:textId="77777777" w:rsidR="00B0403F" w:rsidRDefault="00B0403F" w:rsidP="00B0403F">
      <w:pPr>
        <w:pStyle w:val="Liststycke"/>
        <w:spacing w:after="0" w:line="240" w:lineRule="auto"/>
        <w:ind w:left="567" w:right="-567"/>
      </w:pPr>
    </w:p>
    <w:p w14:paraId="39E51138" w14:textId="77777777" w:rsidR="00A179C3" w:rsidRPr="00960D0D" w:rsidRDefault="00A179C3" w:rsidP="00A179C3">
      <w:pPr>
        <w:pStyle w:val="Rubrik2"/>
      </w:pPr>
      <w:r w:rsidRPr="00960D0D">
        <w:t xml:space="preserve">Sammanfattning/syfte </w:t>
      </w:r>
    </w:p>
    <w:p w14:paraId="2BDAA318" w14:textId="68E4A7C2" w:rsidR="00A179C3" w:rsidRPr="00CF45E8" w:rsidRDefault="00A179C3" w:rsidP="00CF45E8">
      <w:pPr>
        <w:spacing w:after="0" w:line="240" w:lineRule="auto"/>
        <w:ind w:right="-567"/>
      </w:pPr>
      <w:r>
        <w:t>Mätning av leverelasticitet</w:t>
      </w:r>
      <w:r w:rsidR="2A18E194">
        <w:t xml:space="preserve"> (fibrosstadie)</w:t>
      </w:r>
      <w:r>
        <w:t xml:space="preserve"> </w:t>
      </w:r>
      <w:r w:rsidR="780C9C24">
        <w:t>samt CAP</w:t>
      </w:r>
      <w:r w:rsidR="009B5629">
        <w:t>-</w:t>
      </w:r>
      <w:r w:rsidR="780C9C24">
        <w:t xml:space="preserve">värde (fettinlagring i levern) </w:t>
      </w:r>
      <w:r>
        <w:t xml:space="preserve">hos patient med </w:t>
      </w:r>
      <w:r w:rsidR="20E6248F">
        <w:t xml:space="preserve">kronisk </w:t>
      </w:r>
      <w:r w:rsidR="009B5629">
        <w:t>viral hepatit</w:t>
      </w:r>
      <w:r w:rsidR="20E6248F">
        <w:t>.</w:t>
      </w:r>
    </w:p>
    <w:p w14:paraId="6CD7AFAD" w14:textId="78582973" w:rsidR="00A179C3" w:rsidRPr="00960D0D" w:rsidRDefault="00A179C3" w:rsidP="2F571765">
      <w:pPr>
        <w:spacing w:after="0" w:line="240" w:lineRule="auto"/>
        <w:ind w:right="-567"/>
        <w:rPr>
          <w:b/>
          <w:bCs/>
          <w:sz w:val="28"/>
          <w:szCs w:val="28"/>
        </w:rPr>
      </w:pPr>
    </w:p>
    <w:p w14:paraId="5CFCAA5A" w14:textId="77777777" w:rsidR="00A94505" w:rsidRDefault="00A94505">
      <w:pPr>
        <w:spacing w:after="0" w:line="240" w:lineRule="auto"/>
        <w:ind w:left="0" w:right="0"/>
        <w:rPr>
          <w:rStyle w:val="Rubrik2Char"/>
        </w:rPr>
      </w:pPr>
      <w:r>
        <w:rPr>
          <w:rStyle w:val="Rubrik2Char"/>
        </w:rPr>
        <w:br w:type="page"/>
      </w:r>
    </w:p>
    <w:p w14:paraId="5AEBB4CC" w14:textId="77777777" w:rsidR="003C4441" w:rsidRDefault="76131827" w:rsidP="003C4441">
      <w:pPr>
        <w:spacing w:after="0" w:line="240" w:lineRule="auto"/>
        <w:ind w:right="-567"/>
        <w:rPr>
          <w:rStyle w:val="Rubrik2Char"/>
        </w:rPr>
      </w:pPr>
      <w:r w:rsidRPr="009B5629">
        <w:rPr>
          <w:rStyle w:val="Rubrik2Char"/>
        </w:rPr>
        <w:lastRenderedPageBreak/>
        <w:t>T</w:t>
      </w:r>
      <w:r w:rsidR="00A179C3" w:rsidRPr="009B5629">
        <w:rPr>
          <w:rStyle w:val="Rubrik2Char"/>
        </w:rPr>
        <w:t>illvägagångssätt</w:t>
      </w:r>
    </w:p>
    <w:p w14:paraId="6B779D48" w14:textId="605963FA" w:rsidR="00A179C3" w:rsidRPr="00960D0D" w:rsidRDefault="5E542630" w:rsidP="00F535BC">
      <w:pPr>
        <w:pStyle w:val="Liststycke"/>
        <w:numPr>
          <w:ilvl w:val="0"/>
          <w:numId w:val="33"/>
        </w:numPr>
        <w:spacing w:after="0" w:line="240" w:lineRule="auto"/>
        <w:ind w:left="993" w:right="-567"/>
      </w:pPr>
      <w:r w:rsidRPr="003F5289">
        <w:rPr>
          <w:rFonts w:eastAsia="Georgia" w:cs="Georgia"/>
        </w:rPr>
        <w:t xml:space="preserve">Patienten ska vara fastande i tre timmar före undersökningen samt avstå från alkohol dagen före och samma dag, annars kan resultatet bli falskt högt. Dock kan patienten dricka vatten, kaffe eller te utan mjölk eller socker. </w:t>
      </w:r>
    </w:p>
    <w:p w14:paraId="73C14C41" w14:textId="11EB3F5E" w:rsidR="00A179C3" w:rsidRPr="00960D0D" w:rsidRDefault="3267076D" w:rsidP="00F535BC">
      <w:pPr>
        <w:pStyle w:val="Liststycke"/>
        <w:numPr>
          <w:ilvl w:val="0"/>
          <w:numId w:val="32"/>
        </w:numPr>
        <w:spacing w:line="240" w:lineRule="auto"/>
        <w:ind w:left="993" w:right="-143"/>
      </w:pPr>
      <w:r>
        <w:t>Patie</w:t>
      </w:r>
      <w:r w:rsidR="003F5289">
        <w:t>n</w:t>
      </w:r>
      <w:r>
        <w:t>ten undersöks av certifierad undersökare på</w:t>
      </w:r>
      <w:r w:rsidR="003F5289">
        <w:t xml:space="preserve"> </w:t>
      </w:r>
      <w:r>
        <w:t>infektions</w:t>
      </w:r>
      <w:r w:rsidR="6F2DC13D">
        <w:t>mottagningen.</w:t>
      </w:r>
    </w:p>
    <w:p w14:paraId="6DD8376B" w14:textId="384EBB64" w:rsidR="00A179C3" w:rsidRPr="00960D0D" w:rsidRDefault="00A179C3" w:rsidP="00F535BC">
      <w:pPr>
        <w:pStyle w:val="Liststycke"/>
        <w:numPr>
          <w:ilvl w:val="0"/>
          <w:numId w:val="32"/>
        </w:numPr>
        <w:spacing w:after="0" w:line="240" w:lineRule="auto"/>
        <w:ind w:left="993" w:right="-567"/>
      </w:pPr>
      <w:r>
        <w:t>Patienten placeras liggande med höger ben över vänster ben och höger arm runt huvudet.</w:t>
      </w:r>
      <w:r w:rsidR="085EA71D">
        <w:t xml:space="preserve"> </w:t>
      </w:r>
      <w:r w:rsidR="4DE5D056">
        <w:t xml:space="preserve">                                                                                                                                          </w:t>
      </w:r>
    </w:p>
    <w:p w14:paraId="1A3028C9" w14:textId="47C6EF50" w:rsidR="00A179C3" w:rsidRPr="003C4441" w:rsidRDefault="085EA71D" w:rsidP="2AF163D1">
      <w:pPr>
        <w:pStyle w:val="Liststycke"/>
        <w:spacing w:after="0" w:line="240" w:lineRule="auto"/>
        <w:ind w:left="993" w:right="-567"/>
      </w:pPr>
      <w:r>
        <w:t>Avstånd till levern från proben mäts automatiskt</w:t>
      </w:r>
      <w:r w:rsidR="6B192BD8">
        <w:t>.</w:t>
      </w:r>
      <w:r w:rsidR="5BEE0013">
        <w:t xml:space="preserve"> </w:t>
      </w:r>
      <w:r w:rsidR="27175287">
        <w:t xml:space="preserve">Probe M </w:t>
      </w:r>
      <w:r w:rsidR="2B1DB4DA">
        <w:t>är standardprobe.</w:t>
      </w:r>
      <w:r w:rsidR="2A12B1B4">
        <w:t xml:space="preserve">      </w:t>
      </w:r>
      <w:r w:rsidR="36752E84">
        <w:t xml:space="preserve">Probe M </w:t>
      </w:r>
      <w:r w:rsidR="265917FD">
        <w:t xml:space="preserve">mäter </w:t>
      </w:r>
      <w:r w:rsidR="29BDE436">
        <w:t>avstånd till levern</w:t>
      </w:r>
      <w:r w:rsidR="5BEE0013">
        <w:t xml:space="preserve"> 2,5 cm</w:t>
      </w:r>
      <w:r w:rsidR="53B5DEB0">
        <w:t>.</w:t>
      </w:r>
      <w:r w:rsidR="5BEE0013">
        <w:t xml:space="preserve">  </w:t>
      </w:r>
      <w:r w:rsidR="7B6B783A">
        <w:t xml:space="preserve">                                                                  </w:t>
      </w:r>
      <w:r w:rsidR="0A4DB53A">
        <w:t>Probe XL</w:t>
      </w:r>
      <w:r w:rsidR="5BEE0013">
        <w:t xml:space="preserve"> </w:t>
      </w:r>
      <w:r w:rsidR="3E45C07D">
        <w:t xml:space="preserve">mäter </w:t>
      </w:r>
      <w:r w:rsidR="140E963A">
        <w:t>avstånd till levern 3</w:t>
      </w:r>
      <w:r w:rsidR="21552461">
        <w:t>,</w:t>
      </w:r>
      <w:r w:rsidR="140E963A">
        <w:t>5-7 cm (</w:t>
      </w:r>
      <w:r w:rsidR="10A14E44">
        <w:t xml:space="preserve">används </w:t>
      </w:r>
      <w:r w:rsidR="140E963A">
        <w:t>vid övervikt</w:t>
      </w:r>
      <w:r>
        <w:t xml:space="preserve"> och </w:t>
      </w:r>
      <w:r w:rsidR="140E963A">
        <w:t>fettma)</w:t>
      </w:r>
    </w:p>
    <w:p w14:paraId="0C5DEC53" w14:textId="5CA3F6C7" w:rsidR="00A179C3" w:rsidRPr="00960D0D" w:rsidRDefault="00A179C3" w:rsidP="00F535BC">
      <w:pPr>
        <w:pStyle w:val="Liststycke"/>
        <w:numPr>
          <w:ilvl w:val="0"/>
          <w:numId w:val="32"/>
        </w:numPr>
        <w:spacing w:after="0" w:line="240" w:lineRule="auto"/>
        <w:ind w:left="993" w:right="-567"/>
      </w:pPr>
      <w:r>
        <w:t>Varje avtryck mäter 3 cm</w:t>
      </w:r>
      <w:r w:rsidRPr="003C4441">
        <w:rPr>
          <w:vertAlign w:val="superscript"/>
        </w:rPr>
        <w:t>3</w:t>
      </w:r>
      <w:r>
        <w:t xml:space="preserve"> av levern. T</w:t>
      </w:r>
      <w:r w:rsidR="6F7781F3">
        <w:t>vå</w:t>
      </w:r>
      <w:r>
        <w:t xml:space="preserve"> bilder med önskat utseende på fibroscan-apparaten. </w:t>
      </w:r>
    </w:p>
    <w:p w14:paraId="1C45622D" w14:textId="58FE86E5" w:rsidR="2F8AA59B" w:rsidRDefault="00A179C3" w:rsidP="00F535BC">
      <w:pPr>
        <w:pStyle w:val="Liststycke"/>
        <w:numPr>
          <w:ilvl w:val="0"/>
          <w:numId w:val="32"/>
        </w:numPr>
        <w:spacing w:after="0" w:line="240" w:lineRule="auto"/>
        <w:ind w:left="993" w:right="-567"/>
      </w:pPr>
      <w:r>
        <w:t xml:space="preserve">Minst 10 avtryck från samma mätpunkt med ungefärlig likhet, medianvärdet registreras. </w:t>
      </w:r>
      <w:r w:rsidR="167051C1">
        <w:t>Funktio</w:t>
      </w:r>
      <w:r w:rsidR="164656B7">
        <w:t>nen</w:t>
      </w:r>
      <w:r w:rsidR="167051C1">
        <w:t xml:space="preserve"> autoscan finns, då 10 mätningar görs automatiskt.</w:t>
      </w:r>
      <w:r w:rsidR="0CC58C7E">
        <w:t xml:space="preserve"> </w:t>
      </w:r>
    </w:p>
    <w:p w14:paraId="4AF22325" w14:textId="592ADE6E" w:rsidR="00A179C3" w:rsidRPr="00A911A5" w:rsidRDefault="0CC58C7E" w:rsidP="00F535BC">
      <w:pPr>
        <w:pStyle w:val="Liststycke"/>
        <w:numPr>
          <w:ilvl w:val="0"/>
          <w:numId w:val="32"/>
        </w:numPr>
        <w:spacing w:after="0" w:line="240" w:lineRule="auto"/>
        <w:ind w:left="993" w:right="-567"/>
      </w:pPr>
      <w:r>
        <w:t>Patienten kan erhål</w:t>
      </w:r>
      <w:r w:rsidR="0AA3E042">
        <w:t>l</w:t>
      </w:r>
      <w:r>
        <w:t>a resultaten direkt.</w:t>
      </w:r>
    </w:p>
    <w:p w14:paraId="4940D19D" w14:textId="3B202760" w:rsidR="00A179C3" w:rsidRPr="00960D0D" w:rsidRDefault="00A179C3" w:rsidP="2AF163D1">
      <w:pPr>
        <w:pStyle w:val="Liststycke"/>
        <w:spacing w:after="0" w:line="240" w:lineRule="auto"/>
        <w:ind w:left="993" w:right="-567"/>
      </w:pPr>
      <w:r>
        <w:t>Resultat</w:t>
      </w:r>
      <w:r w:rsidR="5FF4F496">
        <w:t xml:space="preserve">en </w:t>
      </w:r>
      <w:r>
        <w:t>anges i journalen tillsammans med motsvarande fibrosstadium</w:t>
      </w:r>
      <w:r w:rsidR="7FDE1710">
        <w:t xml:space="preserve"> och steatosgrad.</w:t>
      </w:r>
      <w:r w:rsidR="7AFCE32A">
        <w:t xml:space="preserve"> </w:t>
      </w:r>
      <w:r w:rsidR="54CDED03">
        <w:t>R</w:t>
      </w:r>
      <w:r w:rsidR="7AFCE32A">
        <w:t>esultaten registreras även i Meliors lab</w:t>
      </w:r>
      <w:r w:rsidR="0054208F">
        <w:t>b</w:t>
      </w:r>
      <w:r w:rsidR="7AFCE32A">
        <w:t xml:space="preserve">modul. </w:t>
      </w:r>
    </w:p>
    <w:p w14:paraId="6D87D4B1" w14:textId="1F14D892" w:rsidR="00A179C3" w:rsidRPr="00960D0D" w:rsidRDefault="61652D1A" w:rsidP="00F535BC">
      <w:pPr>
        <w:pStyle w:val="Liststycke"/>
        <w:numPr>
          <w:ilvl w:val="0"/>
          <w:numId w:val="32"/>
        </w:numPr>
        <w:spacing w:after="0" w:line="240" w:lineRule="auto"/>
        <w:ind w:left="993" w:right="-567"/>
      </w:pPr>
      <w:r>
        <w:t xml:space="preserve">Leverelasticitets </w:t>
      </w:r>
      <w:r w:rsidR="768BB8D7">
        <w:t>värdet</w:t>
      </w:r>
      <w:r w:rsidR="2B331C22">
        <w:t xml:space="preserve"> registreras också i Infcare.</w:t>
      </w:r>
    </w:p>
    <w:p w14:paraId="590AA897" w14:textId="77777777" w:rsidR="003F5D04" w:rsidRDefault="00A179C3" w:rsidP="00F535BC">
      <w:pPr>
        <w:pStyle w:val="Liststycke"/>
        <w:numPr>
          <w:ilvl w:val="0"/>
          <w:numId w:val="32"/>
        </w:numPr>
        <w:spacing w:after="0" w:line="240" w:lineRule="auto"/>
        <w:ind w:left="993" w:right="-567"/>
      </w:pPr>
      <w:r>
        <w:t>Om värden motsvarande</w:t>
      </w:r>
      <w:r w:rsidR="02799891">
        <w:t xml:space="preserve"> ≥ </w:t>
      </w:r>
      <w:r>
        <w:t>fibrosstadium 2 (F2) meddelas patientens PAL.</w:t>
      </w:r>
    </w:p>
    <w:p w14:paraId="0868A71C" w14:textId="68EFF804" w:rsidR="00A179C3" w:rsidRPr="00960D0D" w:rsidRDefault="00A179C3" w:rsidP="2F8AA59B">
      <w:pPr>
        <w:spacing w:after="0" w:line="240" w:lineRule="auto"/>
        <w:ind w:right="-567"/>
      </w:pPr>
      <w:r>
        <w:t xml:space="preserve"> </w:t>
      </w:r>
    </w:p>
    <w:p w14:paraId="22F81D73" w14:textId="77777777" w:rsidR="0077675E" w:rsidRPr="009663D6" w:rsidRDefault="00A179C3" w:rsidP="00FD2B53">
      <w:pPr>
        <w:spacing w:after="0" w:line="240" w:lineRule="auto"/>
        <w:ind w:left="360" w:right="0" w:firstLine="207"/>
        <w:rPr>
          <w:u w:val="single"/>
        </w:rPr>
      </w:pPr>
      <w:r w:rsidRPr="009663D6">
        <w:rPr>
          <w:rStyle w:val="Rubrik3Char"/>
          <w:u w:val="single"/>
        </w:rPr>
        <w:t>T</w:t>
      </w:r>
      <w:r w:rsidR="213369E9" w:rsidRPr="009663D6">
        <w:rPr>
          <w:rStyle w:val="Rubrik3Char"/>
          <w:u w:val="single"/>
        </w:rPr>
        <w:t>re</w:t>
      </w:r>
      <w:r w:rsidRPr="009663D6">
        <w:rPr>
          <w:rStyle w:val="Rubrik3Char"/>
          <w:u w:val="single"/>
        </w:rPr>
        <w:t xml:space="preserve"> värden noteras vid fibroscan</w:t>
      </w:r>
      <w:r w:rsidR="4FC4DF3D" w:rsidRPr="009663D6">
        <w:rPr>
          <w:rStyle w:val="Rubrik3Char"/>
          <w:u w:val="single"/>
        </w:rPr>
        <w:t xml:space="preserve"> i Meliors lab</w:t>
      </w:r>
      <w:r w:rsidR="0054208F" w:rsidRPr="009663D6">
        <w:rPr>
          <w:rStyle w:val="Rubrik3Char"/>
          <w:u w:val="single"/>
        </w:rPr>
        <w:t>b</w:t>
      </w:r>
      <w:r w:rsidR="4FC4DF3D" w:rsidRPr="009663D6">
        <w:rPr>
          <w:rStyle w:val="Rubrik3Char"/>
          <w:u w:val="single"/>
        </w:rPr>
        <w:t>modul</w:t>
      </w:r>
    </w:p>
    <w:p w14:paraId="26BD34D1" w14:textId="22F3632C" w:rsidR="0077675E" w:rsidRDefault="00A179C3" w:rsidP="00FD2B53">
      <w:pPr>
        <w:pStyle w:val="Liststycke"/>
        <w:numPr>
          <w:ilvl w:val="0"/>
          <w:numId w:val="31"/>
        </w:numPr>
        <w:spacing w:after="0" w:line="240" w:lineRule="auto"/>
        <w:ind w:left="993" w:right="0"/>
      </w:pPr>
      <w:r w:rsidRPr="0054208F">
        <w:t>Leverelasticitet</w:t>
      </w:r>
      <w:r w:rsidR="33273C51" w:rsidRPr="0054208F">
        <w:t xml:space="preserve"> </w:t>
      </w:r>
      <w:r w:rsidRPr="0054208F">
        <w:t>(kPa)</w:t>
      </w:r>
      <w:r w:rsidR="27CFC470" w:rsidRPr="0054208F">
        <w:t>,</w:t>
      </w:r>
      <w:r w:rsidR="1ED0CBB5" w:rsidRPr="0054208F">
        <w:t xml:space="preserve"> fibrosstadie</w:t>
      </w:r>
      <w:r w:rsidR="589C962C" w:rsidRPr="0054208F">
        <w:t>.</w:t>
      </w:r>
      <w:r w:rsidRPr="0054208F">
        <w:t xml:space="preserve"> Medianvärdet av </w:t>
      </w:r>
      <w:r w:rsidRPr="00FD2B53">
        <w:rPr>
          <w:u w:val="single"/>
        </w:rPr>
        <w:t>&gt;</w:t>
      </w:r>
      <w:r w:rsidRPr="0054208F">
        <w:t>10 uppmätta</w:t>
      </w:r>
      <w:r w:rsidR="00FD2B53">
        <w:t xml:space="preserve"> </w:t>
      </w:r>
      <w:r w:rsidRPr="0054208F">
        <w:t>värden från samma mätpunkt.</w:t>
      </w:r>
    </w:p>
    <w:p w14:paraId="3E849C04" w14:textId="19B06D3F" w:rsidR="00FD2B53" w:rsidRPr="00FD2B53" w:rsidRDefault="00A179C3" w:rsidP="2AF163D1">
      <w:pPr>
        <w:pStyle w:val="Liststycke"/>
        <w:spacing w:after="0" w:line="240" w:lineRule="auto"/>
        <w:ind w:left="993" w:right="0"/>
        <w:rPr>
          <w:rFonts w:eastAsia="Arial" w:cs="Arial"/>
        </w:rPr>
      </w:pPr>
      <w:r w:rsidRPr="0054208F">
        <w:t xml:space="preserve">IQR/median </w:t>
      </w:r>
      <w:r>
        <w:t>(%)</w:t>
      </w:r>
      <w:r w:rsidR="2EC6A75B">
        <w:t>, e</w:t>
      </w:r>
      <w:r w:rsidR="49A9B658">
        <w:t xml:space="preserve">tt spridningsmått.                                                     </w:t>
      </w:r>
      <w:r w:rsidRPr="0054208F">
        <w:t xml:space="preserve"> Förhållandet mellan IQR </w:t>
      </w:r>
      <w:r w:rsidR="7704913D">
        <w:t>(inter</w:t>
      </w:r>
      <w:r w:rsidR="2FAB337E">
        <w:t>quartile</w:t>
      </w:r>
      <w:r w:rsidR="7704913D">
        <w:t xml:space="preserve"> </w:t>
      </w:r>
      <w:r w:rsidR="5DDF3699">
        <w:t>range</w:t>
      </w:r>
      <w:r w:rsidR="7704913D">
        <w:t>)</w:t>
      </w:r>
      <w:r>
        <w:t xml:space="preserve"> </w:t>
      </w:r>
      <w:r w:rsidRPr="0054208F">
        <w:t xml:space="preserve">och </w:t>
      </w:r>
      <w:r w:rsidR="7BBA887A" w:rsidRPr="0054208F">
        <w:t>median</w:t>
      </w:r>
      <w:r w:rsidRPr="0054208F">
        <w:t>elasticitet. Tillförlitligt värde</w:t>
      </w:r>
      <w:r w:rsidR="1C1068FC" w:rsidRPr="0054208F">
        <w:t xml:space="preserve"> </w:t>
      </w:r>
      <w:r w:rsidRPr="0054208F">
        <w:t>&lt;30 %.</w:t>
      </w:r>
      <w:r w:rsidR="3571AA3B" w:rsidRPr="0054208F">
        <w:t xml:space="preserve"> </w:t>
      </w:r>
      <w:r w:rsidR="5083A56F" w:rsidRPr="0054208F">
        <w:t xml:space="preserve">Statiskt mått </w:t>
      </w:r>
      <w:r w:rsidR="1159FE94" w:rsidRPr="0054208F">
        <w:t xml:space="preserve">som </w:t>
      </w:r>
      <w:r w:rsidR="1159FE94" w:rsidRPr="00FD2B53">
        <w:rPr>
          <w:rFonts w:eastAsia="Arial" w:cs="Arial"/>
        </w:rPr>
        <w:t>beskriver hur utspridda de mittersta 50 procenten av värdena är</w:t>
      </w:r>
      <w:r w:rsidR="1159FE94" w:rsidRPr="2AF163D1">
        <w:rPr>
          <w:rFonts w:eastAsia="Arial" w:cs="Arial"/>
        </w:rPr>
        <w:t>.</w:t>
      </w:r>
      <w:r w:rsidR="63E69750" w:rsidRPr="2AF163D1">
        <w:rPr>
          <w:rFonts w:eastAsia="Arial" w:cs="Arial"/>
        </w:rPr>
        <w:t xml:space="preserve"> Om &gt;30</w:t>
      </w:r>
      <w:r w:rsidR="1E833907" w:rsidRPr="2AF163D1">
        <w:rPr>
          <w:rFonts w:eastAsia="Arial" w:cs="Arial"/>
        </w:rPr>
        <w:t xml:space="preserve"> </w:t>
      </w:r>
      <w:r w:rsidR="63E69750" w:rsidRPr="2AF163D1">
        <w:rPr>
          <w:rFonts w:eastAsia="Arial" w:cs="Arial"/>
        </w:rPr>
        <w:t>% är spridningen för stor, för att svaret ska vara tillförlitligt.</w:t>
      </w:r>
    </w:p>
    <w:p w14:paraId="14678114" w14:textId="3D73FBBA" w:rsidR="2AF163D1" w:rsidRPr="00B0403F" w:rsidRDefault="6C37064C" w:rsidP="00B0403F">
      <w:pPr>
        <w:pStyle w:val="Liststycke"/>
        <w:spacing w:after="0" w:line="240" w:lineRule="auto"/>
        <w:ind w:left="993" w:right="0"/>
        <w:rPr>
          <w:rFonts w:eastAsia="Georgia" w:cs="Georgia"/>
        </w:rPr>
      </w:pPr>
      <w:r w:rsidRPr="2AF163D1">
        <w:rPr>
          <w:rFonts w:eastAsia="Georgia" w:cs="Georgia"/>
        </w:rPr>
        <w:t>CAP värde (dB/m)</w:t>
      </w:r>
      <w:r w:rsidR="708F84AE" w:rsidRPr="2AF163D1">
        <w:rPr>
          <w:rFonts w:eastAsia="Georgia" w:cs="Georgia"/>
        </w:rPr>
        <w:t>, fettinlagring i lever</w:t>
      </w:r>
      <w:r w:rsidR="19880AE5" w:rsidRPr="2AF163D1">
        <w:rPr>
          <w:rFonts w:eastAsia="Georgia" w:cs="Georgia"/>
        </w:rPr>
        <w:t>.</w:t>
      </w:r>
    </w:p>
    <w:p w14:paraId="090C0CAD" w14:textId="77777777" w:rsidR="00A179C3" w:rsidRPr="006F69B9" w:rsidRDefault="00A179C3" w:rsidP="00A179C3">
      <w:pPr>
        <w:keepNext/>
        <w:spacing w:before="240" w:after="60" w:line="240" w:lineRule="auto"/>
        <w:ind w:right="-567"/>
        <w:outlineLvl w:val="2"/>
        <w:rPr>
          <w:bCs/>
          <w:szCs w:val="26"/>
        </w:rPr>
      </w:pPr>
      <w:r w:rsidRPr="009B5629">
        <w:rPr>
          <w:rStyle w:val="Rubrik2Char"/>
        </w:rPr>
        <w:t>Kontraindikationer</w:t>
      </w:r>
      <w:r w:rsidRPr="006F69B9">
        <w:rPr>
          <w:rFonts w:cs="Arial"/>
          <w:b/>
          <w:bCs/>
          <w:szCs w:val="26"/>
        </w:rPr>
        <w:br/>
      </w:r>
      <w:r w:rsidRPr="006F69B9">
        <w:rPr>
          <w:bCs/>
          <w:szCs w:val="26"/>
        </w:rPr>
        <w:t>Kontraindikationer saknas.</w:t>
      </w:r>
      <w:r w:rsidRPr="006F69B9">
        <w:rPr>
          <w:bCs/>
          <w:szCs w:val="26"/>
        </w:rPr>
        <w:br/>
      </w:r>
      <w:r w:rsidRPr="006F69B9">
        <w:rPr>
          <w:bCs/>
          <w:szCs w:val="26"/>
        </w:rPr>
        <w:br/>
      </w:r>
      <w:r w:rsidRPr="009B5629">
        <w:rPr>
          <w:rStyle w:val="Rubrik2Char"/>
        </w:rPr>
        <w:t>Svårtolkade svar</w:t>
      </w:r>
    </w:p>
    <w:p w14:paraId="293C8C6D" w14:textId="13197034" w:rsidR="00A179C3" w:rsidRPr="006F69B9" w:rsidRDefault="00A179C3" w:rsidP="00A179C3">
      <w:pPr>
        <w:spacing w:after="0" w:line="240" w:lineRule="auto"/>
        <w:ind w:right="0"/>
      </w:pPr>
      <w:r>
        <w:t xml:space="preserve">Svårighet </w:t>
      </w:r>
      <w:r w:rsidR="22C0149C">
        <w:t xml:space="preserve">att få trovärdiga svar </w:t>
      </w:r>
      <w:r>
        <w:t>vid ascites, obesitas</w:t>
      </w:r>
      <w:r w:rsidR="55280B07">
        <w:t xml:space="preserve">, </w:t>
      </w:r>
      <w:r>
        <w:t>högt alkoholintag,</w:t>
      </w:r>
      <w:r w:rsidR="0B63AA3D">
        <w:t xml:space="preserve"> hjärtsvikt högersidig, föd</w:t>
      </w:r>
      <w:r w:rsidR="6CD55E52">
        <w:t>ointag</w:t>
      </w:r>
      <w:r w:rsidR="0B63AA3D">
        <w:t>, förhöjda leverprover</w:t>
      </w:r>
      <w:r w:rsidR="7D307EEE">
        <w:t xml:space="preserve"> fr</w:t>
      </w:r>
      <w:r w:rsidR="000F0B19">
        <w:t>amför allt ALAT</w:t>
      </w:r>
      <w:r w:rsidR="5AACB3BC">
        <w:t>.</w:t>
      </w:r>
    </w:p>
    <w:p w14:paraId="620235C3" w14:textId="22BBCBB4" w:rsidR="41727B6D" w:rsidRDefault="00A179C3" w:rsidP="00B0403F">
      <w:pPr>
        <w:spacing w:after="0" w:line="240" w:lineRule="auto"/>
        <w:ind w:right="0"/>
      </w:pPr>
      <w:r>
        <w:t xml:space="preserve">Även graviditet kan ge förhöjda värden. </w:t>
      </w:r>
    </w:p>
    <w:p w14:paraId="48D5BB7D" w14:textId="3AE7A4AA" w:rsidR="2AF163D1" w:rsidRDefault="2AF163D1" w:rsidP="2AF163D1">
      <w:pPr>
        <w:spacing w:after="0" w:line="240" w:lineRule="auto"/>
        <w:ind w:right="0"/>
      </w:pPr>
    </w:p>
    <w:p w14:paraId="3E22D648" w14:textId="77777777" w:rsidR="00B0403F" w:rsidRDefault="00B0403F">
      <w:pPr>
        <w:spacing w:after="0" w:line="240" w:lineRule="auto"/>
        <w:ind w:left="0" w:right="0"/>
        <w:rPr>
          <w:rFonts w:ascii="Verdana" w:eastAsiaTheme="majorEastAsia" w:hAnsi="Verdana" w:cstheme="majorBidi"/>
          <w:bCs/>
          <w:color w:val="000000" w:themeColor="text1"/>
          <w:sz w:val="36"/>
          <w:szCs w:val="26"/>
        </w:rPr>
      </w:pPr>
      <w:r>
        <w:br w:type="page"/>
      </w:r>
    </w:p>
    <w:p w14:paraId="26F6708B" w14:textId="19827DDA" w:rsidR="00A179C3" w:rsidRPr="006F69B9" w:rsidRDefault="00A179C3" w:rsidP="00CD46FE">
      <w:pPr>
        <w:pStyle w:val="Rubrik2"/>
      </w:pPr>
      <w:r w:rsidRPr="2F571765">
        <w:lastRenderedPageBreak/>
        <w:t>Tolkning av värden</w:t>
      </w:r>
      <w:r w:rsidR="2095F7F9" w:rsidRPr="2F571765">
        <w:t xml:space="preserve"> leverelasticitet</w:t>
      </w:r>
    </w:p>
    <w:p w14:paraId="57484156" w14:textId="35291439" w:rsidR="00A179C3" w:rsidRPr="006F69B9" w:rsidRDefault="00A179C3" w:rsidP="00A179C3">
      <w:pPr>
        <w:spacing w:after="0" w:line="240" w:lineRule="auto"/>
        <w:ind w:right="-567"/>
      </w:pPr>
      <w:r>
        <w:t xml:space="preserve">Samma mätvärden används för både hepatit </w:t>
      </w:r>
      <w:r w:rsidR="07217BD7">
        <w:t>B</w:t>
      </w:r>
      <w:r>
        <w:t xml:space="preserve"> och hepatit </w:t>
      </w:r>
      <w:r w:rsidR="5F6E77D1">
        <w:t>C</w:t>
      </w:r>
    </w:p>
    <w:p w14:paraId="09FF6CF7" w14:textId="77777777" w:rsidR="00A179C3" w:rsidRPr="006F69B9" w:rsidRDefault="00A179C3" w:rsidP="00A179C3">
      <w:pPr>
        <w:spacing w:after="0" w:line="240" w:lineRule="auto"/>
        <w:ind w:right="-567"/>
      </w:pPr>
      <w:r>
        <w:t>Mätvärden mellan 1,5 – 75 kPa</w:t>
      </w:r>
    </w:p>
    <w:p w14:paraId="35E6E59C" w14:textId="599F2708" w:rsidR="2F8AA59B" w:rsidRDefault="2F8AA59B" w:rsidP="2F8AA59B">
      <w:pPr>
        <w:spacing w:after="0" w:line="240" w:lineRule="auto"/>
        <w:ind w:right="-567"/>
      </w:pPr>
    </w:p>
    <w:p w14:paraId="140D26C1" w14:textId="4478B63F" w:rsidR="543C8DB2" w:rsidRDefault="543C8DB2" w:rsidP="2F8AA59B">
      <w:pPr>
        <w:spacing w:after="0" w:line="240" w:lineRule="auto"/>
        <w:ind w:right="-567"/>
      </w:pPr>
      <w:r w:rsidRPr="2F8AA59B">
        <w:rPr>
          <w:u w:val="single"/>
        </w:rPr>
        <w:t>Leverelasticitet</w:t>
      </w:r>
      <w:r w:rsidR="600D50D5" w:rsidRPr="2F8AA59B">
        <w:rPr>
          <w:u w:val="single"/>
        </w:rPr>
        <w:t xml:space="preserve"> </w:t>
      </w:r>
      <w:r w:rsidR="600D50D5" w:rsidRPr="2F8AA59B">
        <w:rPr>
          <w:sz w:val="16"/>
          <w:szCs w:val="16"/>
          <w:u w:val="single"/>
        </w:rPr>
        <w:t>(kPa)</w:t>
      </w:r>
      <w:r>
        <w:tab/>
      </w:r>
      <w:r w:rsidRPr="2F8AA59B">
        <w:rPr>
          <w:u w:val="single"/>
        </w:rPr>
        <w:t>Sannolikt fibrosstadie</w:t>
      </w:r>
    </w:p>
    <w:p w14:paraId="270408B6" w14:textId="4D6F8C23" w:rsidR="00A179C3" w:rsidRPr="006F69B9" w:rsidRDefault="00A179C3" w:rsidP="00A179C3">
      <w:pPr>
        <w:spacing w:after="0" w:line="240" w:lineRule="auto"/>
        <w:ind w:right="-567"/>
      </w:pPr>
      <w:r>
        <w:t xml:space="preserve">      </w:t>
      </w:r>
      <w:r w:rsidR="00612613">
        <w:t xml:space="preserve"> </w:t>
      </w:r>
      <w:r>
        <w:t xml:space="preserve">  &lt;7,</w:t>
      </w:r>
      <w:r w:rsidR="003C63B9">
        <w:t>0 kPa</w:t>
      </w:r>
      <w:r>
        <w:t xml:space="preserve"> </w:t>
      </w:r>
      <w:r>
        <w:tab/>
        <w:t xml:space="preserve"> </w:t>
      </w:r>
      <w:r>
        <w:tab/>
      </w:r>
      <w:r w:rsidR="498B3278">
        <w:t xml:space="preserve">Fibrosstadie </w:t>
      </w:r>
      <w:r w:rsidR="00F535BC">
        <w:t>0–1</w:t>
      </w:r>
      <w:r w:rsidR="498B3278">
        <w:t xml:space="preserve"> (</w:t>
      </w:r>
      <w:r>
        <w:t>F0 – F1</w:t>
      </w:r>
      <w:r w:rsidR="7EB7972D">
        <w:t>)</w:t>
      </w:r>
    </w:p>
    <w:p w14:paraId="60CF04CF" w14:textId="040A0B92" w:rsidR="00A179C3" w:rsidRPr="006F69B9" w:rsidRDefault="00A179C3" w:rsidP="00A179C3">
      <w:pPr>
        <w:spacing w:after="0" w:line="240" w:lineRule="auto"/>
        <w:ind w:right="-567"/>
      </w:pPr>
      <w:r>
        <w:t>7,0 - &lt;9,5 kPa</w:t>
      </w:r>
      <w:r>
        <w:tab/>
        <w:t xml:space="preserve"> </w:t>
      </w:r>
      <w:r>
        <w:tab/>
      </w:r>
      <w:r w:rsidR="7303EDFD">
        <w:t>Fibrosstadie 2 (</w:t>
      </w:r>
      <w:r>
        <w:t>F2</w:t>
      </w:r>
      <w:r w:rsidR="6FD71B47">
        <w:t>)</w:t>
      </w:r>
    </w:p>
    <w:p w14:paraId="00F8591D" w14:textId="6949A682" w:rsidR="00A179C3" w:rsidRPr="006F69B9" w:rsidRDefault="00A179C3" w:rsidP="00A179C3">
      <w:pPr>
        <w:spacing w:after="0" w:line="240" w:lineRule="auto"/>
        <w:ind w:right="-567"/>
      </w:pPr>
      <w:r>
        <w:t>9,5 – 12,5 kPa</w:t>
      </w:r>
      <w:r>
        <w:tab/>
        <w:t xml:space="preserve"> </w:t>
      </w:r>
      <w:r>
        <w:tab/>
      </w:r>
      <w:r w:rsidR="7DCCB4E5">
        <w:t>Fibrosstadie 3 (</w:t>
      </w:r>
      <w:r>
        <w:t>F3</w:t>
      </w:r>
      <w:r w:rsidR="7A5A1B51">
        <w:t>)</w:t>
      </w:r>
    </w:p>
    <w:p w14:paraId="323B80F5" w14:textId="76FE15FE" w:rsidR="2F8AA59B" w:rsidRPr="00B0403F" w:rsidRDefault="00A179C3" w:rsidP="00B0403F">
      <w:pPr>
        <w:spacing w:after="0" w:line="240" w:lineRule="auto"/>
        <w:ind w:right="-567"/>
      </w:pPr>
      <w:r w:rsidRPr="2F571765">
        <w:rPr>
          <w:sz w:val="22"/>
          <w:szCs w:val="22"/>
        </w:rPr>
        <w:t xml:space="preserve">     </w:t>
      </w:r>
      <w:r w:rsidR="00612613">
        <w:rPr>
          <w:sz w:val="22"/>
          <w:szCs w:val="22"/>
        </w:rPr>
        <w:t xml:space="preserve">  </w:t>
      </w:r>
      <w:r w:rsidRPr="2F571765">
        <w:rPr>
          <w:sz w:val="22"/>
          <w:szCs w:val="22"/>
        </w:rPr>
        <w:t xml:space="preserve">  &gt;</w:t>
      </w:r>
      <w:r>
        <w:t>12,</w:t>
      </w:r>
      <w:r w:rsidR="003C63B9">
        <w:t>5 kPa</w:t>
      </w:r>
      <w:r>
        <w:tab/>
        <w:t xml:space="preserve"> </w:t>
      </w:r>
      <w:r>
        <w:tab/>
      </w:r>
      <w:r w:rsidR="5BA967C7">
        <w:t>Fibrosstadie 4 (</w:t>
      </w:r>
      <w:r>
        <w:t>F4</w:t>
      </w:r>
      <w:r w:rsidR="5C274067">
        <w:t>)</w:t>
      </w:r>
    </w:p>
    <w:p w14:paraId="1C21FABE" w14:textId="18DBF9CD" w:rsidR="7269EDC2" w:rsidRDefault="7269EDC2" w:rsidP="001830A0">
      <w:pPr>
        <w:pStyle w:val="Rubrik2"/>
      </w:pPr>
      <w:r w:rsidRPr="2F8AA59B">
        <w:t>Tolkning av CAP</w:t>
      </w:r>
      <w:r w:rsidR="00B176D4">
        <w:t>-</w:t>
      </w:r>
      <w:r w:rsidRPr="2F8AA59B">
        <w:t>värde (steatos)</w:t>
      </w:r>
    </w:p>
    <w:p w14:paraId="7D649201" w14:textId="118D2365" w:rsidR="04767CA3" w:rsidRDefault="04767CA3" w:rsidP="2F571765">
      <w:pPr>
        <w:spacing w:after="0" w:line="240" w:lineRule="auto"/>
        <w:ind w:right="0"/>
      </w:pPr>
      <w:r w:rsidRPr="2F571765">
        <w:t xml:space="preserve">Mätvärden mellan </w:t>
      </w:r>
      <w:r w:rsidR="00CD46FE" w:rsidRPr="2F571765">
        <w:t>100–400</w:t>
      </w:r>
      <w:r w:rsidRPr="2F571765">
        <w:t xml:space="preserve"> dB/m</w:t>
      </w:r>
      <w:r w:rsidR="115D993B" w:rsidRPr="2F571765">
        <w:t xml:space="preserve"> </w:t>
      </w:r>
      <w:r w:rsidR="6C37C4D3" w:rsidRPr="2F571765">
        <w:t xml:space="preserve">                                                                            </w:t>
      </w:r>
      <w:r w:rsidR="115D993B" w:rsidRPr="00435D37">
        <w:rPr>
          <w:sz w:val="22"/>
          <w:szCs w:val="22"/>
        </w:rPr>
        <w:t>(</w:t>
      </w:r>
      <w:r w:rsidR="3842B8CD" w:rsidRPr="00435D37">
        <w:rPr>
          <w:rFonts w:eastAsia="Georgia" w:cs="Georgia"/>
          <w:sz w:val="22"/>
          <w:szCs w:val="22"/>
        </w:rPr>
        <w:t>Ultraljudssignaler dämpas (försvagas) snabbare ju mer fett det finns i levervävnaden, ju mer dämpning, ju högre värde)</w:t>
      </w:r>
    </w:p>
    <w:p w14:paraId="13E6252F" w14:textId="61626B6F" w:rsidR="2F8AA59B" w:rsidRDefault="2F8AA59B" w:rsidP="2F8AA59B">
      <w:pPr>
        <w:spacing w:after="0" w:line="240" w:lineRule="auto"/>
        <w:ind w:right="0"/>
      </w:pPr>
    </w:p>
    <w:p w14:paraId="0BB9E845" w14:textId="345752C6" w:rsidR="0D3A190F" w:rsidRDefault="0D3A190F" w:rsidP="2F8AA59B">
      <w:pPr>
        <w:spacing w:after="0" w:line="240" w:lineRule="auto"/>
        <w:ind w:right="0"/>
      </w:pPr>
      <w:r w:rsidRPr="2F8AA59B">
        <w:rPr>
          <w:u w:val="single"/>
        </w:rPr>
        <w:t>CAP-värde</w:t>
      </w:r>
      <w:r w:rsidR="014E4297" w:rsidRPr="2F8AA59B">
        <w:rPr>
          <w:sz w:val="16"/>
          <w:szCs w:val="16"/>
          <w:u w:val="single"/>
        </w:rPr>
        <w:t xml:space="preserve"> (dB/m)</w:t>
      </w:r>
      <w:r>
        <w:tab/>
      </w:r>
      <w:r w:rsidRPr="2F8AA59B">
        <w:rPr>
          <w:u w:val="single"/>
        </w:rPr>
        <w:t>Steatosgrad</w:t>
      </w:r>
      <w:r>
        <w:tab/>
      </w:r>
      <w:r>
        <w:tab/>
      </w:r>
      <w:r w:rsidRPr="2F8AA59B">
        <w:rPr>
          <w:u w:val="single"/>
        </w:rPr>
        <w:t>Lev</w:t>
      </w:r>
      <w:r w:rsidR="4AD62E09" w:rsidRPr="2F8AA59B">
        <w:rPr>
          <w:u w:val="single"/>
        </w:rPr>
        <w:t>e</w:t>
      </w:r>
      <w:r w:rsidRPr="2F8AA59B">
        <w:rPr>
          <w:u w:val="single"/>
        </w:rPr>
        <w:t>rceller med fett</w:t>
      </w:r>
    </w:p>
    <w:p w14:paraId="3C3B7DA6" w14:textId="6790F26F" w:rsidR="28CC1529" w:rsidRDefault="00CD46FE" w:rsidP="2F8AA59B">
      <w:pPr>
        <w:spacing w:after="0" w:line="240" w:lineRule="auto"/>
        <w:ind w:right="0"/>
      </w:pPr>
      <w:r w:rsidRPr="2F571765">
        <w:t>150–248</w:t>
      </w:r>
      <w:r w:rsidR="28CC1529">
        <w:tab/>
      </w:r>
      <w:r w:rsidR="28CC1529" w:rsidRPr="2F571765">
        <w:t>S0</w:t>
      </w:r>
      <w:r w:rsidR="28CC1529">
        <w:tab/>
      </w:r>
      <w:r w:rsidR="28CC1529">
        <w:tab/>
      </w:r>
      <w:r w:rsidR="29D0EF2A" w:rsidRPr="2F571765">
        <w:t xml:space="preserve">Normal </w:t>
      </w:r>
      <w:r w:rsidR="29D0EF2A" w:rsidRPr="2F571765">
        <w:rPr>
          <w:sz w:val="20"/>
          <w:szCs w:val="20"/>
        </w:rPr>
        <w:t>(&lt;</w:t>
      </w:r>
      <w:r w:rsidR="44EEE95D" w:rsidRPr="2F571765">
        <w:rPr>
          <w:sz w:val="20"/>
          <w:szCs w:val="20"/>
        </w:rPr>
        <w:t>5</w:t>
      </w:r>
      <w:r w:rsidR="00435D37">
        <w:rPr>
          <w:sz w:val="20"/>
          <w:szCs w:val="20"/>
        </w:rPr>
        <w:t xml:space="preserve"> </w:t>
      </w:r>
      <w:r w:rsidR="44EEE95D" w:rsidRPr="2F571765">
        <w:rPr>
          <w:sz w:val="20"/>
          <w:szCs w:val="20"/>
        </w:rPr>
        <w:t>% fetthalt)</w:t>
      </w:r>
    </w:p>
    <w:p w14:paraId="4C7EBEEA" w14:textId="3EB17320" w:rsidR="22743480" w:rsidRPr="00467A11" w:rsidRDefault="00CD46FE" w:rsidP="2F8AA59B">
      <w:pPr>
        <w:spacing w:after="0" w:line="240" w:lineRule="auto"/>
        <w:ind w:right="0"/>
      </w:pPr>
      <w:r w:rsidRPr="00467A11">
        <w:t>249–260</w:t>
      </w:r>
      <w:r w:rsidR="22743480" w:rsidRPr="00467A11">
        <w:t xml:space="preserve"> </w:t>
      </w:r>
      <w:r w:rsidR="22743480">
        <w:tab/>
      </w:r>
      <w:r w:rsidR="22743480" w:rsidRPr="00467A11">
        <w:t>S1</w:t>
      </w:r>
      <w:r w:rsidR="22743480">
        <w:tab/>
      </w:r>
      <w:r w:rsidR="22743480">
        <w:tab/>
      </w:r>
      <w:r w:rsidR="694620EB" w:rsidRPr="00467A11">
        <w:t>M</w:t>
      </w:r>
      <w:r w:rsidR="22743480" w:rsidRPr="00467A11">
        <w:t xml:space="preserve">ild fettlever </w:t>
      </w:r>
      <w:r w:rsidR="22743480" w:rsidRPr="00467A11">
        <w:rPr>
          <w:sz w:val="20"/>
          <w:szCs w:val="20"/>
        </w:rPr>
        <w:t>(</w:t>
      </w:r>
      <w:r w:rsidRPr="00467A11">
        <w:rPr>
          <w:sz w:val="20"/>
          <w:szCs w:val="20"/>
        </w:rPr>
        <w:t>11–33</w:t>
      </w:r>
      <w:r w:rsidR="00435D37">
        <w:rPr>
          <w:sz w:val="20"/>
          <w:szCs w:val="20"/>
        </w:rPr>
        <w:t xml:space="preserve"> </w:t>
      </w:r>
      <w:r w:rsidR="22743480" w:rsidRPr="00467A11">
        <w:rPr>
          <w:sz w:val="20"/>
          <w:szCs w:val="20"/>
        </w:rPr>
        <w:t>%</w:t>
      </w:r>
      <w:r w:rsidR="745990F3" w:rsidRPr="00467A11">
        <w:rPr>
          <w:sz w:val="20"/>
          <w:szCs w:val="20"/>
        </w:rPr>
        <w:t xml:space="preserve"> fettinnehåll</w:t>
      </w:r>
      <w:r w:rsidR="50FB609E" w:rsidRPr="00467A11">
        <w:rPr>
          <w:sz w:val="20"/>
          <w:szCs w:val="20"/>
        </w:rPr>
        <w:t>)</w:t>
      </w:r>
    </w:p>
    <w:p w14:paraId="33060BBB" w14:textId="389A748F" w:rsidR="50FB609E" w:rsidRDefault="00CD46FE" w:rsidP="00701E6C">
      <w:pPr>
        <w:spacing w:after="0" w:line="240" w:lineRule="auto"/>
        <w:ind w:right="-285"/>
      </w:pPr>
      <w:r w:rsidRPr="2F571765">
        <w:t>261–280</w:t>
      </w:r>
      <w:r w:rsidR="50FB609E" w:rsidRPr="2F571765">
        <w:t xml:space="preserve"> </w:t>
      </w:r>
      <w:r w:rsidR="50FB609E">
        <w:tab/>
      </w:r>
      <w:r w:rsidR="5A9E1ED3" w:rsidRPr="2F571765">
        <w:t>S2</w:t>
      </w:r>
      <w:r w:rsidR="50FB609E">
        <w:tab/>
      </w:r>
      <w:r w:rsidR="50FB609E">
        <w:tab/>
      </w:r>
      <w:r w:rsidR="2AB9CA82" w:rsidRPr="2F571765">
        <w:t>M</w:t>
      </w:r>
      <w:r w:rsidR="14BA85E3" w:rsidRPr="2F571765">
        <w:t xml:space="preserve">åttlig fettlever </w:t>
      </w:r>
      <w:r w:rsidR="14BA85E3" w:rsidRPr="2F571765">
        <w:rPr>
          <w:sz w:val="20"/>
          <w:szCs w:val="20"/>
        </w:rPr>
        <w:t>(</w:t>
      </w:r>
      <w:r w:rsidRPr="2F571765">
        <w:rPr>
          <w:sz w:val="20"/>
          <w:szCs w:val="20"/>
        </w:rPr>
        <w:t>34–66</w:t>
      </w:r>
      <w:r w:rsidR="00435D37">
        <w:rPr>
          <w:sz w:val="20"/>
          <w:szCs w:val="20"/>
        </w:rPr>
        <w:t xml:space="preserve"> </w:t>
      </w:r>
      <w:r w:rsidR="14BA85E3" w:rsidRPr="2F571765">
        <w:rPr>
          <w:sz w:val="20"/>
          <w:szCs w:val="20"/>
        </w:rPr>
        <w:t>%</w:t>
      </w:r>
      <w:r w:rsidR="740B2336" w:rsidRPr="2F571765">
        <w:rPr>
          <w:sz w:val="20"/>
          <w:szCs w:val="20"/>
        </w:rPr>
        <w:t xml:space="preserve"> fettinnehåll</w:t>
      </w:r>
      <w:r w:rsidR="14BA85E3" w:rsidRPr="2F571765">
        <w:rPr>
          <w:sz w:val="20"/>
          <w:szCs w:val="20"/>
        </w:rPr>
        <w:t>)</w:t>
      </w:r>
    </w:p>
    <w:p w14:paraId="022F997F" w14:textId="187654F0" w:rsidR="14BA85E3" w:rsidRDefault="14BA85E3" w:rsidP="2F8AA59B">
      <w:pPr>
        <w:spacing w:after="0" w:line="240" w:lineRule="auto"/>
        <w:ind w:right="0"/>
      </w:pPr>
      <w:r w:rsidRPr="2F571765">
        <w:t>&gt;280</w:t>
      </w:r>
      <w:r>
        <w:tab/>
      </w:r>
      <w:r>
        <w:tab/>
      </w:r>
      <w:r w:rsidRPr="2F571765">
        <w:t>S3</w:t>
      </w:r>
      <w:r>
        <w:tab/>
      </w:r>
      <w:r>
        <w:tab/>
      </w:r>
      <w:r w:rsidR="0338AB5C" w:rsidRPr="2F571765">
        <w:t>A</w:t>
      </w:r>
      <w:r w:rsidRPr="2F571765">
        <w:t>llvarlig fettlever</w:t>
      </w:r>
      <w:r w:rsidR="4B548E43" w:rsidRPr="2F571765">
        <w:t xml:space="preserve"> </w:t>
      </w:r>
      <w:r w:rsidRPr="2F571765">
        <w:rPr>
          <w:sz w:val="20"/>
          <w:szCs w:val="20"/>
        </w:rPr>
        <w:t>(&gt;67</w:t>
      </w:r>
      <w:r w:rsidR="00435D37">
        <w:rPr>
          <w:sz w:val="20"/>
          <w:szCs w:val="20"/>
        </w:rPr>
        <w:t xml:space="preserve"> </w:t>
      </w:r>
      <w:r w:rsidRPr="2F571765">
        <w:rPr>
          <w:sz w:val="20"/>
          <w:szCs w:val="20"/>
        </w:rPr>
        <w:t>%</w:t>
      </w:r>
      <w:r w:rsidR="53138142" w:rsidRPr="2F571765">
        <w:rPr>
          <w:sz w:val="20"/>
          <w:szCs w:val="20"/>
        </w:rPr>
        <w:t xml:space="preserve"> fettinnehåll</w:t>
      </w:r>
      <w:r w:rsidRPr="2F571765">
        <w:rPr>
          <w:sz w:val="20"/>
          <w:szCs w:val="20"/>
        </w:rPr>
        <w:t>)</w:t>
      </w:r>
    </w:p>
    <w:p w14:paraId="0FE6E47B" w14:textId="3F46BFE2" w:rsidR="2F8AA59B" w:rsidRDefault="2F8AA59B" w:rsidP="2F8AA59B">
      <w:pPr>
        <w:spacing w:after="0" w:line="240" w:lineRule="auto"/>
        <w:ind w:right="0"/>
        <w:rPr>
          <w:b/>
          <w:bCs/>
          <w:sz w:val="28"/>
          <w:szCs w:val="28"/>
        </w:rPr>
      </w:pPr>
    </w:p>
    <w:p w14:paraId="275D9F95" w14:textId="27F2822D" w:rsidR="2F8AA59B" w:rsidRPr="00B0403F" w:rsidRDefault="711E6213" w:rsidP="00B0403F">
      <w:pPr>
        <w:spacing w:after="0" w:line="240" w:lineRule="auto"/>
        <w:ind w:right="0"/>
      </w:pPr>
      <w:r>
        <w:t xml:space="preserve">Vid höga värden och högt BMI bör remiss skickas till </w:t>
      </w:r>
      <w:r w:rsidR="00435D37">
        <w:t>v</w:t>
      </w:r>
      <w:r>
        <w:t>årdcentralen för hjälp med livstilsförändringar</w:t>
      </w:r>
    </w:p>
    <w:p w14:paraId="3D05FBE7" w14:textId="0B280DB0" w:rsidR="2F8AA59B" w:rsidRDefault="2F8AA59B" w:rsidP="2F8AA59B">
      <w:pPr>
        <w:spacing w:after="0" w:line="240" w:lineRule="auto"/>
        <w:ind w:right="0"/>
        <w:rPr>
          <w:b/>
          <w:bCs/>
        </w:rPr>
      </w:pPr>
    </w:p>
    <w:p w14:paraId="25FB9F9E" w14:textId="2D9C8132" w:rsidR="2F8AA59B" w:rsidRPr="005B6280" w:rsidRDefault="743B72AA" w:rsidP="005B6280">
      <w:pPr>
        <w:spacing w:after="0" w:line="240" w:lineRule="auto"/>
        <w:ind w:right="0"/>
      </w:pPr>
      <w:r>
        <w:t xml:space="preserve">Åtgärdskod </w:t>
      </w:r>
      <w:r w:rsidR="005B6280">
        <w:t>F</w:t>
      </w:r>
      <w:r>
        <w:t xml:space="preserve">ibroscan: </w:t>
      </w:r>
      <w:r w:rsidRPr="2F8AA59B">
        <w:rPr>
          <w:b/>
          <w:bCs/>
        </w:rPr>
        <w:t>AJ080</w:t>
      </w:r>
    </w:p>
    <w:p w14:paraId="6A76D389" w14:textId="189280D2" w:rsidR="00A179C3" w:rsidRPr="006F69B9" w:rsidRDefault="00A179C3" w:rsidP="00546D70">
      <w:pPr>
        <w:pStyle w:val="Rubrik2"/>
      </w:pPr>
      <w:r w:rsidRPr="2F8AA59B">
        <w:t xml:space="preserve">Fibroscan </w:t>
      </w:r>
      <w:r w:rsidR="3D7BF929" w:rsidRPr="2F8AA59B">
        <w:t xml:space="preserve">(leverelasticitet) </w:t>
      </w:r>
      <w:r w:rsidRPr="2F8AA59B">
        <w:t>barn</w:t>
      </w:r>
    </w:p>
    <w:p w14:paraId="6B9E21EF" w14:textId="5952B200" w:rsidR="00A179C3" w:rsidRPr="00960D0D" w:rsidRDefault="00A179C3" w:rsidP="00A179C3">
      <w:pPr>
        <w:spacing w:after="0" w:line="240" w:lineRule="auto"/>
        <w:ind w:right="0"/>
        <w:rPr>
          <w:szCs w:val="20"/>
        </w:rPr>
      </w:pPr>
      <w:r w:rsidRPr="00960D0D">
        <w:rPr>
          <w:szCs w:val="20"/>
        </w:rPr>
        <w:t xml:space="preserve">Vid enstaka tillfällen </w:t>
      </w:r>
      <w:r w:rsidRPr="009D2D5F">
        <w:t xml:space="preserve">önskar barnläkare att fibroscan utförs på större barn. Fibroscan utförs av sjuksköterska när thoraxomfång är &gt;75 cm (M-probe). Vid mindre thoraxomfång kan fibroscan </w:t>
      </w:r>
      <w:r w:rsidR="000E3A31">
        <w:t>inte</w:t>
      </w:r>
      <w:r w:rsidRPr="009D2D5F">
        <w:t xml:space="preserve"> utföras, då mindre prober saknas, likaså kunskap om värdenas betydelse.</w:t>
      </w:r>
    </w:p>
    <w:p w14:paraId="2C88AEA2" w14:textId="77777777" w:rsidR="00A179C3" w:rsidRPr="00960D0D" w:rsidRDefault="00A179C3" w:rsidP="00A179C3">
      <w:pPr>
        <w:spacing w:after="0" w:line="240" w:lineRule="auto"/>
        <w:ind w:right="0"/>
        <w:rPr>
          <w:szCs w:val="20"/>
        </w:rPr>
      </w:pPr>
      <w:r w:rsidRPr="00960D0D">
        <w:rPr>
          <w:szCs w:val="20"/>
        </w:rPr>
        <w:tab/>
        <w:t xml:space="preserve">. </w:t>
      </w:r>
      <w:r w:rsidRPr="00960D0D">
        <w:rPr>
          <w:szCs w:val="20"/>
        </w:rPr>
        <w:tab/>
      </w:r>
    </w:p>
    <w:p w14:paraId="12A04A68" w14:textId="77777777" w:rsidR="00A179C3" w:rsidRPr="00536A5A" w:rsidRDefault="00A179C3" w:rsidP="00A179C3">
      <w:pPr>
        <w:spacing w:after="0" w:line="240" w:lineRule="auto"/>
        <w:ind w:right="0"/>
      </w:pPr>
    </w:p>
    <w:sectPr w:rsidR="00A179C3" w:rsidRPr="00536A5A" w:rsidSect="00B96AFF">
      <w:headerReference w:type="default" r:id="rId11"/>
      <w:footerReference w:type="even" r:id="rId12"/>
      <w:footerReference w:type="default" r:id="rId13"/>
      <w:headerReference w:type="first" r:id="rId14"/>
      <w:footerReference w:type="first" r:id="rId15"/>
      <w:type w:val="continuous"/>
      <w:pgSz w:w="11900" w:h="16840"/>
      <w:pgMar w:top="1418" w:right="1979" w:bottom="1276" w:left="992" w:header="284" w:footer="737"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708F2C" w14:textId="77777777" w:rsidR="00F01DE3" w:rsidRDefault="00F01DE3">
      <w:r>
        <w:separator/>
      </w:r>
    </w:p>
  </w:endnote>
  <w:endnote w:type="continuationSeparator" w:id="0">
    <w:p w14:paraId="7D7D6C3D" w14:textId="77777777" w:rsidR="00F01DE3" w:rsidRDefault="00F01DE3">
      <w:r>
        <w:continuationSeparator/>
      </w:r>
    </w:p>
  </w:endnote>
  <w:endnote w:type="continuationNotice" w:id="1">
    <w:p w14:paraId="6C526888" w14:textId="77777777" w:rsidR="00F01DE3" w:rsidRDefault="00F01DE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w:panose1 w:val="02070409020205020404"/>
    <w:charset w:val="00"/>
    <w:family w:val="modern"/>
    <w:pitch w:val="fixed"/>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0" w14:textId="77777777" w:rsidR="00660269" w:rsidRDefault="00660269" w:rsidP="00C43BDD">
    <w:pPr>
      <w:pStyle w:val="Sidfot"/>
      <w:framePr w:wrap="around" w:vAnchor="text" w:hAnchor="margin" w:y="1"/>
      <w:rPr>
        <w:rStyle w:val="Sidnummer"/>
      </w:rPr>
    </w:pPr>
    <w:r>
      <w:rPr>
        <w:rStyle w:val="Sidnummer"/>
      </w:rPr>
      <w:fldChar w:fldCharType="begin"/>
    </w:r>
    <w:r>
      <w:rPr>
        <w:rStyle w:val="Sidnummer"/>
      </w:rPr>
      <w:instrText xml:space="preserve">PAGE  </w:instrText>
    </w:r>
    <w:r>
      <w:rPr>
        <w:rStyle w:val="Sidnummer"/>
      </w:rPr>
      <w:fldChar w:fldCharType="end"/>
    </w:r>
  </w:p>
  <w:p w14:paraId="1FE2B821" w14:textId="77777777" w:rsidR="00660269" w:rsidRDefault="00660269" w:rsidP="00C43BDD">
    <w:pPr>
      <w:pStyle w:val="Sidfo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D2091" w14:textId="66F4EBFA" w:rsidR="00C50EE5" w:rsidRPr="00831C35" w:rsidRDefault="00000000" w:rsidP="00EC0A68">
    <w:pPr>
      <w:pStyle w:val="Sidfot"/>
      <w:rPr>
        <w:rFonts w:ascii="Georgia" w:hAnsi="Georgia"/>
        <w:sz w:val="24"/>
        <w:szCs w:val="24"/>
      </w:rPr>
    </w:pPr>
    <w:sdt>
      <w:sdtPr>
        <w:rPr>
          <w:rFonts w:ascii="Georgia" w:hAnsi="Georgia"/>
          <w:sz w:val="24"/>
          <w:szCs w:val="24"/>
        </w:rPr>
        <w:id w:val="-2070031421"/>
        <w:docPartObj>
          <w:docPartGallery w:val="Page Numbers (Bottom of Page)"/>
          <w:docPartUnique/>
        </w:docPartObj>
      </w:sdtPr>
      <w:sdtContent>
        <w:r w:rsidR="00A65FD4" w:rsidRPr="00831C35">
          <w:rPr>
            <w:rFonts w:ascii="Georgia" w:hAnsi="Georgia"/>
            <w:sz w:val="24"/>
            <w:szCs w:val="24"/>
          </w:rPr>
          <w:t xml:space="preserve"> </w:t>
        </w:r>
        <w:r w:rsidR="00EC0A68" w:rsidRPr="00831C35">
          <w:rPr>
            <w:rFonts w:ascii="Georgia" w:hAnsi="Georgia"/>
            <w:sz w:val="24"/>
            <w:szCs w:val="24"/>
          </w:rPr>
          <w:fldChar w:fldCharType="begin"/>
        </w:r>
        <w:r w:rsidR="00EC0A68" w:rsidRPr="00831C35">
          <w:rPr>
            <w:rFonts w:ascii="Georgia" w:hAnsi="Georgia"/>
            <w:sz w:val="24"/>
            <w:szCs w:val="24"/>
          </w:rPr>
          <w:instrText>PAGE   \* MERGEFORMAT</w:instrText>
        </w:r>
        <w:r w:rsidR="00EC0A68" w:rsidRPr="00831C35">
          <w:rPr>
            <w:rFonts w:ascii="Georgia" w:hAnsi="Georgia"/>
            <w:sz w:val="24"/>
            <w:szCs w:val="24"/>
          </w:rPr>
          <w:fldChar w:fldCharType="separate"/>
        </w:r>
        <w:r w:rsidR="00EC0A68" w:rsidRPr="00831C35">
          <w:rPr>
            <w:rFonts w:ascii="Georgia" w:hAnsi="Georgia"/>
            <w:sz w:val="24"/>
            <w:szCs w:val="24"/>
          </w:rPr>
          <w:t>2</w:t>
        </w:r>
        <w:r w:rsidR="00EC0A68" w:rsidRPr="00831C35">
          <w:rPr>
            <w:rFonts w:ascii="Georgia" w:hAnsi="Georgia"/>
            <w:sz w:val="24"/>
            <w:szCs w:val="24"/>
          </w:rPr>
          <w:fldChar w:fldCharType="end"/>
        </w:r>
      </w:sdtContent>
    </w:sdt>
    <w:r w:rsidR="00111CB2" w:rsidRPr="00831C35">
      <w:rPr>
        <w:rFonts w:ascii="Georgia" w:hAnsi="Georgia"/>
        <w:sz w:val="24"/>
        <w:szCs w:val="24"/>
      </w:rPr>
      <w:t xml:space="preserve"> (</w:t>
    </w:r>
    <w:r w:rsidR="00111CB2" w:rsidRPr="00831C35">
      <w:rPr>
        <w:rFonts w:ascii="Georgia" w:hAnsi="Georgia"/>
        <w:sz w:val="24"/>
        <w:szCs w:val="24"/>
      </w:rPr>
      <w:fldChar w:fldCharType="begin"/>
    </w:r>
    <w:r w:rsidR="00111CB2" w:rsidRPr="00831C35">
      <w:rPr>
        <w:rFonts w:ascii="Georgia" w:hAnsi="Georgia"/>
        <w:sz w:val="24"/>
        <w:szCs w:val="24"/>
      </w:rPr>
      <w:instrText xml:space="preserve"> NUMPAGES   \* MERGEFORMAT </w:instrText>
    </w:r>
    <w:r w:rsidR="00111CB2" w:rsidRPr="00831C35">
      <w:rPr>
        <w:rFonts w:ascii="Georgia" w:hAnsi="Georgia"/>
        <w:sz w:val="24"/>
        <w:szCs w:val="24"/>
      </w:rPr>
      <w:fldChar w:fldCharType="separate"/>
    </w:r>
    <w:r w:rsidR="00111CB2" w:rsidRPr="00831C35">
      <w:rPr>
        <w:rFonts w:ascii="Georgia" w:hAnsi="Georgia"/>
        <w:noProof/>
        <w:sz w:val="24"/>
        <w:szCs w:val="24"/>
      </w:rPr>
      <w:t>4</w:t>
    </w:r>
    <w:r w:rsidR="00111CB2" w:rsidRPr="00831C35">
      <w:rPr>
        <w:rFonts w:ascii="Georgia" w:hAnsi="Georgia"/>
        <w:sz w:val="24"/>
        <w:szCs w:val="24"/>
      </w:rPr>
      <w:fldChar w:fldCharType="end"/>
    </w:r>
    <w:r w:rsidR="00111CB2" w:rsidRPr="00831C35">
      <w:rPr>
        <w:rFonts w:ascii="Georgia" w:hAnsi="Georgia"/>
        <w:sz w:val="24"/>
        <w:szCs w:val="24"/>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2" w14:textId="76DF6159" w:rsidR="00660269" w:rsidRDefault="009228AB" w:rsidP="00FB2F0F">
    <w:pPr>
      <w:pStyle w:val="Sidfot"/>
      <w:ind w:left="6237" w:hanging="141"/>
      <w:jc w:val="left"/>
    </w:pPr>
    <w:r>
      <w:rPr>
        <w:noProof/>
      </w:rPr>
      <w:drawing>
        <wp:anchor distT="0" distB="0" distL="114300" distR="114300" simplePos="0" relativeHeight="251658240" behindDoc="0" locked="0" layoutInCell="1" allowOverlap="1" wp14:anchorId="1FE2B825" wp14:editId="5971BB2D">
          <wp:simplePos x="0" y="0"/>
          <wp:positionH relativeFrom="column">
            <wp:posOffset>4391660</wp:posOffset>
          </wp:positionH>
          <wp:positionV relativeFrom="paragraph">
            <wp:posOffset>-3947</wp:posOffset>
          </wp:positionV>
          <wp:extent cx="1953671" cy="348178"/>
          <wp:effectExtent l="0" t="0" r="0" b="0"/>
          <wp:wrapNone/>
          <wp:docPr id="12" name="Bildobjekt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ildobjekt 12">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1953671" cy="348178"/>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15752B" w14:textId="77777777" w:rsidR="00F01DE3" w:rsidRDefault="00F01DE3"/>
  </w:footnote>
  <w:footnote w:type="continuationSeparator" w:id="0">
    <w:p w14:paraId="2BA7E61C" w14:textId="77777777" w:rsidR="00F01DE3" w:rsidRDefault="00F01DE3">
      <w:r>
        <w:continuationSeparator/>
      </w:r>
    </w:p>
  </w:footnote>
  <w:footnote w:type="continuationNotice" w:id="1">
    <w:p w14:paraId="4D4C3AE6" w14:textId="77777777" w:rsidR="00F01DE3" w:rsidRDefault="00F01DE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18EE5" w14:textId="39C06E14" w:rsidR="00294791" w:rsidRPr="00DA65C4" w:rsidRDefault="00DA65C4" w:rsidP="00DA65C4">
    <w:pPr>
      <w:pStyle w:val="Sidhuvud"/>
    </w:pPr>
    <w:r>
      <w:rPr>
        <w:noProof/>
        <w:sz w:val="20"/>
        <w:szCs w:val="20"/>
      </w:rPr>
      <mc:AlternateContent>
        <mc:Choice Requires="wps">
          <w:drawing>
            <wp:anchor distT="0" distB="0" distL="114300" distR="114300" simplePos="0" relativeHeight="251658242" behindDoc="0" locked="0" layoutInCell="1" allowOverlap="1" wp14:anchorId="264BC60A" wp14:editId="43F94021">
              <wp:simplePos x="0" y="0"/>
              <wp:positionH relativeFrom="column">
                <wp:posOffset>0</wp:posOffset>
              </wp:positionH>
              <wp:positionV relativeFrom="paragraph">
                <wp:posOffset>-635</wp:posOffset>
              </wp:positionV>
              <wp:extent cx="4667250" cy="323850"/>
              <wp:effectExtent l="0" t="0" r="0" b="0"/>
              <wp:wrapNone/>
              <wp:docPr id="10" name="Textruta 10"/>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64BC60A" id="_x0000_t202" coordsize="21600,21600" o:spt="202" path="m,l,21600r21600,l21600,xe">
              <v:stroke joinstyle="miter"/>
              <v:path gradientshapeok="t" o:connecttype="rect"/>
            </v:shapetype>
            <v:shape id="Textruta 10" o:spid="_x0000_s1026" type="#_x0000_t202" style="position:absolute;left:0;text-align:left;margin-left:0;margin-top:-.05pt;width:367.5pt;height:25.5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6OFQIAACwEAAAOAAAAZHJzL2Uyb0RvYy54bWysU01v2zAMvQ/YfxB0X5yvpp0Rp8haZBgQ&#10;tAXSoWdFlmIDkqhJSuzs14+SnY91Ow27yKRIP5LvUfP7VityEM7XYAo6GgwpEYZDWZtdQb+/rj7d&#10;UeIDMyVTYERBj8LT+8XHD/PG5mIMFahSOIIgxueNLWgVgs2zzPNKaOYHYIXBoASnWUDX7bLSsQbR&#10;tcrGw+Esa8CV1gEX3uPtYxeki4QvpeDhWUovAlEFxd5COl06t/HMFnOW7xyzVc37Ntg/dKFZbbDo&#10;GeqRBUb2rv4DStfcgQcZBhx0BlLWXKQZcJrR8N00m4pZkWZBcrw90+T/Hyx/OmzsiyOh/QItChgJ&#10;aazPPV7GeVrpdPxipwTjSOHxTJtoA+F4OZ3Nbsc3GOIYm4wnd2gjTHb52zofvgrQJBoFdShLYosd&#10;1j50qaeUWMzAqlYqSaMMaQo6myDkbxEEVwZrXHqNVmi3bT/AFsojzuWgk9xbvqqx+Jr58MIcaoz9&#10;4t6GZzykAiwCvUVJBe7n3+5jPlKPUUoa3JmC+h975gQl6ptBUT6PptO4ZMmZ3tyO0XHXke11xOz1&#10;A+BajvCFWJ7MmB/UyZQO9Buu9zJWxRAzHGsXNJzMh9BtMj4PLpbLlIRrZVlYm43lETqSFql9bd+Y&#10;sz3/AZV7gtN2sfydDF1uR/dyH0DWSaNIcMdqzzuuZFK5fz5x56/9lHV55ItfAAAA//8DAFBLAwQU&#10;AAYACAAAACEAJkWNkN0AAAAFAQAADwAAAGRycy9kb3ducmV2LnhtbEyPQU/CQBSE7yb+h80z8QZb&#10;MFUofSWkCTExegC5eNt2l7Zx923tLlD99T5PeJzMZOabfD06K85mCJ0nhNk0AWGo9rqjBuHwvp0s&#10;QISoSCvrySB8mwDr4vYmV5n2F9qZ8z42gksoZAqhjbHPpAx1a5wKU98bYu/oB6ciy6GRelAXLndW&#10;zpPkUTrVES+0qjdla+rP/ckhvJTbN7Wr5m7xY8vn1+Om/zp8pIj3d+NmBSKaMV7D8IfP6FAwU+VP&#10;pIOwCHwkIkxmINh8ekhZVwhpsgRZ5PI/ffELAAD//wMAUEsBAi0AFAAGAAgAAAAhALaDOJL+AAAA&#10;4QEAABMAAAAAAAAAAAAAAAAAAAAAAFtDb250ZW50X1R5cGVzXS54bWxQSwECLQAUAAYACAAAACEA&#10;OP0h/9YAAACUAQAACwAAAAAAAAAAAAAAAAAvAQAAX3JlbHMvLnJlbHNQSwECLQAUAAYACAAAACEA&#10;s5L+jhUCAAAsBAAADgAAAAAAAAAAAAAAAAAuAgAAZHJzL2Uyb0RvYy54bWxQSwECLQAUAAYACAAA&#10;ACEAJkWNkN0AAAAFAQAADwAAAAAAAAAAAAAAAABvBAAAZHJzL2Rvd25yZXYueG1sUEsFBgAAAAAE&#10;AAQA8wAAAHkFAAAAAA==&#10;" filled="f" stroked="f" strokeweight=".5pt">
              <v:textbo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CDD4D" w14:textId="448A65ED" w:rsidR="008A4EB9" w:rsidRDefault="00413A60" w:rsidP="00413A60">
    <w:pPr>
      <w:pStyle w:val="Sidhuvud"/>
      <w:ind w:left="0" w:right="567"/>
    </w:pPr>
    <w:r>
      <w:rPr>
        <w:noProof/>
        <w:sz w:val="20"/>
        <w:szCs w:val="20"/>
      </w:rPr>
      <mc:AlternateContent>
        <mc:Choice Requires="wps">
          <w:drawing>
            <wp:anchor distT="0" distB="0" distL="114300" distR="114300" simplePos="0" relativeHeight="251658241" behindDoc="0" locked="0" layoutInCell="1" allowOverlap="1" wp14:anchorId="5B7982AB" wp14:editId="0C751635">
              <wp:simplePos x="0" y="0"/>
              <wp:positionH relativeFrom="column">
                <wp:posOffset>-172720</wp:posOffset>
              </wp:positionH>
              <wp:positionV relativeFrom="paragraph">
                <wp:posOffset>-65405</wp:posOffset>
              </wp:positionV>
              <wp:extent cx="4669200" cy="2160000"/>
              <wp:effectExtent l="0" t="0" r="0" b="0"/>
              <wp:wrapTopAndBottom/>
              <wp:docPr id="6" name="Textruta 6"/>
              <wp:cNvGraphicFramePr/>
              <a:graphic xmlns:a="http://schemas.openxmlformats.org/drawingml/2006/main">
                <a:graphicData uri="http://schemas.microsoft.com/office/word/2010/wordprocessingShape">
                  <wps:wsp>
                    <wps:cNvSpPr txBox="1"/>
                    <wps:spPr>
                      <a:xfrm>
                        <a:off x="0" y="0"/>
                        <a:ext cx="4669200" cy="2160000"/>
                      </a:xfrm>
                      <a:prstGeom prst="rect">
                        <a:avLst/>
                      </a:prstGeom>
                      <a:noFill/>
                      <a:ln w="6350">
                        <a:noFill/>
                      </a:ln>
                    </wps:spPr>
                    <wps:txb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7982AB" id="_x0000_t202" coordsize="21600,21600" o:spt="202" path="m,l,21600r21600,l21600,xe">
              <v:stroke joinstyle="miter"/>
              <v:path gradientshapeok="t" o:connecttype="rect"/>
            </v:shapetype>
            <v:shape id="Textruta 6" o:spid="_x0000_s1027" type="#_x0000_t202" style="position:absolute;margin-left:-13.6pt;margin-top:-5.15pt;width:367.65pt;height:170.1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pHSGQIAADQEAAAOAAAAZHJzL2Uyb0RvYy54bWysU11v2yAUfZ+0/4B4X+xkadZacaqsVaZJ&#10;UVspnfpMMMSWgMuAxM5+/S7Y+VC3p2l+wBfu5X6cc5jfd1qRg3C+AVPS8SinRBgOVWN2Jf3xuvp0&#10;S4kPzFRMgRElPQpP7xcfP8xbW4gJ1KAq4QgmMb5obUnrEGyRZZ7XQjM/AisMOiU4zQJu3S6rHGsx&#10;u1bZJM9nWQuusg648B5PH3snXaT8UgoenqX0IhBVUuwtpNWldRvXbDFnxc4xWzd8aIP9QxeaNQaL&#10;nlM9ssDI3jV/pNINd+BBhhEHnYGUDRdpBpxmnL+bZlMzK9IsCI63Z5j8/0vLnw4b++JI6L5ChwRG&#10;QFrrC4+HcZ5OOh3/2ClBP0J4PMMmukA4Hk5nszvkghKOvsl4luMX82SX69b58E2AJtEoqUNeElzs&#10;sPahDz2FxGoGVo1SiRtlSFvS2eebPF04ezC5Mljj0my0QrftSFNdDbKF6ojzOeip95avGuxhzXx4&#10;YQ65xr5Rv+EZF6kAa8FgUVKD+/W38xiPFKCXkha1U1L/c8+coER9N0jO3Xg6jWJLm+nNlwlu3LVn&#10;e+0xe/0AKM8xvhTLkxnjgzqZ0oF+Q5kvY1V0McOxdknDyXwIvaLxmXCxXKYglJdlYW02lsfUEdWI&#10;8Gv3xpwdaAjI4BOcVMaKd2z0sT0fy30A2SSqIs49qgP8KM1E9vCMovav9ynq8tgXvwEAAP//AwBQ&#10;SwMEFAAGAAgAAAAhAHdeiV3jAAAACwEAAA8AAABkcnMvZG93bnJldi54bWxMj8FOwzAMhu9IvENk&#10;JG5b0kywrjSdpkoTEoLDxi7c0sZrK5qkNNlWeHrMadxs+dPv78/Xk+3ZGcfQeacgmQtg6GpvOtco&#10;OLxvZymwELUzuvcOFXxjgHVxe5PrzPiL2+F5HxtGIS5kWkEb45BxHuoWrQ5zP6Cj29GPVkdax4ab&#10;UV8o3PZcCvHIre4cfWj1gGWL9ef+ZBW8lNs3vaukTX/68vn1uBm+Dh8PSt3fTZsnYBGneIXhT5/U&#10;oSCnyp+cCaxXMJNLSSgNiVgAI2Ip0gRYpWAhVyvgRc7/dyh+AQAA//8DAFBLAQItABQABgAIAAAA&#10;IQC2gziS/gAAAOEBAAATAAAAAAAAAAAAAAAAAAAAAABbQ29udGVudF9UeXBlc10ueG1sUEsBAi0A&#10;FAAGAAgAAAAhADj9If/WAAAAlAEAAAsAAAAAAAAAAAAAAAAALwEAAF9yZWxzLy5yZWxzUEsBAi0A&#10;FAAGAAgAAAAhAAdOkdIZAgAANAQAAA4AAAAAAAAAAAAAAAAALgIAAGRycy9lMm9Eb2MueG1sUEsB&#10;Ai0AFAAGAAgAAAAhAHdeiV3jAAAACwEAAA8AAAAAAAAAAAAAAAAAcwQAAGRycy9kb3ducmV2Lnht&#10;bFBLBQYAAAAABAAEAPMAAACDBQAAAAA=&#10;" filled="f" stroked="f" strokeweight=".5pt">
              <v:textbo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v:textbox>
              <w10:wrap type="topAndBottom"/>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BCC56F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3C063CD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10D028D"/>
    <w:multiLevelType w:val="hybridMultilevel"/>
    <w:tmpl w:val="3982ACC0"/>
    <w:lvl w:ilvl="0" w:tplc="041D0001">
      <w:start w:val="1"/>
      <w:numFmt w:val="bullet"/>
      <w:lvlText w:val=""/>
      <w:lvlJc w:val="left"/>
      <w:pPr>
        <w:ind w:left="1080" w:hanging="360"/>
      </w:pPr>
      <w:rPr>
        <w:rFonts w:ascii="Symbol" w:hAnsi="Symbol"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3" w15:restartNumberingAfterBreak="0">
    <w:nsid w:val="0135A783"/>
    <w:multiLevelType w:val="hybridMultilevel"/>
    <w:tmpl w:val="685C070A"/>
    <w:lvl w:ilvl="0" w:tplc="46EC457A">
      <w:start w:val="1"/>
      <w:numFmt w:val="bullet"/>
      <w:lvlText w:val=""/>
      <w:lvlJc w:val="left"/>
      <w:pPr>
        <w:ind w:left="720" w:hanging="360"/>
      </w:pPr>
      <w:rPr>
        <w:rFonts w:ascii="Symbol" w:hAnsi="Symbol" w:hint="default"/>
      </w:rPr>
    </w:lvl>
    <w:lvl w:ilvl="1" w:tplc="B41415B4">
      <w:start w:val="1"/>
      <w:numFmt w:val="bullet"/>
      <w:lvlText w:val="o"/>
      <w:lvlJc w:val="left"/>
      <w:pPr>
        <w:ind w:left="1440" w:hanging="360"/>
      </w:pPr>
      <w:rPr>
        <w:rFonts w:ascii="Courier New" w:hAnsi="Courier New" w:hint="default"/>
      </w:rPr>
    </w:lvl>
    <w:lvl w:ilvl="2" w:tplc="FC46BF10">
      <w:start w:val="1"/>
      <w:numFmt w:val="bullet"/>
      <w:lvlText w:val=""/>
      <w:lvlJc w:val="left"/>
      <w:pPr>
        <w:ind w:left="2160" w:hanging="360"/>
      </w:pPr>
      <w:rPr>
        <w:rFonts w:ascii="Wingdings" w:hAnsi="Wingdings" w:hint="default"/>
      </w:rPr>
    </w:lvl>
    <w:lvl w:ilvl="3" w:tplc="56764908">
      <w:start w:val="1"/>
      <w:numFmt w:val="bullet"/>
      <w:lvlText w:val=""/>
      <w:lvlJc w:val="left"/>
      <w:pPr>
        <w:ind w:left="2880" w:hanging="360"/>
      </w:pPr>
      <w:rPr>
        <w:rFonts w:ascii="Symbol" w:hAnsi="Symbol" w:hint="default"/>
      </w:rPr>
    </w:lvl>
    <w:lvl w:ilvl="4" w:tplc="27C87798">
      <w:start w:val="1"/>
      <w:numFmt w:val="bullet"/>
      <w:lvlText w:val="o"/>
      <w:lvlJc w:val="left"/>
      <w:pPr>
        <w:ind w:left="3600" w:hanging="360"/>
      </w:pPr>
      <w:rPr>
        <w:rFonts w:ascii="Courier New" w:hAnsi="Courier New" w:hint="default"/>
      </w:rPr>
    </w:lvl>
    <w:lvl w:ilvl="5" w:tplc="A808DC4E">
      <w:start w:val="1"/>
      <w:numFmt w:val="bullet"/>
      <w:lvlText w:val=""/>
      <w:lvlJc w:val="left"/>
      <w:pPr>
        <w:ind w:left="4320" w:hanging="360"/>
      </w:pPr>
      <w:rPr>
        <w:rFonts w:ascii="Wingdings" w:hAnsi="Wingdings" w:hint="default"/>
      </w:rPr>
    </w:lvl>
    <w:lvl w:ilvl="6" w:tplc="2DE4D59C">
      <w:start w:val="1"/>
      <w:numFmt w:val="bullet"/>
      <w:lvlText w:val=""/>
      <w:lvlJc w:val="left"/>
      <w:pPr>
        <w:ind w:left="5040" w:hanging="360"/>
      </w:pPr>
      <w:rPr>
        <w:rFonts w:ascii="Symbol" w:hAnsi="Symbol" w:hint="default"/>
      </w:rPr>
    </w:lvl>
    <w:lvl w:ilvl="7" w:tplc="56D8FAAA">
      <w:start w:val="1"/>
      <w:numFmt w:val="bullet"/>
      <w:lvlText w:val="o"/>
      <w:lvlJc w:val="left"/>
      <w:pPr>
        <w:ind w:left="5760" w:hanging="360"/>
      </w:pPr>
      <w:rPr>
        <w:rFonts w:ascii="Courier New" w:hAnsi="Courier New" w:hint="default"/>
      </w:rPr>
    </w:lvl>
    <w:lvl w:ilvl="8" w:tplc="175EC920">
      <w:start w:val="1"/>
      <w:numFmt w:val="bullet"/>
      <w:lvlText w:val=""/>
      <w:lvlJc w:val="left"/>
      <w:pPr>
        <w:ind w:left="6480" w:hanging="360"/>
      </w:pPr>
      <w:rPr>
        <w:rFonts w:ascii="Wingdings" w:hAnsi="Wingdings" w:hint="default"/>
      </w:rPr>
    </w:lvl>
  </w:abstractNum>
  <w:abstractNum w:abstractNumId="4" w15:restartNumberingAfterBreak="0">
    <w:nsid w:val="02EB2FA3"/>
    <w:multiLevelType w:val="hybridMultilevel"/>
    <w:tmpl w:val="7A384BC0"/>
    <w:lvl w:ilvl="0" w:tplc="041D0001">
      <w:start w:val="1"/>
      <w:numFmt w:val="bullet"/>
      <w:lvlText w:val=""/>
      <w:lvlJc w:val="left"/>
      <w:pPr>
        <w:ind w:left="1287" w:hanging="360"/>
      </w:pPr>
      <w:rPr>
        <w:rFonts w:ascii="Symbol" w:hAnsi="Symbol" w:hint="default"/>
      </w:rPr>
    </w:lvl>
    <w:lvl w:ilvl="1" w:tplc="041D0003" w:tentative="1">
      <w:start w:val="1"/>
      <w:numFmt w:val="bullet"/>
      <w:lvlText w:val="o"/>
      <w:lvlJc w:val="left"/>
      <w:pPr>
        <w:ind w:left="2007" w:hanging="360"/>
      </w:pPr>
      <w:rPr>
        <w:rFonts w:ascii="Courier New" w:hAnsi="Courier New" w:cs="Courier New" w:hint="default"/>
      </w:rPr>
    </w:lvl>
    <w:lvl w:ilvl="2" w:tplc="041D0005" w:tentative="1">
      <w:start w:val="1"/>
      <w:numFmt w:val="bullet"/>
      <w:lvlText w:val=""/>
      <w:lvlJc w:val="left"/>
      <w:pPr>
        <w:ind w:left="2727" w:hanging="360"/>
      </w:pPr>
      <w:rPr>
        <w:rFonts w:ascii="Wingdings" w:hAnsi="Wingdings" w:hint="default"/>
      </w:rPr>
    </w:lvl>
    <w:lvl w:ilvl="3" w:tplc="041D0001" w:tentative="1">
      <w:start w:val="1"/>
      <w:numFmt w:val="bullet"/>
      <w:lvlText w:val=""/>
      <w:lvlJc w:val="left"/>
      <w:pPr>
        <w:ind w:left="3447" w:hanging="360"/>
      </w:pPr>
      <w:rPr>
        <w:rFonts w:ascii="Symbol" w:hAnsi="Symbol" w:hint="default"/>
      </w:rPr>
    </w:lvl>
    <w:lvl w:ilvl="4" w:tplc="041D0003" w:tentative="1">
      <w:start w:val="1"/>
      <w:numFmt w:val="bullet"/>
      <w:lvlText w:val="o"/>
      <w:lvlJc w:val="left"/>
      <w:pPr>
        <w:ind w:left="4167" w:hanging="360"/>
      </w:pPr>
      <w:rPr>
        <w:rFonts w:ascii="Courier New" w:hAnsi="Courier New" w:cs="Courier New" w:hint="default"/>
      </w:rPr>
    </w:lvl>
    <w:lvl w:ilvl="5" w:tplc="041D0005" w:tentative="1">
      <w:start w:val="1"/>
      <w:numFmt w:val="bullet"/>
      <w:lvlText w:val=""/>
      <w:lvlJc w:val="left"/>
      <w:pPr>
        <w:ind w:left="4887" w:hanging="360"/>
      </w:pPr>
      <w:rPr>
        <w:rFonts w:ascii="Wingdings" w:hAnsi="Wingdings" w:hint="default"/>
      </w:rPr>
    </w:lvl>
    <w:lvl w:ilvl="6" w:tplc="041D0001" w:tentative="1">
      <w:start w:val="1"/>
      <w:numFmt w:val="bullet"/>
      <w:lvlText w:val=""/>
      <w:lvlJc w:val="left"/>
      <w:pPr>
        <w:ind w:left="5607" w:hanging="360"/>
      </w:pPr>
      <w:rPr>
        <w:rFonts w:ascii="Symbol" w:hAnsi="Symbol" w:hint="default"/>
      </w:rPr>
    </w:lvl>
    <w:lvl w:ilvl="7" w:tplc="041D0003" w:tentative="1">
      <w:start w:val="1"/>
      <w:numFmt w:val="bullet"/>
      <w:lvlText w:val="o"/>
      <w:lvlJc w:val="left"/>
      <w:pPr>
        <w:ind w:left="6327" w:hanging="360"/>
      </w:pPr>
      <w:rPr>
        <w:rFonts w:ascii="Courier New" w:hAnsi="Courier New" w:cs="Courier New" w:hint="default"/>
      </w:rPr>
    </w:lvl>
    <w:lvl w:ilvl="8" w:tplc="041D0005" w:tentative="1">
      <w:start w:val="1"/>
      <w:numFmt w:val="bullet"/>
      <w:lvlText w:val=""/>
      <w:lvlJc w:val="left"/>
      <w:pPr>
        <w:ind w:left="7047" w:hanging="360"/>
      </w:pPr>
      <w:rPr>
        <w:rFonts w:ascii="Wingdings" w:hAnsi="Wingdings" w:hint="default"/>
      </w:rPr>
    </w:lvl>
  </w:abstractNum>
  <w:abstractNum w:abstractNumId="5" w15:restartNumberingAfterBreak="0">
    <w:nsid w:val="036E69B4"/>
    <w:multiLevelType w:val="hybridMultilevel"/>
    <w:tmpl w:val="4768D43C"/>
    <w:lvl w:ilvl="0" w:tplc="A31AAF5E">
      <w:start w:val="1"/>
      <w:numFmt w:val="bullet"/>
      <w:lvlText w:val="-"/>
      <w:lvlJc w:val="left"/>
      <w:pPr>
        <w:ind w:left="720" w:hanging="360"/>
      </w:pPr>
      <w:rPr>
        <w:rFonts w:ascii="Aptos" w:hAnsi="Aptos" w:hint="default"/>
      </w:rPr>
    </w:lvl>
    <w:lvl w:ilvl="1" w:tplc="425E8622">
      <w:start w:val="1"/>
      <w:numFmt w:val="bullet"/>
      <w:lvlText w:val="o"/>
      <w:lvlJc w:val="left"/>
      <w:pPr>
        <w:ind w:left="1440" w:hanging="360"/>
      </w:pPr>
      <w:rPr>
        <w:rFonts w:ascii="Courier New" w:hAnsi="Courier New" w:hint="default"/>
      </w:rPr>
    </w:lvl>
    <w:lvl w:ilvl="2" w:tplc="50B23FCA">
      <w:start w:val="1"/>
      <w:numFmt w:val="bullet"/>
      <w:lvlText w:val=""/>
      <w:lvlJc w:val="left"/>
      <w:pPr>
        <w:ind w:left="2160" w:hanging="360"/>
      </w:pPr>
      <w:rPr>
        <w:rFonts w:ascii="Wingdings" w:hAnsi="Wingdings" w:hint="default"/>
      </w:rPr>
    </w:lvl>
    <w:lvl w:ilvl="3" w:tplc="9F82C5D0">
      <w:start w:val="1"/>
      <w:numFmt w:val="bullet"/>
      <w:lvlText w:val=""/>
      <w:lvlJc w:val="left"/>
      <w:pPr>
        <w:ind w:left="2880" w:hanging="360"/>
      </w:pPr>
      <w:rPr>
        <w:rFonts w:ascii="Symbol" w:hAnsi="Symbol" w:hint="default"/>
      </w:rPr>
    </w:lvl>
    <w:lvl w:ilvl="4" w:tplc="6192B304">
      <w:start w:val="1"/>
      <w:numFmt w:val="bullet"/>
      <w:lvlText w:val="o"/>
      <w:lvlJc w:val="left"/>
      <w:pPr>
        <w:ind w:left="3600" w:hanging="360"/>
      </w:pPr>
      <w:rPr>
        <w:rFonts w:ascii="Courier New" w:hAnsi="Courier New" w:hint="default"/>
      </w:rPr>
    </w:lvl>
    <w:lvl w:ilvl="5" w:tplc="2CCA85BC">
      <w:start w:val="1"/>
      <w:numFmt w:val="bullet"/>
      <w:lvlText w:val=""/>
      <w:lvlJc w:val="left"/>
      <w:pPr>
        <w:ind w:left="4320" w:hanging="360"/>
      </w:pPr>
      <w:rPr>
        <w:rFonts w:ascii="Wingdings" w:hAnsi="Wingdings" w:hint="default"/>
      </w:rPr>
    </w:lvl>
    <w:lvl w:ilvl="6" w:tplc="1D56DCF8">
      <w:start w:val="1"/>
      <w:numFmt w:val="bullet"/>
      <w:lvlText w:val=""/>
      <w:lvlJc w:val="left"/>
      <w:pPr>
        <w:ind w:left="5040" w:hanging="360"/>
      </w:pPr>
      <w:rPr>
        <w:rFonts w:ascii="Symbol" w:hAnsi="Symbol" w:hint="default"/>
      </w:rPr>
    </w:lvl>
    <w:lvl w:ilvl="7" w:tplc="A62446D0">
      <w:start w:val="1"/>
      <w:numFmt w:val="bullet"/>
      <w:lvlText w:val="o"/>
      <w:lvlJc w:val="left"/>
      <w:pPr>
        <w:ind w:left="5760" w:hanging="360"/>
      </w:pPr>
      <w:rPr>
        <w:rFonts w:ascii="Courier New" w:hAnsi="Courier New" w:hint="default"/>
      </w:rPr>
    </w:lvl>
    <w:lvl w:ilvl="8" w:tplc="2F68FDF6">
      <w:start w:val="1"/>
      <w:numFmt w:val="bullet"/>
      <w:lvlText w:val=""/>
      <w:lvlJc w:val="left"/>
      <w:pPr>
        <w:ind w:left="6480" w:hanging="360"/>
      </w:pPr>
      <w:rPr>
        <w:rFonts w:ascii="Wingdings" w:hAnsi="Wingdings" w:hint="default"/>
      </w:rPr>
    </w:lvl>
  </w:abstractNum>
  <w:abstractNum w:abstractNumId="6" w15:restartNumberingAfterBreak="0">
    <w:nsid w:val="05DF67F4"/>
    <w:multiLevelType w:val="hybridMultilevel"/>
    <w:tmpl w:val="75525A52"/>
    <w:lvl w:ilvl="0" w:tplc="A0D81926">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w:hAnsi="Courier" w:hint="default"/>
      </w:rPr>
    </w:lvl>
    <w:lvl w:ilvl="2" w:tplc="041D0005" w:tentative="1">
      <w:start w:val="1"/>
      <w:numFmt w:val="bullet"/>
      <w:lvlText w:val=""/>
      <w:lvlJc w:val="left"/>
      <w:pPr>
        <w:ind w:left="2880" w:hanging="360"/>
      </w:pPr>
      <w:rPr>
        <w:rFonts w:ascii="Symbol" w:hAnsi="Symbol"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w:hAnsi="Courier" w:hint="default"/>
      </w:rPr>
    </w:lvl>
    <w:lvl w:ilvl="5" w:tplc="041D0005" w:tentative="1">
      <w:start w:val="1"/>
      <w:numFmt w:val="bullet"/>
      <w:lvlText w:val=""/>
      <w:lvlJc w:val="left"/>
      <w:pPr>
        <w:ind w:left="5040" w:hanging="360"/>
      </w:pPr>
      <w:rPr>
        <w:rFonts w:ascii="Symbol" w:hAnsi="Symbol"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w:hAnsi="Courier" w:hint="default"/>
      </w:rPr>
    </w:lvl>
    <w:lvl w:ilvl="8" w:tplc="041D0005" w:tentative="1">
      <w:start w:val="1"/>
      <w:numFmt w:val="bullet"/>
      <w:lvlText w:val=""/>
      <w:lvlJc w:val="left"/>
      <w:pPr>
        <w:ind w:left="7200" w:hanging="360"/>
      </w:pPr>
      <w:rPr>
        <w:rFonts w:ascii="Symbol" w:hAnsi="Symbol" w:hint="default"/>
      </w:rPr>
    </w:lvl>
  </w:abstractNum>
  <w:abstractNum w:abstractNumId="7" w15:restartNumberingAfterBreak="0">
    <w:nsid w:val="07F0337A"/>
    <w:multiLevelType w:val="hybridMultilevel"/>
    <w:tmpl w:val="1E54CEB4"/>
    <w:lvl w:ilvl="0" w:tplc="041D0001">
      <w:start w:val="1"/>
      <w:numFmt w:val="bullet"/>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8" w15:restartNumberingAfterBreak="0">
    <w:nsid w:val="083017B3"/>
    <w:multiLevelType w:val="hybridMultilevel"/>
    <w:tmpl w:val="D6B44794"/>
    <w:lvl w:ilvl="0" w:tplc="83025E62">
      <w:start w:val="1"/>
      <w:numFmt w:val="bullet"/>
      <w:lvlText w:val=""/>
      <w:lvlJc w:val="left"/>
      <w:pPr>
        <w:ind w:left="927" w:hanging="360"/>
      </w:pPr>
      <w:rPr>
        <w:rFonts w:ascii="Symbol" w:hAnsi="Symbol" w:hint="default"/>
      </w:rPr>
    </w:lvl>
    <w:lvl w:ilvl="1" w:tplc="39D06A68">
      <w:start w:val="1"/>
      <w:numFmt w:val="bullet"/>
      <w:lvlText w:val="o"/>
      <w:lvlJc w:val="left"/>
      <w:pPr>
        <w:ind w:left="1647" w:hanging="360"/>
      </w:pPr>
      <w:rPr>
        <w:rFonts w:ascii="Courier New" w:hAnsi="Courier New" w:hint="default"/>
      </w:rPr>
    </w:lvl>
    <w:lvl w:ilvl="2" w:tplc="A6745D44">
      <w:start w:val="1"/>
      <w:numFmt w:val="bullet"/>
      <w:lvlText w:val=""/>
      <w:lvlJc w:val="left"/>
      <w:pPr>
        <w:ind w:left="2367" w:hanging="360"/>
      </w:pPr>
      <w:rPr>
        <w:rFonts w:ascii="Wingdings" w:hAnsi="Wingdings" w:hint="default"/>
      </w:rPr>
    </w:lvl>
    <w:lvl w:ilvl="3" w:tplc="958E0AE0">
      <w:start w:val="1"/>
      <w:numFmt w:val="bullet"/>
      <w:lvlText w:val=""/>
      <w:lvlJc w:val="left"/>
      <w:pPr>
        <w:ind w:left="3087" w:hanging="360"/>
      </w:pPr>
      <w:rPr>
        <w:rFonts w:ascii="Symbol" w:hAnsi="Symbol" w:hint="default"/>
      </w:rPr>
    </w:lvl>
    <w:lvl w:ilvl="4" w:tplc="94E6DF30">
      <w:start w:val="1"/>
      <w:numFmt w:val="bullet"/>
      <w:lvlText w:val="o"/>
      <w:lvlJc w:val="left"/>
      <w:pPr>
        <w:ind w:left="3807" w:hanging="360"/>
      </w:pPr>
      <w:rPr>
        <w:rFonts w:ascii="Courier New" w:hAnsi="Courier New" w:hint="default"/>
      </w:rPr>
    </w:lvl>
    <w:lvl w:ilvl="5" w:tplc="E2BCF592">
      <w:start w:val="1"/>
      <w:numFmt w:val="bullet"/>
      <w:lvlText w:val=""/>
      <w:lvlJc w:val="left"/>
      <w:pPr>
        <w:ind w:left="4527" w:hanging="360"/>
      </w:pPr>
      <w:rPr>
        <w:rFonts w:ascii="Wingdings" w:hAnsi="Wingdings" w:hint="default"/>
      </w:rPr>
    </w:lvl>
    <w:lvl w:ilvl="6" w:tplc="9A80B5FA">
      <w:start w:val="1"/>
      <w:numFmt w:val="bullet"/>
      <w:lvlText w:val=""/>
      <w:lvlJc w:val="left"/>
      <w:pPr>
        <w:ind w:left="5247" w:hanging="360"/>
      </w:pPr>
      <w:rPr>
        <w:rFonts w:ascii="Symbol" w:hAnsi="Symbol" w:hint="default"/>
      </w:rPr>
    </w:lvl>
    <w:lvl w:ilvl="7" w:tplc="A8345D72">
      <w:start w:val="1"/>
      <w:numFmt w:val="bullet"/>
      <w:lvlText w:val="o"/>
      <w:lvlJc w:val="left"/>
      <w:pPr>
        <w:ind w:left="5967" w:hanging="360"/>
      </w:pPr>
      <w:rPr>
        <w:rFonts w:ascii="Courier New" w:hAnsi="Courier New" w:hint="default"/>
      </w:rPr>
    </w:lvl>
    <w:lvl w:ilvl="8" w:tplc="6DBA02CC">
      <w:start w:val="1"/>
      <w:numFmt w:val="bullet"/>
      <w:lvlText w:val=""/>
      <w:lvlJc w:val="left"/>
      <w:pPr>
        <w:ind w:left="6687" w:hanging="360"/>
      </w:pPr>
      <w:rPr>
        <w:rFonts w:ascii="Wingdings" w:hAnsi="Wingdings" w:hint="default"/>
      </w:rPr>
    </w:lvl>
  </w:abstractNum>
  <w:abstractNum w:abstractNumId="9" w15:restartNumberingAfterBreak="0">
    <w:nsid w:val="0F73C36C"/>
    <w:multiLevelType w:val="hybridMultilevel"/>
    <w:tmpl w:val="5F5CDB0E"/>
    <w:lvl w:ilvl="0" w:tplc="61C42C5E">
      <w:start w:val="1"/>
      <w:numFmt w:val="bullet"/>
      <w:lvlText w:val=""/>
      <w:lvlJc w:val="left"/>
      <w:pPr>
        <w:ind w:left="2072" w:hanging="360"/>
      </w:pPr>
      <w:rPr>
        <w:rFonts w:ascii="Symbol" w:hAnsi="Symbol" w:hint="default"/>
      </w:rPr>
    </w:lvl>
    <w:lvl w:ilvl="1" w:tplc="6E8E984A">
      <w:start w:val="1"/>
      <w:numFmt w:val="bullet"/>
      <w:lvlText w:val="o"/>
      <w:lvlJc w:val="left"/>
      <w:pPr>
        <w:ind w:left="2792" w:hanging="360"/>
      </w:pPr>
      <w:rPr>
        <w:rFonts w:ascii="Courier New" w:hAnsi="Courier New" w:hint="default"/>
      </w:rPr>
    </w:lvl>
    <w:lvl w:ilvl="2" w:tplc="C6E8627E">
      <w:start w:val="1"/>
      <w:numFmt w:val="bullet"/>
      <w:lvlText w:val=""/>
      <w:lvlJc w:val="left"/>
      <w:pPr>
        <w:ind w:left="3512" w:hanging="360"/>
      </w:pPr>
      <w:rPr>
        <w:rFonts w:ascii="Wingdings" w:hAnsi="Wingdings" w:hint="default"/>
      </w:rPr>
    </w:lvl>
    <w:lvl w:ilvl="3" w:tplc="1506E970">
      <w:start w:val="1"/>
      <w:numFmt w:val="bullet"/>
      <w:lvlText w:val=""/>
      <w:lvlJc w:val="left"/>
      <w:pPr>
        <w:ind w:left="4232" w:hanging="360"/>
      </w:pPr>
      <w:rPr>
        <w:rFonts w:ascii="Symbol" w:hAnsi="Symbol" w:hint="default"/>
      </w:rPr>
    </w:lvl>
    <w:lvl w:ilvl="4" w:tplc="FB14DD16">
      <w:start w:val="1"/>
      <w:numFmt w:val="bullet"/>
      <w:lvlText w:val="o"/>
      <w:lvlJc w:val="left"/>
      <w:pPr>
        <w:ind w:left="4952" w:hanging="360"/>
      </w:pPr>
      <w:rPr>
        <w:rFonts w:ascii="Courier New" w:hAnsi="Courier New" w:hint="default"/>
      </w:rPr>
    </w:lvl>
    <w:lvl w:ilvl="5" w:tplc="29306C84">
      <w:start w:val="1"/>
      <w:numFmt w:val="bullet"/>
      <w:lvlText w:val=""/>
      <w:lvlJc w:val="left"/>
      <w:pPr>
        <w:ind w:left="5672" w:hanging="360"/>
      </w:pPr>
      <w:rPr>
        <w:rFonts w:ascii="Wingdings" w:hAnsi="Wingdings" w:hint="default"/>
      </w:rPr>
    </w:lvl>
    <w:lvl w:ilvl="6" w:tplc="60E2535E">
      <w:start w:val="1"/>
      <w:numFmt w:val="bullet"/>
      <w:lvlText w:val=""/>
      <w:lvlJc w:val="left"/>
      <w:pPr>
        <w:ind w:left="6392" w:hanging="360"/>
      </w:pPr>
      <w:rPr>
        <w:rFonts w:ascii="Symbol" w:hAnsi="Symbol" w:hint="default"/>
      </w:rPr>
    </w:lvl>
    <w:lvl w:ilvl="7" w:tplc="B8507B30">
      <w:start w:val="1"/>
      <w:numFmt w:val="bullet"/>
      <w:lvlText w:val="o"/>
      <w:lvlJc w:val="left"/>
      <w:pPr>
        <w:ind w:left="7112" w:hanging="360"/>
      </w:pPr>
      <w:rPr>
        <w:rFonts w:ascii="Courier New" w:hAnsi="Courier New" w:hint="default"/>
      </w:rPr>
    </w:lvl>
    <w:lvl w:ilvl="8" w:tplc="49E09260">
      <w:start w:val="1"/>
      <w:numFmt w:val="bullet"/>
      <w:lvlText w:val=""/>
      <w:lvlJc w:val="left"/>
      <w:pPr>
        <w:ind w:left="7832" w:hanging="360"/>
      </w:pPr>
      <w:rPr>
        <w:rFonts w:ascii="Wingdings" w:hAnsi="Wingdings" w:hint="default"/>
      </w:rPr>
    </w:lvl>
  </w:abstractNum>
  <w:abstractNum w:abstractNumId="10" w15:restartNumberingAfterBreak="0">
    <w:nsid w:val="135A157B"/>
    <w:multiLevelType w:val="hybridMultilevel"/>
    <w:tmpl w:val="65667058"/>
    <w:lvl w:ilvl="0" w:tplc="041D000F">
      <w:start w:val="1"/>
      <w:numFmt w:val="decimal"/>
      <w:lvlText w:val="%1."/>
      <w:lvlJc w:val="left"/>
      <w:pPr>
        <w:ind w:left="720" w:hanging="360"/>
      </w:pPr>
      <w:rPr>
        <w:rFonts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11" w15:restartNumberingAfterBreak="0">
    <w:nsid w:val="1480309A"/>
    <w:multiLevelType w:val="hybridMultilevel"/>
    <w:tmpl w:val="7B82C9A8"/>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2" w15:restartNumberingAfterBreak="0">
    <w:nsid w:val="1D074A65"/>
    <w:multiLevelType w:val="hybridMultilevel"/>
    <w:tmpl w:val="E104E4E6"/>
    <w:lvl w:ilvl="0" w:tplc="F49A5562">
      <w:start w:val="1"/>
      <w:numFmt w:val="bullet"/>
      <w:pStyle w:val="FaktarutaLista"/>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13" w15:restartNumberingAfterBreak="0">
    <w:nsid w:val="1D520AB4"/>
    <w:multiLevelType w:val="hybridMultilevel"/>
    <w:tmpl w:val="B9E412AC"/>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4" w15:restartNumberingAfterBreak="0">
    <w:nsid w:val="21134F1C"/>
    <w:multiLevelType w:val="hybridMultilevel"/>
    <w:tmpl w:val="048CC480"/>
    <w:lvl w:ilvl="0" w:tplc="EBE8D4EE">
      <w:start w:val="1"/>
      <w:numFmt w:val="bullet"/>
      <w:lvlText w:val="-"/>
      <w:lvlJc w:val="left"/>
      <w:pPr>
        <w:ind w:left="720" w:hanging="360"/>
      </w:pPr>
      <w:rPr>
        <w:rFonts w:ascii="Aptos" w:hAnsi="Aptos" w:hint="default"/>
      </w:rPr>
    </w:lvl>
    <w:lvl w:ilvl="1" w:tplc="6A1AE7E4">
      <w:start w:val="1"/>
      <w:numFmt w:val="bullet"/>
      <w:lvlText w:val="o"/>
      <w:lvlJc w:val="left"/>
      <w:pPr>
        <w:ind w:left="1440" w:hanging="360"/>
      </w:pPr>
      <w:rPr>
        <w:rFonts w:ascii="Courier New" w:hAnsi="Courier New" w:hint="default"/>
      </w:rPr>
    </w:lvl>
    <w:lvl w:ilvl="2" w:tplc="AC025F1C">
      <w:start w:val="1"/>
      <w:numFmt w:val="bullet"/>
      <w:lvlText w:val=""/>
      <w:lvlJc w:val="left"/>
      <w:pPr>
        <w:ind w:left="2160" w:hanging="360"/>
      </w:pPr>
      <w:rPr>
        <w:rFonts w:ascii="Wingdings" w:hAnsi="Wingdings" w:hint="default"/>
      </w:rPr>
    </w:lvl>
    <w:lvl w:ilvl="3" w:tplc="1DAA50DE">
      <w:start w:val="1"/>
      <w:numFmt w:val="bullet"/>
      <w:lvlText w:val=""/>
      <w:lvlJc w:val="left"/>
      <w:pPr>
        <w:ind w:left="2880" w:hanging="360"/>
      </w:pPr>
      <w:rPr>
        <w:rFonts w:ascii="Symbol" w:hAnsi="Symbol" w:hint="default"/>
      </w:rPr>
    </w:lvl>
    <w:lvl w:ilvl="4" w:tplc="D99A9A34">
      <w:start w:val="1"/>
      <w:numFmt w:val="bullet"/>
      <w:lvlText w:val="o"/>
      <w:lvlJc w:val="left"/>
      <w:pPr>
        <w:ind w:left="3600" w:hanging="360"/>
      </w:pPr>
      <w:rPr>
        <w:rFonts w:ascii="Courier New" w:hAnsi="Courier New" w:hint="default"/>
      </w:rPr>
    </w:lvl>
    <w:lvl w:ilvl="5" w:tplc="2C46C182">
      <w:start w:val="1"/>
      <w:numFmt w:val="bullet"/>
      <w:lvlText w:val=""/>
      <w:lvlJc w:val="left"/>
      <w:pPr>
        <w:ind w:left="4320" w:hanging="360"/>
      </w:pPr>
      <w:rPr>
        <w:rFonts w:ascii="Wingdings" w:hAnsi="Wingdings" w:hint="default"/>
      </w:rPr>
    </w:lvl>
    <w:lvl w:ilvl="6" w:tplc="2B361D4A">
      <w:start w:val="1"/>
      <w:numFmt w:val="bullet"/>
      <w:lvlText w:val=""/>
      <w:lvlJc w:val="left"/>
      <w:pPr>
        <w:ind w:left="5040" w:hanging="360"/>
      </w:pPr>
      <w:rPr>
        <w:rFonts w:ascii="Symbol" w:hAnsi="Symbol" w:hint="default"/>
      </w:rPr>
    </w:lvl>
    <w:lvl w:ilvl="7" w:tplc="1BF0416E">
      <w:start w:val="1"/>
      <w:numFmt w:val="bullet"/>
      <w:lvlText w:val="o"/>
      <w:lvlJc w:val="left"/>
      <w:pPr>
        <w:ind w:left="5760" w:hanging="360"/>
      </w:pPr>
      <w:rPr>
        <w:rFonts w:ascii="Courier New" w:hAnsi="Courier New" w:hint="default"/>
      </w:rPr>
    </w:lvl>
    <w:lvl w:ilvl="8" w:tplc="9B6CFE18">
      <w:start w:val="1"/>
      <w:numFmt w:val="bullet"/>
      <w:lvlText w:val=""/>
      <w:lvlJc w:val="left"/>
      <w:pPr>
        <w:ind w:left="6480" w:hanging="360"/>
      </w:pPr>
      <w:rPr>
        <w:rFonts w:ascii="Wingdings" w:hAnsi="Wingdings" w:hint="default"/>
      </w:rPr>
    </w:lvl>
  </w:abstractNum>
  <w:abstractNum w:abstractNumId="15" w15:restartNumberingAfterBreak="0">
    <w:nsid w:val="29845C00"/>
    <w:multiLevelType w:val="hybridMultilevel"/>
    <w:tmpl w:val="B548FE28"/>
    <w:lvl w:ilvl="0" w:tplc="041D0001">
      <w:start w:val="1"/>
      <w:numFmt w:val="bullet"/>
      <w:lvlText w:val=""/>
      <w:lvlJc w:val="left"/>
      <w:pPr>
        <w:ind w:left="717"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6" w15:restartNumberingAfterBreak="0">
    <w:nsid w:val="2F7A0B21"/>
    <w:multiLevelType w:val="hybridMultilevel"/>
    <w:tmpl w:val="52FC0E5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7" w15:restartNumberingAfterBreak="0">
    <w:nsid w:val="31C94B08"/>
    <w:multiLevelType w:val="hybridMultilevel"/>
    <w:tmpl w:val="F790F6AA"/>
    <w:lvl w:ilvl="0" w:tplc="93628C7A">
      <w:start w:val="1"/>
      <w:numFmt w:val="bullet"/>
      <w:lvlText w:val=""/>
      <w:lvlJc w:val="left"/>
      <w:pPr>
        <w:ind w:left="927" w:hanging="360"/>
      </w:pPr>
      <w:rPr>
        <w:rFonts w:ascii="Symbol" w:hAnsi="Symbol" w:hint="default"/>
      </w:rPr>
    </w:lvl>
    <w:lvl w:ilvl="1" w:tplc="A2BA3784">
      <w:start w:val="1"/>
      <w:numFmt w:val="bullet"/>
      <w:lvlText w:val="o"/>
      <w:lvlJc w:val="left"/>
      <w:pPr>
        <w:ind w:left="1647" w:hanging="360"/>
      </w:pPr>
      <w:rPr>
        <w:rFonts w:ascii="Courier New" w:hAnsi="Courier New" w:hint="default"/>
      </w:rPr>
    </w:lvl>
    <w:lvl w:ilvl="2" w:tplc="354641A6">
      <w:start w:val="1"/>
      <w:numFmt w:val="bullet"/>
      <w:lvlText w:val=""/>
      <w:lvlJc w:val="left"/>
      <w:pPr>
        <w:ind w:left="2367" w:hanging="360"/>
      </w:pPr>
      <w:rPr>
        <w:rFonts w:ascii="Wingdings" w:hAnsi="Wingdings" w:hint="default"/>
      </w:rPr>
    </w:lvl>
    <w:lvl w:ilvl="3" w:tplc="DC262BDC">
      <w:start w:val="1"/>
      <w:numFmt w:val="bullet"/>
      <w:lvlText w:val=""/>
      <w:lvlJc w:val="left"/>
      <w:pPr>
        <w:ind w:left="3087" w:hanging="360"/>
      </w:pPr>
      <w:rPr>
        <w:rFonts w:ascii="Symbol" w:hAnsi="Symbol" w:hint="default"/>
      </w:rPr>
    </w:lvl>
    <w:lvl w:ilvl="4" w:tplc="156C17EC">
      <w:start w:val="1"/>
      <w:numFmt w:val="bullet"/>
      <w:lvlText w:val="o"/>
      <w:lvlJc w:val="left"/>
      <w:pPr>
        <w:ind w:left="3807" w:hanging="360"/>
      </w:pPr>
      <w:rPr>
        <w:rFonts w:ascii="Courier New" w:hAnsi="Courier New" w:hint="default"/>
      </w:rPr>
    </w:lvl>
    <w:lvl w:ilvl="5" w:tplc="0EF4F3BE">
      <w:start w:val="1"/>
      <w:numFmt w:val="bullet"/>
      <w:lvlText w:val=""/>
      <w:lvlJc w:val="left"/>
      <w:pPr>
        <w:ind w:left="4527" w:hanging="360"/>
      </w:pPr>
      <w:rPr>
        <w:rFonts w:ascii="Wingdings" w:hAnsi="Wingdings" w:hint="default"/>
      </w:rPr>
    </w:lvl>
    <w:lvl w:ilvl="6" w:tplc="5838B50A">
      <w:start w:val="1"/>
      <w:numFmt w:val="bullet"/>
      <w:lvlText w:val=""/>
      <w:lvlJc w:val="left"/>
      <w:pPr>
        <w:ind w:left="5247" w:hanging="360"/>
      </w:pPr>
      <w:rPr>
        <w:rFonts w:ascii="Symbol" w:hAnsi="Symbol" w:hint="default"/>
      </w:rPr>
    </w:lvl>
    <w:lvl w:ilvl="7" w:tplc="AF529022">
      <w:start w:val="1"/>
      <w:numFmt w:val="bullet"/>
      <w:lvlText w:val="o"/>
      <w:lvlJc w:val="left"/>
      <w:pPr>
        <w:ind w:left="5967" w:hanging="360"/>
      </w:pPr>
      <w:rPr>
        <w:rFonts w:ascii="Courier New" w:hAnsi="Courier New" w:hint="default"/>
      </w:rPr>
    </w:lvl>
    <w:lvl w:ilvl="8" w:tplc="EDF43778">
      <w:start w:val="1"/>
      <w:numFmt w:val="bullet"/>
      <w:lvlText w:val=""/>
      <w:lvlJc w:val="left"/>
      <w:pPr>
        <w:ind w:left="6687" w:hanging="360"/>
      </w:pPr>
      <w:rPr>
        <w:rFonts w:ascii="Wingdings" w:hAnsi="Wingdings" w:hint="default"/>
      </w:rPr>
    </w:lvl>
  </w:abstractNum>
  <w:abstractNum w:abstractNumId="18" w15:restartNumberingAfterBreak="0">
    <w:nsid w:val="38A42FB9"/>
    <w:multiLevelType w:val="hybridMultilevel"/>
    <w:tmpl w:val="09EA9066"/>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B474E09"/>
    <w:multiLevelType w:val="hybridMultilevel"/>
    <w:tmpl w:val="DDF0BC38"/>
    <w:lvl w:ilvl="0" w:tplc="34668BAA">
      <w:start w:val="1"/>
      <w:numFmt w:val="bullet"/>
      <w:pStyle w:val="Punktlista"/>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20" w15:restartNumberingAfterBreak="0">
    <w:nsid w:val="3EFE765D"/>
    <w:multiLevelType w:val="hybridMultilevel"/>
    <w:tmpl w:val="6ED2EAF0"/>
    <w:lvl w:ilvl="0" w:tplc="83AA91D0">
      <w:start w:val="1"/>
      <w:numFmt w:val="bullet"/>
      <w:lvlText w:val=""/>
      <w:lvlJc w:val="left"/>
      <w:pPr>
        <w:ind w:left="927" w:hanging="360"/>
      </w:pPr>
      <w:rPr>
        <w:rFonts w:ascii="Symbol" w:hAnsi="Symbol" w:hint="default"/>
      </w:rPr>
    </w:lvl>
    <w:lvl w:ilvl="1" w:tplc="4C42DE98">
      <w:start w:val="1"/>
      <w:numFmt w:val="bullet"/>
      <w:lvlText w:val="o"/>
      <w:lvlJc w:val="left"/>
      <w:pPr>
        <w:ind w:left="1647" w:hanging="360"/>
      </w:pPr>
      <w:rPr>
        <w:rFonts w:ascii="Courier New" w:hAnsi="Courier New" w:hint="default"/>
      </w:rPr>
    </w:lvl>
    <w:lvl w:ilvl="2" w:tplc="F61E5ED6">
      <w:start w:val="1"/>
      <w:numFmt w:val="bullet"/>
      <w:lvlText w:val=""/>
      <w:lvlJc w:val="left"/>
      <w:pPr>
        <w:ind w:left="2367" w:hanging="360"/>
      </w:pPr>
      <w:rPr>
        <w:rFonts w:ascii="Wingdings" w:hAnsi="Wingdings" w:hint="default"/>
      </w:rPr>
    </w:lvl>
    <w:lvl w:ilvl="3" w:tplc="A246E95C">
      <w:start w:val="1"/>
      <w:numFmt w:val="bullet"/>
      <w:lvlText w:val=""/>
      <w:lvlJc w:val="left"/>
      <w:pPr>
        <w:ind w:left="3087" w:hanging="360"/>
      </w:pPr>
      <w:rPr>
        <w:rFonts w:ascii="Symbol" w:hAnsi="Symbol" w:hint="default"/>
      </w:rPr>
    </w:lvl>
    <w:lvl w:ilvl="4" w:tplc="35B4C6A2">
      <w:start w:val="1"/>
      <w:numFmt w:val="bullet"/>
      <w:lvlText w:val="o"/>
      <w:lvlJc w:val="left"/>
      <w:pPr>
        <w:ind w:left="3807" w:hanging="360"/>
      </w:pPr>
      <w:rPr>
        <w:rFonts w:ascii="Courier New" w:hAnsi="Courier New" w:hint="default"/>
      </w:rPr>
    </w:lvl>
    <w:lvl w:ilvl="5" w:tplc="F188986C">
      <w:start w:val="1"/>
      <w:numFmt w:val="bullet"/>
      <w:lvlText w:val=""/>
      <w:lvlJc w:val="left"/>
      <w:pPr>
        <w:ind w:left="4527" w:hanging="360"/>
      </w:pPr>
      <w:rPr>
        <w:rFonts w:ascii="Wingdings" w:hAnsi="Wingdings" w:hint="default"/>
      </w:rPr>
    </w:lvl>
    <w:lvl w:ilvl="6" w:tplc="0796459A">
      <w:start w:val="1"/>
      <w:numFmt w:val="bullet"/>
      <w:lvlText w:val=""/>
      <w:lvlJc w:val="left"/>
      <w:pPr>
        <w:ind w:left="5247" w:hanging="360"/>
      </w:pPr>
      <w:rPr>
        <w:rFonts w:ascii="Symbol" w:hAnsi="Symbol" w:hint="default"/>
      </w:rPr>
    </w:lvl>
    <w:lvl w:ilvl="7" w:tplc="9C5CE67A">
      <w:start w:val="1"/>
      <w:numFmt w:val="bullet"/>
      <w:lvlText w:val="o"/>
      <w:lvlJc w:val="left"/>
      <w:pPr>
        <w:ind w:left="5967" w:hanging="360"/>
      </w:pPr>
      <w:rPr>
        <w:rFonts w:ascii="Courier New" w:hAnsi="Courier New" w:hint="default"/>
      </w:rPr>
    </w:lvl>
    <w:lvl w:ilvl="8" w:tplc="900C8590">
      <w:start w:val="1"/>
      <w:numFmt w:val="bullet"/>
      <w:lvlText w:val=""/>
      <w:lvlJc w:val="left"/>
      <w:pPr>
        <w:ind w:left="6687" w:hanging="360"/>
      </w:pPr>
      <w:rPr>
        <w:rFonts w:ascii="Wingdings" w:hAnsi="Wingdings" w:hint="default"/>
      </w:rPr>
    </w:lvl>
  </w:abstractNum>
  <w:abstractNum w:abstractNumId="21" w15:restartNumberingAfterBreak="0">
    <w:nsid w:val="40C928FF"/>
    <w:multiLevelType w:val="hybridMultilevel"/>
    <w:tmpl w:val="0AE0B72A"/>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22" w15:restartNumberingAfterBreak="0">
    <w:nsid w:val="42196C05"/>
    <w:multiLevelType w:val="hybridMultilevel"/>
    <w:tmpl w:val="741857FC"/>
    <w:lvl w:ilvl="0" w:tplc="71B6B2F8">
      <w:start w:val="1"/>
      <w:numFmt w:val="bullet"/>
      <w:lvlText w:val=""/>
      <w:lvlJc w:val="left"/>
      <w:pPr>
        <w:tabs>
          <w:tab w:val="num" w:pos="720"/>
        </w:tabs>
        <w:ind w:left="720" w:hanging="360"/>
      </w:pPr>
      <w:rPr>
        <w:rFonts w:ascii="Symbol" w:hAnsi="Symbol" w:hint="default"/>
        <w:color w:val="auto"/>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8A46FFD"/>
    <w:multiLevelType w:val="hybridMultilevel"/>
    <w:tmpl w:val="3C783F3E"/>
    <w:lvl w:ilvl="0" w:tplc="041D0001">
      <w:start w:val="1"/>
      <w:numFmt w:val="bullet"/>
      <w:lvlText w:val=""/>
      <w:lvlJc w:val="left"/>
      <w:pPr>
        <w:ind w:left="717"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4" w15:restartNumberingAfterBreak="0">
    <w:nsid w:val="4B6E7C1D"/>
    <w:multiLevelType w:val="hybridMultilevel"/>
    <w:tmpl w:val="9440FCD0"/>
    <w:lvl w:ilvl="0" w:tplc="041D0001">
      <w:start w:val="1"/>
      <w:numFmt w:val="bullet"/>
      <w:lvlText w:val=""/>
      <w:lvlJc w:val="left"/>
      <w:pPr>
        <w:ind w:left="1287" w:hanging="360"/>
      </w:pPr>
      <w:rPr>
        <w:rFonts w:ascii="Symbol" w:hAnsi="Symbol" w:hint="default"/>
      </w:rPr>
    </w:lvl>
    <w:lvl w:ilvl="1" w:tplc="041D0003" w:tentative="1">
      <w:start w:val="1"/>
      <w:numFmt w:val="bullet"/>
      <w:lvlText w:val="o"/>
      <w:lvlJc w:val="left"/>
      <w:pPr>
        <w:ind w:left="2007" w:hanging="360"/>
      </w:pPr>
      <w:rPr>
        <w:rFonts w:ascii="Courier New" w:hAnsi="Courier New" w:cs="Courier New" w:hint="default"/>
      </w:rPr>
    </w:lvl>
    <w:lvl w:ilvl="2" w:tplc="041D0005" w:tentative="1">
      <w:start w:val="1"/>
      <w:numFmt w:val="bullet"/>
      <w:lvlText w:val=""/>
      <w:lvlJc w:val="left"/>
      <w:pPr>
        <w:ind w:left="2727" w:hanging="360"/>
      </w:pPr>
      <w:rPr>
        <w:rFonts w:ascii="Wingdings" w:hAnsi="Wingdings" w:hint="default"/>
      </w:rPr>
    </w:lvl>
    <w:lvl w:ilvl="3" w:tplc="041D0001" w:tentative="1">
      <w:start w:val="1"/>
      <w:numFmt w:val="bullet"/>
      <w:lvlText w:val=""/>
      <w:lvlJc w:val="left"/>
      <w:pPr>
        <w:ind w:left="3447" w:hanging="360"/>
      </w:pPr>
      <w:rPr>
        <w:rFonts w:ascii="Symbol" w:hAnsi="Symbol" w:hint="default"/>
      </w:rPr>
    </w:lvl>
    <w:lvl w:ilvl="4" w:tplc="041D0003" w:tentative="1">
      <w:start w:val="1"/>
      <w:numFmt w:val="bullet"/>
      <w:lvlText w:val="o"/>
      <w:lvlJc w:val="left"/>
      <w:pPr>
        <w:ind w:left="4167" w:hanging="360"/>
      </w:pPr>
      <w:rPr>
        <w:rFonts w:ascii="Courier New" w:hAnsi="Courier New" w:cs="Courier New" w:hint="default"/>
      </w:rPr>
    </w:lvl>
    <w:lvl w:ilvl="5" w:tplc="041D0005" w:tentative="1">
      <w:start w:val="1"/>
      <w:numFmt w:val="bullet"/>
      <w:lvlText w:val=""/>
      <w:lvlJc w:val="left"/>
      <w:pPr>
        <w:ind w:left="4887" w:hanging="360"/>
      </w:pPr>
      <w:rPr>
        <w:rFonts w:ascii="Wingdings" w:hAnsi="Wingdings" w:hint="default"/>
      </w:rPr>
    </w:lvl>
    <w:lvl w:ilvl="6" w:tplc="041D0001" w:tentative="1">
      <w:start w:val="1"/>
      <w:numFmt w:val="bullet"/>
      <w:lvlText w:val=""/>
      <w:lvlJc w:val="left"/>
      <w:pPr>
        <w:ind w:left="5607" w:hanging="360"/>
      </w:pPr>
      <w:rPr>
        <w:rFonts w:ascii="Symbol" w:hAnsi="Symbol" w:hint="default"/>
      </w:rPr>
    </w:lvl>
    <w:lvl w:ilvl="7" w:tplc="041D0003" w:tentative="1">
      <w:start w:val="1"/>
      <w:numFmt w:val="bullet"/>
      <w:lvlText w:val="o"/>
      <w:lvlJc w:val="left"/>
      <w:pPr>
        <w:ind w:left="6327" w:hanging="360"/>
      </w:pPr>
      <w:rPr>
        <w:rFonts w:ascii="Courier New" w:hAnsi="Courier New" w:cs="Courier New" w:hint="default"/>
      </w:rPr>
    </w:lvl>
    <w:lvl w:ilvl="8" w:tplc="041D0005" w:tentative="1">
      <w:start w:val="1"/>
      <w:numFmt w:val="bullet"/>
      <w:lvlText w:val=""/>
      <w:lvlJc w:val="left"/>
      <w:pPr>
        <w:ind w:left="7047" w:hanging="360"/>
      </w:pPr>
      <w:rPr>
        <w:rFonts w:ascii="Wingdings" w:hAnsi="Wingdings" w:hint="default"/>
      </w:rPr>
    </w:lvl>
  </w:abstractNum>
  <w:abstractNum w:abstractNumId="25" w15:restartNumberingAfterBreak="0">
    <w:nsid w:val="4B839F61"/>
    <w:multiLevelType w:val="hybridMultilevel"/>
    <w:tmpl w:val="5AE21276"/>
    <w:lvl w:ilvl="0" w:tplc="A8266124">
      <w:start w:val="1"/>
      <w:numFmt w:val="bullet"/>
      <w:lvlText w:val="-"/>
      <w:lvlJc w:val="left"/>
      <w:pPr>
        <w:ind w:left="720" w:hanging="360"/>
      </w:pPr>
      <w:rPr>
        <w:rFonts w:ascii="Aptos" w:hAnsi="Aptos" w:hint="default"/>
      </w:rPr>
    </w:lvl>
    <w:lvl w:ilvl="1" w:tplc="3886B588">
      <w:start w:val="1"/>
      <w:numFmt w:val="bullet"/>
      <w:lvlText w:val="o"/>
      <w:lvlJc w:val="left"/>
      <w:pPr>
        <w:ind w:left="1440" w:hanging="360"/>
      </w:pPr>
      <w:rPr>
        <w:rFonts w:ascii="Courier New" w:hAnsi="Courier New" w:hint="default"/>
      </w:rPr>
    </w:lvl>
    <w:lvl w:ilvl="2" w:tplc="8F7E6032">
      <w:start w:val="1"/>
      <w:numFmt w:val="bullet"/>
      <w:lvlText w:val=""/>
      <w:lvlJc w:val="left"/>
      <w:pPr>
        <w:ind w:left="2160" w:hanging="360"/>
      </w:pPr>
      <w:rPr>
        <w:rFonts w:ascii="Wingdings" w:hAnsi="Wingdings" w:hint="default"/>
      </w:rPr>
    </w:lvl>
    <w:lvl w:ilvl="3" w:tplc="B210A3B4">
      <w:start w:val="1"/>
      <w:numFmt w:val="bullet"/>
      <w:lvlText w:val=""/>
      <w:lvlJc w:val="left"/>
      <w:pPr>
        <w:ind w:left="2880" w:hanging="360"/>
      </w:pPr>
      <w:rPr>
        <w:rFonts w:ascii="Symbol" w:hAnsi="Symbol" w:hint="default"/>
      </w:rPr>
    </w:lvl>
    <w:lvl w:ilvl="4" w:tplc="DDEC27D2">
      <w:start w:val="1"/>
      <w:numFmt w:val="bullet"/>
      <w:lvlText w:val="o"/>
      <w:lvlJc w:val="left"/>
      <w:pPr>
        <w:ind w:left="3600" w:hanging="360"/>
      </w:pPr>
      <w:rPr>
        <w:rFonts w:ascii="Courier New" w:hAnsi="Courier New" w:hint="default"/>
      </w:rPr>
    </w:lvl>
    <w:lvl w:ilvl="5" w:tplc="F6F81BBE">
      <w:start w:val="1"/>
      <w:numFmt w:val="bullet"/>
      <w:lvlText w:val=""/>
      <w:lvlJc w:val="left"/>
      <w:pPr>
        <w:ind w:left="4320" w:hanging="360"/>
      </w:pPr>
      <w:rPr>
        <w:rFonts w:ascii="Wingdings" w:hAnsi="Wingdings" w:hint="default"/>
      </w:rPr>
    </w:lvl>
    <w:lvl w:ilvl="6" w:tplc="9C0E47B0">
      <w:start w:val="1"/>
      <w:numFmt w:val="bullet"/>
      <w:lvlText w:val=""/>
      <w:lvlJc w:val="left"/>
      <w:pPr>
        <w:ind w:left="5040" w:hanging="360"/>
      </w:pPr>
      <w:rPr>
        <w:rFonts w:ascii="Symbol" w:hAnsi="Symbol" w:hint="default"/>
      </w:rPr>
    </w:lvl>
    <w:lvl w:ilvl="7" w:tplc="8F5C5264">
      <w:start w:val="1"/>
      <w:numFmt w:val="bullet"/>
      <w:lvlText w:val="o"/>
      <w:lvlJc w:val="left"/>
      <w:pPr>
        <w:ind w:left="5760" w:hanging="360"/>
      </w:pPr>
      <w:rPr>
        <w:rFonts w:ascii="Courier New" w:hAnsi="Courier New" w:hint="default"/>
      </w:rPr>
    </w:lvl>
    <w:lvl w:ilvl="8" w:tplc="384407F0">
      <w:start w:val="1"/>
      <w:numFmt w:val="bullet"/>
      <w:lvlText w:val=""/>
      <w:lvlJc w:val="left"/>
      <w:pPr>
        <w:ind w:left="6480" w:hanging="360"/>
      </w:pPr>
      <w:rPr>
        <w:rFonts w:ascii="Wingdings" w:hAnsi="Wingdings" w:hint="default"/>
      </w:rPr>
    </w:lvl>
  </w:abstractNum>
  <w:abstractNum w:abstractNumId="26" w15:restartNumberingAfterBreak="0">
    <w:nsid w:val="51AB58F1"/>
    <w:multiLevelType w:val="hybridMultilevel"/>
    <w:tmpl w:val="97200AA0"/>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27" w15:restartNumberingAfterBreak="0">
    <w:nsid w:val="54340635"/>
    <w:multiLevelType w:val="hybridMultilevel"/>
    <w:tmpl w:val="80662C46"/>
    <w:lvl w:ilvl="0" w:tplc="041D0001">
      <w:start w:val="1"/>
      <w:numFmt w:val="bullet"/>
      <w:lvlText w:val=""/>
      <w:lvlJc w:val="left"/>
      <w:pPr>
        <w:ind w:left="717" w:hanging="360"/>
      </w:pPr>
      <w:rPr>
        <w:rFonts w:ascii="Symbol" w:hAnsi="Symbol"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28" w15:restartNumberingAfterBreak="0">
    <w:nsid w:val="575E01E6"/>
    <w:multiLevelType w:val="hybridMultilevel"/>
    <w:tmpl w:val="E154E45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29" w15:restartNumberingAfterBreak="0">
    <w:nsid w:val="684D7FD3"/>
    <w:multiLevelType w:val="hybridMultilevel"/>
    <w:tmpl w:val="26D06BEC"/>
    <w:lvl w:ilvl="0" w:tplc="ABA0A442">
      <w:start w:val="1"/>
      <w:numFmt w:val="bullet"/>
      <w:lvlText w:val=""/>
      <w:lvlJc w:val="left"/>
      <w:pPr>
        <w:ind w:left="927" w:hanging="360"/>
      </w:pPr>
      <w:rPr>
        <w:rFonts w:ascii="Symbol" w:hAnsi="Symbol" w:hint="default"/>
      </w:rPr>
    </w:lvl>
    <w:lvl w:ilvl="1" w:tplc="F6302F9C">
      <w:start w:val="1"/>
      <w:numFmt w:val="bullet"/>
      <w:lvlText w:val="o"/>
      <w:lvlJc w:val="left"/>
      <w:pPr>
        <w:ind w:left="1647" w:hanging="360"/>
      </w:pPr>
      <w:rPr>
        <w:rFonts w:ascii="Courier New" w:hAnsi="Courier New" w:hint="default"/>
      </w:rPr>
    </w:lvl>
    <w:lvl w:ilvl="2" w:tplc="D3309250">
      <w:start w:val="1"/>
      <w:numFmt w:val="bullet"/>
      <w:lvlText w:val=""/>
      <w:lvlJc w:val="left"/>
      <w:pPr>
        <w:ind w:left="2367" w:hanging="360"/>
      </w:pPr>
      <w:rPr>
        <w:rFonts w:ascii="Wingdings" w:hAnsi="Wingdings" w:hint="default"/>
      </w:rPr>
    </w:lvl>
    <w:lvl w:ilvl="3" w:tplc="952E8076">
      <w:start w:val="1"/>
      <w:numFmt w:val="bullet"/>
      <w:lvlText w:val=""/>
      <w:lvlJc w:val="left"/>
      <w:pPr>
        <w:ind w:left="3087" w:hanging="360"/>
      </w:pPr>
      <w:rPr>
        <w:rFonts w:ascii="Symbol" w:hAnsi="Symbol" w:hint="default"/>
      </w:rPr>
    </w:lvl>
    <w:lvl w:ilvl="4" w:tplc="9EE8C8FC">
      <w:start w:val="1"/>
      <w:numFmt w:val="bullet"/>
      <w:lvlText w:val="o"/>
      <w:lvlJc w:val="left"/>
      <w:pPr>
        <w:ind w:left="3807" w:hanging="360"/>
      </w:pPr>
      <w:rPr>
        <w:rFonts w:ascii="Courier New" w:hAnsi="Courier New" w:hint="default"/>
      </w:rPr>
    </w:lvl>
    <w:lvl w:ilvl="5" w:tplc="2A16DC6E">
      <w:start w:val="1"/>
      <w:numFmt w:val="bullet"/>
      <w:lvlText w:val=""/>
      <w:lvlJc w:val="left"/>
      <w:pPr>
        <w:ind w:left="4527" w:hanging="360"/>
      </w:pPr>
      <w:rPr>
        <w:rFonts w:ascii="Wingdings" w:hAnsi="Wingdings" w:hint="default"/>
      </w:rPr>
    </w:lvl>
    <w:lvl w:ilvl="6" w:tplc="13AE4C6E">
      <w:start w:val="1"/>
      <w:numFmt w:val="bullet"/>
      <w:lvlText w:val=""/>
      <w:lvlJc w:val="left"/>
      <w:pPr>
        <w:ind w:left="5247" w:hanging="360"/>
      </w:pPr>
      <w:rPr>
        <w:rFonts w:ascii="Symbol" w:hAnsi="Symbol" w:hint="default"/>
      </w:rPr>
    </w:lvl>
    <w:lvl w:ilvl="7" w:tplc="A4109542">
      <w:start w:val="1"/>
      <w:numFmt w:val="bullet"/>
      <w:lvlText w:val="o"/>
      <w:lvlJc w:val="left"/>
      <w:pPr>
        <w:ind w:left="5967" w:hanging="360"/>
      </w:pPr>
      <w:rPr>
        <w:rFonts w:ascii="Courier New" w:hAnsi="Courier New" w:hint="default"/>
      </w:rPr>
    </w:lvl>
    <w:lvl w:ilvl="8" w:tplc="70E6AD80">
      <w:start w:val="1"/>
      <w:numFmt w:val="bullet"/>
      <w:lvlText w:val=""/>
      <w:lvlJc w:val="left"/>
      <w:pPr>
        <w:ind w:left="6687" w:hanging="360"/>
      </w:pPr>
      <w:rPr>
        <w:rFonts w:ascii="Wingdings" w:hAnsi="Wingdings" w:hint="default"/>
      </w:rPr>
    </w:lvl>
  </w:abstractNum>
  <w:abstractNum w:abstractNumId="30" w15:restartNumberingAfterBreak="0">
    <w:nsid w:val="706B1852"/>
    <w:multiLevelType w:val="hybridMultilevel"/>
    <w:tmpl w:val="4FB2CAB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31" w15:restartNumberingAfterBreak="0">
    <w:nsid w:val="7C077AA9"/>
    <w:multiLevelType w:val="hybridMultilevel"/>
    <w:tmpl w:val="DDC0C0DE"/>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32" w15:restartNumberingAfterBreak="0">
    <w:nsid w:val="7EA41BCB"/>
    <w:multiLevelType w:val="hybridMultilevel"/>
    <w:tmpl w:val="CAEC6EF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num w:numId="1" w16cid:durableId="456529763">
    <w:abstractNumId w:val="29"/>
  </w:num>
  <w:num w:numId="2" w16cid:durableId="1731340406">
    <w:abstractNumId w:val="9"/>
  </w:num>
  <w:num w:numId="3" w16cid:durableId="70348120">
    <w:abstractNumId w:val="3"/>
  </w:num>
  <w:num w:numId="4" w16cid:durableId="1858276984">
    <w:abstractNumId w:val="20"/>
  </w:num>
  <w:num w:numId="5" w16cid:durableId="2001496569">
    <w:abstractNumId w:val="25"/>
  </w:num>
  <w:num w:numId="6" w16cid:durableId="1208831202">
    <w:abstractNumId w:val="14"/>
  </w:num>
  <w:num w:numId="7" w16cid:durableId="745105625">
    <w:abstractNumId w:val="5"/>
  </w:num>
  <w:num w:numId="8" w16cid:durableId="971325423">
    <w:abstractNumId w:val="17"/>
  </w:num>
  <w:num w:numId="9" w16cid:durableId="1909921896">
    <w:abstractNumId w:val="32"/>
  </w:num>
  <w:num w:numId="10" w16cid:durableId="1367871050">
    <w:abstractNumId w:val="28"/>
  </w:num>
  <w:num w:numId="11" w16cid:durableId="164058872">
    <w:abstractNumId w:val="0"/>
  </w:num>
  <w:num w:numId="12" w16cid:durableId="861477783">
    <w:abstractNumId w:val="12"/>
  </w:num>
  <w:num w:numId="13" w16cid:durableId="1280868239">
    <w:abstractNumId w:val="30"/>
  </w:num>
  <w:num w:numId="14" w16cid:durableId="444931515">
    <w:abstractNumId w:val="6"/>
  </w:num>
  <w:num w:numId="15" w16cid:durableId="739910959">
    <w:abstractNumId w:val="22"/>
  </w:num>
  <w:num w:numId="16" w16cid:durableId="391579451">
    <w:abstractNumId w:val="18"/>
  </w:num>
  <w:num w:numId="17" w16cid:durableId="1296368398">
    <w:abstractNumId w:val="1"/>
  </w:num>
  <w:num w:numId="18" w16cid:durableId="689646344">
    <w:abstractNumId w:val="1"/>
  </w:num>
  <w:num w:numId="19" w16cid:durableId="1979215945">
    <w:abstractNumId w:val="7"/>
  </w:num>
  <w:num w:numId="20" w16cid:durableId="830874331">
    <w:abstractNumId w:val="10"/>
  </w:num>
  <w:num w:numId="21" w16cid:durableId="57095060">
    <w:abstractNumId w:val="27"/>
  </w:num>
  <w:num w:numId="22" w16cid:durableId="36130748">
    <w:abstractNumId w:val="19"/>
  </w:num>
  <w:num w:numId="23" w16cid:durableId="560679449">
    <w:abstractNumId w:val="13"/>
  </w:num>
  <w:num w:numId="24" w16cid:durableId="1420566503">
    <w:abstractNumId w:val="26"/>
  </w:num>
  <w:num w:numId="25" w16cid:durableId="256527698">
    <w:abstractNumId w:val="11"/>
  </w:num>
  <w:num w:numId="26" w16cid:durableId="1090539201">
    <w:abstractNumId w:val="21"/>
  </w:num>
  <w:num w:numId="27" w16cid:durableId="1846439597">
    <w:abstractNumId w:val="31"/>
  </w:num>
  <w:num w:numId="28" w16cid:durableId="38286386">
    <w:abstractNumId w:val="23"/>
  </w:num>
  <w:num w:numId="29" w16cid:durableId="835724452">
    <w:abstractNumId w:val="15"/>
  </w:num>
  <w:num w:numId="30" w16cid:durableId="1692684507">
    <w:abstractNumId w:val="16"/>
  </w:num>
  <w:num w:numId="31" w16cid:durableId="761528426">
    <w:abstractNumId w:val="2"/>
  </w:num>
  <w:num w:numId="32" w16cid:durableId="1256091254">
    <w:abstractNumId w:val="4"/>
  </w:num>
  <w:num w:numId="33" w16cid:durableId="1984461677">
    <w:abstractNumId w:val="24"/>
  </w:num>
  <w:num w:numId="34" w16cid:durableId="160827423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embedSystemFonts/>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ocumentProtection w:formatting="1" w:enforcement="0"/>
  <w:styleLockTheme/>
  <w:styleLockQFSet/>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strokecolor="#4a773c">
      <v:stroke color="#4a773c" weight="1pt"/>
      <v:shadow opacity="24903f" origin=",.5" offset="0,.55556mm"/>
      <o:colormru v:ext="edit" colors="#4a77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EDE"/>
    <w:rsid w:val="000051D5"/>
    <w:rsid w:val="00006D2A"/>
    <w:rsid w:val="00010D47"/>
    <w:rsid w:val="00016CF0"/>
    <w:rsid w:val="00030DDD"/>
    <w:rsid w:val="000313BB"/>
    <w:rsid w:val="00033ED5"/>
    <w:rsid w:val="00050500"/>
    <w:rsid w:val="0005691C"/>
    <w:rsid w:val="00056ECB"/>
    <w:rsid w:val="00056ED5"/>
    <w:rsid w:val="00061969"/>
    <w:rsid w:val="000655CC"/>
    <w:rsid w:val="000700AE"/>
    <w:rsid w:val="00084024"/>
    <w:rsid w:val="0009062C"/>
    <w:rsid w:val="00095368"/>
    <w:rsid w:val="000954C4"/>
    <w:rsid w:val="000A611A"/>
    <w:rsid w:val="000B12D9"/>
    <w:rsid w:val="000B4536"/>
    <w:rsid w:val="000B7715"/>
    <w:rsid w:val="000B7789"/>
    <w:rsid w:val="000C69CB"/>
    <w:rsid w:val="000E3A31"/>
    <w:rsid w:val="000E463B"/>
    <w:rsid w:val="000E5A7E"/>
    <w:rsid w:val="000F0B19"/>
    <w:rsid w:val="000F43A3"/>
    <w:rsid w:val="000F7681"/>
    <w:rsid w:val="00103031"/>
    <w:rsid w:val="001044FE"/>
    <w:rsid w:val="00106DC3"/>
    <w:rsid w:val="001108C0"/>
    <w:rsid w:val="00111CB2"/>
    <w:rsid w:val="001139D4"/>
    <w:rsid w:val="00116679"/>
    <w:rsid w:val="00131B08"/>
    <w:rsid w:val="00132A59"/>
    <w:rsid w:val="00133337"/>
    <w:rsid w:val="00133A0F"/>
    <w:rsid w:val="0013580F"/>
    <w:rsid w:val="00137B6D"/>
    <w:rsid w:val="0014070B"/>
    <w:rsid w:val="001422C1"/>
    <w:rsid w:val="001522AE"/>
    <w:rsid w:val="00157D5B"/>
    <w:rsid w:val="00161FE6"/>
    <w:rsid w:val="00164C3D"/>
    <w:rsid w:val="00166D3A"/>
    <w:rsid w:val="0017508E"/>
    <w:rsid w:val="00181FDC"/>
    <w:rsid w:val="001830A0"/>
    <w:rsid w:val="00184167"/>
    <w:rsid w:val="00185AAF"/>
    <w:rsid w:val="001860B9"/>
    <w:rsid w:val="001865E1"/>
    <w:rsid w:val="00186F2B"/>
    <w:rsid w:val="001874D6"/>
    <w:rsid w:val="0019632A"/>
    <w:rsid w:val="001A4E7C"/>
    <w:rsid w:val="001B762C"/>
    <w:rsid w:val="001C4D0A"/>
    <w:rsid w:val="001C5FEF"/>
    <w:rsid w:val="001E3789"/>
    <w:rsid w:val="00211487"/>
    <w:rsid w:val="00211D91"/>
    <w:rsid w:val="00217DEC"/>
    <w:rsid w:val="00235B57"/>
    <w:rsid w:val="00250F24"/>
    <w:rsid w:val="002523C5"/>
    <w:rsid w:val="0025380B"/>
    <w:rsid w:val="0025703A"/>
    <w:rsid w:val="00262F3D"/>
    <w:rsid w:val="00263281"/>
    <w:rsid w:val="002651D6"/>
    <w:rsid w:val="0026551F"/>
    <w:rsid w:val="00270FA8"/>
    <w:rsid w:val="00280A85"/>
    <w:rsid w:val="002831F2"/>
    <w:rsid w:val="00284119"/>
    <w:rsid w:val="00290B5C"/>
    <w:rsid w:val="00294791"/>
    <w:rsid w:val="002A1C4F"/>
    <w:rsid w:val="002A7450"/>
    <w:rsid w:val="002B0B30"/>
    <w:rsid w:val="002B0C78"/>
    <w:rsid w:val="002C0C02"/>
    <w:rsid w:val="002C1277"/>
    <w:rsid w:val="002C60AD"/>
    <w:rsid w:val="002D0E0E"/>
    <w:rsid w:val="002D6023"/>
    <w:rsid w:val="002E263F"/>
    <w:rsid w:val="002E6F81"/>
    <w:rsid w:val="002F08BA"/>
    <w:rsid w:val="002F2CFF"/>
    <w:rsid w:val="002F568B"/>
    <w:rsid w:val="002F7818"/>
    <w:rsid w:val="003066D0"/>
    <w:rsid w:val="00311401"/>
    <w:rsid w:val="003203D7"/>
    <w:rsid w:val="00320F86"/>
    <w:rsid w:val="00324171"/>
    <w:rsid w:val="00326C24"/>
    <w:rsid w:val="003314FC"/>
    <w:rsid w:val="00337F99"/>
    <w:rsid w:val="003410BD"/>
    <w:rsid w:val="0034307B"/>
    <w:rsid w:val="00345EB1"/>
    <w:rsid w:val="00350CC4"/>
    <w:rsid w:val="00360E0D"/>
    <w:rsid w:val="0036357D"/>
    <w:rsid w:val="0036594C"/>
    <w:rsid w:val="00367D19"/>
    <w:rsid w:val="00371BED"/>
    <w:rsid w:val="00377992"/>
    <w:rsid w:val="00384019"/>
    <w:rsid w:val="003854F1"/>
    <w:rsid w:val="0039118E"/>
    <w:rsid w:val="00397F54"/>
    <w:rsid w:val="003A0D43"/>
    <w:rsid w:val="003B2A4B"/>
    <w:rsid w:val="003C4441"/>
    <w:rsid w:val="003C63B9"/>
    <w:rsid w:val="003D099E"/>
    <w:rsid w:val="003D21A2"/>
    <w:rsid w:val="003D29D2"/>
    <w:rsid w:val="003D6DF1"/>
    <w:rsid w:val="003E0705"/>
    <w:rsid w:val="003E2FF7"/>
    <w:rsid w:val="003F1013"/>
    <w:rsid w:val="003F1ACF"/>
    <w:rsid w:val="003F259A"/>
    <w:rsid w:val="003F5289"/>
    <w:rsid w:val="003F5D04"/>
    <w:rsid w:val="00402A87"/>
    <w:rsid w:val="00404948"/>
    <w:rsid w:val="00406BEA"/>
    <w:rsid w:val="00410AD9"/>
    <w:rsid w:val="00413A60"/>
    <w:rsid w:val="004191B0"/>
    <w:rsid w:val="004230F7"/>
    <w:rsid w:val="0043167E"/>
    <w:rsid w:val="0043409A"/>
    <w:rsid w:val="00435D37"/>
    <w:rsid w:val="00446255"/>
    <w:rsid w:val="00451935"/>
    <w:rsid w:val="00460ED0"/>
    <w:rsid w:val="00465651"/>
    <w:rsid w:val="00467A11"/>
    <w:rsid w:val="00470CE7"/>
    <w:rsid w:val="00470F4F"/>
    <w:rsid w:val="00472482"/>
    <w:rsid w:val="004735F1"/>
    <w:rsid w:val="00480DC7"/>
    <w:rsid w:val="004876F6"/>
    <w:rsid w:val="0049236A"/>
    <w:rsid w:val="00492718"/>
    <w:rsid w:val="004A099A"/>
    <w:rsid w:val="004A355D"/>
    <w:rsid w:val="004A4970"/>
    <w:rsid w:val="004B2183"/>
    <w:rsid w:val="004B2A01"/>
    <w:rsid w:val="004C3536"/>
    <w:rsid w:val="004D7BA3"/>
    <w:rsid w:val="004E1FA1"/>
    <w:rsid w:val="004F4518"/>
    <w:rsid w:val="004F4C62"/>
    <w:rsid w:val="00501433"/>
    <w:rsid w:val="00511CC4"/>
    <w:rsid w:val="00531E60"/>
    <w:rsid w:val="00541D07"/>
    <w:rsid w:val="0054208F"/>
    <w:rsid w:val="00544BAB"/>
    <w:rsid w:val="00545F31"/>
    <w:rsid w:val="00546D70"/>
    <w:rsid w:val="005578FA"/>
    <w:rsid w:val="00565129"/>
    <w:rsid w:val="00565CD0"/>
    <w:rsid w:val="00567820"/>
    <w:rsid w:val="0057277B"/>
    <w:rsid w:val="005770AD"/>
    <w:rsid w:val="00581414"/>
    <w:rsid w:val="00582490"/>
    <w:rsid w:val="00597E28"/>
    <w:rsid w:val="005A54ED"/>
    <w:rsid w:val="005A5D5B"/>
    <w:rsid w:val="005A6081"/>
    <w:rsid w:val="005A627D"/>
    <w:rsid w:val="005B10A0"/>
    <w:rsid w:val="005B3253"/>
    <w:rsid w:val="005B6280"/>
    <w:rsid w:val="005C0045"/>
    <w:rsid w:val="005C084E"/>
    <w:rsid w:val="005C4606"/>
    <w:rsid w:val="005D0B0C"/>
    <w:rsid w:val="005E02B3"/>
    <w:rsid w:val="005E1E24"/>
    <w:rsid w:val="0060596B"/>
    <w:rsid w:val="00606D97"/>
    <w:rsid w:val="006074B5"/>
    <w:rsid w:val="00612613"/>
    <w:rsid w:val="00614E64"/>
    <w:rsid w:val="0061626B"/>
    <w:rsid w:val="00617710"/>
    <w:rsid w:val="00617EE6"/>
    <w:rsid w:val="0062184C"/>
    <w:rsid w:val="0062355D"/>
    <w:rsid w:val="00623724"/>
    <w:rsid w:val="00627BEA"/>
    <w:rsid w:val="006319DB"/>
    <w:rsid w:val="0065595B"/>
    <w:rsid w:val="00656DCD"/>
    <w:rsid w:val="00660269"/>
    <w:rsid w:val="00665F89"/>
    <w:rsid w:val="00673C92"/>
    <w:rsid w:val="006753EC"/>
    <w:rsid w:val="00685193"/>
    <w:rsid w:val="006A2789"/>
    <w:rsid w:val="006A4978"/>
    <w:rsid w:val="006A7261"/>
    <w:rsid w:val="006B0D29"/>
    <w:rsid w:val="006B1819"/>
    <w:rsid w:val="006C5048"/>
    <w:rsid w:val="006C6A4B"/>
    <w:rsid w:val="006C779F"/>
    <w:rsid w:val="006D01F5"/>
    <w:rsid w:val="006D0CFB"/>
    <w:rsid w:val="006D30C0"/>
    <w:rsid w:val="006D7535"/>
    <w:rsid w:val="006E30DE"/>
    <w:rsid w:val="006E450B"/>
    <w:rsid w:val="006F0D7E"/>
    <w:rsid w:val="006F69B9"/>
    <w:rsid w:val="00701E6C"/>
    <w:rsid w:val="00710B77"/>
    <w:rsid w:val="007155D5"/>
    <w:rsid w:val="0072075B"/>
    <w:rsid w:val="007221C2"/>
    <w:rsid w:val="007268AB"/>
    <w:rsid w:val="00730955"/>
    <w:rsid w:val="00733A9C"/>
    <w:rsid w:val="00736574"/>
    <w:rsid w:val="007367E0"/>
    <w:rsid w:val="00737215"/>
    <w:rsid w:val="00754905"/>
    <w:rsid w:val="00760038"/>
    <w:rsid w:val="00762EE0"/>
    <w:rsid w:val="00765C41"/>
    <w:rsid w:val="00771100"/>
    <w:rsid w:val="00774944"/>
    <w:rsid w:val="007759DD"/>
    <w:rsid w:val="0077675E"/>
    <w:rsid w:val="0078609F"/>
    <w:rsid w:val="007917BA"/>
    <w:rsid w:val="007A334E"/>
    <w:rsid w:val="007A5C6F"/>
    <w:rsid w:val="007D4241"/>
    <w:rsid w:val="007D4317"/>
    <w:rsid w:val="007D4EA3"/>
    <w:rsid w:val="007F1CFF"/>
    <w:rsid w:val="007F5DD5"/>
    <w:rsid w:val="008028AD"/>
    <w:rsid w:val="00806A22"/>
    <w:rsid w:val="00821A1B"/>
    <w:rsid w:val="008262E9"/>
    <w:rsid w:val="00827E69"/>
    <w:rsid w:val="00831C35"/>
    <w:rsid w:val="00835C4D"/>
    <w:rsid w:val="00843F48"/>
    <w:rsid w:val="00851423"/>
    <w:rsid w:val="008569C6"/>
    <w:rsid w:val="00857848"/>
    <w:rsid w:val="008654B6"/>
    <w:rsid w:val="0087139C"/>
    <w:rsid w:val="00873419"/>
    <w:rsid w:val="00880E83"/>
    <w:rsid w:val="00892F28"/>
    <w:rsid w:val="00896E75"/>
    <w:rsid w:val="008A0C5F"/>
    <w:rsid w:val="008A3DEA"/>
    <w:rsid w:val="008A4EB9"/>
    <w:rsid w:val="008A74C0"/>
    <w:rsid w:val="008B1694"/>
    <w:rsid w:val="008C4B27"/>
    <w:rsid w:val="008C7F0C"/>
    <w:rsid w:val="008C7F2A"/>
    <w:rsid w:val="008D124E"/>
    <w:rsid w:val="008D4B13"/>
    <w:rsid w:val="008E36F8"/>
    <w:rsid w:val="008E46B2"/>
    <w:rsid w:val="008E682C"/>
    <w:rsid w:val="008E78A1"/>
    <w:rsid w:val="008F589F"/>
    <w:rsid w:val="00906238"/>
    <w:rsid w:val="00907EF9"/>
    <w:rsid w:val="00911231"/>
    <w:rsid w:val="0091295C"/>
    <w:rsid w:val="00914D58"/>
    <w:rsid w:val="00921F47"/>
    <w:rsid w:val="009228AB"/>
    <w:rsid w:val="0093085B"/>
    <w:rsid w:val="00931C57"/>
    <w:rsid w:val="009347A5"/>
    <w:rsid w:val="00942257"/>
    <w:rsid w:val="0094699B"/>
    <w:rsid w:val="009471BF"/>
    <w:rsid w:val="00950E4E"/>
    <w:rsid w:val="009529BD"/>
    <w:rsid w:val="009533B4"/>
    <w:rsid w:val="00957D35"/>
    <w:rsid w:val="009663D6"/>
    <w:rsid w:val="00971D93"/>
    <w:rsid w:val="009A07DC"/>
    <w:rsid w:val="009A32ED"/>
    <w:rsid w:val="009B1F6B"/>
    <w:rsid w:val="009B5629"/>
    <w:rsid w:val="009C0D12"/>
    <w:rsid w:val="009C192E"/>
    <w:rsid w:val="009C2E3E"/>
    <w:rsid w:val="009C6C0C"/>
    <w:rsid w:val="009D6819"/>
    <w:rsid w:val="009D6D1C"/>
    <w:rsid w:val="009E0CF9"/>
    <w:rsid w:val="009E531B"/>
    <w:rsid w:val="009E6C56"/>
    <w:rsid w:val="009E7DCF"/>
    <w:rsid w:val="009F4A56"/>
    <w:rsid w:val="009F4E65"/>
    <w:rsid w:val="00A006A5"/>
    <w:rsid w:val="00A05942"/>
    <w:rsid w:val="00A07BEC"/>
    <w:rsid w:val="00A179C3"/>
    <w:rsid w:val="00A264BE"/>
    <w:rsid w:val="00A272CA"/>
    <w:rsid w:val="00A33051"/>
    <w:rsid w:val="00A407AD"/>
    <w:rsid w:val="00A40923"/>
    <w:rsid w:val="00A41C05"/>
    <w:rsid w:val="00A42426"/>
    <w:rsid w:val="00A514B7"/>
    <w:rsid w:val="00A54A0B"/>
    <w:rsid w:val="00A55086"/>
    <w:rsid w:val="00A65FD4"/>
    <w:rsid w:val="00A81198"/>
    <w:rsid w:val="00A81E48"/>
    <w:rsid w:val="00A82035"/>
    <w:rsid w:val="00A90D77"/>
    <w:rsid w:val="00A911A5"/>
    <w:rsid w:val="00A92E07"/>
    <w:rsid w:val="00A94505"/>
    <w:rsid w:val="00AA0B3A"/>
    <w:rsid w:val="00AA6EB4"/>
    <w:rsid w:val="00AA767D"/>
    <w:rsid w:val="00AB0CC9"/>
    <w:rsid w:val="00AC3FF6"/>
    <w:rsid w:val="00AD73EC"/>
    <w:rsid w:val="00AD7AD5"/>
    <w:rsid w:val="00AE5BC7"/>
    <w:rsid w:val="00AF5AAF"/>
    <w:rsid w:val="00AF7CA0"/>
    <w:rsid w:val="00B0403F"/>
    <w:rsid w:val="00B046D8"/>
    <w:rsid w:val="00B13F4C"/>
    <w:rsid w:val="00B14487"/>
    <w:rsid w:val="00B16219"/>
    <w:rsid w:val="00B16C59"/>
    <w:rsid w:val="00B176D4"/>
    <w:rsid w:val="00B33FDD"/>
    <w:rsid w:val="00B359CC"/>
    <w:rsid w:val="00B36107"/>
    <w:rsid w:val="00B405A1"/>
    <w:rsid w:val="00B41571"/>
    <w:rsid w:val="00B41789"/>
    <w:rsid w:val="00B46C03"/>
    <w:rsid w:val="00B47EAA"/>
    <w:rsid w:val="00B60C6C"/>
    <w:rsid w:val="00B619A9"/>
    <w:rsid w:val="00B65A9D"/>
    <w:rsid w:val="00B66D60"/>
    <w:rsid w:val="00B75EDE"/>
    <w:rsid w:val="00B77D88"/>
    <w:rsid w:val="00B77FAF"/>
    <w:rsid w:val="00B83715"/>
    <w:rsid w:val="00B84336"/>
    <w:rsid w:val="00B851B9"/>
    <w:rsid w:val="00B86453"/>
    <w:rsid w:val="00B90054"/>
    <w:rsid w:val="00B92C14"/>
    <w:rsid w:val="00B96AFF"/>
    <w:rsid w:val="00B97D4E"/>
    <w:rsid w:val="00BA0066"/>
    <w:rsid w:val="00BA7836"/>
    <w:rsid w:val="00BB69DB"/>
    <w:rsid w:val="00BC322E"/>
    <w:rsid w:val="00BC44CD"/>
    <w:rsid w:val="00BC48A6"/>
    <w:rsid w:val="00BC6590"/>
    <w:rsid w:val="00BE7978"/>
    <w:rsid w:val="00C01F0D"/>
    <w:rsid w:val="00C07358"/>
    <w:rsid w:val="00C07DDB"/>
    <w:rsid w:val="00C4115D"/>
    <w:rsid w:val="00C43BDD"/>
    <w:rsid w:val="00C47778"/>
    <w:rsid w:val="00C5011E"/>
    <w:rsid w:val="00C50EE5"/>
    <w:rsid w:val="00C5240A"/>
    <w:rsid w:val="00C5398F"/>
    <w:rsid w:val="00C53C96"/>
    <w:rsid w:val="00C556F5"/>
    <w:rsid w:val="00C70E19"/>
    <w:rsid w:val="00C72574"/>
    <w:rsid w:val="00C7430C"/>
    <w:rsid w:val="00C85DA1"/>
    <w:rsid w:val="00C9071C"/>
    <w:rsid w:val="00C908FF"/>
    <w:rsid w:val="00C97BD3"/>
    <w:rsid w:val="00CA39EF"/>
    <w:rsid w:val="00CA521F"/>
    <w:rsid w:val="00CB0493"/>
    <w:rsid w:val="00CB17FF"/>
    <w:rsid w:val="00CB1ED7"/>
    <w:rsid w:val="00CC167C"/>
    <w:rsid w:val="00CC27DD"/>
    <w:rsid w:val="00CC52D9"/>
    <w:rsid w:val="00CD46FE"/>
    <w:rsid w:val="00CD6647"/>
    <w:rsid w:val="00CE4B73"/>
    <w:rsid w:val="00CF45E8"/>
    <w:rsid w:val="00CF70BB"/>
    <w:rsid w:val="00D00BD7"/>
    <w:rsid w:val="00D074DB"/>
    <w:rsid w:val="00D139CF"/>
    <w:rsid w:val="00D20779"/>
    <w:rsid w:val="00D37E7F"/>
    <w:rsid w:val="00D47AD7"/>
    <w:rsid w:val="00D51529"/>
    <w:rsid w:val="00D62468"/>
    <w:rsid w:val="00D67C88"/>
    <w:rsid w:val="00D85218"/>
    <w:rsid w:val="00D915B1"/>
    <w:rsid w:val="00DA299D"/>
    <w:rsid w:val="00DA401B"/>
    <w:rsid w:val="00DA65C4"/>
    <w:rsid w:val="00DE4447"/>
    <w:rsid w:val="00DE5DA2"/>
    <w:rsid w:val="00DE63C6"/>
    <w:rsid w:val="00DF0033"/>
    <w:rsid w:val="00E026BF"/>
    <w:rsid w:val="00E07B1B"/>
    <w:rsid w:val="00E11853"/>
    <w:rsid w:val="00E34CAC"/>
    <w:rsid w:val="00E411B6"/>
    <w:rsid w:val="00E52A86"/>
    <w:rsid w:val="00E54B47"/>
    <w:rsid w:val="00E553BF"/>
    <w:rsid w:val="00E55D93"/>
    <w:rsid w:val="00E5728F"/>
    <w:rsid w:val="00E61294"/>
    <w:rsid w:val="00E7237C"/>
    <w:rsid w:val="00E77C46"/>
    <w:rsid w:val="00E86CE8"/>
    <w:rsid w:val="00E90E82"/>
    <w:rsid w:val="00EA00CB"/>
    <w:rsid w:val="00EA1BAA"/>
    <w:rsid w:val="00EA3FCD"/>
    <w:rsid w:val="00EA42A0"/>
    <w:rsid w:val="00EB6714"/>
    <w:rsid w:val="00EC0A68"/>
    <w:rsid w:val="00EC3C32"/>
    <w:rsid w:val="00EC5006"/>
    <w:rsid w:val="00ED49C3"/>
    <w:rsid w:val="00ED6CE8"/>
    <w:rsid w:val="00ED7AA6"/>
    <w:rsid w:val="00EE2A56"/>
    <w:rsid w:val="00EE3818"/>
    <w:rsid w:val="00F01DE3"/>
    <w:rsid w:val="00F22264"/>
    <w:rsid w:val="00F2564D"/>
    <w:rsid w:val="00F35B05"/>
    <w:rsid w:val="00F413D9"/>
    <w:rsid w:val="00F5135F"/>
    <w:rsid w:val="00F51F78"/>
    <w:rsid w:val="00F535BC"/>
    <w:rsid w:val="00F86F47"/>
    <w:rsid w:val="00F90B64"/>
    <w:rsid w:val="00FB2F0F"/>
    <w:rsid w:val="00FB5086"/>
    <w:rsid w:val="00FB5411"/>
    <w:rsid w:val="00FB6392"/>
    <w:rsid w:val="00FC4F36"/>
    <w:rsid w:val="00FD2B53"/>
    <w:rsid w:val="00FD3C70"/>
    <w:rsid w:val="00FD6820"/>
    <w:rsid w:val="00FE12D8"/>
    <w:rsid w:val="00FF7C02"/>
    <w:rsid w:val="01129D4A"/>
    <w:rsid w:val="014E4297"/>
    <w:rsid w:val="016366FC"/>
    <w:rsid w:val="01A67AD7"/>
    <w:rsid w:val="02028DE3"/>
    <w:rsid w:val="024801E3"/>
    <w:rsid w:val="02799891"/>
    <w:rsid w:val="02C2D5DA"/>
    <w:rsid w:val="02F542C3"/>
    <w:rsid w:val="0338AB5C"/>
    <w:rsid w:val="0389B226"/>
    <w:rsid w:val="04055AD9"/>
    <w:rsid w:val="04767CA3"/>
    <w:rsid w:val="04E6760D"/>
    <w:rsid w:val="04F0024F"/>
    <w:rsid w:val="04F50D7A"/>
    <w:rsid w:val="0509CD5C"/>
    <w:rsid w:val="0544846D"/>
    <w:rsid w:val="059B8860"/>
    <w:rsid w:val="065324D8"/>
    <w:rsid w:val="06814BD7"/>
    <w:rsid w:val="07217BD7"/>
    <w:rsid w:val="0731E75A"/>
    <w:rsid w:val="075C469D"/>
    <w:rsid w:val="076A2BB7"/>
    <w:rsid w:val="07DE6832"/>
    <w:rsid w:val="081E0763"/>
    <w:rsid w:val="085EA71D"/>
    <w:rsid w:val="08DE7A3B"/>
    <w:rsid w:val="096CC5FA"/>
    <w:rsid w:val="09DE1185"/>
    <w:rsid w:val="0A4DB53A"/>
    <w:rsid w:val="0A4FB0C0"/>
    <w:rsid w:val="0A63D213"/>
    <w:rsid w:val="0A799B3A"/>
    <w:rsid w:val="0AA3E042"/>
    <w:rsid w:val="0ADE0653"/>
    <w:rsid w:val="0AE6035F"/>
    <w:rsid w:val="0AEABB73"/>
    <w:rsid w:val="0B02FF56"/>
    <w:rsid w:val="0B63AA3D"/>
    <w:rsid w:val="0B6A93CE"/>
    <w:rsid w:val="0B6CCCF2"/>
    <w:rsid w:val="0BBA72E0"/>
    <w:rsid w:val="0C21E39B"/>
    <w:rsid w:val="0C5E14C4"/>
    <w:rsid w:val="0C634990"/>
    <w:rsid w:val="0C89A8D5"/>
    <w:rsid w:val="0CC58C7E"/>
    <w:rsid w:val="0D3A190F"/>
    <w:rsid w:val="0D9EDE94"/>
    <w:rsid w:val="0FD9DF8C"/>
    <w:rsid w:val="0FDC0FE8"/>
    <w:rsid w:val="10453228"/>
    <w:rsid w:val="104E5CD0"/>
    <w:rsid w:val="10A14E44"/>
    <w:rsid w:val="10A890B5"/>
    <w:rsid w:val="10B312E9"/>
    <w:rsid w:val="10D9C69A"/>
    <w:rsid w:val="1159FE94"/>
    <w:rsid w:val="115D993B"/>
    <w:rsid w:val="119BCE90"/>
    <w:rsid w:val="11D4F366"/>
    <w:rsid w:val="12DC47C9"/>
    <w:rsid w:val="12DD4547"/>
    <w:rsid w:val="1302A4F4"/>
    <w:rsid w:val="1373C441"/>
    <w:rsid w:val="139B9666"/>
    <w:rsid w:val="13EAC2C3"/>
    <w:rsid w:val="140E963A"/>
    <w:rsid w:val="14328380"/>
    <w:rsid w:val="145F98C8"/>
    <w:rsid w:val="14B6376C"/>
    <w:rsid w:val="14BA85E3"/>
    <w:rsid w:val="1501E79B"/>
    <w:rsid w:val="15030866"/>
    <w:rsid w:val="1523DD50"/>
    <w:rsid w:val="154D4BC0"/>
    <w:rsid w:val="164656B7"/>
    <w:rsid w:val="167051C1"/>
    <w:rsid w:val="168FA7A6"/>
    <w:rsid w:val="1694BF97"/>
    <w:rsid w:val="17491282"/>
    <w:rsid w:val="174C7B40"/>
    <w:rsid w:val="18189B03"/>
    <w:rsid w:val="185CBC28"/>
    <w:rsid w:val="189C9F33"/>
    <w:rsid w:val="192DDF43"/>
    <w:rsid w:val="197CFF6D"/>
    <w:rsid w:val="19880AE5"/>
    <w:rsid w:val="1A079E3D"/>
    <w:rsid w:val="1A222FA3"/>
    <w:rsid w:val="1A226CC5"/>
    <w:rsid w:val="1A78AF91"/>
    <w:rsid w:val="1A7B4953"/>
    <w:rsid w:val="1A9AAC10"/>
    <w:rsid w:val="1C0DA263"/>
    <w:rsid w:val="1C1068FC"/>
    <w:rsid w:val="1C5131D5"/>
    <w:rsid w:val="1D1A36AD"/>
    <w:rsid w:val="1DABF010"/>
    <w:rsid w:val="1DFDC636"/>
    <w:rsid w:val="1E833907"/>
    <w:rsid w:val="1EB51983"/>
    <w:rsid w:val="1ED0CBB5"/>
    <w:rsid w:val="1EF0A96E"/>
    <w:rsid w:val="1F1E8F46"/>
    <w:rsid w:val="1FB701F0"/>
    <w:rsid w:val="1FCAF760"/>
    <w:rsid w:val="1FE44448"/>
    <w:rsid w:val="2095F7F9"/>
    <w:rsid w:val="209A8885"/>
    <w:rsid w:val="20B5C9FB"/>
    <w:rsid w:val="20E6248F"/>
    <w:rsid w:val="2127B146"/>
    <w:rsid w:val="213369E9"/>
    <w:rsid w:val="21391104"/>
    <w:rsid w:val="2139F2C8"/>
    <w:rsid w:val="21552461"/>
    <w:rsid w:val="21691286"/>
    <w:rsid w:val="222C8712"/>
    <w:rsid w:val="22743480"/>
    <w:rsid w:val="22861239"/>
    <w:rsid w:val="22AA3860"/>
    <w:rsid w:val="22C0149C"/>
    <w:rsid w:val="23128A73"/>
    <w:rsid w:val="23739056"/>
    <w:rsid w:val="239C3164"/>
    <w:rsid w:val="24350A5F"/>
    <w:rsid w:val="24E00F2F"/>
    <w:rsid w:val="25FF41D8"/>
    <w:rsid w:val="265917FD"/>
    <w:rsid w:val="2661FB2A"/>
    <w:rsid w:val="26936B05"/>
    <w:rsid w:val="269818C6"/>
    <w:rsid w:val="27175287"/>
    <w:rsid w:val="272F2EC0"/>
    <w:rsid w:val="27A437EE"/>
    <w:rsid w:val="27CFC470"/>
    <w:rsid w:val="28CABDB7"/>
    <w:rsid w:val="28CC1529"/>
    <w:rsid w:val="2931B285"/>
    <w:rsid w:val="2957A9B4"/>
    <w:rsid w:val="297145D0"/>
    <w:rsid w:val="29BDE436"/>
    <w:rsid w:val="29D0EF2A"/>
    <w:rsid w:val="29E21F17"/>
    <w:rsid w:val="29FE5B9B"/>
    <w:rsid w:val="2A12B1B4"/>
    <w:rsid w:val="2A18E194"/>
    <w:rsid w:val="2A1E22D1"/>
    <w:rsid w:val="2AB87CCE"/>
    <w:rsid w:val="2AB9CA82"/>
    <w:rsid w:val="2AF163D1"/>
    <w:rsid w:val="2AF66ACF"/>
    <w:rsid w:val="2B1DB4DA"/>
    <w:rsid w:val="2B331C22"/>
    <w:rsid w:val="2C57F0B5"/>
    <w:rsid w:val="2C62AE5E"/>
    <w:rsid w:val="2C983580"/>
    <w:rsid w:val="2CCBF949"/>
    <w:rsid w:val="2D8F1421"/>
    <w:rsid w:val="2DFDDD05"/>
    <w:rsid w:val="2E2A3630"/>
    <w:rsid w:val="2EA94965"/>
    <w:rsid w:val="2EC6A75B"/>
    <w:rsid w:val="2F1089DF"/>
    <w:rsid w:val="2F571765"/>
    <w:rsid w:val="2F8AA59B"/>
    <w:rsid w:val="2FA41878"/>
    <w:rsid w:val="2FAB337E"/>
    <w:rsid w:val="306FC7A9"/>
    <w:rsid w:val="315170DE"/>
    <w:rsid w:val="31CCA0AC"/>
    <w:rsid w:val="3267076D"/>
    <w:rsid w:val="32C2F912"/>
    <w:rsid w:val="32DF6C54"/>
    <w:rsid w:val="33139AA1"/>
    <w:rsid w:val="33273C51"/>
    <w:rsid w:val="33525DA3"/>
    <w:rsid w:val="33541365"/>
    <w:rsid w:val="336158B2"/>
    <w:rsid w:val="33E35830"/>
    <w:rsid w:val="346C301F"/>
    <w:rsid w:val="35219A77"/>
    <w:rsid w:val="3571AA3B"/>
    <w:rsid w:val="3600BEE3"/>
    <w:rsid w:val="36224422"/>
    <w:rsid w:val="36752E84"/>
    <w:rsid w:val="367BD4BD"/>
    <w:rsid w:val="36A0A812"/>
    <w:rsid w:val="3776341D"/>
    <w:rsid w:val="37FDED0E"/>
    <w:rsid w:val="383590CC"/>
    <w:rsid w:val="3842B8CD"/>
    <w:rsid w:val="38502388"/>
    <w:rsid w:val="3887B847"/>
    <w:rsid w:val="38A6DFB5"/>
    <w:rsid w:val="39569132"/>
    <w:rsid w:val="398AC7E3"/>
    <w:rsid w:val="399F3A40"/>
    <w:rsid w:val="39C1AFA8"/>
    <w:rsid w:val="39C52792"/>
    <w:rsid w:val="3A8F02C6"/>
    <w:rsid w:val="3AC00B22"/>
    <w:rsid w:val="3B995D20"/>
    <w:rsid w:val="3C112CFB"/>
    <w:rsid w:val="3C1D6B96"/>
    <w:rsid w:val="3C1ECD24"/>
    <w:rsid w:val="3C53987C"/>
    <w:rsid w:val="3CFD7440"/>
    <w:rsid w:val="3D2B3C47"/>
    <w:rsid w:val="3D37BB68"/>
    <w:rsid w:val="3D7BF929"/>
    <w:rsid w:val="3E34AD78"/>
    <w:rsid w:val="3E45C07D"/>
    <w:rsid w:val="3E93DA40"/>
    <w:rsid w:val="3EB64ED1"/>
    <w:rsid w:val="3EFB36D3"/>
    <w:rsid w:val="3F18A1B7"/>
    <w:rsid w:val="3F5FDA4E"/>
    <w:rsid w:val="3F70B2E8"/>
    <w:rsid w:val="3F88ECD6"/>
    <w:rsid w:val="3FD18AA9"/>
    <w:rsid w:val="400682B5"/>
    <w:rsid w:val="40824970"/>
    <w:rsid w:val="409169CE"/>
    <w:rsid w:val="409463A8"/>
    <w:rsid w:val="40F51F61"/>
    <w:rsid w:val="41727B6D"/>
    <w:rsid w:val="420FCFCF"/>
    <w:rsid w:val="42B39C3B"/>
    <w:rsid w:val="42B469CF"/>
    <w:rsid w:val="433A8CD8"/>
    <w:rsid w:val="43716398"/>
    <w:rsid w:val="438E0DEF"/>
    <w:rsid w:val="43983CA5"/>
    <w:rsid w:val="43FF447F"/>
    <w:rsid w:val="44552950"/>
    <w:rsid w:val="44EEE95D"/>
    <w:rsid w:val="4537D427"/>
    <w:rsid w:val="4580DC3E"/>
    <w:rsid w:val="45DCD4D4"/>
    <w:rsid w:val="4633AF95"/>
    <w:rsid w:val="4661D921"/>
    <w:rsid w:val="46E51189"/>
    <w:rsid w:val="47D1939B"/>
    <w:rsid w:val="47D3645E"/>
    <w:rsid w:val="47D7B5F8"/>
    <w:rsid w:val="48129CBF"/>
    <w:rsid w:val="481604FC"/>
    <w:rsid w:val="48A830C6"/>
    <w:rsid w:val="48E934CF"/>
    <w:rsid w:val="48FF403C"/>
    <w:rsid w:val="491DF0D7"/>
    <w:rsid w:val="498B3278"/>
    <w:rsid w:val="49A9B658"/>
    <w:rsid w:val="49BA05E7"/>
    <w:rsid w:val="49C966E7"/>
    <w:rsid w:val="4A0F6F12"/>
    <w:rsid w:val="4A17E454"/>
    <w:rsid w:val="4AD62E09"/>
    <w:rsid w:val="4B548E43"/>
    <w:rsid w:val="4B60E614"/>
    <w:rsid w:val="4BB8B9F4"/>
    <w:rsid w:val="4BFDDF3A"/>
    <w:rsid w:val="4C614935"/>
    <w:rsid w:val="4C674F90"/>
    <w:rsid w:val="4C79C274"/>
    <w:rsid w:val="4CB510BC"/>
    <w:rsid w:val="4D54B6D3"/>
    <w:rsid w:val="4D5FCA56"/>
    <w:rsid w:val="4D645577"/>
    <w:rsid w:val="4D6D2FFA"/>
    <w:rsid w:val="4DE5D056"/>
    <w:rsid w:val="4EE21592"/>
    <w:rsid w:val="4EE5E21C"/>
    <w:rsid w:val="4F82CFBC"/>
    <w:rsid w:val="4F8893EF"/>
    <w:rsid w:val="4FC4DF3D"/>
    <w:rsid w:val="507F53C3"/>
    <w:rsid w:val="5083A56F"/>
    <w:rsid w:val="50C6A158"/>
    <w:rsid w:val="50DA1CD3"/>
    <w:rsid w:val="50E1467A"/>
    <w:rsid w:val="50FB609E"/>
    <w:rsid w:val="51778339"/>
    <w:rsid w:val="5178526E"/>
    <w:rsid w:val="5232D6BE"/>
    <w:rsid w:val="524A553D"/>
    <w:rsid w:val="52B439E3"/>
    <w:rsid w:val="52C50790"/>
    <w:rsid w:val="530CC323"/>
    <w:rsid w:val="53138142"/>
    <w:rsid w:val="536F466B"/>
    <w:rsid w:val="53773D3D"/>
    <w:rsid w:val="539D861E"/>
    <w:rsid w:val="53AF7213"/>
    <w:rsid w:val="53B5DEB0"/>
    <w:rsid w:val="540C124D"/>
    <w:rsid w:val="5415B52E"/>
    <w:rsid w:val="54176C4D"/>
    <w:rsid w:val="543C8DB2"/>
    <w:rsid w:val="54CDED03"/>
    <w:rsid w:val="54F2D202"/>
    <w:rsid w:val="55280B07"/>
    <w:rsid w:val="55CC1189"/>
    <w:rsid w:val="55F0E2BE"/>
    <w:rsid w:val="5612D7AE"/>
    <w:rsid w:val="5669C601"/>
    <w:rsid w:val="567C089E"/>
    <w:rsid w:val="567EEC61"/>
    <w:rsid w:val="5692F1B5"/>
    <w:rsid w:val="56B34289"/>
    <w:rsid w:val="571E037F"/>
    <w:rsid w:val="5808915E"/>
    <w:rsid w:val="583FD5C8"/>
    <w:rsid w:val="587CED52"/>
    <w:rsid w:val="589C962C"/>
    <w:rsid w:val="5956C422"/>
    <w:rsid w:val="59F9FDF0"/>
    <w:rsid w:val="5A36459C"/>
    <w:rsid w:val="5A3C1DAC"/>
    <w:rsid w:val="5A55CAFE"/>
    <w:rsid w:val="5A9E1ED3"/>
    <w:rsid w:val="5AACB3BC"/>
    <w:rsid w:val="5BA967C7"/>
    <w:rsid w:val="5BEE0013"/>
    <w:rsid w:val="5C0F6C8E"/>
    <w:rsid w:val="5C162E91"/>
    <w:rsid w:val="5C274067"/>
    <w:rsid w:val="5C365805"/>
    <w:rsid w:val="5D073793"/>
    <w:rsid w:val="5DB96FF4"/>
    <w:rsid w:val="5DDF3699"/>
    <w:rsid w:val="5E4D23E2"/>
    <w:rsid w:val="5E542630"/>
    <w:rsid w:val="5E78E05F"/>
    <w:rsid w:val="5E803FBB"/>
    <w:rsid w:val="5EADA08D"/>
    <w:rsid w:val="5ED41AA3"/>
    <w:rsid w:val="5F6E77D1"/>
    <w:rsid w:val="5F918AF0"/>
    <w:rsid w:val="5FE9B83E"/>
    <w:rsid w:val="5FF3D9D3"/>
    <w:rsid w:val="5FF4F496"/>
    <w:rsid w:val="600D50D5"/>
    <w:rsid w:val="60889579"/>
    <w:rsid w:val="60C38421"/>
    <w:rsid w:val="61652D1A"/>
    <w:rsid w:val="61BDDDEB"/>
    <w:rsid w:val="62F216BF"/>
    <w:rsid w:val="63E69750"/>
    <w:rsid w:val="63F9F573"/>
    <w:rsid w:val="647B2B65"/>
    <w:rsid w:val="64EFD05C"/>
    <w:rsid w:val="64F2B593"/>
    <w:rsid w:val="65ADBAA9"/>
    <w:rsid w:val="665DA3EB"/>
    <w:rsid w:val="66F25D13"/>
    <w:rsid w:val="66FDE5E8"/>
    <w:rsid w:val="673FFD83"/>
    <w:rsid w:val="68228A16"/>
    <w:rsid w:val="68DB5A52"/>
    <w:rsid w:val="6935730B"/>
    <w:rsid w:val="694620EB"/>
    <w:rsid w:val="69924D72"/>
    <w:rsid w:val="69D2FE11"/>
    <w:rsid w:val="6A45FEB7"/>
    <w:rsid w:val="6A8190EB"/>
    <w:rsid w:val="6AD7ADC1"/>
    <w:rsid w:val="6ADD5373"/>
    <w:rsid w:val="6ADF5BC3"/>
    <w:rsid w:val="6B192BD8"/>
    <w:rsid w:val="6B2CF8ED"/>
    <w:rsid w:val="6B6F85F2"/>
    <w:rsid w:val="6B748CBA"/>
    <w:rsid w:val="6C1589C1"/>
    <w:rsid w:val="6C37064C"/>
    <w:rsid w:val="6C37C4D3"/>
    <w:rsid w:val="6C3BD6B5"/>
    <w:rsid w:val="6CD55E52"/>
    <w:rsid w:val="6D2F6403"/>
    <w:rsid w:val="6D3FE881"/>
    <w:rsid w:val="6D48178C"/>
    <w:rsid w:val="6D88DD16"/>
    <w:rsid w:val="6D9C6958"/>
    <w:rsid w:val="6E89BCB2"/>
    <w:rsid w:val="6EB5A97C"/>
    <w:rsid w:val="6EBEE619"/>
    <w:rsid w:val="6F2DC13D"/>
    <w:rsid w:val="6F7781F3"/>
    <w:rsid w:val="6FD71B47"/>
    <w:rsid w:val="707DD083"/>
    <w:rsid w:val="708F84AE"/>
    <w:rsid w:val="709C6C93"/>
    <w:rsid w:val="70D2A180"/>
    <w:rsid w:val="711E6213"/>
    <w:rsid w:val="71A0B7B1"/>
    <w:rsid w:val="71AB2317"/>
    <w:rsid w:val="7269EDC2"/>
    <w:rsid w:val="728BE928"/>
    <w:rsid w:val="72A0F206"/>
    <w:rsid w:val="72E38AF7"/>
    <w:rsid w:val="7303EDFD"/>
    <w:rsid w:val="736C58F6"/>
    <w:rsid w:val="7376BE20"/>
    <w:rsid w:val="740B2336"/>
    <w:rsid w:val="743B72AA"/>
    <w:rsid w:val="7447E894"/>
    <w:rsid w:val="745990F3"/>
    <w:rsid w:val="747521A8"/>
    <w:rsid w:val="74B7DA23"/>
    <w:rsid w:val="756A11CE"/>
    <w:rsid w:val="76131827"/>
    <w:rsid w:val="768BB8D7"/>
    <w:rsid w:val="76D92488"/>
    <w:rsid w:val="7704913D"/>
    <w:rsid w:val="77740769"/>
    <w:rsid w:val="780C9C24"/>
    <w:rsid w:val="782C62E5"/>
    <w:rsid w:val="789ED22D"/>
    <w:rsid w:val="7A5A1B51"/>
    <w:rsid w:val="7AFCE32A"/>
    <w:rsid w:val="7B2C9AB8"/>
    <w:rsid w:val="7B6B783A"/>
    <w:rsid w:val="7B90DE19"/>
    <w:rsid w:val="7BBA887A"/>
    <w:rsid w:val="7C288778"/>
    <w:rsid w:val="7C644B06"/>
    <w:rsid w:val="7C798005"/>
    <w:rsid w:val="7D242ED6"/>
    <w:rsid w:val="7D307EEE"/>
    <w:rsid w:val="7D67F9F0"/>
    <w:rsid w:val="7DCCB4E5"/>
    <w:rsid w:val="7E069B26"/>
    <w:rsid w:val="7EB22BC3"/>
    <w:rsid w:val="7EB5BB9B"/>
    <w:rsid w:val="7EB7972D"/>
    <w:rsid w:val="7EBAB388"/>
    <w:rsid w:val="7F307D7F"/>
    <w:rsid w:val="7F3818E8"/>
    <w:rsid w:val="7FDE1710"/>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4a773c">
      <v:stroke color="#4a773c" weight="1pt"/>
      <v:shadow opacity="24903f" origin=",.5" offset="0,.55556mm"/>
      <o:colormru v:ext="edit" colors="#4a773c"/>
    </o:shapedefaults>
    <o:shapelayout v:ext="edit">
      <o:idmap v:ext="edit" data="2"/>
    </o:shapelayout>
  </w:shapeDefaults>
  <w:doNotEmbedSmartTags/>
  <w:decimalSymbol w:val=","/>
  <w:listSeparator w:val=";"/>
  <w14:docId w14:val="1FE2B7EB"/>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3" w:unhideWhenUsed="1" w:qFormat="1"/>
    <w:lsdException w:name="heading 3" w:semiHidden="1" w:uiPriority="3" w:unhideWhenUsed="1" w:qFormat="1"/>
    <w:lsdException w:name="heading 4" w:locked="1"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semiHidden="1" w:uiPriority="22"/>
    <w:lsdException w:name="Emphasis" w:locked="1"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semiHidden="1" w:uiPriority="29"/>
    <w:lsdException w:name="Intense Quote" w:locked="1"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1C35"/>
    <w:pPr>
      <w:spacing w:after="120" w:line="360" w:lineRule="auto"/>
      <w:ind w:left="567" w:right="868"/>
    </w:pPr>
    <w:rPr>
      <w:rFonts w:ascii="Georgia" w:hAnsi="Georgia"/>
      <w:sz w:val="24"/>
      <w:szCs w:val="24"/>
    </w:rPr>
  </w:style>
  <w:style w:type="paragraph" w:styleId="Rubrik1">
    <w:name w:val="heading 1"/>
    <w:aliases w:val="Rubrik VGR"/>
    <w:next w:val="Normal"/>
    <w:link w:val="Rubrik1Char"/>
    <w:qFormat/>
    <w:rsid w:val="001108C0"/>
    <w:pPr>
      <w:keepNext/>
      <w:spacing w:after="240" w:line="288" w:lineRule="auto"/>
      <w:ind w:left="567"/>
      <w:contextualSpacing/>
      <w:outlineLvl w:val="0"/>
    </w:pPr>
    <w:rPr>
      <w:rFonts w:ascii="Verdana" w:eastAsia="MS Gothic" w:hAnsi="Verdana"/>
      <w:b/>
      <w:bCs/>
      <w:kern w:val="32"/>
      <w:sz w:val="44"/>
      <w:szCs w:val="32"/>
    </w:rPr>
  </w:style>
  <w:style w:type="paragraph" w:styleId="Rubrik2">
    <w:name w:val="heading 2"/>
    <w:aliases w:val="Rubrik 2 VGR"/>
    <w:basedOn w:val="Normal"/>
    <w:next w:val="Normal"/>
    <w:link w:val="Rubrik2Char"/>
    <w:uiPriority w:val="3"/>
    <w:unhideWhenUsed/>
    <w:qFormat/>
    <w:rsid w:val="008D124E"/>
    <w:pPr>
      <w:keepNext/>
      <w:keepLines/>
      <w:spacing w:before="240" w:after="40" w:line="240" w:lineRule="auto"/>
      <w:outlineLvl w:val="1"/>
    </w:pPr>
    <w:rPr>
      <w:rFonts w:ascii="Verdana" w:eastAsiaTheme="majorEastAsia" w:hAnsi="Verdana" w:cstheme="majorBidi"/>
      <w:bCs/>
      <w:color w:val="000000" w:themeColor="text1"/>
      <w:sz w:val="36"/>
      <w:szCs w:val="26"/>
    </w:rPr>
  </w:style>
  <w:style w:type="paragraph" w:styleId="Rubrik3">
    <w:name w:val="heading 3"/>
    <w:aliases w:val="Rubrik 3 VGR"/>
    <w:basedOn w:val="Normal"/>
    <w:next w:val="Normal"/>
    <w:link w:val="Rubrik3Char"/>
    <w:uiPriority w:val="3"/>
    <w:unhideWhenUsed/>
    <w:qFormat/>
    <w:rsid w:val="008D124E"/>
    <w:pPr>
      <w:keepNext/>
      <w:keepLines/>
      <w:spacing w:before="240" w:after="40" w:line="240" w:lineRule="auto"/>
      <w:outlineLvl w:val="2"/>
    </w:pPr>
    <w:rPr>
      <w:rFonts w:ascii="Verdana" w:eastAsiaTheme="majorEastAsia" w:hAnsi="Verdana" w:cstheme="majorBidi"/>
      <w:bCs/>
      <w:color w:val="000000" w:themeColor="text1"/>
      <w:sz w:val="28"/>
    </w:rPr>
  </w:style>
  <w:style w:type="paragraph" w:styleId="Rubrik4">
    <w:name w:val="heading 4"/>
    <w:aliases w:val="mellanrubrik"/>
    <w:basedOn w:val="Normal"/>
    <w:next w:val="Normal"/>
    <w:link w:val="Rubrik4Char"/>
    <w:uiPriority w:val="3"/>
    <w:semiHidden/>
    <w:qFormat/>
    <w:locked/>
    <w:rsid w:val="00627BEA"/>
    <w:pPr>
      <w:keepNext/>
      <w:keepLines/>
      <w:spacing w:before="240" w:after="0" w:line="240" w:lineRule="auto"/>
      <w:outlineLvl w:val="3"/>
    </w:pPr>
    <w:rPr>
      <w:rFonts w:asciiTheme="majorHAnsi" w:eastAsiaTheme="majorEastAsia" w:hAnsiTheme="majorHAnsi" w:cstheme="majorBidi"/>
      <w:b/>
      <w:bCs/>
      <w:iCs/>
      <w:color w:val="000000" w:themeColor="text1"/>
      <w:sz w:val="26"/>
    </w:rPr>
  </w:style>
  <w:style w:type="paragraph" w:styleId="Rubrik5">
    <w:name w:val="heading 5"/>
    <w:basedOn w:val="Normal"/>
    <w:next w:val="Normal"/>
    <w:link w:val="Rubrik5Char"/>
    <w:uiPriority w:val="9"/>
    <w:semiHidden/>
    <w:unhideWhenUsed/>
    <w:qFormat/>
    <w:rsid w:val="002F568B"/>
    <w:pPr>
      <w:keepNext/>
      <w:keepLines/>
      <w:spacing w:before="200"/>
      <w:outlineLvl w:val="4"/>
    </w:pPr>
    <w:rPr>
      <w:rFonts w:asciiTheme="majorHAnsi" w:eastAsiaTheme="majorEastAsia" w:hAnsiTheme="majorHAnsi" w:cstheme="majorBidi"/>
      <w:color w:val="00304B" w:themeColor="accent1" w:themeShade="7F"/>
    </w:rPr>
  </w:style>
  <w:style w:type="paragraph" w:styleId="Rubrik9">
    <w:name w:val="heading 9"/>
    <w:basedOn w:val="Normal"/>
    <w:next w:val="Normal"/>
    <w:link w:val="Rubrik9Char"/>
    <w:uiPriority w:val="9"/>
    <w:semiHidden/>
    <w:unhideWhenUsed/>
    <w:qFormat/>
    <w:rsid w:val="009A32ED"/>
    <w:pPr>
      <w:keepNext/>
      <w:keepLines/>
      <w:spacing w:before="40" w:after="0"/>
      <w:ind w:left="0"/>
      <w:outlineLvl w:val="8"/>
    </w:pPr>
    <w:rPr>
      <w:rFonts w:asciiTheme="majorHAnsi" w:eastAsiaTheme="majorEastAsia" w:hAnsiTheme="majorHAnsi" w:cstheme="majorBidi"/>
      <w:i/>
      <w:iCs/>
      <w:color w:val="272727" w:themeColor="text1" w:themeTint="D8"/>
      <w:sz w:val="21"/>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Oformateradtabell1">
    <w:name w:val="Plain Table 1"/>
    <w:basedOn w:val="Normaltabell"/>
    <w:uiPriority w:val="99"/>
    <w:rsid w:val="002E26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ildtext">
    <w:name w:val="Bildtext"/>
    <w:basedOn w:val="Normal"/>
    <w:semiHidden/>
    <w:rsid w:val="00CF70BB"/>
    <w:pPr>
      <w:widowControl w:val="0"/>
      <w:autoSpaceDE w:val="0"/>
      <w:autoSpaceDN w:val="0"/>
      <w:adjustRightInd w:val="0"/>
      <w:spacing w:line="160" w:lineRule="atLeast"/>
      <w:textAlignment w:val="center"/>
    </w:pPr>
    <w:rPr>
      <w:rFonts w:ascii="Arial" w:hAnsi="Arial"/>
      <w:i/>
      <w:color w:val="000000"/>
      <w:sz w:val="12"/>
      <w:szCs w:val="12"/>
    </w:rPr>
  </w:style>
  <w:style w:type="paragraph" w:customStyle="1" w:styleId="Sidrubrikliten">
    <w:name w:val="Sidrubrik liten"/>
    <w:basedOn w:val="Normal"/>
    <w:semiHidden/>
    <w:rsid w:val="00880FEE"/>
    <w:pPr>
      <w:widowControl w:val="0"/>
      <w:autoSpaceDE w:val="0"/>
      <w:autoSpaceDN w:val="0"/>
      <w:adjustRightInd w:val="0"/>
      <w:spacing w:line="240" w:lineRule="atLeast"/>
      <w:textAlignment w:val="center"/>
    </w:pPr>
    <w:rPr>
      <w:rFonts w:ascii="Arial" w:hAnsi="Arial"/>
      <w:b/>
      <w:color w:val="FFFFFF"/>
      <w:spacing w:val="2"/>
      <w:sz w:val="20"/>
      <w:szCs w:val="20"/>
    </w:rPr>
  </w:style>
  <w:style w:type="paragraph" w:customStyle="1" w:styleId="Sidrubrikstor">
    <w:name w:val="Sidrubrik stor"/>
    <w:basedOn w:val="Normal"/>
    <w:semiHidden/>
    <w:rsid w:val="00880FEE"/>
    <w:pPr>
      <w:widowControl w:val="0"/>
      <w:autoSpaceDE w:val="0"/>
      <w:autoSpaceDN w:val="0"/>
      <w:adjustRightInd w:val="0"/>
      <w:spacing w:line="840" w:lineRule="atLeast"/>
      <w:textAlignment w:val="center"/>
    </w:pPr>
    <w:rPr>
      <w:rFonts w:ascii="Arial" w:hAnsi="Arial"/>
      <w:color w:val="FFFFFF"/>
      <w:spacing w:val="-17"/>
      <w:sz w:val="84"/>
      <w:szCs w:val="84"/>
    </w:rPr>
  </w:style>
  <w:style w:type="paragraph" w:styleId="Sidfot">
    <w:name w:val="footer"/>
    <w:basedOn w:val="Normal"/>
    <w:link w:val="SidfotChar"/>
    <w:uiPriority w:val="99"/>
    <w:rsid w:val="00880FEE"/>
    <w:pPr>
      <w:widowControl w:val="0"/>
      <w:autoSpaceDE w:val="0"/>
      <w:autoSpaceDN w:val="0"/>
      <w:adjustRightInd w:val="0"/>
      <w:jc w:val="right"/>
      <w:textAlignment w:val="center"/>
    </w:pPr>
    <w:rPr>
      <w:rFonts w:ascii="Arial" w:hAnsi="Arial"/>
      <w:color w:val="000000"/>
      <w:sz w:val="12"/>
      <w:szCs w:val="12"/>
    </w:rPr>
  </w:style>
  <w:style w:type="character" w:customStyle="1" w:styleId="Avdelaresidfot">
    <w:name w:val="Avdelare sidfot"/>
    <w:semiHidden/>
    <w:rsid w:val="00880FEE"/>
    <w:rPr>
      <w:rFonts w:ascii="Arial" w:hAnsi="Arial"/>
      <w:position w:val="1"/>
    </w:rPr>
  </w:style>
  <w:style w:type="paragraph" w:styleId="Sidhuvud">
    <w:name w:val="header"/>
    <w:basedOn w:val="Normal"/>
    <w:link w:val="SidhuvudChar"/>
    <w:uiPriority w:val="99"/>
    <w:rsid w:val="00AA0F08"/>
    <w:pPr>
      <w:tabs>
        <w:tab w:val="center" w:pos="4703"/>
        <w:tab w:val="right" w:pos="9406"/>
      </w:tabs>
    </w:pPr>
  </w:style>
  <w:style w:type="character" w:styleId="Sidnummer">
    <w:name w:val="page number"/>
    <w:basedOn w:val="Standardstycketeckensnitt"/>
    <w:semiHidden/>
    <w:rsid w:val="00AA0F08"/>
  </w:style>
  <w:style w:type="paragraph" w:customStyle="1" w:styleId="Metadata">
    <w:name w:val="Metadata"/>
    <w:basedOn w:val="Normal"/>
    <w:qFormat/>
    <w:rsid w:val="00831C35"/>
    <w:pPr>
      <w:spacing w:after="240"/>
      <w:contextualSpacing/>
    </w:pPr>
    <w:rPr>
      <w:rFonts w:ascii="Verdana" w:hAnsi="Verdana"/>
      <w:sz w:val="20"/>
    </w:rPr>
  </w:style>
  <w:style w:type="character" w:customStyle="1" w:styleId="Rubrik1Char">
    <w:name w:val="Rubrik 1 Char"/>
    <w:aliases w:val="Rubrik VGR Char"/>
    <w:link w:val="Rubrik1"/>
    <w:rsid w:val="001108C0"/>
    <w:rPr>
      <w:rFonts w:ascii="Verdana" w:eastAsia="MS Gothic" w:hAnsi="Verdana"/>
      <w:b/>
      <w:bCs/>
      <w:kern w:val="32"/>
      <w:sz w:val="44"/>
      <w:szCs w:val="32"/>
    </w:rPr>
  </w:style>
  <w:style w:type="paragraph" w:customStyle="1" w:styleId="Allmntstyckeformat">
    <w:name w:val="[Allmänt styckeformat]"/>
    <w:basedOn w:val="Normal"/>
    <w:uiPriority w:val="99"/>
    <w:semiHidden/>
    <w:rsid w:val="001C5FEF"/>
    <w:pPr>
      <w:widowControl w:val="0"/>
      <w:autoSpaceDE w:val="0"/>
      <w:autoSpaceDN w:val="0"/>
      <w:adjustRightInd w:val="0"/>
      <w:textAlignment w:val="center"/>
    </w:pPr>
    <w:rPr>
      <w:rFonts w:ascii="MinionPro-Regular" w:hAnsi="MinionPro-Regular" w:cs="MinionPro-Regular"/>
      <w:color w:val="000000"/>
    </w:rPr>
  </w:style>
  <w:style w:type="character" w:customStyle="1" w:styleId="SidfotChar">
    <w:name w:val="Sidfot Char"/>
    <w:link w:val="Sidfot"/>
    <w:uiPriority w:val="99"/>
    <w:rsid w:val="00EE2A56"/>
    <w:rPr>
      <w:rFonts w:ascii="Arial" w:hAnsi="Arial"/>
      <w:color w:val="000000"/>
      <w:sz w:val="12"/>
      <w:szCs w:val="12"/>
    </w:rPr>
  </w:style>
  <w:style w:type="paragraph" w:styleId="Rubrik">
    <w:name w:val="Title"/>
    <w:basedOn w:val="Normal"/>
    <w:next w:val="Normal"/>
    <w:link w:val="RubrikChar"/>
    <w:uiPriority w:val="10"/>
    <w:semiHidden/>
    <w:qFormat/>
    <w:rsid w:val="00AC3FF6"/>
    <w:pPr>
      <w:spacing w:before="240" w:after="60"/>
      <w:jc w:val="center"/>
      <w:outlineLvl w:val="0"/>
    </w:pPr>
    <w:rPr>
      <w:rFonts w:ascii="Calibri" w:eastAsia="MS Gothic" w:hAnsi="Calibri"/>
      <w:b/>
      <w:bCs/>
      <w:kern w:val="28"/>
      <w:sz w:val="32"/>
      <w:szCs w:val="32"/>
    </w:rPr>
  </w:style>
  <w:style w:type="paragraph" w:customStyle="1" w:styleId="FaktarutaLista">
    <w:name w:val="Faktaruta Lista"/>
    <w:uiPriority w:val="5"/>
    <w:semiHidden/>
    <w:qFormat/>
    <w:locked/>
    <w:rsid w:val="00617710"/>
    <w:pPr>
      <w:numPr>
        <w:numId w:val="12"/>
      </w:numPr>
      <w:spacing w:after="40"/>
      <w:ind w:left="357" w:hanging="357"/>
    </w:pPr>
    <w:rPr>
      <w:rFonts w:ascii="Calibri" w:hAnsi="Calibri" w:cs="Calibri"/>
      <w:color w:val="000000"/>
      <w:sz w:val="24"/>
      <w:szCs w:val="24"/>
    </w:rPr>
  </w:style>
  <w:style w:type="character" w:customStyle="1" w:styleId="RubrikChar">
    <w:name w:val="Rubrik Char"/>
    <w:link w:val="Rubrik"/>
    <w:uiPriority w:val="10"/>
    <w:semiHidden/>
    <w:rsid w:val="00F86F47"/>
    <w:rPr>
      <w:rFonts w:ascii="Calibri" w:eastAsia="MS Gothic" w:hAnsi="Calibri"/>
      <w:b/>
      <w:bCs/>
      <w:kern w:val="28"/>
      <w:sz w:val="32"/>
      <w:szCs w:val="32"/>
    </w:rPr>
  </w:style>
  <w:style w:type="paragraph" w:styleId="Ballongtext">
    <w:name w:val="Balloon Text"/>
    <w:basedOn w:val="Normal"/>
    <w:link w:val="BallongtextChar"/>
    <w:uiPriority w:val="99"/>
    <w:semiHidden/>
    <w:unhideWhenUsed/>
    <w:rsid w:val="00CB0493"/>
    <w:pPr>
      <w:spacing w:line="240" w:lineRule="auto"/>
    </w:pPr>
    <w:rPr>
      <w:rFonts w:ascii="Lucida Grande" w:hAnsi="Lucida Grande" w:cs="Lucida Grande"/>
      <w:sz w:val="18"/>
      <w:szCs w:val="18"/>
    </w:rPr>
  </w:style>
  <w:style w:type="character" w:customStyle="1" w:styleId="BallongtextChar">
    <w:name w:val="Ballongtext Char"/>
    <w:basedOn w:val="Standardstycketeckensnitt"/>
    <w:link w:val="Ballongtext"/>
    <w:uiPriority w:val="99"/>
    <w:semiHidden/>
    <w:rsid w:val="00CB0493"/>
    <w:rPr>
      <w:rFonts w:ascii="Lucida Grande" w:hAnsi="Lucida Grande" w:cs="Lucida Grande"/>
      <w:sz w:val="18"/>
      <w:szCs w:val="18"/>
    </w:rPr>
  </w:style>
  <w:style w:type="character" w:styleId="Platshllartext">
    <w:name w:val="Placeholder Text"/>
    <w:basedOn w:val="Standardstycketeckensnitt"/>
    <w:uiPriority w:val="99"/>
    <w:semiHidden/>
    <w:rsid w:val="00C9071C"/>
    <w:rPr>
      <w:color w:val="808080"/>
    </w:rPr>
  </w:style>
  <w:style w:type="paragraph" w:customStyle="1" w:styleId="Faktarutarubrik">
    <w:name w:val="Faktaruta rubrik"/>
    <w:basedOn w:val="Rubrik2"/>
    <w:next w:val="FaktarutaLista"/>
    <w:uiPriority w:val="3"/>
    <w:semiHidden/>
    <w:qFormat/>
    <w:locked/>
    <w:rsid w:val="0009062C"/>
    <w:pPr>
      <w:spacing w:before="0"/>
      <w:outlineLvl w:val="2"/>
    </w:pPr>
    <w:rPr>
      <w:bCs w:val="0"/>
    </w:rPr>
  </w:style>
  <w:style w:type="character" w:customStyle="1" w:styleId="Rubrik2Char">
    <w:name w:val="Rubrik 2 Char"/>
    <w:aliases w:val="Rubrik 2 VGR Char"/>
    <w:basedOn w:val="Standardstycketeckensnitt"/>
    <w:link w:val="Rubrik2"/>
    <w:uiPriority w:val="3"/>
    <w:rsid w:val="008D124E"/>
    <w:rPr>
      <w:rFonts w:ascii="Verdana" w:eastAsiaTheme="majorEastAsia" w:hAnsi="Verdana" w:cstheme="majorBidi"/>
      <w:bCs/>
      <w:color w:val="000000" w:themeColor="text1"/>
      <w:sz w:val="36"/>
      <w:szCs w:val="26"/>
    </w:rPr>
  </w:style>
  <w:style w:type="character" w:customStyle="1" w:styleId="Rubrik3Char">
    <w:name w:val="Rubrik 3 Char"/>
    <w:aliases w:val="Rubrik 3 VGR Char"/>
    <w:basedOn w:val="Standardstycketeckensnitt"/>
    <w:link w:val="Rubrik3"/>
    <w:uiPriority w:val="3"/>
    <w:rsid w:val="008D124E"/>
    <w:rPr>
      <w:rFonts w:ascii="Verdana" w:eastAsiaTheme="majorEastAsia" w:hAnsi="Verdana" w:cstheme="majorBidi"/>
      <w:bCs/>
      <w:color w:val="000000" w:themeColor="text1"/>
      <w:sz w:val="28"/>
      <w:szCs w:val="24"/>
    </w:rPr>
  </w:style>
  <w:style w:type="character" w:customStyle="1" w:styleId="Rubrik4Char">
    <w:name w:val="Rubrik 4 Char"/>
    <w:aliases w:val="mellanrubrik Char"/>
    <w:basedOn w:val="Standardstycketeckensnitt"/>
    <w:link w:val="Rubrik4"/>
    <w:uiPriority w:val="3"/>
    <w:semiHidden/>
    <w:rsid w:val="00A272CA"/>
    <w:rPr>
      <w:rFonts w:asciiTheme="majorHAnsi" w:eastAsiaTheme="majorEastAsia" w:hAnsiTheme="majorHAnsi" w:cstheme="majorBidi"/>
      <w:b/>
      <w:bCs/>
      <w:iCs/>
      <w:color w:val="000000" w:themeColor="text1"/>
      <w:sz w:val="26"/>
      <w:szCs w:val="24"/>
    </w:rPr>
  </w:style>
  <w:style w:type="character" w:customStyle="1" w:styleId="Rubrik5Char">
    <w:name w:val="Rubrik 5 Char"/>
    <w:basedOn w:val="Standardstycketeckensnitt"/>
    <w:link w:val="Rubrik5"/>
    <w:uiPriority w:val="9"/>
    <w:semiHidden/>
    <w:rsid w:val="002F568B"/>
    <w:rPr>
      <w:rFonts w:asciiTheme="majorHAnsi" w:eastAsiaTheme="majorEastAsia" w:hAnsiTheme="majorHAnsi" w:cstheme="majorBidi"/>
      <w:color w:val="00304B" w:themeColor="accent1" w:themeShade="7F"/>
      <w:sz w:val="24"/>
      <w:szCs w:val="24"/>
    </w:rPr>
  </w:style>
  <w:style w:type="paragraph" w:styleId="Liststycke">
    <w:name w:val="List Paragraph"/>
    <w:basedOn w:val="Normal"/>
    <w:uiPriority w:val="34"/>
    <w:rsid w:val="00CB1ED7"/>
    <w:pPr>
      <w:ind w:left="0"/>
      <w:contextualSpacing/>
    </w:pPr>
  </w:style>
  <w:style w:type="paragraph" w:customStyle="1" w:styleId="Normalefterlista">
    <w:name w:val="Normal efter lista"/>
    <w:basedOn w:val="Normal"/>
    <w:next w:val="Normal"/>
    <w:uiPriority w:val="3"/>
    <w:qFormat/>
    <w:rsid w:val="0062184C"/>
    <w:pPr>
      <w:spacing w:before="200"/>
    </w:pPr>
    <w:rPr>
      <w:rFonts w:eastAsia="MS Gothic"/>
    </w:rPr>
  </w:style>
  <w:style w:type="paragraph" w:styleId="Innehll1">
    <w:name w:val="toc 1"/>
    <w:basedOn w:val="Normal"/>
    <w:next w:val="Normal"/>
    <w:autoRedefine/>
    <w:uiPriority w:val="39"/>
    <w:unhideWhenUsed/>
    <w:rsid w:val="00B405A1"/>
    <w:pPr>
      <w:tabs>
        <w:tab w:val="right" w:leader="dot" w:pos="8779"/>
      </w:tabs>
      <w:ind w:right="142"/>
    </w:pPr>
  </w:style>
  <w:style w:type="paragraph" w:customStyle="1" w:styleId="Omslagsrubrik">
    <w:name w:val="Omslagsrubrik"/>
    <w:basedOn w:val="Normal"/>
    <w:link w:val="OmslagsrubrikChar"/>
    <w:uiPriority w:val="3"/>
    <w:qFormat/>
    <w:rsid w:val="00B14487"/>
    <w:pPr>
      <w:spacing w:after="6000" w:line="240" w:lineRule="auto"/>
    </w:pPr>
    <w:rPr>
      <w:rFonts w:ascii="Verdana" w:hAnsi="Verdana"/>
      <w:sz w:val="72"/>
    </w:rPr>
  </w:style>
  <w:style w:type="character" w:customStyle="1" w:styleId="OmslagsrubrikChar">
    <w:name w:val="Omslagsrubrik Char"/>
    <w:basedOn w:val="Standardstycketeckensnitt"/>
    <w:link w:val="Omslagsrubrik"/>
    <w:uiPriority w:val="3"/>
    <w:rsid w:val="00B14487"/>
    <w:rPr>
      <w:rFonts w:ascii="Verdana" w:hAnsi="Verdana"/>
      <w:sz w:val="72"/>
      <w:szCs w:val="24"/>
    </w:rPr>
  </w:style>
  <w:style w:type="paragraph" w:customStyle="1" w:styleId="UnderrubrikVGR">
    <w:name w:val="Underrubrik VGR"/>
    <w:basedOn w:val="Normal"/>
    <w:link w:val="UnderrubrikVGRChar"/>
    <w:uiPriority w:val="3"/>
    <w:qFormat/>
    <w:rsid w:val="00B14487"/>
    <w:pPr>
      <w:contextualSpacing/>
    </w:pPr>
    <w:rPr>
      <w:rFonts w:ascii="Verdana" w:hAnsi="Verdana"/>
      <w:sz w:val="32"/>
      <w:szCs w:val="44"/>
    </w:rPr>
  </w:style>
  <w:style w:type="character" w:customStyle="1" w:styleId="UnderrubrikVGRChar">
    <w:name w:val="Underrubrik VGR Char"/>
    <w:basedOn w:val="Standardstycketeckensnitt"/>
    <w:link w:val="UnderrubrikVGR"/>
    <w:uiPriority w:val="3"/>
    <w:rsid w:val="00B14487"/>
    <w:rPr>
      <w:rFonts w:ascii="Verdana" w:hAnsi="Verdana"/>
      <w:sz w:val="32"/>
      <w:szCs w:val="44"/>
    </w:rPr>
  </w:style>
  <w:style w:type="paragraph" w:styleId="Innehll2">
    <w:name w:val="toc 2"/>
    <w:basedOn w:val="Normal"/>
    <w:next w:val="Normal"/>
    <w:autoRedefine/>
    <w:uiPriority w:val="39"/>
    <w:unhideWhenUsed/>
    <w:rsid w:val="00BC6590"/>
    <w:pPr>
      <w:tabs>
        <w:tab w:val="right" w:leader="dot" w:pos="8919"/>
      </w:tabs>
      <w:ind w:right="0"/>
    </w:pPr>
  </w:style>
  <w:style w:type="paragraph" w:styleId="Innehll3">
    <w:name w:val="toc 3"/>
    <w:basedOn w:val="Normal"/>
    <w:next w:val="Normal"/>
    <w:autoRedefine/>
    <w:uiPriority w:val="39"/>
    <w:unhideWhenUsed/>
    <w:rsid w:val="00E61294"/>
    <w:pPr>
      <w:ind w:left="480"/>
    </w:pPr>
  </w:style>
  <w:style w:type="paragraph" w:styleId="Innehll4">
    <w:name w:val="toc 4"/>
    <w:basedOn w:val="Normal"/>
    <w:next w:val="Normal"/>
    <w:autoRedefine/>
    <w:uiPriority w:val="39"/>
    <w:unhideWhenUsed/>
    <w:rsid w:val="00E61294"/>
    <w:pPr>
      <w:ind w:left="720"/>
    </w:pPr>
  </w:style>
  <w:style w:type="paragraph" w:styleId="Innehll5">
    <w:name w:val="toc 5"/>
    <w:basedOn w:val="Normal"/>
    <w:next w:val="Normal"/>
    <w:autoRedefine/>
    <w:uiPriority w:val="39"/>
    <w:unhideWhenUsed/>
    <w:rsid w:val="00E61294"/>
    <w:pPr>
      <w:ind w:left="960"/>
    </w:pPr>
  </w:style>
  <w:style w:type="paragraph" w:styleId="Innehll6">
    <w:name w:val="toc 6"/>
    <w:basedOn w:val="Normal"/>
    <w:next w:val="Normal"/>
    <w:autoRedefine/>
    <w:uiPriority w:val="39"/>
    <w:unhideWhenUsed/>
    <w:rsid w:val="00E61294"/>
    <w:pPr>
      <w:ind w:left="1200"/>
    </w:pPr>
  </w:style>
  <w:style w:type="paragraph" w:styleId="Innehll7">
    <w:name w:val="toc 7"/>
    <w:basedOn w:val="Normal"/>
    <w:next w:val="Normal"/>
    <w:autoRedefine/>
    <w:uiPriority w:val="39"/>
    <w:unhideWhenUsed/>
    <w:rsid w:val="00E61294"/>
    <w:pPr>
      <w:ind w:left="1440"/>
    </w:pPr>
  </w:style>
  <w:style w:type="paragraph" w:styleId="Innehll8">
    <w:name w:val="toc 8"/>
    <w:basedOn w:val="Normal"/>
    <w:next w:val="Normal"/>
    <w:autoRedefine/>
    <w:uiPriority w:val="39"/>
    <w:unhideWhenUsed/>
    <w:rsid w:val="00E61294"/>
    <w:pPr>
      <w:ind w:left="1680"/>
    </w:pPr>
  </w:style>
  <w:style w:type="paragraph" w:styleId="Innehll9">
    <w:name w:val="toc 9"/>
    <w:basedOn w:val="Normal"/>
    <w:next w:val="Normal"/>
    <w:autoRedefine/>
    <w:uiPriority w:val="39"/>
    <w:unhideWhenUsed/>
    <w:rsid w:val="00E61294"/>
    <w:pPr>
      <w:ind w:left="1920"/>
    </w:pPr>
  </w:style>
  <w:style w:type="paragraph" w:customStyle="1" w:styleId="MellanrubrikVGR">
    <w:name w:val="Mellanrubrik VGR"/>
    <w:basedOn w:val="Normal"/>
    <w:next w:val="Normal"/>
    <w:uiPriority w:val="2"/>
    <w:qFormat/>
    <w:rsid w:val="008D124E"/>
    <w:pPr>
      <w:keepNext/>
      <w:keepLines/>
      <w:widowControl w:val="0"/>
      <w:autoSpaceDE w:val="0"/>
      <w:autoSpaceDN w:val="0"/>
      <w:adjustRightInd w:val="0"/>
      <w:spacing w:before="240" w:after="0"/>
      <w:textAlignment w:val="center"/>
    </w:pPr>
    <w:rPr>
      <w:rFonts w:ascii="Verdana" w:hAnsi="Verdana"/>
      <w:b/>
      <w:color w:val="000000"/>
      <w:szCs w:val="18"/>
    </w:rPr>
  </w:style>
  <w:style w:type="character" w:styleId="Fotnotsreferens">
    <w:name w:val="footnote reference"/>
    <w:basedOn w:val="Standardstycketeckensnitt"/>
    <w:uiPriority w:val="99"/>
    <w:unhideWhenUsed/>
    <w:rsid w:val="00FB5086"/>
    <w:rPr>
      <w:vertAlign w:val="superscript"/>
    </w:rPr>
  </w:style>
  <w:style w:type="paragraph" w:customStyle="1" w:styleId="Formatmall1">
    <w:name w:val="Formatmall1"/>
    <w:basedOn w:val="Normal"/>
    <w:link w:val="Formatmall1Char"/>
    <w:uiPriority w:val="3"/>
    <w:semiHidden/>
    <w:qFormat/>
    <w:locked/>
    <w:rsid w:val="00FB5086"/>
    <w:pPr>
      <w:spacing w:after="0"/>
    </w:pPr>
    <w:rPr>
      <w:sz w:val="20"/>
    </w:rPr>
  </w:style>
  <w:style w:type="character" w:customStyle="1" w:styleId="Formatmall1Char">
    <w:name w:val="Formatmall1 Char"/>
    <w:basedOn w:val="Standardstycketeckensnitt"/>
    <w:link w:val="Formatmall1"/>
    <w:uiPriority w:val="3"/>
    <w:semiHidden/>
    <w:rsid w:val="00A272CA"/>
    <w:rPr>
      <w:szCs w:val="24"/>
    </w:rPr>
  </w:style>
  <w:style w:type="paragraph" w:customStyle="1" w:styleId="FotnotVGR">
    <w:name w:val="Fotnot VGR"/>
    <w:basedOn w:val="Normal"/>
    <w:uiPriority w:val="3"/>
    <w:unhideWhenUsed/>
    <w:qFormat/>
    <w:rsid w:val="00B14487"/>
    <w:pPr>
      <w:spacing w:after="0"/>
    </w:pPr>
    <w:rPr>
      <w:rFonts w:ascii="Verdana" w:hAnsi="Verdana"/>
      <w:sz w:val="18"/>
    </w:rPr>
  </w:style>
  <w:style w:type="table" w:styleId="Oformateradtabell2">
    <w:name w:val="Plain Table 2"/>
    <w:basedOn w:val="Normaltabell"/>
    <w:uiPriority w:val="99"/>
    <w:rsid w:val="002E263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nk">
    <w:name w:val="Hyperlink"/>
    <w:basedOn w:val="Standardstycketeckensnitt"/>
    <w:uiPriority w:val="99"/>
    <w:unhideWhenUsed/>
    <w:rsid w:val="00A514B7"/>
    <w:rPr>
      <w:color w:val="006298" w:themeColor="hyperlink"/>
      <w:u w:val="single"/>
    </w:rPr>
  </w:style>
  <w:style w:type="table" w:styleId="Tabellrutnt">
    <w:name w:val="Table Grid"/>
    <w:basedOn w:val="Normaltabell"/>
    <w:uiPriority w:val="59"/>
    <w:rsid w:val="00F413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juslista-dekorfrg1">
    <w:name w:val="Light List Accent 1"/>
    <w:aliases w:val="VGR tabell blue"/>
    <w:basedOn w:val="Normaltabell"/>
    <w:uiPriority w:val="61"/>
    <w:rsid w:val="00827E69"/>
    <w:rPr>
      <w:sz w:val="24"/>
    </w:rPr>
    <w:tblPr>
      <w:tblStyleRowBandSize w:val="1"/>
      <w:tblStyleColBandSize w:val="1"/>
      <w:tblBorders>
        <w:top w:val="single" w:sz="4" w:space="0" w:color="006298" w:themeColor="accent1"/>
        <w:left w:val="single" w:sz="4" w:space="0" w:color="006298" w:themeColor="accent1"/>
        <w:bottom w:val="single" w:sz="4" w:space="0" w:color="006298" w:themeColor="accent1"/>
        <w:right w:val="single" w:sz="4" w:space="0" w:color="006298" w:themeColor="accent1"/>
      </w:tblBorders>
    </w:tblPr>
    <w:tblStylePr w:type="firstRow">
      <w:pPr>
        <w:spacing w:before="0" w:after="0" w:line="240" w:lineRule="auto"/>
      </w:pPr>
      <w:rPr>
        <w:b/>
        <w:bCs/>
        <w:color w:val="FFFFFF" w:themeColor="background1"/>
      </w:rPr>
      <w:tblPr/>
      <w:tcPr>
        <w:shd w:val="clear" w:color="auto" w:fill="006298" w:themeFill="accent1"/>
      </w:tcPr>
    </w:tblStylePr>
    <w:tblStylePr w:type="lastRow">
      <w:pPr>
        <w:spacing w:before="0" w:after="0" w:line="240" w:lineRule="auto"/>
      </w:pPr>
      <w:rPr>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tcBorders>
      </w:tcPr>
    </w:tblStylePr>
    <w:tblStylePr w:type="firstCol">
      <w:rPr>
        <w:b/>
        <w:bCs/>
      </w:rPr>
    </w:tblStylePr>
    <w:tblStylePr w:type="lastCol">
      <w:rPr>
        <w:b/>
        <w:bCs/>
      </w:r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style>
  <w:style w:type="table" w:styleId="Ljustrutnt-dekorfrg6">
    <w:name w:val="Light Grid Accent 6"/>
    <w:basedOn w:val="Normaltabell"/>
    <w:uiPriority w:val="62"/>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insideH w:val="single" w:sz="8" w:space="0" w:color="71B2C9" w:themeColor="accent6"/>
        <w:insideV w:val="single" w:sz="8" w:space="0" w:color="71B2C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18" w:space="0" w:color="71B2C9" w:themeColor="accent6"/>
          <w:right w:val="single" w:sz="8" w:space="0" w:color="71B2C9" w:themeColor="accent6"/>
          <w:insideH w:val="nil"/>
          <w:insideV w:val="single" w:sz="8" w:space="0" w:color="71B2C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insideH w:val="nil"/>
          <w:insideV w:val="single" w:sz="8" w:space="0" w:color="71B2C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shd w:val="clear" w:color="auto" w:fill="DBEBF1" w:themeFill="accent6" w:themeFillTint="3F"/>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shd w:val="clear" w:color="auto" w:fill="DBEBF1" w:themeFill="accent6" w:themeFillTint="3F"/>
      </w:tcPr>
    </w:tblStylePr>
    <w:tblStylePr w:type="band2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tcPr>
    </w:tblStylePr>
  </w:style>
  <w:style w:type="table" w:styleId="Ljustrutnt-dekorfrg1">
    <w:name w:val="Light Grid Accent 1"/>
    <w:basedOn w:val="Normaltabell"/>
    <w:uiPriority w:val="62"/>
    <w:rsid w:val="00397F54"/>
    <w:tblPr>
      <w:tblStyleRowBandSize w:val="1"/>
      <w:tblStyleColBandSize w:val="1"/>
      <w:tblBorders>
        <w:top w:val="single" w:sz="8" w:space="0" w:color="006298" w:themeColor="accent1"/>
        <w:left w:val="single" w:sz="8" w:space="0" w:color="006298" w:themeColor="accent1"/>
        <w:bottom w:val="single" w:sz="8" w:space="0" w:color="006298" w:themeColor="accent1"/>
        <w:right w:val="single" w:sz="8" w:space="0" w:color="006298" w:themeColor="accent1"/>
        <w:insideH w:val="single" w:sz="8" w:space="0" w:color="006298" w:themeColor="accent1"/>
        <w:insideV w:val="single" w:sz="8" w:space="0" w:color="00629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18" w:space="0" w:color="006298" w:themeColor="accent1"/>
          <w:right w:val="single" w:sz="8" w:space="0" w:color="006298" w:themeColor="accent1"/>
          <w:insideH w:val="nil"/>
          <w:insideV w:val="single" w:sz="8" w:space="0" w:color="00629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insideH w:val="nil"/>
          <w:insideV w:val="single" w:sz="8" w:space="0" w:color="00629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shd w:val="clear" w:color="auto" w:fill="A6DFFF" w:themeFill="accent1" w:themeFillTint="3F"/>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shd w:val="clear" w:color="auto" w:fill="A6DFFF" w:themeFill="accent1" w:themeFillTint="3F"/>
      </w:tcPr>
    </w:tblStylePr>
    <w:tblStylePr w:type="band2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tcPr>
    </w:tblStylePr>
  </w:style>
  <w:style w:type="table" w:styleId="Mellanmrkskuggning1-dekorfrg1">
    <w:name w:val="Medium Shading 1 Accent 1"/>
    <w:basedOn w:val="Normaltabell"/>
    <w:uiPriority w:val="63"/>
    <w:rsid w:val="00397F54"/>
    <w:tblPr>
      <w:tblStyleRowBandSize w:val="1"/>
      <w:tblStyleColBandSize w:val="1"/>
      <w:tbl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single" w:sz="8" w:space="0" w:color="009BF1" w:themeColor="accent1" w:themeTint="BF"/>
      </w:tblBorders>
    </w:tblPr>
    <w:tblStylePr w:type="firstRow">
      <w:pPr>
        <w:spacing w:before="0" w:after="0" w:line="240" w:lineRule="auto"/>
      </w:pPr>
      <w:rPr>
        <w:b/>
        <w:bCs/>
        <w:color w:val="FFFFFF" w:themeColor="background1"/>
      </w:rPr>
      <w:tblPr/>
      <w:tcPr>
        <w:tc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shd w:val="clear" w:color="auto" w:fill="006298" w:themeFill="accent1"/>
      </w:tcPr>
    </w:tblStylePr>
    <w:tblStylePr w:type="lastRow">
      <w:pPr>
        <w:spacing w:before="0" w:after="0" w:line="240" w:lineRule="auto"/>
      </w:pPr>
      <w:rPr>
        <w:b/>
        <w:bCs/>
      </w:rPr>
      <w:tblPr/>
      <w:tcPr>
        <w:tcBorders>
          <w:top w:val="double" w:sz="6"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FFF" w:themeFill="accent1" w:themeFillTint="3F"/>
      </w:tcPr>
    </w:tblStylePr>
    <w:tblStylePr w:type="band1Horz">
      <w:tblPr/>
      <w:tcPr>
        <w:tcBorders>
          <w:insideH w:val="nil"/>
          <w:insideV w:val="nil"/>
        </w:tcBorders>
        <w:shd w:val="clear" w:color="auto" w:fill="A6DFFF" w:themeFill="accent1"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397F54"/>
    <w:tblPr>
      <w:tblStyleRowBandSize w:val="1"/>
      <w:tblStyleColBandSize w:val="1"/>
      <w:tbl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single" w:sz="8" w:space="0" w:color="94C5D6" w:themeColor="accent6" w:themeTint="BF"/>
      </w:tblBorders>
    </w:tblPr>
    <w:tblStylePr w:type="firstRow">
      <w:pPr>
        <w:spacing w:before="0" w:after="0" w:line="240" w:lineRule="auto"/>
      </w:pPr>
      <w:rPr>
        <w:b/>
        <w:bCs/>
        <w:color w:val="FFFFFF" w:themeColor="background1"/>
      </w:rPr>
      <w:tblPr/>
      <w:tcPr>
        <w:tc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shd w:val="clear" w:color="auto" w:fill="71B2C9" w:themeFill="accent6"/>
      </w:tcPr>
    </w:tblStylePr>
    <w:tblStylePr w:type="lastRow">
      <w:pPr>
        <w:spacing w:before="0" w:after="0" w:line="240" w:lineRule="auto"/>
      </w:pPr>
      <w:rPr>
        <w:b/>
        <w:bCs/>
      </w:rPr>
      <w:tblPr/>
      <w:tcPr>
        <w:tcBorders>
          <w:top w:val="double" w:sz="6"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F1" w:themeFill="accent6" w:themeFillTint="3F"/>
      </w:tcPr>
    </w:tblStylePr>
    <w:tblStylePr w:type="band1Horz">
      <w:tblPr/>
      <w:tcPr>
        <w:tcBorders>
          <w:insideH w:val="nil"/>
          <w:insideV w:val="nil"/>
        </w:tcBorders>
        <w:shd w:val="clear" w:color="auto" w:fill="DBEBF1" w:themeFill="accent6" w:themeFillTint="3F"/>
      </w:tcPr>
    </w:tblStylePr>
    <w:tblStylePr w:type="band2Horz">
      <w:tblPr/>
      <w:tcPr>
        <w:tcBorders>
          <w:insideH w:val="nil"/>
          <w:insideV w:val="nil"/>
        </w:tcBorders>
      </w:tcPr>
    </w:tblStylePr>
  </w:style>
  <w:style w:type="table" w:styleId="Ljuslista-dekorfrg6">
    <w:name w:val="Light List Accent 6"/>
    <w:basedOn w:val="Normaltabell"/>
    <w:uiPriority w:val="61"/>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tblBorders>
    </w:tblPr>
    <w:tblStylePr w:type="firstRow">
      <w:pPr>
        <w:spacing w:before="0" w:after="0" w:line="240" w:lineRule="auto"/>
      </w:pPr>
      <w:rPr>
        <w:b/>
        <w:bCs/>
        <w:color w:val="FFFFFF" w:themeColor="background1"/>
      </w:rPr>
      <w:tblPr/>
      <w:tcPr>
        <w:shd w:val="clear" w:color="auto" w:fill="71B2C9" w:themeFill="accent6"/>
      </w:tcPr>
    </w:tblStylePr>
    <w:tblStylePr w:type="lastRow">
      <w:pPr>
        <w:spacing w:before="0" w:after="0" w:line="240" w:lineRule="auto"/>
      </w:pPr>
      <w:rPr>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tcBorders>
      </w:tcPr>
    </w:tblStylePr>
    <w:tblStylePr w:type="firstCol">
      <w:rPr>
        <w:b/>
        <w:bCs/>
      </w:rPr>
    </w:tblStylePr>
    <w:tblStylePr w:type="lastCol">
      <w:rPr>
        <w:b/>
        <w:bCs/>
      </w:r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style>
  <w:style w:type="table" w:styleId="Ljusskuggning-dekorfrg1">
    <w:name w:val="Light Shading Accent 1"/>
    <w:basedOn w:val="Normaltabell"/>
    <w:uiPriority w:val="60"/>
    <w:rsid w:val="00C4115D"/>
    <w:rPr>
      <w:color w:val="004971" w:themeColor="accent1" w:themeShade="BF"/>
    </w:rPr>
    <w:tblPr>
      <w:tblStyleRowBandSize w:val="1"/>
      <w:tblStyleColBandSize w:val="1"/>
      <w:tblBorders>
        <w:top w:val="single" w:sz="8" w:space="0" w:color="006298" w:themeColor="accent1"/>
        <w:bottom w:val="single" w:sz="8" w:space="0" w:color="006298" w:themeColor="accent1"/>
      </w:tblBorders>
    </w:tblPr>
    <w:tblStylePr w:type="fir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la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FFF" w:themeFill="accent1" w:themeFillTint="3F"/>
      </w:tcPr>
    </w:tblStylePr>
    <w:tblStylePr w:type="band1Horz">
      <w:tblPr/>
      <w:tcPr>
        <w:tcBorders>
          <w:left w:val="nil"/>
          <w:right w:val="nil"/>
          <w:insideH w:val="nil"/>
          <w:insideV w:val="nil"/>
        </w:tcBorders>
        <w:shd w:val="clear" w:color="auto" w:fill="A6DFFF" w:themeFill="accent1" w:themeFillTint="3F"/>
      </w:tcPr>
    </w:tblStylePr>
  </w:style>
  <w:style w:type="table" w:customStyle="1" w:styleId="VGRtabell">
    <w:name w:val="VGR tabell"/>
    <w:basedOn w:val="Normaltabell"/>
    <w:uiPriority w:val="99"/>
    <w:rsid w:val="00016CF0"/>
    <w:pPr>
      <w:contextualSpacing/>
    </w:pPr>
    <w:rPr>
      <w:rFonts w:asciiTheme="majorHAnsi" w:hAnsiTheme="majorHAnsi"/>
      <w:sz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rPr>
      <w:cantSplit/>
    </w:trPr>
    <w:tcPr>
      <w:tcMar>
        <w:top w:w="113" w:type="dxa"/>
        <w:bottom w:w="113" w:type="dxa"/>
      </w:tcMar>
      <w:vAlign w:val="center"/>
    </w:tcPr>
    <w:tblStylePr w:type="firstRow">
      <w:rPr>
        <w:rFonts w:asciiTheme="majorHAnsi" w:hAnsiTheme="majorHAnsi"/>
        <w:b/>
        <w:bCs/>
        <w:sz w:val="24"/>
      </w:rPr>
      <w:tblPr/>
      <w:trPr>
        <w:tblHeader/>
      </w:trPr>
      <w:tcPr>
        <w:tcBorders>
          <w:bottom w:val="single" w:sz="4" w:space="0" w:color="auto"/>
        </w:tcBorders>
      </w:tc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Oformateradtabell51">
    <w:name w:val="Oformaterad tabell 51"/>
    <w:basedOn w:val="Normaltabell"/>
    <w:uiPriority w:val="99"/>
    <w:rsid w:val="008E682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ellrubrik">
    <w:name w:val="Tabellrubrik"/>
    <w:basedOn w:val="Normal"/>
    <w:uiPriority w:val="3"/>
    <w:semiHidden/>
    <w:qFormat/>
    <w:rsid w:val="00B33FDD"/>
    <w:pPr>
      <w:spacing w:line="240" w:lineRule="auto"/>
    </w:pPr>
    <w:rPr>
      <w:rFonts w:asciiTheme="majorHAnsi" w:hAnsiTheme="majorHAnsi"/>
      <w:bCs/>
      <w:color w:val="000000" w:themeColor="text1"/>
    </w:rPr>
  </w:style>
  <w:style w:type="paragraph" w:styleId="Punktlista">
    <w:name w:val="List Bullet"/>
    <w:basedOn w:val="Normal"/>
    <w:unhideWhenUsed/>
    <w:qFormat/>
    <w:rsid w:val="00CB1ED7"/>
    <w:pPr>
      <w:numPr>
        <w:numId w:val="22"/>
      </w:numPr>
      <w:ind w:left="1712" w:hanging="357"/>
      <w:contextualSpacing/>
    </w:pPr>
  </w:style>
  <w:style w:type="table" w:styleId="Oformateradtabell3">
    <w:name w:val="Plain Table 3"/>
    <w:basedOn w:val="Normaltabell"/>
    <w:uiPriority w:val="99"/>
    <w:rsid w:val="002E263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99"/>
    <w:rsid w:val="002E2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eskrivning">
    <w:name w:val="caption"/>
    <w:basedOn w:val="Normal"/>
    <w:next w:val="Normal"/>
    <w:uiPriority w:val="35"/>
    <w:unhideWhenUsed/>
    <w:qFormat/>
    <w:rsid w:val="00404948"/>
    <w:pPr>
      <w:spacing w:after="200" w:line="240" w:lineRule="auto"/>
    </w:pPr>
    <w:rPr>
      <w:i/>
      <w:iCs/>
      <w:color w:val="000000" w:themeColor="text2"/>
      <w:sz w:val="18"/>
      <w:szCs w:val="18"/>
    </w:rPr>
  </w:style>
  <w:style w:type="character" w:customStyle="1" w:styleId="SidhuvudChar">
    <w:name w:val="Sidhuvud Char"/>
    <w:basedOn w:val="Standardstycketeckensnitt"/>
    <w:link w:val="Sidhuvud"/>
    <w:uiPriority w:val="99"/>
    <w:rsid w:val="00133A0F"/>
    <w:rPr>
      <w:sz w:val="24"/>
      <w:szCs w:val="24"/>
    </w:rPr>
  </w:style>
  <w:style w:type="character" w:customStyle="1" w:styleId="Rubrik9Char">
    <w:name w:val="Rubrik 9 Char"/>
    <w:basedOn w:val="Standardstycketeckensnitt"/>
    <w:link w:val="Rubrik9"/>
    <w:uiPriority w:val="9"/>
    <w:semiHidden/>
    <w:rsid w:val="009A32ED"/>
    <w:rPr>
      <w:rFonts w:asciiTheme="majorHAnsi" w:eastAsiaTheme="majorEastAsia" w:hAnsiTheme="majorHAnsi" w:cstheme="majorBidi"/>
      <w:i/>
      <w:iCs/>
      <w:color w:val="272727" w:themeColor="text1" w:themeTint="D8"/>
      <w:sz w:val="21"/>
      <w:szCs w:val="21"/>
    </w:rPr>
  </w:style>
  <w:style w:type="paragraph" w:styleId="Brdtext">
    <w:name w:val="Body Text"/>
    <w:aliases w:val="(=Löpande text)"/>
    <w:link w:val="BrdtextChar"/>
    <w:rsid w:val="009A32ED"/>
    <w:pPr>
      <w:spacing w:after="160"/>
      <w:ind w:left="2676"/>
    </w:pPr>
    <w:rPr>
      <w:sz w:val="24"/>
    </w:rPr>
  </w:style>
  <w:style w:type="character" w:customStyle="1" w:styleId="BrdtextChar">
    <w:name w:val="Brödtext Char"/>
    <w:aliases w:val="(=Löpande text) Char"/>
    <w:basedOn w:val="Standardstycketeckensnitt"/>
    <w:link w:val="Brdtext"/>
    <w:rsid w:val="009A32ED"/>
    <w:rPr>
      <w:sz w:val="24"/>
    </w:rPr>
  </w:style>
  <w:style w:type="paragraph" w:customStyle="1" w:styleId="Tabell">
    <w:name w:val="Tabell"/>
    <w:link w:val="TabellChar"/>
    <w:qFormat/>
    <w:rsid w:val="00831C35"/>
    <w:pPr>
      <w:spacing w:line="288" w:lineRule="auto"/>
      <w:ind w:right="-142"/>
    </w:pPr>
    <w:rPr>
      <w:rFonts w:ascii="Georgia" w:hAnsi="Georgia"/>
      <w:sz w:val="24"/>
      <w:szCs w:val="24"/>
    </w:rPr>
  </w:style>
  <w:style w:type="character" w:customStyle="1" w:styleId="TabellChar">
    <w:name w:val="Tabell Char"/>
    <w:basedOn w:val="Standardstycketeckensnitt"/>
    <w:link w:val="Tabell"/>
    <w:rsid w:val="00831C35"/>
    <w:rPr>
      <w:rFonts w:ascii="Georgia" w:hAnsi="Georgia"/>
      <w:sz w:val="24"/>
      <w:szCs w:val="24"/>
    </w:rPr>
  </w:style>
  <w:style w:type="character" w:styleId="AnvndHyperlnk">
    <w:name w:val="FollowedHyperlink"/>
    <w:basedOn w:val="Standardstycketeckensnitt"/>
    <w:uiPriority w:val="99"/>
    <w:semiHidden/>
    <w:unhideWhenUsed/>
    <w:rsid w:val="00B97D4E"/>
    <w:rPr>
      <w:color w:val="9EA2A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055238">
      <w:bodyDiv w:val="1"/>
      <w:marLeft w:val="0"/>
      <w:marRight w:val="0"/>
      <w:marTop w:val="0"/>
      <w:marBottom w:val="0"/>
      <w:divBdr>
        <w:top w:val="none" w:sz="0" w:space="0" w:color="auto"/>
        <w:left w:val="none" w:sz="0" w:space="0" w:color="auto"/>
        <w:bottom w:val="none" w:sz="0" w:space="0" w:color="auto"/>
        <w:right w:val="none" w:sz="0" w:space="0" w:color="auto"/>
      </w:divBdr>
    </w:div>
    <w:div w:id="218060363">
      <w:bodyDiv w:val="1"/>
      <w:marLeft w:val="0"/>
      <w:marRight w:val="0"/>
      <w:marTop w:val="0"/>
      <w:marBottom w:val="0"/>
      <w:divBdr>
        <w:top w:val="none" w:sz="0" w:space="0" w:color="auto"/>
        <w:left w:val="none" w:sz="0" w:space="0" w:color="auto"/>
        <w:bottom w:val="none" w:sz="0" w:space="0" w:color="auto"/>
        <w:right w:val="none" w:sz="0" w:space="0" w:color="auto"/>
      </w:divBdr>
    </w:div>
    <w:div w:id="380325300">
      <w:bodyDiv w:val="1"/>
      <w:marLeft w:val="0"/>
      <w:marRight w:val="0"/>
      <w:marTop w:val="0"/>
      <w:marBottom w:val="0"/>
      <w:divBdr>
        <w:top w:val="none" w:sz="0" w:space="0" w:color="auto"/>
        <w:left w:val="none" w:sz="0" w:space="0" w:color="auto"/>
        <w:bottom w:val="none" w:sz="0" w:space="0" w:color="auto"/>
        <w:right w:val="none" w:sz="0" w:space="0" w:color="auto"/>
      </w:divBdr>
    </w:div>
    <w:div w:id="12309190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2.xml" Id="rId1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footer" Target="footer3.xml" Id="rId15"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header" Target="header2.xml" Id="rId14" /></Relationships>
</file>

<file path=word/_rels/foot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VG">
      <a:dk1>
        <a:srgbClr val="000000"/>
      </a:dk1>
      <a:lt1>
        <a:srgbClr val="FFFFFF"/>
      </a:lt1>
      <a:dk2>
        <a:srgbClr val="000000"/>
      </a:dk2>
      <a:lt2>
        <a:srgbClr val="808080"/>
      </a:lt2>
      <a:accent1>
        <a:srgbClr val="006298"/>
      </a:accent1>
      <a:accent2>
        <a:srgbClr val="367B1E"/>
      </a:accent2>
      <a:accent3>
        <a:srgbClr val="F2A900"/>
      </a:accent3>
      <a:accent4>
        <a:srgbClr val="9EA2A2"/>
      </a:accent4>
      <a:accent5>
        <a:srgbClr val="9D2235"/>
      </a:accent5>
      <a:accent6>
        <a:srgbClr val="71B2C9"/>
      </a:accent6>
      <a:hlink>
        <a:srgbClr val="006298"/>
      </a:hlink>
      <a:folHlink>
        <a:srgbClr val="9EA2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566</Words>
  <Characters>3532</Characters>
  <Application>Microsoft Office Word</Application>
  <DocSecurity>0</DocSecurity>
  <Lines>110</Lines>
  <Paragraphs>59</Paragraphs>
  <ScaleCrop>false</ScaleCrop>
  <Manager/>
  <Company/>
  <LinksUpToDate>false</LinksUpToDate>
  <CharactersWithSpaces>4039</CharactersWithSpaces>
  <SharedDoc>false</SharedDoc>
  <HyperlinkBase/>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Fibroscan (leverelasticitetsmätning)</dc:title>
  <dc:subject/>
  <dc:creator/>
  <keywords/>
  <lastModifiedBy/>
  <revision>5</revision>
  <dcterms:created xsi:type="dcterms:W3CDTF">2026-09-18T11:59:00.0000000Z</dcterms:created>
  <dcterms:modified xsi:type="dcterms:W3CDTF">2026-10-27T13:30:00.0000000Z</dcterms:modified>
</coreProperties>
</file>