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4CE9E1" w14:textId="77777777" w:rsidR="00C208D7" w:rsidRDefault="00C208D7" w:rsidP="00F35B05">
      <w:pPr>
        <w:pStyle w:val="Rubrik2"/>
        <w:sectPr w:rsidR="00C208D7" w:rsidSect="00C208D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27E94B9" w14:textId="77777777" w:rsidR="00C208D7" w:rsidRPr="00C208D7" w:rsidRDefault="00C208D7" w:rsidP="00C208D7">
      <w:pPr>
        <w:spacing w:after="0" w:line="240" w:lineRule="auto"/>
        <w:ind w:left="0" w:right="0"/>
        <w:rPr>
          <w:szCs w:val="20"/>
        </w:rPr>
      </w:pPr>
    </w:p>
    <w:p w14:paraId="7D1C5F0F" w14:textId="77777777" w:rsidR="00C208D7" w:rsidRPr="00C208D7" w:rsidRDefault="00C208D7" w:rsidP="00C208D7">
      <w:pPr>
        <w:spacing w:after="0" w:line="240" w:lineRule="auto"/>
        <w:ind w:left="0" w:right="0"/>
        <w:rPr>
          <w:szCs w:val="20"/>
        </w:rPr>
      </w:pPr>
    </w:p>
    <w:p w14:paraId="09F9511F" w14:textId="6FBCFAF9" w:rsidR="00C208D7" w:rsidRPr="00DF4A9E" w:rsidRDefault="00DF4A9E" w:rsidP="00DF4A9E">
      <w:pPr>
        <w:pStyle w:val="Rubrik1"/>
        <w:rPr>
          <w:rFonts w:ascii="Times New Roman" w:hAnsi="Times New Roman"/>
          <w:kern w:val="0"/>
          <w:sz w:val="24"/>
        </w:rPr>
      </w:pPr>
      <w:r w:rsidRPr="00C208D7">
        <w:rPr>
          <w:noProof/>
        </w:rPr>
        <w:t>Dokumentation</w:t>
      </w:r>
      <w:r>
        <w:rPr>
          <w:noProof/>
        </w:rPr>
        <w:t>,</w:t>
      </w:r>
      <w:r w:rsidRPr="00C208D7">
        <w:rPr>
          <w:noProof/>
        </w:rPr>
        <w:t xml:space="preserve"> av läkare vid infektionskliniken</w:t>
      </w:r>
      <w:r w:rsidRPr="00C208D7">
        <w:rPr>
          <w:noProof/>
        </w:rPr>
        <w:t xml:space="preserve"> </w:t>
      </w:r>
      <w:r w:rsidR="00C208D7" w:rsidRPr="00C208D7">
        <w:rPr>
          <w:noProof/>
        </w:rPr>
        <mc:AlternateContent>
          <mc:Choice Requires="wps">
            <w:drawing>
              <wp:anchor distT="0" distB="0" distL="114300" distR="114300" simplePos="0" relativeHeight="251659264" behindDoc="0" locked="0" layoutInCell="1" allowOverlap="1" wp14:anchorId="26DFE3CB" wp14:editId="3CF49D8C">
                <wp:simplePos x="0" y="0"/>
                <wp:positionH relativeFrom="column">
                  <wp:posOffset>6518275</wp:posOffset>
                </wp:positionH>
                <wp:positionV relativeFrom="paragraph">
                  <wp:posOffset>78740</wp:posOffset>
                </wp:positionV>
                <wp:extent cx="1244600" cy="17780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8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32A6B4" w14:textId="77777777" w:rsidR="00C208D7" w:rsidRDefault="00C208D7" w:rsidP="00C208D7">
                            <w:pPr>
                              <w:rPr>
                                <w:rFonts w:ascii="Arial" w:hAnsi="Arial" w:cs="Arial"/>
                                <w:color w:val="FFFFFF"/>
                                <w:sz w:val="18"/>
                                <w:szCs w:val="18"/>
                              </w:rPr>
                            </w:pPr>
                            <w:r>
                              <w:rPr>
                                <w:rFonts w:ascii="Arial" w:hAnsi="Arial" w:cs="Arial"/>
                                <w:color w:val="FFFFFF"/>
                                <w:sz w:val="18"/>
                                <w:szCs w:val="18"/>
                              </w:rPr>
                              <w:t xml:space="preserve">Dok.ID: </w:t>
                            </w:r>
                            <w:r>
                              <w:rPr>
                                <w:rFonts w:ascii="Arial" w:hAnsi="Arial" w:cs="Arial"/>
                                <w:color w:val="FFFFFF"/>
                                <w:sz w:val="18"/>
                                <w:szCs w:val="18"/>
                              </w:rPr>
                              <w:fldChar w:fldCharType="begin"/>
                            </w:r>
                            <w:r>
                              <w:rPr>
                                <w:rFonts w:ascii="Arial" w:hAnsi="Arial" w:cs="Arial"/>
                                <w:color w:val="FFFFFF"/>
                                <w:sz w:val="18"/>
                                <w:szCs w:val="18"/>
                              </w:rPr>
                              <w:instrText xml:space="preserve"> DOCPROPERTY  PubID  \* MERGEFORMAT </w:instrText>
                            </w:r>
                            <w:r>
                              <w:rPr>
                                <w:rFonts w:ascii="Arial" w:hAnsi="Arial" w:cs="Arial"/>
                                <w:color w:val="FFFFFF"/>
                                <w:sz w:val="18"/>
                                <w:szCs w:val="18"/>
                              </w:rPr>
                              <w:fldChar w:fldCharType="separate"/>
                            </w:r>
                            <w:proofErr w:type="gramStart"/>
                            <w:r>
                              <w:rPr>
                                <w:rFonts w:ascii="Arial" w:hAnsi="Arial" w:cs="Arial"/>
                                <w:color w:val="FFFFFF"/>
                                <w:sz w:val="18"/>
                                <w:szCs w:val="18"/>
                              </w:rPr>
                              <w:t>10191</w:t>
                            </w:r>
                            <w:proofErr w:type="gramEnd"/>
                            <w:r>
                              <w:rPr>
                                <w:rFonts w:ascii="Arial" w:hAnsi="Arial" w:cs="Arial"/>
                                <w:color w:val="FFFFFF"/>
                                <w:sz w:val="18"/>
                                <w:szCs w:val="18"/>
                              </w:rPr>
                              <w:fldChar w:fldCharType="end"/>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20000</wp14:pctHeight>
                </wp14:sizeRelV>
              </wp:anchor>
            </w:drawing>
          </mc:Choice>
          <mc:Fallback xmlns:a14="http://schemas.microsoft.com/office/drawing/2010/main" xmlns:a="http://schemas.openxmlformats.org/drawingml/2006/main">
            <w:pict w14:anchorId="1DE1A1B5">
              <v:shapetype id="_x0000_t202" coordsize="21600,21600" o:spt="202" path="m,l,21600r21600,l21600,xe" w14:anchorId="26DFE3CB">
                <v:stroke joinstyle="miter"/>
                <v:path gradientshapeok="t" o:connecttype="rect"/>
              </v:shapetype>
              <v:shape id="Text Box 1" style="position:absolute;margin-left:513.25pt;margin-top:6.2pt;width:98pt;height:140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rPR3gEAAKIDAAAOAAAAZHJzL2Uyb0RvYy54bWysU8Fu2zAMvQ/YPwi6L7aDrOmMOEXXosOA&#10;bh3Q7QNkWbKF2aJGKbGzrx8lp2m23opdBFGkH/kenzdX09CzvUJvwFa8WOScKSuhMbat+I/vd+8u&#10;OfNB2Eb0YFXFD8rzq+3bN5vRlWoJHfSNQkYg1pejq3gXgiuzzMtODcIvwClLSQ04iEAhtlmDYiT0&#10;oc+WeX6RjYCNQ5DKe3q9nZN8m/C1VjI8aO1VYH3FabaQTkxnHc9suxFli8J1Rh7HEK+YYhDGUtMT&#10;1K0Igu3QvIAajETwoMNCwpCB1kaqxIHYFPk/bB474VTiQuJ4d5LJ/z9Y+XX/6L4hC9NHmGiBiYR3&#10;9yB/embhphO2VdeIMHZKNNS4iJJlo/Pl8dMotS99BKnHL9DQksUuQAKaNA5RFeLJCJ0WcDiJrqbA&#10;ZGy5XK0uckpJyhXr9WVOQewhyqfPHfrwScHA4qXiSFtN8GJ/78Nc+lQSu1m4M32fNtvbvx4IM76k&#10;8ePE8+xhqieqjjRqaA5EBGE2ChmbLh3gb85GMknF/a+dQMVZ/9mSGB+K1Sq6KgWr9+slBXieqc8z&#10;wkqCqnjgbL7ehNmJO4em7ajTLL+FaxJQm0Ttearj3GSEJM7RtNFp53Gqev61tn8AAAD//wMAUEsD&#10;BBQABgAIAAAAIQCLeMml3wAAAAwBAAAPAAAAZHJzL2Rvd25yZXYueG1sTI9BT8JAEIXvJv6HzZh4&#10;MbJlI0Rrt8QYkBhOIuE8tGPb0J1tukup/97hJLd5b17efJMtRteqgfrQeLYwnSSgiAtfNlxZ2H2v&#10;Hp9BhYhcYuuZLPxSgEV+e5NhWvozf9GwjZWSEg4pWqhj7FKtQ1GTwzDxHbHsfnzvMIrsK132eJZy&#10;12qTJHPtsGG5UGNH7zUVx+3JWYjL6cds7TfHzcMe16v4OQSz1Nbe341vr6AijfE/DBd8QYdcmA7+&#10;xGVQrejEzGeSlck8gbokjDHiHCyYF7F0nunrJ/I/AAAA//8DAFBLAQItABQABgAIAAAAIQC2gziS&#10;/gAAAOEBAAATAAAAAAAAAAAAAAAAAAAAAABbQ29udGVudF9UeXBlc10ueG1sUEsBAi0AFAAGAAgA&#10;AAAhADj9If/WAAAAlAEAAAsAAAAAAAAAAAAAAAAALwEAAF9yZWxzLy5yZWxzUEsBAi0AFAAGAAgA&#10;AAAhAAdSs9HeAQAAogMAAA4AAAAAAAAAAAAAAAAALgIAAGRycy9lMm9Eb2MueG1sUEsBAi0AFAAG&#10;AAgAAAAhAIt4yaXfAAAADAEAAA8AAAAAAAAAAAAAAAAAOAQAAGRycy9kb3ducmV2LnhtbFBLBQYA&#10;AAAABAAEAPMAAABEBQAAAAA=&#10;">
                <v:textbox>
                  <w:txbxContent>
                    <w:p w:rsidR="00C208D7" w:rsidP="00C208D7" w:rsidRDefault="00C208D7" w14:paraId="611F43F3" w14:textId="77777777">
                      <w:pPr>
                        <w:rPr>
                          <w:rFonts w:ascii="Arial" w:hAnsi="Arial" w:cs="Arial"/>
                          <w:color w:val="FFFFFF"/>
                          <w:sz w:val="18"/>
                          <w:szCs w:val="18"/>
                        </w:rPr>
                      </w:pPr>
                      <w:r>
                        <w:rPr>
                          <w:rFonts w:ascii="Arial" w:hAnsi="Arial" w:cs="Arial"/>
                          <w:color w:val="FFFFFF"/>
                          <w:sz w:val="18"/>
                          <w:szCs w:val="18"/>
                        </w:rPr>
                        <w:t xml:space="preserve">Dok.ID: </w:t>
                      </w:r>
                      <w:r>
                        <w:rPr>
                          <w:rFonts w:ascii="Arial" w:hAnsi="Arial" w:cs="Arial"/>
                          <w:color w:val="FFFFFF"/>
                          <w:sz w:val="18"/>
                          <w:szCs w:val="18"/>
                        </w:rPr>
                        <w:fldChar w:fldCharType="begin"/>
                      </w:r>
                      <w:r>
                        <w:rPr>
                          <w:rFonts w:ascii="Arial" w:hAnsi="Arial" w:cs="Arial"/>
                          <w:color w:val="FFFFFF"/>
                          <w:sz w:val="18"/>
                          <w:szCs w:val="18"/>
                        </w:rPr>
                        <w:instrText xml:space="preserve"> DOCPROPERTY  PubID  \* MERGEFORMAT </w:instrText>
                      </w:r>
                      <w:r>
                        <w:rPr>
                          <w:rFonts w:ascii="Arial" w:hAnsi="Arial" w:cs="Arial"/>
                          <w:color w:val="FFFFFF"/>
                          <w:sz w:val="18"/>
                          <w:szCs w:val="18"/>
                        </w:rPr>
                        <w:fldChar w:fldCharType="separate"/>
                      </w:r>
                      <w:r>
                        <w:rPr>
                          <w:rFonts w:ascii="Arial" w:hAnsi="Arial" w:cs="Arial"/>
                          <w:color w:val="FFFFFF"/>
                          <w:sz w:val="18"/>
                          <w:szCs w:val="18"/>
                        </w:rPr>
                        <w:t>10191</w:t>
                      </w:r>
                      <w:r>
                        <w:rPr>
                          <w:rFonts w:ascii="Arial" w:hAnsi="Arial" w:cs="Arial"/>
                          <w:color w:val="FFFFFF"/>
                          <w:sz w:val="18"/>
                          <w:szCs w:val="18"/>
                        </w:rPr>
                        <w:fldChar w:fldCharType="end"/>
                      </w:r>
                    </w:p>
                  </w:txbxContent>
                </v:textbox>
              </v:shape>
            </w:pict>
          </mc:Fallback>
        </mc:AlternateContent>
      </w:r>
      <w:bookmarkStart w:id="1" w:name="_1314629194"/>
      <w:bookmarkStart w:id="2" w:name="Rubrik"/>
      <w:bookmarkEnd w:id="1"/>
      <w:bookmarkEnd w:id="2"/>
    </w:p>
    <w:p w14:paraId="3CA9D613" w14:textId="77777777" w:rsidR="00C208D7" w:rsidRPr="00C208D7" w:rsidRDefault="00C208D7" w:rsidP="00AF7369">
      <w:pPr>
        <w:pStyle w:val="Rubrik2"/>
      </w:pPr>
      <w:r w:rsidRPr="00C208D7">
        <w:t>Revidering i denna version</w:t>
      </w:r>
    </w:p>
    <w:p w14:paraId="5A865923" w14:textId="4A4E3CA4" w:rsidR="00C208D7" w:rsidRPr="00C208D7" w:rsidRDefault="00595273" w:rsidP="00C837E7">
      <w:pPr>
        <w:spacing w:after="0" w:line="240" w:lineRule="auto"/>
        <w:ind w:left="0" w:right="0" w:firstLine="992"/>
        <w:rPr>
          <w:bCs/>
          <w:szCs w:val="20"/>
        </w:rPr>
      </w:pPr>
      <w:r>
        <w:rPr>
          <w:bCs/>
          <w:szCs w:val="26"/>
        </w:rPr>
        <w:t xml:space="preserve">Mindre justeringar utan förändrat sakinnehåll. </w:t>
      </w:r>
    </w:p>
    <w:p w14:paraId="6F16836E" w14:textId="77777777" w:rsidR="00C208D7" w:rsidRPr="00C208D7" w:rsidRDefault="00C208D7" w:rsidP="00AF7369">
      <w:pPr>
        <w:pStyle w:val="Rubrik2"/>
      </w:pPr>
      <w:r w:rsidRPr="00C208D7">
        <w:t>Inskrivning</w:t>
      </w:r>
    </w:p>
    <w:p w14:paraId="4DBD0C7E" w14:textId="53C0CE13" w:rsidR="00C208D7" w:rsidRPr="00C208D7" w:rsidRDefault="00C208D7" w:rsidP="00C837E7">
      <w:pPr>
        <w:spacing w:after="0" w:line="240" w:lineRule="auto"/>
        <w:ind w:right="0"/>
      </w:pPr>
      <w:r>
        <w:t>Inskrivningsjournal dikteras</w:t>
      </w:r>
      <w:r w:rsidR="00A21945">
        <w:t xml:space="preserve"> eller </w:t>
      </w:r>
      <w:proofErr w:type="spellStart"/>
      <w:r w:rsidR="00A21945">
        <w:t>TIK:as</w:t>
      </w:r>
      <w:proofErr w:type="spellEnd"/>
      <w:r>
        <w:t xml:space="preserve"> enligt mall. Läkemedelsmodul fylls i. Pila läkemedel till nästföljande dag före 13</w:t>
      </w:r>
      <w:r w:rsidR="00AF7369">
        <w:t>:</w:t>
      </w:r>
      <w:r>
        <w:t xml:space="preserve">30 för slutenvårdsdos. Vid ordination av antibiotika: kontrollera </w:t>
      </w:r>
      <w:proofErr w:type="spellStart"/>
      <w:r>
        <w:t>clearance</w:t>
      </w:r>
      <w:proofErr w:type="spellEnd"/>
      <w:r>
        <w:t>, anpassa dos, använd ordinationsmallar. Gör en enkel läkemedelsgenomgång, kryssa ev</w:t>
      </w:r>
      <w:r w:rsidR="00676509">
        <w:t>entuella</w:t>
      </w:r>
      <w:r>
        <w:t xml:space="preserve"> riskfyllda läkemedel och beakta interaktioner. Glöm inte dropp och syrgas. Överkänslighet för läkemedel</w:t>
      </w:r>
      <w:r w:rsidR="53571890">
        <w:t xml:space="preserve"> </w:t>
      </w:r>
      <w:r>
        <w:t>(typ av reaktion), allergi, blodsmitta, MRB</w:t>
      </w:r>
      <w:r w:rsidR="00676509">
        <w:t>-</w:t>
      </w:r>
      <w:r>
        <w:t>bärarskap och ställningstagande till HLR/ IVA</w:t>
      </w:r>
      <w:r w:rsidR="00676509">
        <w:t>-</w:t>
      </w:r>
      <w:r>
        <w:t>vård markeras.</w:t>
      </w:r>
      <w:r w:rsidR="00C837E7">
        <w:br/>
      </w:r>
    </w:p>
    <w:p w14:paraId="0C7A5D29" w14:textId="4354FE65" w:rsidR="00C208D7" w:rsidRPr="00C208D7" w:rsidRDefault="00C208D7" w:rsidP="00C837E7">
      <w:pPr>
        <w:spacing w:after="0" w:line="240" w:lineRule="auto"/>
        <w:ind w:right="0"/>
        <w:rPr>
          <w:szCs w:val="20"/>
        </w:rPr>
      </w:pPr>
      <w:r w:rsidRPr="00C208D7">
        <w:rPr>
          <w:szCs w:val="20"/>
        </w:rPr>
        <w:t>Komplettering av inläggningsjournalen görs om ny anamnes eller nya fakta framkommit efter att patient kommit till avdelningen.</w:t>
      </w:r>
      <w:r w:rsidR="00C837E7">
        <w:rPr>
          <w:szCs w:val="20"/>
        </w:rPr>
        <w:t xml:space="preserve"> </w:t>
      </w:r>
      <w:r w:rsidRPr="00C208D7">
        <w:rPr>
          <w:szCs w:val="20"/>
        </w:rPr>
        <w:t xml:space="preserve">Preliminärbedömning, utredningsplan och misstänkt diagnos skall finnas med i inskrivning alt första daganteckning. </w:t>
      </w:r>
    </w:p>
    <w:p w14:paraId="4D549A8D" w14:textId="77777777" w:rsidR="00C208D7" w:rsidRPr="00C208D7" w:rsidRDefault="00C208D7" w:rsidP="00AF7369">
      <w:pPr>
        <w:pStyle w:val="Rubrik2"/>
      </w:pPr>
      <w:r w:rsidRPr="00C208D7">
        <w:t>Läkemedelsgenomgång</w:t>
      </w:r>
    </w:p>
    <w:p w14:paraId="41B9F6F4" w14:textId="4632D468" w:rsidR="00C208D7" w:rsidRPr="00C208D7" w:rsidRDefault="00C208D7" w:rsidP="00D44007">
      <w:pPr>
        <w:spacing w:after="0" w:line="240" w:lineRule="auto"/>
        <w:ind w:right="0"/>
      </w:pPr>
      <w:r>
        <w:t>Snarast efter ankomst till avdelning kontrolleras patientens medicinlista/</w:t>
      </w:r>
      <w:proofErr w:type="spellStart"/>
      <w:r w:rsidR="00D44007">
        <w:t>A</w:t>
      </w:r>
      <w:r>
        <w:t>podos</w:t>
      </w:r>
      <w:proofErr w:type="spellEnd"/>
      <w:r>
        <w:t xml:space="preserve"> med ordinerade </w:t>
      </w:r>
      <w:r w:rsidR="00D44007">
        <w:t>läkemedel</w:t>
      </w:r>
      <w:r>
        <w:t xml:space="preserve"> i läkemedelsmodulen</w:t>
      </w:r>
      <w:r w:rsidR="00D44007">
        <w:t xml:space="preserve"> i </w:t>
      </w:r>
      <w:proofErr w:type="spellStart"/>
      <w:r>
        <w:t>Melior</w:t>
      </w:r>
      <w:proofErr w:type="spellEnd"/>
      <w:r>
        <w:t xml:space="preserve">. Ansvarig </w:t>
      </w:r>
      <w:r w:rsidR="00D44007">
        <w:t>sjuksköterska</w:t>
      </w:r>
      <w:r>
        <w:t xml:space="preserve"> tar fram underlag i form av läkemedelslista. </w:t>
      </w:r>
      <w:r w:rsidR="00B716A0">
        <w:t>Om</w:t>
      </w:r>
      <w:r>
        <w:t xml:space="preserve"> patienten </w:t>
      </w:r>
      <w:r w:rsidR="00B716A0">
        <w:t xml:space="preserve">inte </w:t>
      </w:r>
      <w:r>
        <w:t>har aktuell läkemedelslista</w:t>
      </w:r>
      <w:r w:rsidR="00B716A0">
        <w:t xml:space="preserve"> </w:t>
      </w:r>
      <w:r>
        <w:t>beställer ansvarig s</w:t>
      </w:r>
      <w:r w:rsidR="00B716A0">
        <w:t>juksköterska</w:t>
      </w:r>
      <w:r>
        <w:t xml:space="preserve"> detta från </w:t>
      </w:r>
      <w:r w:rsidR="00B716A0">
        <w:t>vårdcentralen</w:t>
      </w:r>
      <w:r>
        <w:t xml:space="preserve"> (vardag) alt</w:t>
      </w:r>
      <w:r w:rsidR="00B716A0">
        <w:t>ernativt</w:t>
      </w:r>
      <w:r>
        <w:t xml:space="preserve"> </w:t>
      </w:r>
      <w:r w:rsidR="00B716A0">
        <w:t>skriver</w:t>
      </w:r>
      <w:r>
        <w:t xml:space="preserve"> ut från </w:t>
      </w:r>
      <w:proofErr w:type="spellStart"/>
      <w:r>
        <w:t>Apodos</w:t>
      </w:r>
      <w:proofErr w:type="spellEnd"/>
      <w:r>
        <w:t xml:space="preserve">. När </w:t>
      </w:r>
      <w:r w:rsidR="00B716A0">
        <w:t>l</w:t>
      </w:r>
      <w:r>
        <w:t xml:space="preserve">äkemedelsgenomgång är genomförd </w:t>
      </w:r>
      <w:r w:rsidR="21E7F8A9">
        <w:t>markeras detta</w:t>
      </w:r>
      <w:r>
        <w:t xml:space="preserve"> </w:t>
      </w:r>
      <w:r w:rsidR="711242E1">
        <w:t xml:space="preserve">i planeringen i </w:t>
      </w:r>
      <w:proofErr w:type="spellStart"/>
      <w:r w:rsidR="711242E1">
        <w:t>Melior</w:t>
      </w:r>
      <w:proofErr w:type="spellEnd"/>
      <w:r>
        <w:t xml:space="preserve">. </w:t>
      </w:r>
      <w:r w:rsidR="00B716A0">
        <w:br/>
      </w:r>
      <w:hyperlink r:id="rId17" w:history="1">
        <w:r w:rsidR="007C7D76">
          <w:rPr>
            <w:rStyle w:val="Hyperlnk"/>
          </w:rPr>
          <w:t>Obligatorisk genomgång läkemedelslista vid första rond på vårdavdelning (vgregion.se)</w:t>
        </w:r>
      </w:hyperlink>
      <w:r w:rsidR="00DF4A9E">
        <w:t>.</w:t>
      </w:r>
    </w:p>
    <w:p w14:paraId="1643BF6B" w14:textId="77777777" w:rsidR="00C208D7" w:rsidRPr="00C208D7" w:rsidRDefault="00C208D7" w:rsidP="00C208D7">
      <w:pPr>
        <w:spacing w:after="0" w:line="240" w:lineRule="auto"/>
        <w:ind w:left="0" w:right="0"/>
        <w:rPr>
          <w:szCs w:val="20"/>
        </w:rPr>
      </w:pPr>
    </w:p>
    <w:p w14:paraId="40131801" w14:textId="77777777" w:rsidR="00C208D7" w:rsidRPr="00C208D7" w:rsidRDefault="00C208D7" w:rsidP="00D42760">
      <w:pPr>
        <w:pStyle w:val="Rubrik2"/>
      </w:pPr>
      <w:r w:rsidRPr="00C208D7">
        <w:lastRenderedPageBreak/>
        <w:t>Överflyttningar</w:t>
      </w:r>
    </w:p>
    <w:p w14:paraId="378CB7AE" w14:textId="06AF8838" w:rsidR="00C208D7" w:rsidRPr="00C208D7" w:rsidRDefault="00C208D7" w:rsidP="00801589">
      <w:pPr>
        <w:spacing w:after="0" w:line="240" w:lineRule="auto"/>
        <w:ind w:right="0"/>
        <w:rPr>
          <w:szCs w:val="20"/>
        </w:rPr>
      </w:pPr>
      <w:r w:rsidRPr="00C208D7">
        <w:rPr>
          <w:szCs w:val="20"/>
        </w:rPr>
        <w:t>Vid inskrivning av patient från medicinavdelning</w:t>
      </w:r>
      <w:r w:rsidR="00235D00">
        <w:rPr>
          <w:szCs w:val="20"/>
        </w:rPr>
        <w:t xml:space="preserve"> </w:t>
      </w:r>
      <w:r w:rsidRPr="00C208D7">
        <w:rPr>
          <w:szCs w:val="20"/>
        </w:rPr>
        <w:t>skrivs daganteckning. Om patienten flyttar över från annan klinik än medicinområdet skrivs inläggningsjournal. Gör en sammanfattning av orsak till behov av infektionssjukvård, dokumentera odlingsfynd, fortsatt planering och ev</w:t>
      </w:r>
      <w:r w:rsidR="00D42760">
        <w:rPr>
          <w:szCs w:val="20"/>
        </w:rPr>
        <w:t>entuell</w:t>
      </w:r>
      <w:r w:rsidRPr="00C208D7">
        <w:rPr>
          <w:szCs w:val="20"/>
        </w:rPr>
        <w:t xml:space="preserve"> antibiotikabehandling. Aktuella anamnestiska uppgifter uppdateras och aktuellt status ska undersökas och dokumenteras. Läkemedelslistan uppdateras. </w:t>
      </w:r>
    </w:p>
    <w:p w14:paraId="462EAC78" w14:textId="7531F3AC" w:rsidR="00C208D7" w:rsidRPr="00C208D7" w:rsidRDefault="00D42760" w:rsidP="0044581A">
      <w:pPr>
        <w:spacing w:after="0" w:line="240" w:lineRule="auto"/>
        <w:ind w:right="0"/>
        <w:rPr>
          <w:szCs w:val="20"/>
        </w:rPr>
      </w:pPr>
      <w:r>
        <w:rPr>
          <w:szCs w:val="20"/>
        </w:rPr>
        <w:br/>
      </w:r>
      <w:r w:rsidR="00C208D7" w:rsidRPr="00C208D7">
        <w:rPr>
          <w:szCs w:val="20"/>
        </w:rPr>
        <w:t>Vid överflyttning av patient till IVA görs daganteckning. Under vården på IVA görs daganteckningar av IVA-konsulten. Vid utskrivning till IVA pilas mediciner med (</w:t>
      </w:r>
      <w:r w:rsidR="00C208D7" w:rsidRPr="00C208D7">
        <w:rPr>
          <w:rFonts w:ascii="Wingdings" w:eastAsia="Wingdings" w:hAnsi="Wingdings" w:cs="Wingdings"/>
          <w:szCs w:val="20"/>
        </w:rPr>
        <w:t>à</w:t>
      </w:r>
      <w:r w:rsidR="00C208D7" w:rsidRPr="00C208D7">
        <w:rPr>
          <w:szCs w:val="20"/>
        </w:rPr>
        <w:t>)</w:t>
      </w:r>
      <w:r w:rsidR="00A62625">
        <w:rPr>
          <w:szCs w:val="20"/>
        </w:rPr>
        <w:t>.</w:t>
      </w:r>
      <w:r w:rsidR="00C208D7" w:rsidRPr="00C208D7">
        <w:rPr>
          <w:szCs w:val="20"/>
        </w:rPr>
        <w:t xml:space="preserve"> Vid återkomst från IVA skrivs daganteckning med status och läkemedlen ses över. Om flytt från infektion till avdelning inom Område I skrivs vårdsammanfattning. Vid flytt till övrig klinik skrivs epikris.</w:t>
      </w:r>
    </w:p>
    <w:p w14:paraId="079B4333" w14:textId="77777777" w:rsidR="00C208D7" w:rsidRPr="00C208D7" w:rsidRDefault="00C208D7" w:rsidP="00801589">
      <w:pPr>
        <w:pStyle w:val="Rubrik2"/>
      </w:pPr>
      <w:r w:rsidRPr="00C208D7">
        <w:t>Daganteckning</w:t>
      </w:r>
    </w:p>
    <w:p w14:paraId="35E59B36" w14:textId="5A3C50A9" w:rsidR="00C208D7" w:rsidRPr="00C208D7" w:rsidRDefault="00C208D7" w:rsidP="00457038">
      <w:pPr>
        <w:spacing w:after="0" w:line="240" w:lineRule="auto"/>
        <w:ind w:right="0"/>
        <w:rPr>
          <w:szCs w:val="20"/>
        </w:rPr>
      </w:pPr>
      <w:r w:rsidRPr="00C208D7">
        <w:rPr>
          <w:szCs w:val="20"/>
        </w:rPr>
        <w:t xml:space="preserve">Daganteckningar skrivs </w:t>
      </w:r>
      <w:r w:rsidR="00457038" w:rsidRPr="00457038">
        <w:rPr>
          <w:szCs w:val="20"/>
          <w:u w:val="single"/>
        </w:rPr>
        <w:t>alltid</w:t>
      </w:r>
      <w:r w:rsidRPr="00C208D7">
        <w:rPr>
          <w:szCs w:val="20"/>
        </w:rPr>
        <w:t xml:space="preserve"> vid akuta händelser.  På jourtid skrivs de själv och företrädesvis även under ordinarie arbetstid. Vid diktat används prioritet ”hög”. Fortlöpande daganteckningar vid nya utredningsresultat, orsaker till läkemedelsändringar och planering samt nya bedömningar. </w:t>
      </w:r>
    </w:p>
    <w:p w14:paraId="4480348B" w14:textId="77777777" w:rsidR="00C208D7" w:rsidRPr="00C208D7" w:rsidRDefault="00C208D7" w:rsidP="00801589">
      <w:pPr>
        <w:pStyle w:val="Rubrik2"/>
      </w:pPr>
      <w:r w:rsidRPr="00C208D7">
        <w:t>Smittskyddsanmälan</w:t>
      </w:r>
    </w:p>
    <w:p w14:paraId="30ACC51F" w14:textId="45B2F5D1" w:rsidR="00C208D7" w:rsidRPr="00C208D7" w:rsidRDefault="00C208D7" w:rsidP="00801589">
      <w:pPr>
        <w:spacing w:after="0" w:line="240" w:lineRule="auto"/>
        <w:ind w:right="0"/>
        <w:rPr>
          <w:szCs w:val="20"/>
        </w:rPr>
      </w:pPr>
      <w:r w:rsidRPr="00C208D7">
        <w:rPr>
          <w:szCs w:val="20"/>
        </w:rPr>
        <w:t xml:space="preserve">Smittskyddsanmälan görs vid anmälningspliktig sjukdom. I vissa fall redan vid misstanke. </w:t>
      </w:r>
      <w:hyperlink r:id="rId18" w:history="1">
        <w:proofErr w:type="spellStart"/>
        <w:r w:rsidRPr="00C208D7">
          <w:rPr>
            <w:color w:val="0000FF"/>
            <w:szCs w:val="20"/>
            <w:u w:val="single"/>
          </w:rPr>
          <w:t>Sminet</w:t>
        </w:r>
        <w:proofErr w:type="spellEnd"/>
      </w:hyperlink>
    </w:p>
    <w:p w14:paraId="6F1315A5" w14:textId="77777777" w:rsidR="00C208D7" w:rsidRPr="00C208D7" w:rsidRDefault="00C208D7" w:rsidP="00C208D7">
      <w:pPr>
        <w:spacing w:after="0" w:line="240" w:lineRule="auto"/>
        <w:ind w:left="0" w:right="0"/>
        <w:rPr>
          <w:szCs w:val="20"/>
        </w:rPr>
      </w:pPr>
    </w:p>
    <w:p w14:paraId="4A323D8C" w14:textId="77777777" w:rsidR="00C208D7" w:rsidRPr="00C208D7" w:rsidRDefault="00C208D7" w:rsidP="00801589">
      <w:pPr>
        <w:pStyle w:val="Rubrik2"/>
      </w:pPr>
      <w:r w:rsidRPr="00C208D7">
        <w:t>Kvalitetsregister</w:t>
      </w:r>
    </w:p>
    <w:p w14:paraId="579E0B1D" w14:textId="3EEC0D17" w:rsidR="00C208D7" w:rsidRPr="00C208D7" w:rsidRDefault="00C208D7" w:rsidP="0044581A">
      <w:pPr>
        <w:spacing w:after="0" w:line="240" w:lineRule="auto"/>
        <w:ind w:right="0"/>
        <w:rPr>
          <w:szCs w:val="20"/>
        </w:rPr>
      </w:pPr>
      <w:r w:rsidRPr="00C208D7">
        <w:rPr>
          <w:szCs w:val="20"/>
        </w:rPr>
        <w:t xml:space="preserve">Vid samhällsförvärvad pneumoni, meningit, svår sepsis och </w:t>
      </w:r>
      <w:proofErr w:type="spellStart"/>
      <w:r w:rsidRPr="00C208D7">
        <w:rPr>
          <w:szCs w:val="20"/>
        </w:rPr>
        <w:t>endokardit</w:t>
      </w:r>
      <w:proofErr w:type="spellEnd"/>
      <w:r w:rsidRPr="00C208D7">
        <w:rPr>
          <w:szCs w:val="20"/>
        </w:rPr>
        <w:t xml:space="preserve"> ska kvalitetsregister fyllas i via länken ”Nationellt kvalitetsregister för infektionssjukdomar”.</w:t>
      </w:r>
    </w:p>
    <w:p w14:paraId="651D2B3A" w14:textId="77777777" w:rsidR="00C208D7" w:rsidRPr="00C208D7" w:rsidRDefault="00C208D7" w:rsidP="003D3BFB">
      <w:pPr>
        <w:pStyle w:val="Rubrik2"/>
      </w:pPr>
      <w:r w:rsidRPr="00C208D7">
        <w:t>Provsvar</w:t>
      </w:r>
    </w:p>
    <w:p w14:paraId="2B104C27" w14:textId="1B1561C5" w:rsidR="00C208D7" w:rsidRPr="00C208D7" w:rsidRDefault="00C208D7" w:rsidP="003D3BFB">
      <w:pPr>
        <w:spacing w:after="0" w:line="240" w:lineRule="auto"/>
        <w:ind w:right="0"/>
        <w:rPr>
          <w:szCs w:val="20"/>
        </w:rPr>
      </w:pPr>
      <w:r w:rsidRPr="00C208D7">
        <w:rPr>
          <w:szCs w:val="20"/>
        </w:rPr>
        <w:t xml:space="preserve">Kommer både i </w:t>
      </w:r>
      <w:proofErr w:type="spellStart"/>
      <w:r w:rsidR="003D3BFB">
        <w:rPr>
          <w:szCs w:val="20"/>
        </w:rPr>
        <w:t>M</w:t>
      </w:r>
      <w:r w:rsidRPr="00C208D7">
        <w:rPr>
          <w:szCs w:val="20"/>
        </w:rPr>
        <w:t>elior</w:t>
      </w:r>
      <w:proofErr w:type="spellEnd"/>
      <w:r w:rsidRPr="00C208D7">
        <w:rPr>
          <w:szCs w:val="20"/>
        </w:rPr>
        <w:t xml:space="preserve"> och i provsvarslåda på avdelningsexpeditioner. Signeras i </w:t>
      </w:r>
      <w:proofErr w:type="spellStart"/>
      <w:r w:rsidR="003D3BFB">
        <w:rPr>
          <w:szCs w:val="20"/>
        </w:rPr>
        <w:t>M</w:t>
      </w:r>
      <w:r w:rsidRPr="00C208D7">
        <w:rPr>
          <w:szCs w:val="20"/>
        </w:rPr>
        <w:t>elior</w:t>
      </w:r>
      <w:proofErr w:type="spellEnd"/>
      <w:r w:rsidRPr="00C208D7">
        <w:rPr>
          <w:szCs w:val="20"/>
        </w:rPr>
        <w:t xml:space="preserve"> fortlöpande, samt 2 g</w:t>
      </w:r>
      <w:r w:rsidR="003D3BFB">
        <w:rPr>
          <w:szCs w:val="20"/>
        </w:rPr>
        <w:t>ånger</w:t>
      </w:r>
      <w:r w:rsidRPr="00C208D7">
        <w:rPr>
          <w:szCs w:val="20"/>
        </w:rPr>
        <w:t xml:space="preserve"> dagligen på expeditionen.</w:t>
      </w:r>
    </w:p>
    <w:p w14:paraId="2B464637" w14:textId="77777777" w:rsidR="00C208D7" w:rsidRPr="00C208D7" w:rsidRDefault="00C208D7" w:rsidP="003D3BFB">
      <w:pPr>
        <w:pStyle w:val="Rubrik2"/>
      </w:pPr>
      <w:r w:rsidRPr="00C208D7">
        <w:t>Utskrivning</w:t>
      </w:r>
    </w:p>
    <w:p w14:paraId="288241D1" w14:textId="7F2FBEDB" w:rsidR="00C208D7" w:rsidRPr="00C208D7" w:rsidRDefault="00C208D7" w:rsidP="0044581A">
      <w:pPr>
        <w:spacing w:after="0" w:line="240" w:lineRule="auto"/>
        <w:ind w:right="0"/>
        <w:rPr>
          <w:szCs w:val="20"/>
        </w:rPr>
      </w:pPr>
      <w:r w:rsidRPr="00C208D7">
        <w:rPr>
          <w:szCs w:val="20"/>
        </w:rPr>
        <w:t xml:space="preserve">Vid varje rond arbetar man aktivt med utskrivning och redan från dag </w:t>
      </w:r>
      <w:r w:rsidR="00C357AD">
        <w:rPr>
          <w:szCs w:val="20"/>
        </w:rPr>
        <w:t>ett</w:t>
      </w:r>
      <w:r w:rsidRPr="00C208D7">
        <w:rPr>
          <w:szCs w:val="20"/>
        </w:rPr>
        <w:t xml:space="preserve"> beslutas om preliminär utskrivningsdag. Datumet dokumenteras på whiteboardtavla på teamexpedition och omprövas dagligen. Sjuksköterskan kan då i god tid ta kontakt med kommunala insatser. Om möjligt, förbereds epikris, preliminär epikris och recept innan utskrivningsdagen för att underlätta tidig hemgång.</w:t>
      </w:r>
    </w:p>
    <w:p w14:paraId="2823BC8E" w14:textId="77777777" w:rsidR="00C208D7" w:rsidRPr="00C208D7" w:rsidRDefault="00C208D7" w:rsidP="00C357AD">
      <w:pPr>
        <w:pStyle w:val="Rubrik2"/>
      </w:pPr>
      <w:r w:rsidRPr="00C208D7">
        <w:t>Utskrivningsmeddelande</w:t>
      </w:r>
    </w:p>
    <w:p w14:paraId="7E054DF4" w14:textId="0759AA59" w:rsidR="00C208D7" w:rsidRPr="00C208D7" w:rsidRDefault="00C208D7" w:rsidP="006E53F0">
      <w:pPr>
        <w:spacing w:after="0" w:line="240" w:lineRule="auto"/>
        <w:ind w:right="0"/>
      </w:pPr>
      <w:r w:rsidRPr="00C208D7">
        <w:rPr>
          <w:szCs w:val="20"/>
        </w:rPr>
        <w:t>Välj utskrivning och underaktivitet utskrivningsmeddelande. Skrivs till alla patienter (radera onödig information, kort och lättförståelig för patienten med tel</w:t>
      </w:r>
      <w:r w:rsidR="00C357AD">
        <w:rPr>
          <w:szCs w:val="20"/>
        </w:rPr>
        <w:t>efonnummer</w:t>
      </w:r>
      <w:r w:rsidRPr="00C208D7">
        <w:rPr>
          <w:szCs w:val="20"/>
        </w:rPr>
        <w:t xml:space="preserve"> till inf</w:t>
      </w:r>
      <w:r w:rsidR="00C357AD">
        <w:rPr>
          <w:szCs w:val="20"/>
        </w:rPr>
        <w:t>ektions</w:t>
      </w:r>
      <w:r w:rsidRPr="00C208D7">
        <w:rPr>
          <w:szCs w:val="20"/>
        </w:rPr>
        <w:t>mott</w:t>
      </w:r>
      <w:r w:rsidR="00C357AD">
        <w:rPr>
          <w:szCs w:val="20"/>
        </w:rPr>
        <w:t>agningen</w:t>
      </w:r>
      <w:r w:rsidRPr="00C208D7">
        <w:rPr>
          <w:szCs w:val="20"/>
        </w:rPr>
        <w:t xml:space="preserve"> = Tel</w:t>
      </w:r>
      <w:r w:rsidR="007A0E9A">
        <w:rPr>
          <w:szCs w:val="20"/>
        </w:rPr>
        <w:t>ia ACE</w:t>
      </w:r>
      <w:r w:rsidRPr="00C208D7">
        <w:rPr>
          <w:szCs w:val="20"/>
        </w:rPr>
        <w:t xml:space="preserve">). Läkemedelslista från </w:t>
      </w:r>
      <w:proofErr w:type="spellStart"/>
      <w:r w:rsidRPr="00C208D7">
        <w:rPr>
          <w:szCs w:val="20"/>
        </w:rPr>
        <w:lastRenderedPageBreak/>
        <w:t>Melior</w:t>
      </w:r>
      <w:proofErr w:type="spellEnd"/>
      <w:r w:rsidRPr="00C208D7">
        <w:rPr>
          <w:szCs w:val="20"/>
        </w:rPr>
        <w:t xml:space="preserve"> skrivs ut och bifogas. Om inga kommunala insatser och patienten bör följas upp inom 4</w:t>
      </w:r>
      <w:r w:rsidR="00E53257">
        <w:rPr>
          <w:szCs w:val="20"/>
        </w:rPr>
        <w:t xml:space="preserve"> </w:t>
      </w:r>
      <w:r w:rsidRPr="00C208D7">
        <w:rPr>
          <w:szCs w:val="20"/>
        </w:rPr>
        <w:t>v</w:t>
      </w:r>
      <w:r w:rsidR="00E53257">
        <w:rPr>
          <w:szCs w:val="20"/>
        </w:rPr>
        <w:t>eckor</w:t>
      </w:r>
      <w:r w:rsidRPr="00C208D7">
        <w:rPr>
          <w:szCs w:val="20"/>
        </w:rPr>
        <w:t xml:space="preserve"> kan man antingen ta kontakt med </w:t>
      </w:r>
      <w:r w:rsidR="00E53257">
        <w:t>vårdcentral</w:t>
      </w:r>
      <w:r w:rsidRPr="00C208D7">
        <w:t xml:space="preserve"> via telefon alt</w:t>
      </w:r>
      <w:r w:rsidR="00E53257">
        <w:t>ernativt</w:t>
      </w:r>
      <w:r w:rsidRPr="00C208D7">
        <w:t xml:space="preserve"> ordna med provtagning/uppföljning via inf</w:t>
      </w:r>
      <w:r w:rsidR="00E53257">
        <w:t>ektions</w:t>
      </w:r>
      <w:r w:rsidRPr="00C208D7">
        <w:t xml:space="preserve">kliniken. </w:t>
      </w:r>
    </w:p>
    <w:p w14:paraId="2C8C7696" w14:textId="77777777" w:rsidR="00C208D7" w:rsidRPr="00C208D7" w:rsidRDefault="00C208D7" w:rsidP="002C25F3">
      <w:pPr>
        <w:pStyle w:val="Rubrik2"/>
      </w:pPr>
      <w:r w:rsidRPr="00C208D7">
        <w:t>Epikris (mall för epikrisskrivning finns)</w:t>
      </w:r>
    </w:p>
    <w:p w14:paraId="6D6EB14E" w14:textId="0A35D0D1" w:rsidR="00C208D7" w:rsidRPr="00C208D7" w:rsidRDefault="00C208D7" w:rsidP="00DC5599">
      <w:pPr>
        <w:spacing w:after="0" w:line="240" w:lineRule="auto"/>
        <w:ind w:right="0"/>
      </w:pPr>
      <w:r w:rsidRPr="00C208D7">
        <w:t xml:space="preserve">Epikris dikteras </w:t>
      </w:r>
      <w:r w:rsidR="00E53257">
        <w:t xml:space="preserve">eller </w:t>
      </w:r>
      <w:proofErr w:type="spellStart"/>
      <w:r w:rsidR="00E53257">
        <w:t>TIK:as</w:t>
      </w:r>
      <w:proofErr w:type="spellEnd"/>
      <w:r w:rsidR="00E53257">
        <w:t xml:space="preserve"> </w:t>
      </w:r>
      <w:r w:rsidRPr="00C208D7">
        <w:t xml:space="preserve">och signeras snarast av </w:t>
      </w:r>
      <w:r w:rsidR="00E53257">
        <w:t>underläkare</w:t>
      </w:r>
      <w:r w:rsidRPr="00C208D7">
        <w:t xml:space="preserve">. Vid remiss till </w:t>
      </w:r>
      <w:r w:rsidR="00E53257">
        <w:t>vårdcentral</w:t>
      </w:r>
      <w:r w:rsidRPr="00C208D7">
        <w:t xml:space="preserve"> skickas remiss och epikris till vårdcentralen utan att vara kontrasignerade av </w:t>
      </w:r>
      <w:r w:rsidR="006E53F0">
        <w:t>överläkare</w:t>
      </w:r>
      <w:r w:rsidRPr="00C208D7">
        <w:t xml:space="preserve"> (</w:t>
      </w:r>
      <w:r w:rsidR="00A5410D">
        <w:t>medel</w:t>
      </w:r>
      <w:r w:rsidR="001350BC">
        <w:t xml:space="preserve"> prioritet på</w:t>
      </w:r>
      <w:r w:rsidRPr="00C208D7">
        <w:t xml:space="preserve"> diktat). För patienter som överflyttas till annan vårdavdelning ska epikrisen skrivas samma dag (</w:t>
      </w:r>
      <w:r w:rsidR="00A5410D">
        <w:t>hög</w:t>
      </w:r>
      <w:r w:rsidR="001350BC">
        <w:t xml:space="preserve"> prioritet på diktat</w:t>
      </w:r>
      <w:r w:rsidRPr="00C208D7">
        <w:t xml:space="preserve">). Ansvarig </w:t>
      </w:r>
      <w:r w:rsidR="002C25F3">
        <w:t>överläkare</w:t>
      </w:r>
      <w:r w:rsidRPr="00C208D7">
        <w:t xml:space="preserve"> är den specialist/</w:t>
      </w:r>
      <w:r w:rsidR="002C25F3">
        <w:t>överläkare</w:t>
      </w:r>
      <w:r w:rsidRPr="00C208D7">
        <w:t xml:space="preserve"> som haft ansvaret. Vid planerad utskrivning på helgen är ansvarig överläkare den specialist som sett patienten under vardagarna samma vecka.</w:t>
      </w:r>
    </w:p>
    <w:p w14:paraId="08271B5B" w14:textId="1348F8BB" w:rsidR="00DC5599" w:rsidRDefault="00DC5599" w:rsidP="00DC5599">
      <w:pPr>
        <w:pStyle w:val="MellanrubrikVGR"/>
      </w:pPr>
      <w:r>
        <w:t>Innehåll</w:t>
      </w:r>
    </w:p>
    <w:p w14:paraId="4A94FC7D" w14:textId="75E25D6D" w:rsidR="00C208D7" w:rsidRDefault="00C208D7" w:rsidP="00DC5599">
      <w:pPr>
        <w:spacing w:after="0" w:line="240" w:lineRule="auto"/>
        <w:ind w:right="0"/>
      </w:pPr>
      <w:r w:rsidRPr="00C208D7">
        <w:t xml:space="preserve">En infektionsepikris ska innehålla epidemiologi, </w:t>
      </w:r>
      <w:proofErr w:type="spellStart"/>
      <w:r w:rsidRPr="00C208D7">
        <w:t>insjukningssymtom</w:t>
      </w:r>
      <w:proofErr w:type="spellEnd"/>
      <w:r w:rsidRPr="00C208D7">
        <w:t>, tidigare sjukdomar, utredning, odlingsfynd, röntgen</w:t>
      </w:r>
      <w:r w:rsidR="00376414">
        <w:t>-</w:t>
      </w:r>
      <w:r w:rsidRPr="00C208D7">
        <w:t>/u</w:t>
      </w:r>
      <w:r w:rsidR="00376414">
        <w:t>ltra</w:t>
      </w:r>
      <w:r w:rsidRPr="00C208D7">
        <w:t>ljudsfynd, misstänkt smittväg/fokus, behandling, bedömning samt planering.</w:t>
      </w:r>
    </w:p>
    <w:p w14:paraId="50A72AB0" w14:textId="625BAE9A" w:rsidR="00C208D7" w:rsidRPr="00C208D7" w:rsidRDefault="00DC5599" w:rsidP="00CF3927">
      <w:pPr>
        <w:pStyle w:val="MellanrubrikVGR"/>
      </w:pPr>
      <w:r>
        <w:t>Diagnossättning</w:t>
      </w:r>
    </w:p>
    <w:p w14:paraId="381D95A1" w14:textId="1C3218FD" w:rsidR="00C208D7" w:rsidRDefault="00C208D7" w:rsidP="00457038">
      <w:pPr>
        <w:spacing w:after="0" w:line="240" w:lineRule="auto"/>
        <w:ind w:right="0"/>
        <w:rPr>
          <w:color w:val="FF0000"/>
        </w:rPr>
      </w:pPr>
      <w:r w:rsidRPr="00C208D7">
        <w:t>Använd diagnosmall för infektionskliniken. Tänk på att sätta huvuddiagnos</w:t>
      </w:r>
      <w:r w:rsidR="003E6608">
        <w:t xml:space="preserve"> </w:t>
      </w:r>
      <w:r w:rsidRPr="00C208D7">
        <w:t>= orsaken till</w:t>
      </w:r>
      <w:r w:rsidR="003E6608">
        <w:t xml:space="preserve"> </w:t>
      </w:r>
      <w:r w:rsidRPr="00C208D7">
        <w:t>vårdtillfället. Använd sjukdomsdiagnos (</w:t>
      </w:r>
      <w:proofErr w:type="gramStart"/>
      <w:r w:rsidRPr="00C208D7">
        <w:t>t ex</w:t>
      </w:r>
      <w:proofErr w:type="gramEnd"/>
      <w:r w:rsidRPr="00C208D7">
        <w:t xml:space="preserve"> misstänkt viral </w:t>
      </w:r>
      <w:proofErr w:type="spellStart"/>
      <w:r w:rsidRPr="00C208D7">
        <w:t>gastroenterit</w:t>
      </w:r>
      <w:proofErr w:type="spellEnd"/>
      <w:r w:rsidRPr="00C208D7">
        <w:t>) i stället för symtom (t</w:t>
      </w:r>
      <w:r w:rsidR="003E6608">
        <w:t xml:space="preserve"> </w:t>
      </w:r>
      <w:r w:rsidRPr="00C208D7">
        <w:t xml:space="preserve">ex kräkning), om misstänkt orsak till besvären. Läkare anger diagnoserna men </w:t>
      </w:r>
      <w:r w:rsidR="00CF3927">
        <w:t xml:space="preserve">medicinsk </w:t>
      </w:r>
      <w:r w:rsidRPr="00C208D7">
        <w:t xml:space="preserve">sekreterare kodar. Diskutera diagnoskoden med ansvarig </w:t>
      </w:r>
      <w:r w:rsidR="00CF3927">
        <w:t>överläkare</w:t>
      </w:r>
      <w:r w:rsidRPr="00C208D7">
        <w:t xml:space="preserve">. Tänk på att lägga till svår sepsis, </w:t>
      </w:r>
      <w:proofErr w:type="spellStart"/>
      <w:r w:rsidRPr="00C208D7">
        <w:t>dehydrering</w:t>
      </w:r>
      <w:proofErr w:type="spellEnd"/>
      <w:r w:rsidRPr="00C208D7">
        <w:t xml:space="preserve"> samt isolering i diagnoser när detta är aktuellt. Om fördjupad läkemedelsgenomgång är gjord anges detta (</w:t>
      </w:r>
      <w:r w:rsidR="00CF3927">
        <w:t>Å</w:t>
      </w:r>
      <w:r w:rsidRPr="00C208D7">
        <w:t>tgärdskod XV016).</w:t>
      </w:r>
      <w:r w:rsidRPr="00C208D7">
        <w:rPr>
          <w:color w:val="FF0000"/>
        </w:rPr>
        <w:t xml:space="preserve"> </w:t>
      </w:r>
    </w:p>
    <w:p w14:paraId="0B011695" w14:textId="6D6F9B7C" w:rsidR="00457038" w:rsidRPr="00C208D7" w:rsidRDefault="00457038" w:rsidP="00457038">
      <w:pPr>
        <w:pStyle w:val="MellanrubrikVGR"/>
      </w:pPr>
      <w:r>
        <w:t>Läkemedelsberättelse</w:t>
      </w:r>
    </w:p>
    <w:p w14:paraId="62020658" w14:textId="2AA9A993" w:rsidR="00C208D7" w:rsidRPr="00C208D7" w:rsidRDefault="00C208D7" w:rsidP="0044581A">
      <w:pPr>
        <w:spacing w:after="0" w:line="240" w:lineRule="auto"/>
        <w:ind w:right="0"/>
      </w:pPr>
      <w:r w:rsidRPr="00C208D7">
        <w:t xml:space="preserve">För alla patienter med </w:t>
      </w:r>
      <w:r w:rsidRPr="00C208D7">
        <w:rPr>
          <w:i/>
        </w:rPr>
        <w:t>stående läkemedelsordinationer</w:t>
      </w:r>
      <w:r w:rsidRPr="00C208D7">
        <w:t xml:space="preserve"> inkluderas rubriken </w:t>
      </w:r>
      <w:r w:rsidRPr="00C208D7">
        <w:rPr>
          <w:u w:val="single"/>
        </w:rPr>
        <w:t>Läkemedelsberättelse.</w:t>
      </w:r>
      <w:r w:rsidR="0044581A">
        <w:t xml:space="preserve"> D</w:t>
      </w:r>
      <w:r w:rsidRPr="00C208D7">
        <w:t>är anges ändringar av pågående läkemedelsbehandling, orsak/motivering, planering, vem som följer upp läkemedelsändringen. Om ingen ändring av stående läkemedel genomförts, dikteras; ingen förändring av stående medicinering</w:t>
      </w:r>
      <w:r w:rsidR="00440175">
        <w:t>.</w:t>
      </w:r>
    </w:p>
    <w:p w14:paraId="02BA5B67" w14:textId="309D164C" w:rsidR="00C208D7" w:rsidRPr="00C208D7" w:rsidRDefault="00440175" w:rsidP="00440175">
      <w:pPr>
        <w:pStyle w:val="MellanrubrikVGR"/>
      </w:pPr>
      <w:r>
        <w:t>Läkemedelsordination</w:t>
      </w:r>
    </w:p>
    <w:p w14:paraId="319FF1F6" w14:textId="5D0AEA23" w:rsidR="00C208D7" w:rsidRPr="00C208D7" w:rsidRDefault="00C208D7" w:rsidP="00310579">
      <w:pPr>
        <w:spacing w:after="0" w:line="240" w:lineRule="auto"/>
        <w:ind w:right="0"/>
        <w:rPr>
          <w:szCs w:val="20"/>
        </w:rPr>
      </w:pPr>
      <w:r w:rsidRPr="00C208D7">
        <w:rPr>
          <w:szCs w:val="20"/>
        </w:rPr>
        <w:t>Ska</w:t>
      </w:r>
      <w:r w:rsidR="00440175">
        <w:rPr>
          <w:szCs w:val="20"/>
        </w:rPr>
        <w:t xml:space="preserve"> </w:t>
      </w:r>
      <w:r w:rsidRPr="00C208D7">
        <w:rPr>
          <w:szCs w:val="20"/>
        </w:rPr>
        <w:t>finnas på alla patienter med läkemedel. I</w:t>
      </w:r>
      <w:r w:rsidR="00440175">
        <w:rPr>
          <w:szCs w:val="20"/>
        </w:rPr>
        <w:t xml:space="preserve"> </w:t>
      </w:r>
      <w:r w:rsidRPr="00C208D7">
        <w:rPr>
          <w:szCs w:val="20"/>
        </w:rPr>
        <w:t>stället för att diktera</w:t>
      </w:r>
      <w:r w:rsidR="00310579">
        <w:rPr>
          <w:szCs w:val="20"/>
        </w:rPr>
        <w:t xml:space="preserve"> eller </w:t>
      </w:r>
      <w:proofErr w:type="spellStart"/>
      <w:proofErr w:type="gramStart"/>
      <w:r w:rsidR="00310579">
        <w:rPr>
          <w:szCs w:val="20"/>
        </w:rPr>
        <w:t>TIK:a</w:t>
      </w:r>
      <w:proofErr w:type="spellEnd"/>
      <w:proofErr w:type="gramEnd"/>
      <w:r w:rsidRPr="00C208D7">
        <w:rPr>
          <w:szCs w:val="20"/>
        </w:rPr>
        <w:t xml:space="preserve"> hela läkemedelslistan, </w:t>
      </w:r>
      <w:r w:rsidR="00310579">
        <w:rPr>
          <w:szCs w:val="20"/>
        </w:rPr>
        <w:t>ange</w:t>
      </w:r>
      <w:r w:rsidRPr="00C208D7">
        <w:rPr>
          <w:szCs w:val="20"/>
        </w:rPr>
        <w:t>: v</w:t>
      </w:r>
      <w:r w:rsidR="00440175">
        <w:rPr>
          <w:szCs w:val="20"/>
        </w:rPr>
        <w:t xml:space="preserve">ar </w:t>
      </w:r>
      <w:r w:rsidRPr="00C208D7">
        <w:rPr>
          <w:szCs w:val="20"/>
        </w:rPr>
        <w:t>g</w:t>
      </w:r>
      <w:r w:rsidR="00440175">
        <w:rPr>
          <w:szCs w:val="20"/>
        </w:rPr>
        <w:t>od</w:t>
      </w:r>
      <w:r w:rsidRPr="00C208D7">
        <w:rPr>
          <w:szCs w:val="20"/>
        </w:rPr>
        <w:t xml:space="preserve"> se bifogad läkemedelslista. Om patient</w:t>
      </w:r>
      <w:r w:rsidR="000A596A">
        <w:rPr>
          <w:szCs w:val="20"/>
        </w:rPr>
        <w:t>en</w:t>
      </w:r>
      <w:r w:rsidRPr="00C208D7">
        <w:rPr>
          <w:szCs w:val="20"/>
        </w:rPr>
        <w:t xml:space="preserve"> </w:t>
      </w:r>
      <w:r w:rsidR="000A596A">
        <w:rPr>
          <w:szCs w:val="20"/>
        </w:rPr>
        <w:t>inte</w:t>
      </w:r>
      <w:r w:rsidRPr="00C208D7">
        <w:rPr>
          <w:szCs w:val="20"/>
        </w:rPr>
        <w:t xml:space="preserve"> har läkemedel anges detta. Pascal justeras vid behov. Läkemedel skickas med för </w:t>
      </w:r>
      <w:r w:rsidR="000A596A">
        <w:rPr>
          <w:szCs w:val="20"/>
        </w:rPr>
        <w:t>tre</w:t>
      </w:r>
      <w:r w:rsidRPr="00C208D7">
        <w:rPr>
          <w:szCs w:val="20"/>
        </w:rPr>
        <w:t xml:space="preserve"> dygn om akutändring.</w:t>
      </w:r>
      <w:r w:rsidR="00310579">
        <w:rPr>
          <w:szCs w:val="20"/>
        </w:rPr>
        <w:t xml:space="preserve"> </w:t>
      </w:r>
      <w:r w:rsidR="00697FBF">
        <w:rPr>
          <w:szCs w:val="20"/>
        </w:rPr>
        <w:br/>
      </w:r>
      <w:r w:rsidR="00697FBF">
        <w:rPr>
          <w:szCs w:val="20"/>
        </w:rPr>
        <w:br/>
      </w:r>
      <w:r w:rsidRPr="00C208D7">
        <w:rPr>
          <w:szCs w:val="20"/>
        </w:rPr>
        <w:t xml:space="preserve">Uppstart av </w:t>
      </w:r>
      <w:proofErr w:type="spellStart"/>
      <w:r w:rsidRPr="00C208D7">
        <w:rPr>
          <w:szCs w:val="20"/>
        </w:rPr>
        <w:t>Apodos</w:t>
      </w:r>
      <w:proofErr w:type="spellEnd"/>
      <w:r w:rsidRPr="00C208D7">
        <w:rPr>
          <w:szCs w:val="20"/>
        </w:rPr>
        <w:t xml:space="preserve"> sker endast i enstaka fall. Ordinera då för 3 månader och skriv remiss till </w:t>
      </w:r>
      <w:r w:rsidR="000A596A">
        <w:rPr>
          <w:szCs w:val="20"/>
        </w:rPr>
        <w:t>vårdcentral</w:t>
      </w:r>
      <w:r w:rsidRPr="00C208D7">
        <w:rPr>
          <w:szCs w:val="20"/>
        </w:rPr>
        <w:t xml:space="preserve"> för övertag. Skicka med läkemedel och tänk på att ni kan ordinera flera läkemedel från kommunala läkemedelsförrådet kopplat till vårdboenden (v</w:t>
      </w:r>
      <w:r w:rsidR="000A596A">
        <w:rPr>
          <w:szCs w:val="20"/>
        </w:rPr>
        <w:t>ar god</w:t>
      </w:r>
      <w:r w:rsidRPr="00C208D7">
        <w:rPr>
          <w:szCs w:val="20"/>
        </w:rPr>
        <w:t xml:space="preserve"> se REK</w:t>
      </w:r>
      <w:r w:rsidR="000A596A">
        <w:rPr>
          <w:szCs w:val="20"/>
        </w:rPr>
        <w:t>-</w:t>
      </w:r>
      <w:r w:rsidRPr="00C208D7">
        <w:rPr>
          <w:szCs w:val="20"/>
        </w:rPr>
        <w:t xml:space="preserve"> lista)</w:t>
      </w:r>
      <w:r w:rsidR="000A596A">
        <w:rPr>
          <w:szCs w:val="20"/>
        </w:rPr>
        <w:t xml:space="preserve">. </w:t>
      </w:r>
      <w:r w:rsidRPr="00C208D7">
        <w:rPr>
          <w:szCs w:val="20"/>
        </w:rPr>
        <w:t xml:space="preserve">Gör en översyn av läkemedelslistan inför utskrivning, sätt ut dropp och tillfälliga vid behovs ordinationer samt pila antibiotika och ange utsättningsdatum. </w:t>
      </w:r>
      <w:r w:rsidRPr="00C208D7">
        <w:rPr>
          <w:szCs w:val="20"/>
        </w:rPr>
        <w:br/>
      </w:r>
    </w:p>
    <w:p w14:paraId="62CEE03C" w14:textId="5E29597A" w:rsidR="005B32CD" w:rsidRDefault="005B32CD" w:rsidP="005B32CD">
      <w:pPr>
        <w:pStyle w:val="MellanrubrikVGR"/>
      </w:pPr>
      <w:r>
        <w:lastRenderedPageBreak/>
        <w:t>Sjukskrivning och anmäl</w:t>
      </w:r>
      <w:r w:rsidR="00A62625">
        <w:t>an</w:t>
      </w:r>
    </w:p>
    <w:p w14:paraId="60123C43" w14:textId="11C29E71" w:rsidR="00C208D7" w:rsidRPr="00C208D7" w:rsidRDefault="00C208D7" w:rsidP="00A62625">
      <w:pPr>
        <w:pStyle w:val="Normalefterlista"/>
      </w:pPr>
      <w:r w:rsidRPr="00C208D7">
        <w:t>Ange om och när ev</w:t>
      </w:r>
      <w:r w:rsidR="00A62625">
        <w:t xml:space="preserve">entuell </w:t>
      </w:r>
      <w:r w:rsidRPr="00C208D7">
        <w:t>smittskyddsanmälan, kvalitetsregisteranmälan eller sjukskrivning utförts.</w:t>
      </w:r>
    </w:p>
    <w:p w14:paraId="369EC4A3" w14:textId="3C503776" w:rsidR="00C208D7" w:rsidRPr="00C208D7" w:rsidRDefault="00B83A54" w:rsidP="00B83A54">
      <w:pPr>
        <w:pStyle w:val="MellanrubrikVGR"/>
      </w:pPr>
      <w:r>
        <w:t>Uppföljning</w:t>
      </w:r>
    </w:p>
    <w:p w14:paraId="71151FD7" w14:textId="6F666E86" w:rsidR="00D23B31" w:rsidRDefault="00C208D7" w:rsidP="00A62625">
      <w:pPr>
        <w:spacing w:after="0" w:line="240" w:lineRule="auto"/>
        <w:ind w:right="0"/>
      </w:pPr>
      <w:r w:rsidRPr="00B83A54">
        <w:t>Uppföljning</w:t>
      </w:r>
      <w:r>
        <w:t xml:space="preserve"> dokumenteras av s</w:t>
      </w:r>
      <w:r w:rsidR="00B83A54">
        <w:t xml:space="preserve">juksköterska </w:t>
      </w:r>
      <w:r>
        <w:t xml:space="preserve">under planering i </w:t>
      </w:r>
      <w:proofErr w:type="spellStart"/>
      <w:r w:rsidR="00B83A54">
        <w:t>M</w:t>
      </w:r>
      <w:r>
        <w:t>elior</w:t>
      </w:r>
      <w:proofErr w:type="spellEnd"/>
      <w:r>
        <w:t xml:space="preserve"> samt dikteras</w:t>
      </w:r>
      <w:r w:rsidR="00B83A54">
        <w:t xml:space="preserve"> eller </w:t>
      </w:r>
      <w:proofErr w:type="spellStart"/>
      <w:r w:rsidR="00B83A54">
        <w:t>TIK:as</w:t>
      </w:r>
      <w:proofErr w:type="spellEnd"/>
      <w:r>
        <w:t xml:space="preserve"> i epikrisen. Kopi</w:t>
      </w:r>
      <w:r w:rsidR="00D23B31">
        <w:t>a</w:t>
      </w:r>
      <w:r>
        <w:t xml:space="preserve"> av epikris sänds för kännedom till </w:t>
      </w:r>
      <w:proofErr w:type="spellStart"/>
      <w:r>
        <w:t>inremitterande</w:t>
      </w:r>
      <w:proofErr w:type="spellEnd"/>
      <w:r>
        <w:t xml:space="preserve"> läkare och andra relevanta vårdgivare. </w:t>
      </w:r>
    </w:p>
    <w:p w14:paraId="10C331C3" w14:textId="77777777" w:rsidR="005F78C1" w:rsidRDefault="00D23B31" w:rsidP="005F78C1">
      <w:pPr>
        <w:pStyle w:val="MellanrubrikVGR"/>
      </w:pPr>
      <w:r>
        <w:t>Uppdatera patientbakgrund</w:t>
      </w:r>
    </w:p>
    <w:p w14:paraId="76B9F95B" w14:textId="0ECB7B1F" w:rsidR="00536A5A" w:rsidRPr="00536A5A" w:rsidRDefault="007DC6DE" w:rsidP="005F78C1">
      <w:pPr>
        <w:pStyle w:val="Normalefterlista"/>
      </w:pPr>
      <w:r>
        <w:t xml:space="preserve">Senast i samband med skrivning av epikris ska även </w:t>
      </w:r>
      <w:r w:rsidRPr="1ECFD938">
        <w:rPr>
          <w:u w:val="single"/>
        </w:rPr>
        <w:t>medicinsk del i patientbakgrunden</w:t>
      </w:r>
      <w:r>
        <w:t xml:space="preserve"> uppdateras.</w:t>
      </w:r>
      <w:bookmarkEnd w:id="0"/>
    </w:p>
    <w:sectPr w:rsidR="00536A5A" w:rsidRPr="00536A5A" w:rsidSect="00C208D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6BF0C3D6">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60A471C1">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58991373">
    <w:abstractNumId w:val="17"/>
  </w:num>
  <w:num w:numId="2" w16cid:durableId="450131653">
    <w:abstractNumId w:val="14"/>
  </w:num>
  <w:num w:numId="3" w16cid:durableId="1722435844">
    <w:abstractNumId w:val="0"/>
  </w:num>
  <w:num w:numId="4" w16cid:durableId="4552375">
    <w:abstractNumId w:val="6"/>
  </w:num>
  <w:num w:numId="5" w16cid:durableId="1712070569">
    <w:abstractNumId w:val="15"/>
  </w:num>
  <w:num w:numId="6" w16cid:durableId="1218973545">
    <w:abstractNumId w:val="2"/>
  </w:num>
  <w:num w:numId="7" w16cid:durableId="1493640354">
    <w:abstractNumId w:val="11"/>
  </w:num>
  <w:num w:numId="8" w16cid:durableId="1451048301">
    <w:abstractNumId w:val="8"/>
  </w:num>
  <w:num w:numId="9" w16cid:durableId="1370447819">
    <w:abstractNumId w:val="1"/>
  </w:num>
  <w:num w:numId="10" w16cid:durableId="2028363279">
    <w:abstractNumId w:val="1"/>
  </w:num>
  <w:num w:numId="11" w16cid:durableId="1020201617">
    <w:abstractNumId w:val="3"/>
  </w:num>
  <w:num w:numId="12" w16cid:durableId="124933446">
    <w:abstractNumId w:val="4"/>
  </w:num>
  <w:num w:numId="13" w16cid:durableId="1815174845">
    <w:abstractNumId w:val="13"/>
  </w:num>
  <w:num w:numId="14" w16cid:durableId="236011993">
    <w:abstractNumId w:val="9"/>
  </w:num>
  <w:num w:numId="15" w16cid:durableId="513998912">
    <w:abstractNumId w:val="7"/>
  </w:num>
  <w:num w:numId="16" w16cid:durableId="1204368131">
    <w:abstractNumId w:val="12"/>
  </w:num>
  <w:num w:numId="17" w16cid:durableId="730469054">
    <w:abstractNumId w:val="5"/>
  </w:num>
  <w:num w:numId="18" w16cid:durableId="326205395">
    <w:abstractNumId w:val="10"/>
  </w:num>
  <w:num w:numId="19" w16cid:durableId="41802103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596A"/>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0BC"/>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35D00"/>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25F3"/>
    <w:rsid w:val="002C60AD"/>
    <w:rsid w:val="002D0E0E"/>
    <w:rsid w:val="002D6023"/>
    <w:rsid w:val="002E263F"/>
    <w:rsid w:val="002E6F81"/>
    <w:rsid w:val="002F08BA"/>
    <w:rsid w:val="002F2CFF"/>
    <w:rsid w:val="002F568B"/>
    <w:rsid w:val="002F7818"/>
    <w:rsid w:val="003066D0"/>
    <w:rsid w:val="00310579"/>
    <w:rsid w:val="00311401"/>
    <w:rsid w:val="003203D7"/>
    <w:rsid w:val="00320F86"/>
    <w:rsid w:val="00324171"/>
    <w:rsid w:val="00326C24"/>
    <w:rsid w:val="00332580"/>
    <w:rsid w:val="00337F99"/>
    <w:rsid w:val="0034307B"/>
    <w:rsid w:val="00345EB1"/>
    <w:rsid w:val="00350CC4"/>
    <w:rsid w:val="00360E0D"/>
    <w:rsid w:val="0036357D"/>
    <w:rsid w:val="00363B23"/>
    <w:rsid w:val="0036594C"/>
    <w:rsid w:val="00367D19"/>
    <w:rsid w:val="00371BED"/>
    <w:rsid w:val="00376414"/>
    <w:rsid w:val="00384019"/>
    <w:rsid w:val="003854F1"/>
    <w:rsid w:val="0039118E"/>
    <w:rsid w:val="00397F54"/>
    <w:rsid w:val="003A0D43"/>
    <w:rsid w:val="003B2A4B"/>
    <w:rsid w:val="003D099E"/>
    <w:rsid w:val="003D21A2"/>
    <w:rsid w:val="003D29D2"/>
    <w:rsid w:val="003D3BFB"/>
    <w:rsid w:val="003E0705"/>
    <w:rsid w:val="003E2FF7"/>
    <w:rsid w:val="003E6608"/>
    <w:rsid w:val="003F1013"/>
    <w:rsid w:val="003F1ACF"/>
    <w:rsid w:val="00404948"/>
    <w:rsid w:val="00406BEA"/>
    <w:rsid w:val="00413A60"/>
    <w:rsid w:val="004230F7"/>
    <w:rsid w:val="0043167E"/>
    <w:rsid w:val="0043409A"/>
    <w:rsid w:val="00440175"/>
    <w:rsid w:val="00443C1E"/>
    <w:rsid w:val="0044581A"/>
    <w:rsid w:val="00446255"/>
    <w:rsid w:val="00451935"/>
    <w:rsid w:val="00457038"/>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5273"/>
    <w:rsid w:val="00597E28"/>
    <w:rsid w:val="005A2E3B"/>
    <w:rsid w:val="005A54ED"/>
    <w:rsid w:val="005A5D5B"/>
    <w:rsid w:val="005A6081"/>
    <w:rsid w:val="005A627D"/>
    <w:rsid w:val="005B32CD"/>
    <w:rsid w:val="005C0045"/>
    <w:rsid w:val="005C084E"/>
    <w:rsid w:val="005C4606"/>
    <w:rsid w:val="005D0B0C"/>
    <w:rsid w:val="005E02B3"/>
    <w:rsid w:val="005E1E24"/>
    <w:rsid w:val="005F78C1"/>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76509"/>
    <w:rsid w:val="00697FBF"/>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53F0"/>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0E9A"/>
    <w:rsid w:val="007A5C6F"/>
    <w:rsid w:val="007C7D76"/>
    <w:rsid w:val="007D4241"/>
    <w:rsid w:val="007D4317"/>
    <w:rsid w:val="007D4EA3"/>
    <w:rsid w:val="007DC6DE"/>
    <w:rsid w:val="007F1CFF"/>
    <w:rsid w:val="007F5DD5"/>
    <w:rsid w:val="00801589"/>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1945"/>
    <w:rsid w:val="00A264BE"/>
    <w:rsid w:val="00A272CA"/>
    <w:rsid w:val="00A33051"/>
    <w:rsid w:val="00A407AD"/>
    <w:rsid w:val="00A40923"/>
    <w:rsid w:val="00A41C05"/>
    <w:rsid w:val="00A42426"/>
    <w:rsid w:val="00A514B7"/>
    <w:rsid w:val="00A5410D"/>
    <w:rsid w:val="00A54A0B"/>
    <w:rsid w:val="00A62625"/>
    <w:rsid w:val="00A65FD4"/>
    <w:rsid w:val="00A81198"/>
    <w:rsid w:val="00A81E48"/>
    <w:rsid w:val="00A82035"/>
    <w:rsid w:val="00A90D77"/>
    <w:rsid w:val="00A92E07"/>
    <w:rsid w:val="00AA0B3A"/>
    <w:rsid w:val="00AA6EB4"/>
    <w:rsid w:val="00AA767D"/>
    <w:rsid w:val="00AB0CC9"/>
    <w:rsid w:val="00AC3FF6"/>
    <w:rsid w:val="00AD73EC"/>
    <w:rsid w:val="00AE5BC7"/>
    <w:rsid w:val="00AF5AAF"/>
    <w:rsid w:val="00AF7369"/>
    <w:rsid w:val="00B046D8"/>
    <w:rsid w:val="00B13F4C"/>
    <w:rsid w:val="00B16219"/>
    <w:rsid w:val="00B16C59"/>
    <w:rsid w:val="00B33FDD"/>
    <w:rsid w:val="00B359CC"/>
    <w:rsid w:val="00B36107"/>
    <w:rsid w:val="00B41789"/>
    <w:rsid w:val="00B46C03"/>
    <w:rsid w:val="00B60C6C"/>
    <w:rsid w:val="00B619A9"/>
    <w:rsid w:val="00B65A9D"/>
    <w:rsid w:val="00B66D60"/>
    <w:rsid w:val="00B716A0"/>
    <w:rsid w:val="00B75EDE"/>
    <w:rsid w:val="00B77D88"/>
    <w:rsid w:val="00B77FAF"/>
    <w:rsid w:val="00B83A54"/>
    <w:rsid w:val="00B84336"/>
    <w:rsid w:val="00B851B9"/>
    <w:rsid w:val="00B86453"/>
    <w:rsid w:val="00B90054"/>
    <w:rsid w:val="00B92C14"/>
    <w:rsid w:val="00BA0066"/>
    <w:rsid w:val="00BB69DB"/>
    <w:rsid w:val="00BC322E"/>
    <w:rsid w:val="00BC44CD"/>
    <w:rsid w:val="00BC48A6"/>
    <w:rsid w:val="00BE1D9D"/>
    <w:rsid w:val="00BE7978"/>
    <w:rsid w:val="00C07DDB"/>
    <w:rsid w:val="00C208D7"/>
    <w:rsid w:val="00C357AD"/>
    <w:rsid w:val="00C4115D"/>
    <w:rsid w:val="00C43BDD"/>
    <w:rsid w:val="00C47778"/>
    <w:rsid w:val="00C5011E"/>
    <w:rsid w:val="00C50EE5"/>
    <w:rsid w:val="00C5240A"/>
    <w:rsid w:val="00C5398F"/>
    <w:rsid w:val="00C556F5"/>
    <w:rsid w:val="00C70E19"/>
    <w:rsid w:val="00C72574"/>
    <w:rsid w:val="00C7430C"/>
    <w:rsid w:val="00C837E7"/>
    <w:rsid w:val="00C85DA1"/>
    <w:rsid w:val="00C9071C"/>
    <w:rsid w:val="00C908FF"/>
    <w:rsid w:val="00C97BD3"/>
    <w:rsid w:val="00CA39EF"/>
    <w:rsid w:val="00CA521F"/>
    <w:rsid w:val="00CB0493"/>
    <w:rsid w:val="00CB17FF"/>
    <w:rsid w:val="00CB1ED7"/>
    <w:rsid w:val="00CC167C"/>
    <w:rsid w:val="00CC52D9"/>
    <w:rsid w:val="00CD6647"/>
    <w:rsid w:val="00CE4B73"/>
    <w:rsid w:val="00CF3927"/>
    <w:rsid w:val="00CF70BB"/>
    <w:rsid w:val="00D074DB"/>
    <w:rsid w:val="00D139CF"/>
    <w:rsid w:val="00D23B31"/>
    <w:rsid w:val="00D37E7F"/>
    <w:rsid w:val="00D42760"/>
    <w:rsid w:val="00D44007"/>
    <w:rsid w:val="00D47AD7"/>
    <w:rsid w:val="00D51529"/>
    <w:rsid w:val="00D85218"/>
    <w:rsid w:val="00D915B1"/>
    <w:rsid w:val="00DA299D"/>
    <w:rsid w:val="00DA65C4"/>
    <w:rsid w:val="00DC5599"/>
    <w:rsid w:val="00DD2BE0"/>
    <w:rsid w:val="00DE4447"/>
    <w:rsid w:val="00DE5DA2"/>
    <w:rsid w:val="00DF0033"/>
    <w:rsid w:val="00DF4A9E"/>
    <w:rsid w:val="00E026BF"/>
    <w:rsid w:val="00E07B1B"/>
    <w:rsid w:val="00E11853"/>
    <w:rsid w:val="00E52A86"/>
    <w:rsid w:val="00E53257"/>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ECFD938"/>
    <w:rsid w:val="21E7F8A9"/>
    <w:rsid w:val="4B956DE4"/>
    <w:rsid w:val="53571890"/>
    <w:rsid w:val="564AE5D9"/>
    <w:rsid w:val="647B2B65"/>
    <w:rsid w:val="6686EAC1"/>
    <w:rsid w:val="6B2CF8ED"/>
    <w:rsid w:val="711242E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sminet.se/index.html"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2-69533265-41/surrogate/Obligatorisk%20genomg%c3%a5ng%20l%c3%a4kemedelslista%20vid%20f%c3%b6rsta%20rond%20p%c3%a5%20v%c3%a5rdavdelning.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35</TotalTime>
  <Pages>4</Pages>
  <Words>831</Words>
  <Characters>6184</Characters>
  <Application>Microsoft Office Word</Application>
  <DocSecurity>0</DocSecurity>
  <Lines>51</Lines>
  <Paragraphs>14</Paragraphs>
  <ScaleCrop>false</ScaleCrop>
  <Manager/>
  <Company/>
  <LinksUpToDate>false</LinksUpToDate>
  <CharactersWithSpaces>7001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Dokumentation, av läkare vid infektionskliniken</dc:title>
  <dc:subject/>
  <dc:creator>patrik.jens.johansson@vgregion.se</dc:creator>
  <keywords/>
  <lastModifiedBy>Jonatan Robertsson</lastModifiedBy>
  <revision>41</revision>
  <lastPrinted>2016-03-31T10:56:00.0000000Z</lastPrinted>
  <dcterms:created xsi:type="dcterms:W3CDTF">2022-05-04T08:25:00.0000000Z</dcterms:created>
  <dcterms:modified xsi:type="dcterms:W3CDTF">2024-02-23T16:06:00.0000000Z</dcterms:modified>
</coreProperties>
</file>