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2E2014" w14:textId="504398A3" w:rsidR="009A32ED" w:rsidRPr="007A334E" w:rsidRDefault="009933B6" w:rsidP="009933B6">
      <w:pPr>
        <w:pStyle w:val="Rubrik1"/>
      </w:pPr>
      <w:bookmarkStart w:id="0" w:name="_Toc201229142"/>
      <w:r>
        <w:t>Introduktion till lumbalpunktion på infektionskliniken</w:t>
      </w:r>
      <w:r w:rsidR="004E6EAE">
        <w:t>, NÄL</w:t>
      </w:r>
      <w:bookmarkEnd w:id="0"/>
    </w:p>
    <w:p w14:paraId="10919ECC" w14:textId="2E5929BC" w:rsidR="009A32ED" w:rsidRDefault="009933B6" w:rsidP="009A32ED">
      <w:pPr>
        <w:pStyle w:val="Rubrik2"/>
        <w:ind w:right="-143"/>
      </w:pPr>
      <w:bookmarkStart w:id="1" w:name="_Toc201229143"/>
      <w:bookmarkStart w:id="2" w:name="_Toc201229476"/>
      <w:bookmarkStart w:id="3" w:name="_Toc72840807"/>
      <w:r>
        <w:t>Mål</w:t>
      </w:r>
      <w:bookmarkEnd w:id="1"/>
      <w:bookmarkEnd w:id="2"/>
    </w:p>
    <w:p w14:paraId="5C7FC244" w14:textId="4F705C20" w:rsidR="009933B6" w:rsidRDefault="009933B6" w:rsidP="009933B6">
      <w:r>
        <w:t>På ett så säkert och skonsamt sätt som möjligt kunna göra lumbalpunktioner.</w:t>
      </w:r>
    </w:p>
    <w:p w14:paraId="01D1D768" w14:textId="77777777" w:rsidR="009933B6" w:rsidRPr="009933B6" w:rsidRDefault="009933B6" w:rsidP="00DD36A4">
      <w:pPr>
        <w:numPr>
          <w:ilvl w:val="0"/>
          <w:numId w:val="21"/>
        </w:numPr>
        <w:spacing w:after="0"/>
        <w:ind w:left="993"/>
      </w:pPr>
      <w:r w:rsidRPr="009933B6">
        <w:t>Läs igenom material:</w:t>
      </w:r>
    </w:p>
    <w:p w14:paraId="6A41575E" w14:textId="3D4281DB" w:rsidR="009933B6" w:rsidRPr="00CC0F96" w:rsidRDefault="009933B6" w:rsidP="00DD36A4">
      <w:pPr>
        <w:pStyle w:val="Liststycke"/>
        <w:numPr>
          <w:ilvl w:val="0"/>
          <w:numId w:val="44"/>
        </w:numPr>
        <w:spacing w:after="0" w:line="276" w:lineRule="auto"/>
        <w:rPr>
          <w:lang w:val="de-DE"/>
        </w:rPr>
      </w:pPr>
      <w:hyperlink r:id="rId12">
        <w:proofErr w:type="spellStart"/>
        <w:r w:rsidRPr="00CC0F96">
          <w:rPr>
            <w:rStyle w:val="Hyperlnk"/>
            <w:lang w:val="de-DE"/>
          </w:rPr>
          <w:t>Diagnostisk</w:t>
        </w:r>
        <w:proofErr w:type="spellEnd"/>
        <w:r w:rsidRPr="00CC0F96">
          <w:rPr>
            <w:rStyle w:val="Hyperlnk"/>
            <w:lang w:val="de-DE"/>
          </w:rPr>
          <w:t xml:space="preserve"> </w:t>
        </w:r>
        <w:proofErr w:type="spellStart"/>
        <w:r w:rsidRPr="00CC0F96">
          <w:rPr>
            <w:rStyle w:val="Hyperlnk"/>
            <w:lang w:val="de-DE"/>
          </w:rPr>
          <w:t>lumbalpunktion</w:t>
        </w:r>
        <w:proofErr w:type="spellEnd"/>
        <w:r w:rsidRPr="00CC0F96">
          <w:rPr>
            <w:rStyle w:val="Hyperlnk"/>
            <w:lang w:val="de-DE"/>
          </w:rPr>
          <w:t xml:space="preserve"> (lakartidningen.se)</w:t>
        </w:r>
      </w:hyperlink>
    </w:p>
    <w:p w14:paraId="0A1FF082" w14:textId="7F43A46A" w:rsidR="009933B6" w:rsidRPr="00CC0F96" w:rsidRDefault="009933B6" w:rsidP="00DD36A4">
      <w:pPr>
        <w:pStyle w:val="Liststycke"/>
        <w:numPr>
          <w:ilvl w:val="0"/>
          <w:numId w:val="44"/>
        </w:numPr>
        <w:spacing w:after="0" w:line="276" w:lineRule="auto"/>
        <w:rPr>
          <w:lang w:val="de-DE"/>
        </w:rPr>
      </w:pPr>
      <w:hyperlink r:id="rId13">
        <w:r w:rsidRPr="00CC0F96">
          <w:rPr>
            <w:rStyle w:val="Hyperlnk"/>
            <w:lang w:val="de-DE"/>
          </w:rPr>
          <w:t>Lumbalpunktion (vgregion.se)</w:t>
        </w:r>
      </w:hyperlink>
      <w:r w:rsidR="00DD36A4">
        <w:rPr>
          <w:rStyle w:val="Hyperlnk"/>
          <w:lang w:val="de-DE"/>
        </w:rPr>
        <w:br/>
      </w:r>
    </w:p>
    <w:p w14:paraId="52ADFF8C" w14:textId="52C568C4" w:rsidR="009933B6" w:rsidRPr="009933B6" w:rsidRDefault="009933B6" w:rsidP="004E6EAE">
      <w:pPr>
        <w:numPr>
          <w:ilvl w:val="0"/>
          <w:numId w:val="21"/>
        </w:numPr>
        <w:ind w:left="993"/>
      </w:pPr>
      <w:r w:rsidRPr="009933B6">
        <w:t xml:space="preserve">Se film </w:t>
      </w:r>
      <w:hyperlink r:id="rId14" w:history="1">
        <w:r w:rsidRPr="00074A8D">
          <w:rPr>
            <w:rStyle w:val="Hyperlnk"/>
          </w:rPr>
          <w:t xml:space="preserve">Lumbalpunktion med </w:t>
        </w:r>
        <w:proofErr w:type="spellStart"/>
        <w:r w:rsidRPr="00074A8D">
          <w:rPr>
            <w:rStyle w:val="Hyperlnk"/>
          </w:rPr>
          <w:t>atraumatisk</w:t>
        </w:r>
        <w:proofErr w:type="spellEnd"/>
        <w:r w:rsidRPr="00074A8D">
          <w:rPr>
            <w:rStyle w:val="Hyperlnk"/>
          </w:rPr>
          <w:t xml:space="preserve"> nål på infektionskliniken, NÄL</w:t>
        </w:r>
        <w:r w:rsidR="00074A8D" w:rsidRPr="00074A8D">
          <w:rPr>
            <w:rStyle w:val="Hyperlnk"/>
          </w:rPr>
          <w:t>.</w:t>
        </w:r>
      </w:hyperlink>
    </w:p>
    <w:p w14:paraId="1CE69E69" w14:textId="6C9B42C4" w:rsidR="009933B6" w:rsidRPr="009933B6" w:rsidRDefault="009933B6" w:rsidP="004E6EAE">
      <w:pPr>
        <w:numPr>
          <w:ilvl w:val="0"/>
          <w:numId w:val="21"/>
        </w:numPr>
        <w:ind w:left="993"/>
      </w:pPr>
      <w:r w:rsidRPr="009933B6">
        <w:t>Träna tillvägagångsätt och teknik på LP-docka på utbildningscentrum tillsammans med fadder om möjlighet finns.</w:t>
      </w:r>
    </w:p>
    <w:p w14:paraId="022C8C21" w14:textId="3D773217" w:rsidR="009933B6" w:rsidRPr="009933B6" w:rsidRDefault="009933B6" w:rsidP="004E6EAE">
      <w:pPr>
        <w:numPr>
          <w:ilvl w:val="0"/>
          <w:numId w:val="21"/>
        </w:numPr>
        <w:ind w:left="993"/>
      </w:pPr>
      <w:r w:rsidRPr="009933B6">
        <w:t xml:space="preserve">Nedan finns en checklista med de viktigaste punkterna som man behöver ta hänsyn till vid en lumbalpunktion. En kortare sammanfattning av det material du har läst igenom. </w:t>
      </w:r>
    </w:p>
    <w:p w14:paraId="19B7D6CA" w14:textId="6C0FF680" w:rsidR="009933B6" w:rsidRPr="009933B6" w:rsidRDefault="009933B6" w:rsidP="004E6EAE">
      <w:pPr>
        <w:numPr>
          <w:ilvl w:val="0"/>
          <w:numId w:val="21"/>
        </w:numPr>
        <w:ind w:left="993"/>
      </w:pPr>
      <w:r w:rsidRPr="009933B6">
        <w:t>När du är på mottagningen kommer det bokas patienter som behöver lumbalpunkteras. Det är såklart bra att se hur det går till innan man gör det på en patient. Om du inte sett en lumbalpunktion innan, ta kontakt med mottagningen och fråga när det görs lumbalpunktioner och var med.</w:t>
      </w:r>
    </w:p>
    <w:p w14:paraId="3CB7C145" w14:textId="77777777" w:rsidR="009933B6" w:rsidRDefault="009933B6" w:rsidP="004E6EAE">
      <w:pPr>
        <w:numPr>
          <w:ilvl w:val="0"/>
          <w:numId w:val="21"/>
        </w:numPr>
        <w:ind w:left="993"/>
      </w:pPr>
      <w:r w:rsidRPr="009933B6">
        <w:t xml:space="preserve">Det är mycket stark rekommenderat att be någon följa med på din första lumbalpunktion om det finns möjlighet. </w:t>
      </w:r>
    </w:p>
    <w:p w14:paraId="556500FB" w14:textId="77777777" w:rsidR="00282B97" w:rsidRDefault="00282B97">
      <w:pPr>
        <w:spacing w:after="0" w:line="240" w:lineRule="auto"/>
        <w:ind w:left="0" w:right="0"/>
        <w:rPr>
          <w:rFonts w:ascii="Verdana" w:eastAsiaTheme="majorEastAsia" w:hAnsi="Verdana" w:cstheme="majorBidi"/>
          <w:bCs/>
          <w:color w:val="000000" w:themeColor="text1"/>
          <w:sz w:val="36"/>
          <w:szCs w:val="26"/>
        </w:rPr>
      </w:pPr>
      <w:r>
        <w:br w:type="page"/>
      </w:r>
    </w:p>
    <w:p w14:paraId="794F3404" w14:textId="503817AC" w:rsidR="0047085E" w:rsidRDefault="0047085E">
      <w:pPr>
        <w:spacing w:after="0" w:line="240" w:lineRule="auto"/>
        <w:ind w:left="0" w:right="0"/>
        <w:rPr>
          <w:rFonts w:ascii="Verdana" w:eastAsiaTheme="majorEastAsia" w:hAnsi="Verdana" w:cstheme="majorBidi"/>
          <w:bCs/>
          <w:color w:val="000000" w:themeColor="text1"/>
          <w:sz w:val="36"/>
          <w:szCs w:val="26"/>
        </w:rPr>
      </w:pPr>
    </w:p>
    <w:p w14:paraId="07921945" w14:textId="7850C6B6" w:rsidR="009E15D3" w:rsidRPr="00B405A1" w:rsidRDefault="009E15D3" w:rsidP="009E15D3">
      <w:pPr>
        <w:pStyle w:val="Rubrik2"/>
      </w:pPr>
      <w:bookmarkStart w:id="4" w:name="_Toc201229477"/>
      <w:r>
        <w:t>Innehållsförteckning</w:t>
      </w:r>
      <w:bookmarkEnd w:id="4"/>
    </w:p>
    <w:p w14:paraId="762D7ABC" w14:textId="38ECD676" w:rsidR="009E15D3" w:rsidRDefault="009E15D3">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201229478" w:history="1">
        <w:r w:rsidRPr="009E508D">
          <w:rPr>
            <w:rStyle w:val="Hyperlnk"/>
            <w:rFonts w:eastAsia="MS Gothic"/>
            <w:noProof/>
          </w:rPr>
          <w:t>Checklista lumbalpunktion</w:t>
        </w:r>
        <w:r>
          <w:rPr>
            <w:noProof/>
            <w:webHidden/>
          </w:rPr>
          <w:tab/>
        </w:r>
        <w:r>
          <w:rPr>
            <w:noProof/>
            <w:webHidden/>
          </w:rPr>
          <w:fldChar w:fldCharType="begin"/>
        </w:r>
        <w:r>
          <w:rPr>
            <w:noProof/>
            <w:webHidden/>
          </w:rPr>
          <w:instrText xml:space="preserve"> PAGEREF _Toc201229478 \h </w:instrText>
        </w:r>
        <w:r>
          <w:rPr>
            <w:noProof/>
            <w:webHidden/>
          </w:rPr>
        </w:r>
        <w:r>
          <w:rPr>
            <w:noProof/>
            <w:webHidden/>
          </w:rPr>
          <w:fldChar w:fldCharType="separate"/>
        </w:r>
        <w:r w:rsidR="00AC6145">
          <w:rPr>
            <w:noProof/>
            <w:webHidden/>
          </w:rPr>
          <w:t>3</w:t>
        </w:r>
        <w:r>
          <w:rPr>
            <w:noProof/>
            <w:webHidden/>
          </w:rPr>
          <w:fldChar w:fldCharType="end"/>
        </w:r>
      </w:hyperlink>
    </w:p>
    <w:p w14:paraId="49CA689F" w14:textId="51886814" w:rsidR="009E15D3" w:rsidRDefault="009E15D3">
      <w:pPr>
        <w:pStyle w:val="Innehll2"/>
        <w:rPr>
          <w:rFonts w:asciiTheme="minorHAnsi" w:eastAsiaTheme="minorEastAsia" w:hAnsiTheme="minorHAnsi" w:cstheme="minorBidi"/>
          <w:noProof/>
          <w:kern w:val="2"/>
          <w14:ligatures w14:val="standardContextual"/>
        </w:rPr>
      </w:pPr>
      <w:hyperlink w:anchor="_Toc201229479" w:history="1">
        <w:r w:rsidRPr="009E508D">
          <w:rPr>
            <w:rStyle w:val="Hyperlnk"/>
            <w:rFonts w:eastAsia="MS Gothic"/>
            <w:noProof/>
          </w:rPr>
          <w:t>1. Förberedelse inför lumbalpunktion</w:t>
        </w:r>
        <w:r>
          <w:rPr>
            <w:noProof/>
            <w:webHidden/>
          </w:rPr>
          <w:tab/>
        </w:r>
        <w:r>
          <w:rPr>
            <w:noProof/>
            <w:webHidden/>
          </w:rPr>
          <w:fldChar w:fldCharType="begin"/>
        </w:r>
        <w:r>
          <w:rPr>
            <w:noProof/>
            <w:webHidden/>
          </w:rPr>
          <w:instrText xml:space="preserve"> PAGEREF _Toc201229479 \h </w:instrText>
        </w:r>
        <w:r>
          <w:rPr>
            <w:noProof/>
            <w:webHidden/>
          </w:rPr>
        </w:r>
        <w:r>
          <w:rPr>
            <w:noProof/>
            <w:webHidden/>
          </w:rPr>
          <w:fldChar w:fldCharType="separate"/>
        </w:r>
        <w:r w:rsidR="00AC6145">
          <w:rPr>
            <w:noProof/>
            <w:webHidden/>
          </w:rPr>
          <w:t>4</w:t>
        </w:r>
        <w:r>
          <w:rPr>
            <w:noProof/>
            <w:webHidden/>
          </w:rPr>
          <w:fldChar w:fldCharType="end"/>
        </w:r>
      </w:hyperlink>
    </w:p>
    <w:p w14:paraId="751C6C02" w14:textId="1B7FD3C2" w:rsidR="009E15D3" w:rsidRDefault="009E15D3">
      <w:pPr>
        <w:pStyle w:val="Innehll2"/>
        <w:rPr>
          <w:rFonts w:asciiTheme="minorHAnsi" w:eastAsiaTheme="minorEastAsia" w:hAnsiTheme="minorHAnsi" w:cstheme="minorBidi"/>
          <w:noProof/>
          <w:kern w:val="2"/>
          <w14:ligatures w14:val="standardContextual"/>
        </w:rPr>
      </w:pPr>
      <w:hyperlink w:anchor="_Toc201229480" w:history="1">
        <w:r w:rsidRPr="009E508D">
          <w:rPr>
            <w:rStyle w:val="Hyperlnk"/>
            <w:rFonts w:eastAsia="MS Gothic"/>
            <w:noProof/>
          </w:rPr>
          <w:t>2.Förbered patienten</w:t>
        </w:r>
        <w:r>
          <w:rPr>
            <w:noProof/>
            <w:webHidden/>
          </w:rPr>
          <w:tab/>
        </w:r>
        <w:r>
          <w:rPr>
            <w:noProof/>
            <w:webHidden/>
          </w:rPr>
          <w:fldChar w:fldCharType="begin"/>
        </w:r>
        <w:r>
          <w:rPr>
            <w:noProof/>
            <w:webHidden/>
          </w:rPr>
          <w:instrText xml:space="preserve"> PAGEREF _Toc201229480 \h </w:instrText>
        </w:r>
        <w:r>
          <w:rPr>
            <w:noProof/>
            <w:webHidden/>
          </w:rPr>
        </w:r>
        <w:r>
          <w:rPr>
            <w:noProof/>
            <w:webHidden/>
          </w:rPr>
          <w:fldChar w:fldCharType="separate"/>
        </w:r>
        <w:r w:rsidR="00AC6145">
          <w:rPr>
            <w:noProof/>
            <w:webHidden/>
          </w:rPr>
          <w:t>4</w:t>
        </w:r>
        <w:r>
          <w:rPr>
            <w:noProof/>
            <w:webHidden/>
          </w:rPr>
          <w:fldChar w:fldCharType="end"/>
        </w:r>
      </w:hyperlink>
    </w:p>
    <w:p w14:paraId="5E68772B" w14:textId="1215836A" w:rsidR="009E15D3" w:rsidRDefault="009E15D3">
      <w:pPr>
        <w:pStyle w:val="Innehll2"/>
        <w:rPr>
          <w:rFonts w:asciiTheme="minorHAnsi" w:eastAsiaTheme="minorEastAsia" w:hAnsiTheme="minorHAnsi" w:cstheme="minorBidi"/>
          <w:noProof/>
          <w:kern w:val="2"/>
          <w14:ligatures w14:val="standardContextual"/>
        </w:rPr>
      </w:pPr>
      <w:hyperlink w:anchor="_Toc201229481" w:history="1">
        <w:r w:rsidRPr="009E508D">
          <w:rPr>
            <w:rStyle w:val="Hyperlnk"/>
            <w:rFonts w:eastAsia="MS Gothic"/>
            <w:noProof/>
          </w:rPr>
          <w:t>3. Identifiera området</w:t>
        </w:r>
        <w:r>
          <w:rPr>
            <w:noProof/>
            <w:webHidden/>
          </w:rPr>
          <w:tab/>
        </w:r>
        <w:r>
          <w:rPr>
            <w:noProof/>
            <w:webHidden/>
          </w:rPr>
          <w:fldChar w:fldCharType="begin"/>
        </w:r>
        <w:r>
          <w:rPr>
            <w:noProof/>
            <w:webHidden/>
          </w:rPr>
          <w:instrText xml:space="preserve"> PAGEREF _Toc201229481 \h </w:instrText>
        </w:r>
        <w:r>
          <w:rPr>
            <w:noProof/>
            <w:webHidden/>
          </w:rPr>
        </w:r>
        <w:r>
          <w:rPr>
            <w:noProof/>
            <w:webHidden/>
          </w:rPr>
          <w:fldChar w:fldCharType="separate"/>
        </w:r>
        <w:r w:rsidR="00AC6145">
          <w:rPr>
            <w:noProof/>
            <w:webHidden/>
          </w:rPr>
          <w:t>5</w:t>
        </w:r>
        <w:r>
          <w:rPr>
            <w:noProof/>
            <w:webHidden/>
          </w:rPr>
          <w:fldChar w:fldCharType="end"/>
        </w:r>
      </w:hyperlink>
    </w:p>
    <w:p w14:paraId="68B0A2EE" w14:textId="0802268B" w:rsidR="009E15D3" w:rsidRDefault="009E15D3">
      <w:pPr>
        <w:pStyle w:val="Innehll2"/>
        <w:rPr>
          <w:rFonts w:asciiTheme="minorHAnsi" w:eastAsiaTheme="minorEastAsia" w:hAnsiTheme="minorHAnsi" w:cstheme="minorBidi"/>
          <w:noProof/>
          <w:kern w:val="2"/>
          <w14:ligatures w14:val="standardContextual"/>
        </w:rPr>
      </w:pPr>
      <w:hyperlink w:anchor="_Toc201229482" w:history="1">
        <w:r w:rsidRPr="009E508D">
          <w:rPr>
            <w:rStyle w:val="Hyperlnk"/>
            <w:rFonts w:eastAsia="MS Gothic"/>
            <w:noProof/>
          </w:rPr>
          <w:t>4. Förbereda området</w:t>
        </w:r>
        <w:r>
          <w:rPr>
            <w:noProof/>
            <w:webHidden/>
          </w:rPr>
          <w:tab/>
        </w:r>
        <w:r>
          <w:rPr>
            <w:noProof/>
            <w:webHidden/>
          </w:rPr>
          <w:fldChar w:fldCharType="begin"/>
        </w:r>
        <w:r>
          <w:rPr>
            <w:noProof/>
            <w:webHidden/>
          </w:rPr>
          <w:instrText xml:space="preserve"> PAGEREF _Toc201229482 \h </w:instrText>
        </w:r>
        <w:r>
          <w:rPr>
            <w:noProof/>
            <w:webHidden/>
          </w:rPr>
        </w:r>
        <w:r>
          <w:rPr>
            <w:noProof/>
            <w:webHidden/>
          </w:rPr>
          <w:fldChar w:fldCharType="separate"/>
        </w:r>
        <w:r w:rsidR="00AC6145">
          <w:rPr>
            <w:noProof/>
            <w:webHidden/>
          </w:rPr>
          <w:t>5</w:t>
        </w:r>
        <w:r>
          <w:rPr>
            <w:noProof/>
            <w:webHidden/>
          </w:rPr>
          <w:fldChar w:fldCharType="end"/>
        </w:r>
      </w:hyperlink>
    </w:p>
    <w:p w14:paraId="5B677D65" w14:textId="2D415F70" w:rsidR="009E15D3" w:rsidRDefault="009E15D3">
      <w:pPr>
        <w:pStyle w:val="Innehll2"/>
        <w:rPr>
          <w:rFonts w:asciiTheme="minorHAnsi" w:eastAsiaTheme="minorEastAsia" w:hAnsiTheme="minorHAnsi" w:cstheme="minorBidi"/>
          <w:noProof/>
          <w:kern w:val="2"/>
          <w14:ligatures w14:val="standardContextual"/>
        </w:rPr>
      </w:pPr>
      <w:hyperlink w:anchor="_Toc201229483" w:history="1">
        <w:r w:rsidRPr="009E508D">
          <w:rPr>
            <w:rStyle w:val="Hyperlnk"/>
            <w:rFonts w:eastAsia="MS Gothic"/>
            <w:noProof/>
          </w:rPr>
          <w:t>5. Likvorprovtagning</w:t>
        </w:r>
        <w:r>
          <w:rPr>
            <w:noProof/>
            <w:webHidden/>
          </w:rPr>
          <w:tab/>
        </w:r>
        <w:r>
          <w:rPr>
            <w:noProof/>
            <w:webHidden/>
          </w:rPr>
          <w:fldChar w:fldCharType="begin"/>
        </w:r>
        <w:r>
          <w:rPr>
            <w:noProof/>
            <w:webHidden/>
          </w:rPr>
          <w:instrText xml:space="preserve"> PAGEREF _Toc201229483 \h </w:instrText>
        </w:r>
        <w:r>
          <w:rPr>
            <w:noProof/>
            <w:webHidden/>
          </w:rPr>
        </w:r>
        <w:r>
          <w:rPr>
            <w:noProof/>
            <w:webHidden/>
          </w:rPr>
          <w:fldChar w:fldCharType="separate"/>
        </w:r>
        <w:r w:rsidR="00AC6145">
          <w:rPr>
            <w:noProof/>
            <w:webHidden/>
          </w:rPr>
          <w:t>5</w:t>
        </w:r>
        <w:r>
          <w:rPr>
            <w:noProof/>
            <w:webHidden/>
          </w:rPr>
          <w:fldChar w:fldCharType="end"/>
        </w:r>
      </w:hyperlink>
    </w:p>
    <w:p w14:paraId="2C426BFA" w14:textId="039BE96E" w:rsidR="009E15D3" w:rsidRDefault="009E15D3">
      <w:pPr>
        <w:pStyle w:val="Innehll2"/>
        <w:rPr>
          <w:rFonts w:asciiTheme="minorHAnsi" w:eastAsiaTheme="minorEastAsia" w:hAnsiTheme="minorHAnsi" w:cstheme="minorBidi"/>
          <w:noProof/>
          <w:kern w:val="2"/>
          <w14:ligatures w14:val="standardContextual"/>
        </w:rPr>
      </w:pPr>
      <w:hyperlink w:anchor="_Toc201229484" w:history="1">
        <w:r w:rsidRPr="009E508D">
          <w:rPr>
            <w:rStyle w:val="Hyperlnk"/>
            <w:rFonts w:eastAsia="MS Gothic"/>
            <w:noProof/>
          </w:rPr>
          <w:t>6. Likvoranalys</w:t>
        </w:r>
        <w:r>
          <w:rPr>
            <w:noProof/>
            <w:webHidden/>
          </w:rPr>
          <w:tab/>
        </w:r>
        <w:r>
          <w:rPr>
            <w:noProof/>
            <w:webHidden/>
          </w:rPr>
          <w:fldChar w:fldCharType="begin"/>
        </w:r>
        <w:r>
          <w:rPr>
            <w:noProof/>
            <w:webHidden/>
          </w:rPr>
          <w:instrText xml:space="preserve"> PAGEREF _Toc201229484 \h </w:instrText>
        </w:r>
        <w:r>
          <w:rPr>
            <w:noProof/>
            <w:webHidden/>
          </w:rPr>
        </w:r>
        <w:r>
          <w:rPr>
            <w:noProof/>
            <w:webHidden/>
          </w:rPr>
          <w:fldChar w:fldCharType="separate"/>
        </w:r>
        <w:r w:rsidR="00AC6145">
          <w:rPr>
            <w:noProof/>
            <w:webHidden/>
          </w:rPr>
          <w:t>6</w:t>
        </w:r>
        <w:r>
          <w:rPr>
            <w:noProof/>
            <w:webHidden/>
          </w:rPr>
          <w:fldChar w:fldCharType="end"/>
        </w:r>
      </w:hyperlink>
    </w:p>
    <w:p w14:paraId="0B3518F6" w14:textId="12D58AB4" w:rsidR="009E15D3" w:rsidRDefault="009E15D3">
      <w:pPr>
        <w:pStyle w:val="Innehll2"/>
        <w:rPr>
          <w:rFonts w:asciiTheme="minorHAnsi" w:eastAsiaTheme="minorEastAsia" w:hAnsiTheme="minorHAnsi" w:cstheme="minorBidi"/>
          <w:noProof/>
          <w:kern w:val="2"/>
          <w14:ligatures w14:val="standardContextual"/>
        </w:rPr>
      </w:pPr>
      <w:hyperlink w:anchor="_Toc201229485" w:history="1">
        <w:r w:rsidRPr="009E508D">
          <w:rPr>
            <w:rStyle w:val="Hyperlnk"/>
            <w:rFonts w:eastAsia="MS Gothic"/>
            <w:noProof/>
          </w:rPr>
          <w:t>7. Bedömning av cellanalys</w:t>
        </w:r>
        <w:r>
          <w:rPr>
            <w:noProof/>
            <w:webHidden/>
          </w:rPr>
          <w:tab/>
        </w:r>
        <w:r>
          <w:rPr>
            <w:noProof/>
            <w:webHidden/>
          </w:rPr>
          <w:fldChar w:fldCharType="begin"/>
        </w:r>
        <w:r>
          <w:rPr>
            <w:noProof/>
            <w:webHidden/>
          </w:rPr>
          <w:instrText xml:space="preserve"> PAGEREF _Toc201229485 \h </w:instrText>
        </w:r>
        <w:r>
          <w:rPr>
            <w:noProof/>
            <w:webHidden/>
          </w:rPr>
        </w:r>
        <w:r>
          <w:rPr>
            <w:noProof/>
            <w:webHidden/>
          </w:rPr>
          <w:fldChar w:fldCharType="separate"/>
        </w:r>
        <w:r w:rsidR="00AC6145">
          <w:rPr>
            <w:noProof/>
            <w:webHidden/>
          </w:rPr>
          <w:t>7</w:t>
        </w:r>
        <w:r>
          <w:rPr>
            <w:noProof/>
            <w:webHidden/>
          </w:rPr>
          <w:fldChar w:fldCharType="end"/>
        </w:r>
      </w:hyperlink>
    </w:p>
    <w:p w14:paraId="0F0B3F41" w14:textId="4676809C" w:rsidR="009E15D3" w:rsidRDefault="009E15D3">
      <w:pPr>
        <w:pStyle w:val="Innehll2"/>
        <w:rPr>
          <w:rFonts w:asciiTheme="minorHAnsi" w:eastAsiaTheme="minorEastAsia" w:hAnsiTheme="minorHAnsi" w:cstheme="minorBidi"/>
          <w:noProof/>
          <w:kern w:val="2"/>
          <w14:ligatures w14:val="standardContextual"/>
        </w:rPr>
      </w:pPr>
      <w:hyperlink w:anchor="_Toc201229486" w:history="1">
        <w:r w:rsidRPr="009E508D">
          <w:rPr>
            <w:rStyle w:val="Hyperlnk"/>
            <w:rFonts w:eastAsia="MS Gothic"/>
            <w:noProof/>
          </w:rPr>
          <w:t>Referenser</w:t>
        </w:r>
        <w:r>
          <w:rPr>
            <w:noProof/>
            <w:webHidden/>
          </w:rPr>
          <w:tab/>
        </w:r>
        <w:r>
          <w:rPr>
            <w:noProof/>
            <w:webHidden/>
          </w:rPr>
          <w:fldChar w:fldCharType="begin"/>
        </w:r>
        <w:r>
          <w:rPr>
            <w:noProof/>
            <w:webHidden/>
          </w:rPr>
          <w:instrText xml:space="preserve"> PAGEREF _Toc201229486 \h </w:instrText>
        </w:r>
        <w:r>
          <w:rPr>
            <w:noProof/>
            <w:webHidden/>
          </w:rPr>
        </w:r>
        <w:r>
          <w:rPr>
            <w:noProof/>
            <w:webHidden/>
          </w:rPr>
          <w:fldChar w:fldCharType="separate"/>
        </w:r>
        <w:r w:rsidR="00AC6145">
          <w:rPr>
            <w:noProof/>
            <w:webHidden/>
          </w:rPr>
          <w:t>8</w:t>
        </w:r>
        <w:r>
          <w:rPr>
            <w:noProof/>
            <w:webHidden/>
          </w:rPr>
          <w:fldChar w:fldCharType="end"/>
        </w:r>
      </w:hyperlink>
    </w:p>
    <w:p w14:paraId="3D8668B2" w14:textId="25989A79" w:rsidR="009E15D3" w:rsidRDefault="009E15D3">
      <w:pPr>
        <w:pStyle w:val="Innehll2"/>
        <w:rPr>
          <w:rFonts w:asciiTheme="minorHAnsi" w:eastAsiaTheme="minorEastAsia" w:hAnsiTheme="minorHAnsi" w:cstheme="minorBidi"/>
          <w:noProof/>
          <w:kern w:val="2"/>
          <w14:ligatures w14:val="standardContextual"/>
        </w:rPr>
      </w:pPr>
      <w:hyperlink w:anchor="_Toc201229487" w:history="1">
        <w:r w:rsidRPr="009E508D">
          <w:rPr>
            <w:rStyle w:val="Hyperlnk"/>
            <w:rFonts w:eastAsia="MS Gothic"/>
            <w:noProof/>
          </w:rPr>
          <w:t>Bilaga 1.</w:t>
        </w:r>
        <w:r>
          <w:rPr>
            <w:noProof/>
            <w:webHidden/>
          </w:rPr>
          <w:tab/>
        </w:r>
        <w:r>
          <w:rPr>
            <w:noProof/>
            <w:webHidden/>
          </w:rPr>
          <w:fldChar w:fldCharType="begin"/>
        </w:r>
        <w:r>
          <w:rPr>
            <w:noProof/>
            <w:webHidden/>
          </w:rPr>
          <w:instrText xml:space="preserve"> PAGEREF _Toc201229487 \h </w:instrText>
        </w:r>
        <w:r>
          <w:rPr>
            <w:noProof/>
            <w:webHidden/>
          </w:rPr>
        </w:r>
        <w:r>
          <w:rPr>
            <w:noProof/>
            <w:webHidden/>
          </w:rPr>
          <w:fldChar w:fldCharType="separate"/>
        </w:r>
        <w:r w:rsidR="00AC6145">
          <w:rPr>
            <w:noProof/>
            <w:webHidden/>
          </w:rPr>
          <w:t>9</w:t>
        </w:r>
        <w:r>
          <w:rPr>
            <w:noProof/>
            <w:webHidden/>
          </w:rPr>
          <w:fldChar w:fldCharType="end"/>
        </w:r>
      </w:hyperlink>
    </w:p>
    <w:p w14:paraId="686B4476" w14:textId="20ECD6E8" w:rsidR="009E15D3" w:rsidRDefault="009E15D3">
      <w:pPr>
        <w:pStyle w:val="Innehll2"/>
        <w:rPr>
          <w:rFonts w:asciiTheme="minorHAnsi" w:eastAsiaTheme="minorEastAsia" w:hAnsiTheme="minorHAnsi" w:cstheme="minorBidi"/>
          <w:noProof/>
          <w:kern w:val="2"/>
          <w14:ligatures w14:val="standardContextual"/>
        </w:rPr>
      </w:pPr>
      <w:hyperlink w:anchor="_Toc201229488" w:history="1">
        <w:r w:rsidRPr="009E508D">
          <w:rPr>
            <w:rStyle w:val="Hyperlnk"/>
            <w:rFonts w:eastAsia="MS Gothic"/>
            <w:noProof/>
          </w:rPr>
          <w:t>Bilaga 2.</w:t>
        </w:r>
        <w:r>
          <w:rPr>
            <w:noProof/>
            <w:webHidden/>
          </w:rPr>
          <w:tab/>
        </w:r>
        <w:r>
          <w:rPr>
            <w:noProof/>
            <w:webHidden/>
          </w:rPr>
          <w:fldChar w:fldCharType="begin"/>
        </w:r>
        <w:r>
          <w:rPr>
            <w:noProof/>
            <w:webHidden/>
          </w:rPr>
          <w:instrText xml:space="preserve"> PAGEREF _Toc201229488 \h </w:instrText>
        </w:r>
        <w:r>
          <w:rPr>
            <w:noProof/>
            <w:webHidden/>
          </w:rPr>
        </w:r>
        <w:r>
          <w:rPr>
            <w:noProof/>
            <w:webHidden/>
          </w:rPr>
          <w:fldChar w:fldCharType="separate"/>
        </w:r>
        <w:r w:rsidR="00AC6145">
          <w:rPr>
            <w:noProof/>
            <w:webHidden/>
          </w:rPr>
          <w:t>10</w:t>
        </w:r>
        <w:r>
          <w:rPr>
            <w:noProof/>
            <w:webHidden/>
          </w:rPr>
          <w:fldChar w:fldCharType="end"/>
        </w:r>
      </w:hyperlink>
    </w:p>
    <w:p w14:paraId="762E4DDD" w14:textId="68F7F7A0" w:rsidR="009E15D3" w:rsidRDefault="009E15D3">
      <w:pPr>
        <w:pStyle w:val="Innehll2"/>
        <w:rPr>
          <w:rFonts w:asciiTheme="minorHAnsi" w:eastAsiaTheme="minorEastAsia" w:hAnsiTheme="minorHAnsi" w:cstheme="minorBidi"/>
          <w:noProof/>
          <w:kern w:val="2"/>
          <w14:ligatures w14:val="standardContextual"/>
        </w:rPr>
      </w:pPr>
      <w:hyperlink w:anchor="_Toc201229489" w:history="1">
        <w:r w:rsidRPr="009E508D">
          <w:rPr>
            <w:rStyle w:val="Hyperlnk"/>
            <w:rFonts w:eastAsia="MS Gothic"/>
            <w:noProof/>
          </w:rPr>
          <w:t>Bilaga 3.</w:t>
        </w:r>
        <w:r>
          <w:rPr>
            <w:noProof/>
            <w:webHidden/>
          </w:rPr>
          <w:tab/>
        </w:r>
        <w:r>
          <w:rPr>
            <w:noProof/>
            <w:webHidden/>
          </w:rPr>
          <w:fldChar w:fldCharType="begin"/>
        </w:r>
        <w:r>
          <w:rPr>
            <w:noProof/>
            <w:webHidden/>
          </w:rPr>
          <w:instrText xml:space="preserve"> PAGEREF _Toc201229489 \h </w:instrText>
        </w:r>
        <w:r>
          <w:rPr>
            <w:noProof/>
            <w:webHidden/>
          </w:rPr>
        </w:r>
        <w:r>
          <w:rPr>
            <w:noProof/>
            <w:webHidden/>
          </w:rPr>
          <w:fldChar w:fldCharType="separate"/>
        </w:r>
        <w:r w:rsidR="00AC6145">
          <w:rPr>
            <w:noProof/>
            <w:webHidden/>
          </w:rPr>
          <w:t>12</w:t>
        </w:r>
        <w:r>
          <w:rPr>
            <w:noProof/>
            <w:webHidden/>
          </w:rPr>
          <w:fldChar w:fldCharType="end"/>
        </w:r>
      </w:hyperlink>
    </w:p>
    <w:p w14:paraId="19DAF604" w14:textId="696DFFCF" w:rsidR="00282B97" w:rsidRDefault="009E15D3" w:rsidP="009E15D3">
      <w:pPr>
        <w:spacing w:after="0" w:line="240" w:lineRule="auto"/>
        <w:ind w:left="0" w:right="0"/>
        <w:rPr>
          <w:rFonts w:ascii="Verdana" w:eastAsiaTheme="majorEastAsia" w:hAnsi="Verdana" w:cstheme="majorBidi"/>
          <w:bCs/>
          <w:color w:val="000000" w:themeColor="text1"/>
          <w:sz w:val="36"/>
          <w:szCs w:val="26"/>
        </w:rPr>
      </w:pPr>
      <w:r>
        <w:fldChar w:fldCharType="end"/>
      </w:r>
    </w:p>
    <w:p w14:paraId="0CCBA4CD" w14:textId="77777777" w:rsidR="00531532" w:rsidRDefault="00531532">
      <w:pPr>
        <w:spacing w:after="0" w:line="240" w:lineRule="auto"/>
        <w:ind w:left="0" w:right="0"/>
        <w:rPr>
          <w:rFonts w:ascii="Verdana" w:eastAsiaTheme="majorEastAsia" w:hAnsi="Verdana" w:cstheme="majorBidi"/>
          <w:bCs/>
          <w:color w:val="000000" w:themeColor="text1"/>
          <w:sz w:val="36"/>
          <w:szCs w:val="26"/>
        </w:rPr>
      </w:pPr>
      <w:r>
        <w:br w:type="page"/>
      </w:r>
    </w:p>
    <w:p w14:paraId="1469FF1A" w14:textId="731F2497" w:rsidR="004E6EAE" w:rsidRPr="004E6EAE" w:rsidRDefault="004E6EAE" w:rsidP="004E6EAE">
      <w:pPr>
        <w:pStyle w:val="Rubrik2"/>
      </w:pPr>
      <w:bookmarkStart w:id="5" w:name="_Toc201229478"/>
      <w:r w:rsidRPr="004E6EAE">
        <w:lastRenderedPageBreak/>
        <w:t>Checklista lumbalpunktion</w:t>
      </w:r>
      <w:bookmarkEnd w:id="5"/>
    </w:p>
    <w:p w14:paraId="416C521A" w14:textId="77777777" w:rsidR="004E6EAE" w:rsidRPr="004E6EAE" w:rsidRDefault="004E6EAE" w:rsidP="004E6EAE">
      <w:pPr>
        <w:pStyle w:val="Rubrik3"/>
      </w:pPr>
      <w:r w:rsidRPr="004E6EAE">
        <w:t xml:space="preserve">Kontraindikationer </w:t>
      </w:r>
    </w:p>
    <w:p w14:paraId="7396781F" w14:textId="77777777" w:rsidR="004E6EAE" w:rsidRPr="004E6EAE" w:rsidRDefault="004E6EAE" w:rsidP="003229C2">
      <w:pPr>
        <w:pStyle w:val="MellanrubrikVGR"/>
      </w:pPr>
      <w:r w:rsidRPr="004E6EAE">
        <w:t>Absoluta</w:t>
      </w:r>
    </w:p>
    <w:p w14:paraId="6E8B44CE" w14:textId="77777777" w:rsidR="004E6EAE" w:rsidRPr="004E6EAE" w:rsidRDefault="004E6EAE" w:rsidP="00DD1415">
      <w:pPr>
        <w:numPr>
          <w:ilvl w:val="0"/>
          <w:numId w:val="25"/>
        </w:numPr>
        <w:spacing w:line="276" w:lineRule="auto"/>
        <w:ind w:left="567"/>
      </w:pPr>
      <w:r w:rsidRPr="004E6EAE">
        <w:t xml:space="preserve">Kliniska tecken på cerebral inklämning, så som medvetslös patient (GCS &lt;8) med sträckkramper. </w:t>
      </w:r>
    </w:p>
    <w:p w14:paraId="6FDB834D" w14:textId="38654356" w:rsidR="004E6EAE" w:rsidRPr="004E6EAE" w:rsidRDefault="004E6EAE" w:rsidP="00DD1415">
      <w:pPr>
        <w:numPr>
          <w:ilvl w:val="0"/>
          <w:numId w:val="25"/>
        </w:numPr>
        <w:spacing w:line="276" w:lineRule="auto"/>
        <w:ind w:left="567"/>
      </w:pPr>
      <w:r w:rsidRPr="004E6EAE">
        <w:t xml:space="preserve">Tecken på fokal expansiv </w:t>
      </w:r>
      <w:proofErr w:type="spellStart"/>
      <w:r w:rsidRPr="004E6EAE">
        <w:t>intrakraniell</w:t>
      </w:r>
      <w:proofErr w:type="spellEnd"/>
      <w:r w:rsidRPr="004E6EAE">
        <w:t xml:space="preserve"> process, såsom hjärnabscess (</w:t>
      </w:r>
      <w:r w:rsidR="003229C2" w:rsidRPr="004E6EAE">
        <w:t>till exempel</w:t>
      </w:r>
      <w:r w:rsidRPr="004E6EAE">
        <w:t xml:space="preserve"> </w:t>
      </w:r>
      <w:proofErr w:type="spellStart"/>
      <w:r w:rsidRPr="004E6EAE">
        <w:t>hemipares</w:t>
      </w:r>
      <w:proofErr w:type="spellEnd"/>
      <w:r w:rsidRPr="004E6EAE">
        <w:t>, ej kranialnervspares).</w:t>
      </w:r>
    </w:p>
    <w:p w14:paraId="5349138A" w14:textId="77777777" w:rsidR="004E6EAE" w:rsidRPr="004E6EAE" w:rsidRDefault="004E6EAE" w:rsidP="00DD1415">
      <w:pPr>
        <w:numPr>
          <w:ilvl w:val="0"/>
          <w:numId w:val="25"/>
        </w:numPr>
        <w:spacing w:line="276" w:lineRule="auto"/>
        <w:ind w:left="567"/>
      </w:pPr>
      <w:r w:rsidRPr="004E6EAE">
        <w:t>Abscess eller annan infektion på planerat stickställe.</w:t>
      </w:r>
    </w:p>
    <w:p w14:paraId="357F64A2" w14:textId="074B0DB3" w:rsidR="004E6EAE" w:rsidRPr="004E6EAE" w:rsidRDefault="004E6EAE" w:rsidP="00DD1415">
      <w:pPr>
        <w:spacing w:line="276" w:lineRule="auto"/>
        <w:rPr>
          <w:vertAlign w:val="superscript"/>
        </w:rPr>
      </w:pPr>
      <w:r w:rsidRPr="004E6EAE">
        <w:t xml:space="preserve">Om punkt </w:t>
      </w:r>
      <w:r w:rsidR="003229C2" w:rsidRPr="004E6EAE">
        <w:t>1–2</w:t>
      </w:r>
      <w:r w:rsidRPr="004E6EAE">
        <w:t xml:space="preserve"> föreligger rekommenderas CT-hjärna innan lumbalpunktion.</w:t>
      </w:r>
    </w:p>
    <w:p w14:paraId="734469F9" w14:textId="77777777" w:rsidR="004E6EAE" w:rsidRPr="004E6EAE" w:rsidRDefault="004E6EAE" w:rsidP="003229C2">
      <w:pPr>
        <w:pStyle w:val="MellanrubrikVGR"/>
      </w:pPr>
      <w:r w:rsidRPr="004E6EAE">
        <w:t>Relativa</w:t>
      </w:r>
    </w:p>
    <w:p w14:paraId="22A26E78" w14:textId="77777777" w:rsidR="004E6EAE" w:rsidRPr="004E6EAE" w:rsidRDefault="004E6EAE" w:rsidP="00DD1415">
      <w:pPr>
        <w:numPr>
          <w:ilvl w:val="0"/>
          <w:numId w:val="25"/>
        </w:numPr>
        <w:spacing w:line="276" w:lineRule="auto"/>
        <w:ind w:left="567"/>
      </w:pPr>
      <w:r w:rsidRPr="004E6EAE">
        <w:t>Misstänkt ryggmärgskompression.</w:t>
      </w:r>
    </w:p>
    <w:p w14:paraId="4C74B28E" w14:textId="77777777" w:rsidR="004E6EAE" w:rsidRPr="004E6EAE" w:rsidRDefault="004E6EAE" w:rsidP="00DD1415">
      <w:pPr>
        <w:numPr>
          <w:ilvl w:val="0"/>
          <w:numId w:val="25"/>
        </w:numPr>
        <w:spacing w:line="276" w:lineRule="auto"/>
        <w:ind w:left="567"/>
      </w:pPr>
      <w:r w:rsidRPr="004E6EAE">
        <w:t>Epileptiska kramper (generella eller fokala) inom den senaste timmen.</w:t>
      </w:r>
    </w:p>
    <w:p w14:paraId="33F2DDEF" w14:textId="57F84E84" w:rsidR="004E6EAE" w:rsidRPr="004E6EAE" w:rsidRDefault="004E6EAE" w:rsidP="00DD1415">
      <w:pPr>
        <w:numPr>
          <w:ilvl w:val="0"/>
          <w:numId w:val="25"/>
        </w:numPr>
        <w:spacing w:line="276" w:lineRule="auto"/>
        <w:ind w:left="567"/>
      </w:pPr>
      <w:r w:rsidRPr="004E6EAE">
        <w:t>Trombocyter &lt;30 × 10</w:t>
      </w:r>
      <w:r w:rsidRPr="004E6EAE">
        <w:rPr>
          <w:vertAlign w:val="superscript"/>
        </w:rPr>
        <w:t>9</w:t>
      </w:r>
      <w:r w:rsidRPr="004E6EAE">
        <w:t xml:space="preserve"> /l eller </w:t>
      </w:r>
      <w:r w:rsidR="00ED716C" w:rsidRPr="004E6EAE">
        <w:t>PK&gt;</w:t>
      </w:r>
      <w:r w:rsidRPr="004E6EAE">
        <w:t xml:space="preserve"> 1,6. Vid kliniska tecken på </w:t>
      </w:r>
      <w:proofErr w:type="spellStart"/>
      <w:r w:rsidRPr="004E6EAE">
        <w:t>koagulopati</w:t>
      </w:r>
      <w:proofErr w:type="spellEnd"/>
      <w:r w:rsidRPr="004E6EAE">
        <w:t xml:space="preserve">, vid känd </w:t>
      </w:r>
      <w:proofErr w:type="spellStart"/>
      <w:r w:rsidRPr="004E6EAE">
        <w:t>koagulopati</w:t>
      </w:r>
      <w:proofErr w:type="spellEnd"/>
      <w:r w:rsidRPr="004E6EAE">
        <w:t xml:space="preserve"> eller vid behandling med </w:t>
      </w:r>
      <w:proofErr w:type="spellStart"/>
      <w:r w:rsidRPr="004E6EAE">
        <w:t>antikoagulantia</w:t>
      </w:r>
      <w:proofErr w:type="spellEnd"/>
      <w:r w:rsidRPr="004E6EAE">
        <w:t xml:space="preserve"> eller trombocythämmare görs en risknytta värdering. Se </w:t>
      </w:r>
      <w:hyperlink r:id="rId15">
        <w:r w:rsidRPr="004E6EAE">
          <w:rPr>
            <w:rStyle w:val="Hyperlnk"/>
          </w:rPr>
          <w:t>vardprogram_bakt_cns-inf_231030.pdf</w:t>
        </w:r>
      </w:hyperlink>
      <w:r w:rsidR="002322BB">
        <w:rPr>
          <w:rStyle w:val="Hyperlnk"/>
        </w:rPr>
        <w:t>,</w:t>
      </w:r>
      <w:r w:rsidRPr="004E6EAE">
        <w:t xml:space="preserve"> </w:t>
      </w:r>
      <w:r w:rsidR="002322BB">
        <w:t>f</w:t>
      </w:r>
      <w:r w:rsidRPr="004E6EAE">
        <w:t>aktaruta 5 på sida 13 samt sid</w:t>
      </w:r>
      <w:r w:rsidR="001C131A">
        <w:t>a</w:t>
      </w:r>
      <w:r w:rsidRPr="004E6EAE">
        <w:t xml:space="preserve"> </w:t>
      </w:r>
      <w:r w:rsidR="003229C2" w:rsidRPr="004E6EAE">
        <w:t>46–47</w:t>
      </w:r>
      <w:r w:rsidRPr="004E6EAE">
        <w:t xml:space="preserve">. Vissa förordar att man </w:t>
      </w:r>
      <w:r w:rsidR="00307BB1">
        <w:t>ska</w:t>
      </w:r>
      <w:r w:rsidRPr="004E6EAE">
        <w:t xml:space="preserve"> hålla upp med </w:t>
      </w:r>
      <w:proofErr w:type="spellStart"/>
      <w:r w:rsidRPr="004E6EAE">
        <w:t>trombyl</w:t>
      </w:r>
      <w:proofErr w:type="spellEnd"/>
      <w:r w:rsidRPr="004E6EAE">
        <w:t xml:space="preserve"> i 12 timmar eller åtminstone undvika morgondosen före LP, vilket kan eftersträvas vid icke akuta patienter.</w:t>
      </w:r>
    </w:p>
    <w:p w14:paraId="0738E654" w14:textId="77777777" w:rsidR="004E6EAE" w:rsidRPr="004E6EAE" w:rsidRDefault="004E6EAE" w:rsidP="004E6EAE">
      <w:pPr>
        <w:pStyle w:val="Rubrik3"/>
      </w:pPr>
      <w:r w:rsidRPr="004E6EAE">
        <w:t xml:space="preserve">Komplikationer </w:t>
      </w:r>
    </w:p>
    <w:p w14:paraId="2CE8E973" w14:textId="130BF5F1" w:rsidR="004E6EAE" w:rsidRPr="004E6EAE" w:rsidRDefault="004E6EAE" w:rsidP="007A40F8">
      <w:pPr>
        <w:numPr>
          <w:ilvl w:val="0"/>
          <w:numId w:val="23"/>
        </w:numPr>
        <w:spacing w:line="276" w:lineRule="auto"/>
        <w:ind w:left="567"/>
      </w:pPr>
      <w:r w:rsidRPr="004E6EAE">
        <w:t xml:space="preserve">Postpunktions huvudvärk. Risk </w:t>
      </w:r>
      <w:r w:rsidR="00307BB1">
        <w:t>cirka</w:t>
      </w:r>
      <w:r w:rsidRPr="004E6EAE">
        <w:t xml:space="preserve"> 10% med traumatisk nål, minskar till 5</w:t>
      </w:r>
      <w:r w:rsidR="002C0E55">
        <w:t xml:space="preserve"> </w:t>
      </w:r>
      <w:r w:rsidRPr="004E6EAE">
        <w:t xml:space="preserve">% med </w:t>
      </w:r>
      <w:proofErr w:type="spellStart"/>
      <w:r w:rsidRPr="004E6EAE">
        <w:t>atraumatisk</w:t>
      </w:r>
      <w:proofErr w:type="spellEnd"/>
      <w:r w:rsidRPr="004E6EAE">
        <w:t xml:space="preserve"> nål. Typiskt att huvudvärken lindras i liggande. </w:t>
      </w:r>
    </w:p>
    <w:p w14:paraId="7E50BECF" w14:textId="72D14187" w:rsidR="004E6EAE" w:rsidRPr="004E6EAE" w:rsidRDefault="004E6EAE" w:rsidP="007A40F8">
      <w:pPr>
        <w:numPr>
          <w:ilvl w:val="1"/>
          <w:numId w:val="23"/>
        </w:numPr>
        <w:spacing w:line="276" w:lineRule="auto"/>
        <w:ind w:left="993"/>
      </w:pPr>
      <w:r w:rsidRPr="004E6EAE">
        <w:t xml:space="preserve">Rekommendera planläge, smärtlindring med </w:t>
      </w:r>
      <w:proofErr w:type="spellStart"/>
      <w:r w:rsidRPr="004E6EAE">
        <w:t>paracetamol</w:t>
      </w:r>
      <w:proofErr w:type="spellEnd"/>
      <w:r w:rsidRPr="004E6EAE">
        <w:t xml:space="preserve"> och </w:t>
      </w:r>
      <w:proofErr w:type="spellStart"/>
      <w:r w:rsidRPr="004E6EAE">
        <w:t>ibumetin</w:t>
      </w:r>
      <w:proofErr w:type="spellEnd"/>
      <w:r w:rsidRPr="004E6EAE">
        <w:t xml:space="preserve">, koffein. </w:t>
      </w:r>
      <w:r w:rsidR="00722852">
        <w:t>Eventuellt</w:t>
      </w:r>
      <w:r w:rsidRPr="004E6EAE">
        <w:t xml:space="preserve"> </w:t>
      </w:r>
      <w:proofErr w:type="spellStart"/>
      <w:r w:rsidRPr="004E6EAE">
        <w:t>blood-patch</w:t>
      </w:r>
      <w:proofErr w:type="spellEnd"/>
      <w:r w:rsidRPr="004E6EAE">
        <w:t xml:space="preserve">. </w:t>
      </w:r>
    </w:p>
    <w:p w14:paraId="7AB509D3" w14:textId="25D7ACC9" w:rsidR="004E6EAE" w:rsidRPr="004E6EAE" w:rsidRDefault="004E6EAE" w:rsidP="007A40F8">
      <w:pPr>
        <w:numPr>
          <w:ilvl w:val="0"/>
          <w:numId w:val="23"/>
        </w:numPr>
        <w:spacing w:line="276" w:lineRule="auto"/>
        <w:ind w:left="567"/>
      </w:pPr>
      <w:r w:rsidRPr="004E6EAE">
        <w:t xml:space="preserve">Lokal eller refererad smärta. Inträffar i </w:t>
      </w:r>
      <w:r w:rsidR="00307BB1">
        <w:t>cirka</w:t>
      </w:r>
      <w:r w:rsidRPr="004E6EAE">
        <w:t xml:space="preserve"> 10</w:t>
      </w:r>
      <w:r w:rsidR="009C244C">
        <w:t xml:space="preserve"> </w:t>
      </w:r>
      <w:r w:rsidRPr="004E6EAE">
        <w:t xml:space="preserve">% av fallen men permanenta skador extremt ovanligt. </w:t>
      </w:r>
    </w:p>
    <w:p w14:paraId="0E46E2F5" w14:textId="4DAF8CBE" w:rsidR="004E6EAE" w:rsidRPr="004E6EAE" w:rsidRDefault="004E6EAE" w:rsidP="007A40F8">
      <w:pPr>
        <w:numPr>
          <w:ilvl w:val="1"/>
          <w:numId w:val="23"/>
        </w:numPr>
        <w:spacing w:line="276" w:lineRule="auto"/>
        <w:ind w:left="993"/>
      </w:pPr>
      <w:r w:rsidRPr="004E6EAE">
        <w:t xml:space="preserve">Rekommendera </w:t>
      </w:r>
      <w:proofErr w:type="spellStart"/>
      <w:r w:rsidRPr="004E6EAE">
        <w:t>paracetamol</w:t>
      </w:r>
      <w:proofErr w:type="spellEnd"/>
      <w:r w:rsidR="002C0E55">
        <w:t>,</w:t>
      </w:r>
      <w:r w:rsidRPr="004E6EAE">
        <w:t xml:space="preserve"> </w:t>
      </w:r>
      <w:r w:rsidR="00722852">
        <w:t>eventuellt</w:t>
      </w:r>
      <w:r w:rsidRPr="004E6EAE">
        <w:t xml:space="preserve"> </w:t>
      </w:r>
      <w:proofErr w:type="spellStart"/>
      <w:r w:rsidRPr="004E6EAE">
        <w:t>ibumetin</w:t>
      </w:r>
      <w:proofErr w:type="spellEnd"/>
      <w:r w:rsidRPr="004E6EAE">
        <w:t>. Lugnande besked</w:t>
      </w:r>
      <w:r w:rsidR="007A40F8">
        <w:t>.</w:t>
      </w:r>
    </w:p>
    <w:p w14:paraId="507D9BDB" w14:textId="77777777" w:rsidR="004E6EAE" w:rsidRPr="004E6EAE" w:rsidRDefault="004E6EAE" w:rsidP="007A40F8">
      <w:pPr>
        <w:numPr>
          <w:ilvl w:val="0"/>
          <w:numId w:val="23"/>
        </w:numPr>
        <w:spacing w:line="276" w:lineRule="auto"/>
        <w:ind w:left="567"/>
      </w:pPr>
      <w:r w:rsidRPr="004E6EAE">
        <w:t xml:space="preserve">Blödning. Ovanligt. </w:t>
      </w:r>
    </w:p>
    <w:p w14:paraId="7DD10C01" w14:textId="342D763F" w:rsidR="004E6EAE" w:rsidRPr="004E6EAE" w:rsidRDefault="004E6EAE" w:rsidP="007A40F8">
      <w:pPr>
        <w:numPr>
          <w:ilvl w:val="0"/>
          <w:numId w:val="23"/>
        </w:numPr>
        <w:spacing w:line="276" w:lineRule="auto"/>
        <w:ind w:left="567"/>
      </w:pPr>
      <w:r w:rsidRPr="004E6EAE">
        <w:t xml:space="preserve">Infektion. Lumbalpunktion kan orsaka cellulit, meningit, </w:t>
      </w:r>
      <w:proofErr w:type="spellStart"/>
      <w:r w:rsidRPr="004E6EAE">
        <w:t>diskit</w:t>
      </w:r>
      <w:proofErr w:type="spellEnd"/>
      <w:r w:rsidRPr="004E6EAE">
        <w:t xml:space="preserve">/ </w:t>
      </w:r>
      <w:proofErr w:type="spellStart"/>
      <w:r w:rsidR="008F62ED">
        <w:t>s</w:t>
      </w:r>
      <w:r w:rsidRPr="004E6EAE">
        <w:t>pondylodiskit</w:t>
      </w:r>
      <w:proofErr w:type="spellEnd"/>
      <w:r w:rsidRPr="004E6EAE">
        <w:t>, abscess. Ovanligt.</w:t>
      </w:r>
    </w:p>
    <w:p w14:paraId="57C66E55" w14:textId="77777777" w:rsidR="004E6EAE" w:rsidRPr="004E6EAE" w:rsidRDefault="004E6EAE" w:rsidP="007A40F8">
      <w:pPr>
        <w:numPr>
          <w:ilvl w:val="0"/>
          <w:numId w:val="24"/>
        </w:numPr>
        <w:spacing w:line="276" w:lineRule="auto"/>
        <w:ind w:left="567"/>
      </w:pPr>
      <w:proofErr w:type="spellStart"/>
      <w:r w:rsidRPr="004E6EAE">
        <w:t>Herniering</w:t>
      </w:r>
      <w:proofErr w:type="spellEnd"/>
      <w:r w:rsidRPr="004E6EAE">
        <w:t>. Mycket ovanligt.</w:t>
      </w:r>
    </w:p>
    <w:p w14:paraId="1B8E25FF" w14:textId="77777777" w:rsidR="004E6EAE" w:rsidRPr="009933B6" w:rsidRDefault="004E6EAE" w:rsidP="004E6EAE">
      <w:pPr>
        <w:ind w:left="360"/>
      </w:pPr>
    </w:p>
    <w:p w14:paraId="368441F0" w14:textId="77777777" w:rsidR="003229C2" w:rsidRPr="003229C2" w:rsidRDefault="003229C2" w:rsidP="003229C2">
      <w:pPr>
        <w:pStyle w:val="Rubrik2"/>
      </w:pPr>
      <w:bookmarkStart w:id="6" w:name="_Toc201229479"/>
      <w:r w:rsidRPr="003229C2">
        <w:lastRenderedPageBreak/>
        <w:t>1. Förberedelse inför lumbalpunktion</w:t>
      </w:r>
      <w:bookmarkEnd w:id="6"/>
    </w:p>
    <w:p w14:paraId="0AE258AD" w14:textId="74754A8F" w:rsidR="003229C2" w:rsidRPr="003229C2" w:rsidRDefault="003229C2" w:rsidP="00DE1748">
      <w:pPr>
        <w:numPr>
          <w:ilvl w:val="0"/>
          <w:numId w:val="27"/>
        </w:numPr>
        <w:ind w:left="567"/>
      </w:pPr>
      <w:r w:rsidRPr="003229C2">
        <w:t>Fyll i relevanta remisser. V</w:t>
      </w:r>
      <w:r w:rsidR="0035234E">
        <w:t xml:space="preserve">ar </w:t>
      </w:r>
      <w:r w:rsidRPr="003229C2">
        <w:t>g</w:t>
      </w:r>
      <w:r w:rsidR="0035234E">
        <w:t>od</w:t>
      </w:r>
      <w:r w:rsidRPr="003229C2">
        <w:t xml:space="preserve"> se första och andra bilagan. </w:t>
      </w:r>
    </w:p>
    <w:p w14:paraId="28709913" w14:textId="2B804450" w:rsidR="003229C2" w:rsidRPr="003229C2" w:rsidRDefault="00AE7049" w:rsidP="00DE1748">
      <w:pPr>
        <w:numPr>
          <w:ilvl w:val="0"/>
          <w:numId w:val="27"/>
        </w:numPr>
        <w:ind w:left="567"/>
      </w:pPr>
      <w:r>
        <w:rPr>
          <w:noProof/>
        </w:rPr>
        <mc:AlternateContent>
          <mc:Choice Requires="wps">
            <w:drawing>
              <wp:anchor distT="0" distB="0" distL="114300" distR="114300" simplePos="0" relativeHeight="251682816" behindDoc="0" locked="0" layoutInCell="1" allowOverlap="1" wp14:anchorId="72C97EC3" wp14:editId="6296D56B">
                <wp:simplePos x="0" y="0"/>
                <wp:positionH relativeFrom="column">
                  <wp:posOffset>292431</wp:posOffset>
                </wp:positionH>
                <wp:positionV relativeFrom="paragraph">
                  <wp:posOffset>3032125</wp:posOffset>
                </wp:positionV>
                <wp:extent cx="818985" cy="198534"/>
                <wp:effectExtent l="0" t="0" r="635" b="0"/>
                <wp:wrapNone/>
                <wp:docPr id="397450985" name="Textruta 1"/>
                <wp:cNvGraphicFramePr/>
                <a:graphic xmlns:a="http://schemas.openxmlformats.org/drawingml/2006/main">
                  <a:graphicData uri="http://schemas.microsoft.com/office/word/2010/wordprocessingShape">
                    <wps:wsp>
                      <wps:cNvSpPr txBox="1"/>
                      <wps:spPr>
                        <a:xfrm>
                          <a:off x="0" y="0"/>
                          <a:ext cx="818985" cy="198534"/>
                        </a:xfrm>
                        <a:prstGeom prst="rect">
                          <a:avLst/>
                        </a:prstGeom>
                        <a:solidFill>
                          <a:schemeClr val="accent3">
                            <a:lumMod val="20000"/>
                            <a:lumOff val="80000"/>
                          </a:schemeClr>
                        </a:solidFill>
                        <a:ln w="6350">
                          <a:noFill/>
                        </a:ln>
                      </wps:spPr>
                      <wps:txbx>
                        <w:txbxContent>
                          <w:p w14:paraId="51EC15B4" w14:textId="22318C7C" w:rsidR="00AE7049" w:rsidRPr="0098673D" w:rsidRDefault="00AE7049" w:rsidP="00AE7049">
                            <w:pPr>
                              <w:spacing w:after="100" w:afterAutospacing="1"/>
                              <w:ind w:left="-57" w:right="-340"/>
                              <w:rPr>
                                <w:rFonts w:ascii="Aptos" w:hAnsi="Aptos" w:cstheme="majorHAnsi"/>
                                <w:sz w:val="16"/>
                                <w:szCs w:val="16"/>
                              </w:rPr>
                            </w:pPr>
                            <w:r w:rsidRPr="0098673D">
                              <w:rPr>
                                <w:rFonts w:ascii="Aptos" w:hAnsi="Aptos" w:cstheme="majorHAnsi"/>
                                <w:sz w:val="16"/>
                                <w:szCs w:val="16"/>
                              </w:rPr>
                              <w:t>Sterila handskar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C97EC3" id="_x0000_t202" coordsize="21600,21600" o:spt="202" path="m,l,21600r21600,l21600,xe">
                <v:stroke joinstyle="miter"/>
                <v:path gradientshapeok="t" o:connecttype="rect"/>
              </v:shapetype>
              <v:shape id="Textruta 1" o:spid="_x0000_s1026" type="#_x0000_t202" style="position:absolute;left:0;text-align:left;margin-left:23.05pt;margin-top:238.75pt;width:64.5pt;height:15.6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" fillcolor="#ffeec9 [662]" stroked="f" strokeweight=".5pt">
                <v:textbox>
                  <w:txbxContent>
                    <w:p w14:paraId="51EC15B4" w14:textId="22318C7C" w:rsidR="00AE7049" w:rsidRPr="0098673D" w:rsidRDefault="00AE7049" w:rsidP="00AE7049">
                      <w:pPr>
                        <w:spacing w:after="100" w:afterAutospacing="1"/>
                        <w:ind w:left="-57" w:right="-340"/>
                        <w:rPr>
                          <w:rFonts w:ascii="Aptos" w:hAnsi="Aptos" w:cstheme="majorHAnsi"/>
                          <w:sz w:val="16"/>
                          <w:szCs w:val="16"/>
                        </w:rPr>
                      </w:pPr>
                      <w:r w:rsidRPr="0098673D">
                        <w:rPr>
                          <w:rFonts w:ascii="Aptos" w:hAnsi="Aptos" w:cstheme="majorHAnsi"/>
                          <w:sz w:val="16"/>
                          <w:szCs w:val="16"/>
                        </w:rPr>
                        <w:t>Steril</w:t>
                      </w:r>
                      <w:r w:rsidRPr="0098673D">
                        <w:rPr>
                          <w:rFonts w:ascii="Aptos" w:hAnsi="Aptos" w:cstheme="majorHAnsi"/>
                          <w:sz w:val="16"/>
                          <w:szCs w:val="16"/>
                        </w:rPr>
                        <w:t>a handskar</w:t>
                      </w:r>
                    </w:p>
                  </w:txbxContent>
                </v:textbox>
              </v:shape>
            </w:pict>
          </mc:Fallback>
        </mc:AlternateContent>
      </w:r>
      <w:r w:rsidR="003753CB">
        <w:rPr>
          <w:noProof/>
        </w:rPr>
        <mc:AlternateContent>
          <mc:Choice Requires="wps">
            <w:drawing>
              <wp:anchor distT="0" distB="0" distL="114300" distR="114300" simplePos="0" relativeHeight="251680768" behindDoc="0" locked="0" layoutInCell="1" allowOverlap="1" wp14:anchorId="6CAFE901" wp14:editId="164AC1E0">
                <wp:simplePos x="0" y="0"/>
                <wp:positionH relativeFrom="column">
                  <wp:posOffset>2892508</wp:posOffset>
                </wp:positionH>
                <wp:positionV relativeFrom="paragraph">
                  <wp:posOffset>1592940</wp:posOffset>
                </wp:positionV>
                <wp:extent cx="500932" cy="198534"/>
                <wp:effectExtent l="0" t="0" r="0" b="0"/>
                <wp:wrapNone/>
                <wp:docPr id="1720970024" name="Textruta 1"/>
                <wp:cNvGraphicFramePr/>
                <a:graphic xmlns:a="http://schemas.openxmlformats.org/drawingml/2006/main">
                  <a:graphicData uri="http://schemas.microsoft.com/office/word/2010/wordprocessingShape">
                    <wps:wsp>
                      <wps:cNvSpPr txBox="1"/>
                      <wps:spPr>
                        <a:xfrm>
                          <a:off x="0" y="0"/>
                          <a:ext cx="500932" cy="198534"/>
                        </a:xfrm>
                        <a:prstGeom prst="rect">
                          <a:avLst/>
                        </a:prstGeom>
                        <a:solidFill>
                          <a:schemeClr val="accent3">
                            <a:lumMod val="20000"/>
                            <a:lumOff val="80000"/>
                          </a:schemeClr>
                        </a:solidFill>
                        <a:ln w="6350">
                          <a:noFill/>
                        </a:ln>
                      </wps:spPr>
                      <wps:txbx>
                        <w:txbxContent>
                          <w:p w14:paraId="6B6A843B" w14:textId="6529E67A" w:rsidR="003753CB" w:rsidRPr="0098673D" w:rsidRDefault="003753CB" w:rsidP="00AE7049">
                            <w:pPr>
                              <w:spacing w:after="100" w:afterAutospacing="1"/>
                              <w:ind w:left="-57" w:right="-340"/>
                              <w:rPr>
                                <w:rFonts w:ascii="Aptos" w:hAnsi="Aptos" w:cstheme="majorHAnsi"/>
                                <w:sz w:val="16"/>
                                <w:szCs w:val="16"/>
                              </w:rPr>
                            </w:pPr>
                            <w:r w:rsidRPr="0098673D">
                              <w:rPr>
                                <w:rFonts w:ascii="Aptos" w:hAnsi="Aptos" w:cstheme="majorHAnsi"/>
                                <w:sz w:val="16"/>
                                <w:szCs w:val="16"/>
                              </w:rPr>
                              <w:t>Steril duk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AFE901" id="_x0000_s1027" type="#_x0000_t202" style="position:absolute;left:0;text-align:left;margin-left:227.75pt;margin-top:125.45pt;width:39.45pt;height:15.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" fillcolor="#ffeec9 [662]" stroked="f" strokeweight=".5pt">
                <v:textbox>
                  <w:txbxContent>
                    <w:p w14:paraId="6B6A843B" w14:textId="6529E67A" w:rsidR="003753CB" w:rsidRPr="0098673D" w:rsidRDefault="003753CB" w:rsidP="00AE7049">
                      <w:pPr>
                        <w:spacing w:after="100" w:afterAutospacing="1"/>
                        <w:ind w:left="-57" w:right="-340"/>
                        <w:rPr>
                          <w:rFonts w:ascii="Aptos" w:hAnsi="Aptos" w:cstheme="majorHAnsi"/>
                          <w:sz w:val="16"/>
                          <w:szCs w:val="16"/>
                        </w:rPr>
                      </w:pPr>
                      <w:r w:rsidRPr="0098673D">
                        <w:rPr>
                          <w:rFonts w:ascii="Aptos" w:hAnsi="Aptos" w:cstheme="majorHAnsi"/>
                          <w:sz w:val="16"/>
                          <w:szCs w:val="16"/>
                        </w:rPr>
                        <w:t>Steril duk</w:t>
                      </w:r>
                    </w:p>
                  </w:txbxContent>
                </v:textbox>
              </v:shape>
            </w:pict>
          </mc:Fallback>
        </mc:AlternateContent>
      </w:r>
      <w:r w:rsidR="003229C2" w:rsidRPr="003229C2">
        <w:t xml:space="preserve">Be </w:t>
      </w:r>
      <w:r w:rsidR="003229C2">
        <w:t>sjuk</w:t>
      </w:r>
      <w:r w:rsidR="003229C2" w:rsidRPr="003229C2">
        <w:t xml:space="preserve">sköterska plocka fram sakerna. </w:t>
      </w:r>
    </w:p>
    <w:p w14:paraId="02AD3889" w14:textId="77777777" w:rsidR="003229C2" w:rsidRPr="00AE48F9" w:rsidRDefault="003229C2" w:rsidP="003229C2">
      <w:r w:rsidRPr="003229C2">
        <w:rPr>
          <w:noProof/>
        </w:rPr>
        <w:drawing>
          <wp:anchor distT="0" distB="0" distL="114300" distR="114300" simplePos="0" relativeHeight="251659264" behindDoc="0" locked="0" layoutInCell="1" allowOverlap="1" wp14:anchorId="3AFD025E" wp14:editId="1750B66E">
            <wp:simplePos x="0" y="0"/>
            <wp:positionH relativeFrom="column">
              <wp:align>left</wp:align>
            </wp:positionH>
            <wp:positionV relativeFrom="paragraph">
              <wp:posOffset>0</wp:posOffset>
            </wp:positionV>
            <wp:extent cx="5120051" cy="3671785"/>
            <wp:effectExtent l="0" t="0" r="0" b="0"/>
            <wp:wrapSquare wrapText="bothSides"/>
            <wp:docPr id="1764867724" name="Bildobjekt 1764867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120051" cy="3671785"/>
                    </a:xfrm>
                    <a:prstGeom prst="rect">
                      <a:avLst/>
                    </a:prstGeom>
                  </pic:spPr>
                </pic:pic>
              </a:graphicData>
            </a:graphic>
            <wp14:sizeRelH relativeFrom="page">
              <wp14:pctWidth>0</wp14:pctWidth>
            </wp14:sizeRelH>
            <wp14:sizeRelV relativeFrom="page">
              <wp14:pctHeight>0</wp14:pctHeight>
            </wp14:sizeRelV>
          </wp:anchor>
        </w:drawing>
      </w:r>
    </w:p>
    <w:p w14:paraId="4A5E8FF3" w14:textId="77777777" w:rsidR="003229C2" w:rsidRPr="003229C2" w:rsidRDefault="003229C2" w:rsidP="003229C2">
      <w:r w:rsidRPr="003229C2">
        <w:t xml:space="preserve">Lämpliga saker att duka upp vid en lumbalpunktion. </w:t>
      </w:r>
    </w:p>
    <w:p w14:paraId="28C52F41" w14:textId="77777777" w:rsidR="003229C2" w:rsidRPr="003229C2" w:rsidRDefault="003229C2" w:rsidP="00932B41">
      <w:pPr>
        <w:pStyle w:val="Rubrik2"/>
        <w:spacing w:line="276" w:lineRule="auto"/>
      </w:pPr>
      <w:bookmarkStart w:id="7" w:name="_Toc201229480"/>
      <w:r w:rsidRPr="003229C2">
        <w:t>2.Förbered patienten</w:t>
      </w:r>
      <w:bookmarkEnd w:id="7"/>
    </w:p>
    <w:p w14:paraId="2FB29027" w14:textId="77777777" w:rsidR="003229C2" w:rsidRPr="003229C2" w:rsidRDefault="003229C2" w:rsidP="00932B41">
      <w:pPr>
        <w:numPr>
          <w:ilvl w:val="0"/>
          <w:numId w:val="32"/>
        </w:numPr>
        <w:spacing w:line="276" w:lineRule="auto"/>
        <w:ind w:left="567"/>
      </w:pPr>
      <w:r w:rsidRPr="003229C2">
        <w:t xml:space="preserve">Informera patienten om vad som ska ske. Ge informationsblad, om patienten inte har fått det. Bilaga 3. </w:t>
      </w:r>
    </w:p>
    <w:p w14:paraId="70510334" w14:textId="77777777" w:rsidR="003229C2" w:rsidRPr="003229C2" w:rsidRDefault="003229C2" w:rsidP="00DE1748">
      <w:pPr>
        <w:numPr>
          <w:ilvl w:val="0"/>
          <w:numId w:val="32"/>
        </w:numPr>
        <w:ind w:left="567"/>
      </w:pPr>
      <w:r w:rsidRPr="003229C2">
        <w:t xml:space="preserve">Informera om risker. Postpunktions huvudvärk, ryggvärk, blödning, infektionsrisk. </w:t>
      </w:r>
    </w:p>
    <w:p w14:paraId="6EF4D654" w14:textId="52BA3C25" w:rsidR="003229C2" w:rsidRPr="003229C2" w:rsidRDefault="003229C2" w:rsidP="00DE1748">
      <w:pPr>
        <w:numPr>
          <w:ilvl w:val="0"/>
          <w:numId w:val="32"/>
        </w:numPr>
        <w:ind w:left="567"/>
      </w:pPr>
      <w:r w:rsidRPr="003229C2">
        <w:t>Informera om att de ska höra av sig om de får feber utan tydlig orsak, rodnad + smärta vid punktionsstället, nytillkomna neurologiska symtom/tecken på CNS</w:t>
      </w:r>
      <w:r w:rsidR="0035234E">
        <w:t>-</w:t>
      </w:r>
      <w:r w:rsidRPr="003229C2">
        <w:t xml:space="preserve">infektion eller kraftigt ihållande huvudvärk. </w:t>
      </w:r>
    </w:p>
    <w:p w14:paraId="41CF38D8" w14:textId="77777777" w:rsidR="003229C2" w:rsidRPr="003229C2" w:rsidRDefault="003229C2" w:rsidP="00DE1748">
      <w:pPr>
        <w:numPr>
          <w:ilvl w:val="0"/>
          <w:numId w:val="32"/>
        </w:numPr>
        <w:ind w:left="567"/>
      </w:pPr>
      <w:r w:rsidRPr="003229C2">
        <w:t>Fråga om patient har tagit blodförtunnande läkemedel eller NSAID.</w:t>
      </w:r>
    </w:p>
    <w:p w14:paraId="45C498B3" w14:textId="77777777" w:rsidR="003229C2" w:rsidRPr="003229C2" w:rsidRDefault="003229C2" w:rsidP="00DE1748">
      <w:pPr>
        <w:numPr>
          <w:ilvl w:val="0"/>
          <w:numId w:val="32"/>
        </w:numPr>
        <w:ind w:left="567"/>
      </w:pPr>
      <w:r w:rsidRPr="003229C2">
        <w:t xml:space="preserve">Diskutera eventuell lokalbedövning. Fråga om allergi mot lokalbedövning. </w:t>
      </w:r>
    </w:p>
    <w:p w14:paraId="2222E9E4" w14:textId="77777777" w:rsidR="003229C2" w:rsidRPr="003229C2" w:rsidRDefault="003229C2" w:rsidP="00C92F76">
      <w:pPr>
        <w:numPr>
          <w:ilvl w:val="0"/>
          <w:numId w:val="32"/>
        </w:numPr>
        <w:ind w:left="567"/>
      </w:pPr>
      <w:r w:rsidRPr="003229C2">
        <w:lastRenderedPageBreak/>
        <w:t>Patienten liggande på sidan, eller sittande. Uppdragna knän och nedböjt huvud, detta öppnar upp utrymmet mellan kotorna. En bra position är avgörande för att lyckas.</w:t>
      </w:r>
    </w:p>
    <w:p w14:paraId="307381A8" w14:textId="77777777" w:rsidR="003229C2" w:rsidRPr="003229C2" w:rsidRDefault="003229C2" w:rsidP="005B1CA4">
      <w:pPr>
        <w:pStyle w:val="Rubrik2"/>
      </w:pPr>
      <w:bookmarkStart w:id="8" w:name="_Toc201229481"/>
      <w:r w:rsidRPr="003229C2">
        <w:t>3. Identifiera området</w:t>
      </w:r>
      <w:bookmarkEnd w:id="8"/>
    </w:p>
    <w:p w14:paraId="5A41DBDA" w14:textId="4E6149D7" w:rsidR="003229C2" w:rsidRPr="003229C2" w:rsidRDefault="003229C2" w:rsidP="00C92F76">
      <w:pPr>
        <w:numPr>
          <w:ilvl w:val="0"/>
          <w:numId w:val="31"/>
        </w:numPr>
        <w:ind w:left="567"/>
      </w:pPr>
      <w:r w:rsidRPr="003229C2">
        <w:t xml:space="preserve">Palpera </w:t>
      </w:r>
      <w:proofErr w:type="spellStart"/>
      <w:r w:rsidRPr="003229C2">
        <w:t>crista</w:t>
      </w:r>
      <w:proofErr w:type="spellEnd"/>
      <w:r w:rsidRPr="003229C2">
        <w:t xml:space="preserve"> för att identifiera spinalutskottet på L4-nivån.</w:t>
      </w:r>
    </w:p>
    <w:p w14:paraId="2B9C2186" w14:textId="77777777" w:rsidR="003229C2" w:rsidRPr="003229C2" w:rsidRDefault="003229C2" w:rsidP="00C92F76">
      <w:pPr>
        <w:numPr>
          <w:ilvl w:val="0"/>
          <w:numId w:val="31"/>
        </w:numPr>
        <w:ind w:left="567"/>
      </w:pPr>
      <w:r w:rsidRPr="003229C2">
        <w:t>Palpera fram utrymme mellan kotorna på lämplig nivå (L3-L4, L4-L5, L5-S1). Nivå L3-4 är det utrymme man i första hand ska sticka på.</w:t>
      </w:r>
    </w:p>
    <w:p w14:paraId="1FBED7AA" w14:textId="77777777" w:rsidR="003229C2" w:rsidRPr="003229C2" w:rsidRDefault="003229C2" w:rsidP="00C92F76">
      <w:pPr>
        <w:numPr>
          <w:ilvl w:val="0"/>
          <w:numId w:val="31"/>
        </w:numPr>
        <w:ind w:left="567"/>
      </w:pPr>
      <w:r w:rsidRPr="003229C2">
        <w:t xml:space="preserve">Märk ut planerat stickställe, tryck med penna eller dylikt. </w:t>
      </w:r>
    </w:p>
    <w:p w14:paraId="77646142" w14:textId="77777777" w:rsidR="003229C2" w:rsidRPr="003229C2" w:rsidRDefault="003229C2" w:rsidP="005B1CA4">
      <w:pPr>
        <w:pStyle w:val="Rubrik2"/>
      </w:pPr>
      <w:bookmarkStart w:id="9" w:name="_Toc201229482"/>
      <w:r w:rsidRPr="003229C2">
        <w:t>4. Förbereda området</w:t>
      </w:r>
      <w:bookmarkEnd w:id="9"/>
    </w:p>
    <w:p w14:paraId="60F40C46" w14:textId="77777777" w:rsidR="003229C2" w:rsidRPr="003229C2" w:rsidRDefault="003229C2" w:rsidP="00C92F76">
      <w:pPr>
        <w:numPr>
          <w:ilvl w:val="0"/>
          <w:numId w:val="30"/>
        </w:numPr>
        <w:ind w:left="567"/>
      </w:pPr>
      <w:r w:rsidRPr="003229C2">
        <w:t>Använd munskydd och förkläde.</w:t>
      </w:r>
    </w:p>
    <w:p w14:paraId="0D87B778" w14:textId="77777777" w:rsidR="003229C2" w:rsidRPr="003229C2" w:rsidRDefault="003229C2" w:rsidP="00C92F76">
      <w:pPr>
        <w:numPr>
          <w:ilvl w:val="0"/>
          <w:numId w:val="30"/>
        </w:numPr>
        <w:ind w:left="567"/>
      </w:pPr>
      <w:r w:rsidRPr="003229C2">
        <w:t xml:space="preserve">Lägg ett absorberande underlägg under patientens rygg. </w:t>
      </w:r>
    </w:p>
    <w:p w14:paraId="2A96287F" w14:textId="77777777" w:rsidR="003229C2" w:rsidRPr="003229C2" w:rsidRDefault="003229C2" w:rsidP="00C92F76">
      <w:pPr>
        <w:numPr>
          <w:ilvl w:val="0"/>
          <w:numId w:val="30"/>
        </w:numPr>
        <w:ind w:left="567"/>
      </w:pPr>
      <w:r w:rsidRPr="003229C2">
        <w:t xml:space="preserve">Sätt på sterila handskar. </w:t>
      </w:r>
    </w:p>
    <w:p w14:paraId="5D9C68ED" w14:textId="77777777" w:rsidR="003229C2" w:rsidRPr="003229C2" w:rsidRDefault="003229C2" w:rsidP="00C92F76">
      <w:pPr>
        <w:numPr>
          <w:ilvl w:val="0"/>
          <w:numId w:val="30"/>
        </w:numPr>
        <w:ind w:left="567"/>
      </w:pPr>
      <w:r w:rsidRPr="003229C2">
        <w:t xml:space="preserve">Tvätta hela området i cirkulära rörelser inifrån och ut med färgat </w:t>
      </w:r>
      <w:proofErr w:type="spellStart"/>
      <w:r w:rsidRPr="003229C2">
        <w:t>klorhexidin</w:t>
      </w:r>
      <w:proofErr w:type="spellEnd"/>
      <w:r w:rsidRPr="003229C2">
        <w:t xml:space="preserve">. </w:t>
      </w:r>
    </w:p>
    <w:p w14:paraId="54722F4D" w14:textId="5DEF7312" w:rsidR="003229C2" w:rsidRPr="003229C2" w:rsidRDefault="00722852" w:rsidP="00C92F76">
      <w:pPr>
        <w:numPr>
          <w:ilvl w:val="0"/>
          <w:numId w:val="30"/>
        </w:numPr>
        <w:ind w:left="567"/>
      </w:pPr>
      <w:r>
        <w:t>Eventuellt</w:t>
      </w:r>
      <w:r w:rsidR="003229C2" w:rsidRPr="003229C2">
        <w:t xml:space="preserve"> steril duk som man lägger på patient för att kunna palpera </w:t>
      </w:r>
      <w:proofErr w:type="spellStart"/>
      <w:r w:rsidR="003229C2" w:rsidRPr="003229C2">
        <w:t>crista</w:t>
      </w:r>
      <w:proofErr w:type="spellEnd"/>
      <w:r w:rsidR="003229C2" w:rsidRPr="003229C2">
        <w:t xml:space="preserve"> och ha stöd för händerna. </w:t>
      </w:r>
    </w:p>
    <w:p w14:paraId="3B8D89B2" w14:textId="77777777" w:rsidR="003229C2" w:rsidRPr="003229C2" w:rsidRDefault="003229C2" w:rsidP="005B1CA4">
      <w:pPr>
        <w:pStyle w:val="Rubrik2"/>
      </w:pPr>
      <w:bookmarkStart w:id="10" w:name="_Toc201229483"/>
      <w:r w:rsidRPr="003229C2">
        <w:t xml:space="preserve">5. </w:t>
      </w:r>
      <w:proofErr w:type="spellStart"/>
      <w:r w:rsidRPr="003229C2">
        <w:t>Likvorprovtagning</w:t>
      </w:r>
      <w:bookmarkEnd w:id="10"/>
      <w:proofErr w:type="spellEnd"/>
    </w:p>
    <w:p w14:paraId="3FE83AA5" w14:textId="383A9EA1" w:rsidR="003229C2" w:rsidRPr="003229C2" w:rsidRDefault="003229C2" w:rsidP="00C92F76">
      <w:pPr>
        <w:numPr>
          <w:ilvl w:val="0"/>
          <w:numId w:val="29"/>
        </w:numPr>
        <w:ind w:left="567"/>
      </w:pPr>
      <w:r w:rsidRPr="003229C2">
        <w:t xml:space="preserve">Bedövning rekommenderas vid </w:t>
      </w:r>
      <w:r w:rsidR="00210415" w:rsidRPr="003229C2">
        <w:t>användning</w:t>
      </w:r>
      <w:r w:rsidRPr="003229C2">
        <w:t xml:space="preserve"> av </w:t>
      </w:r>
      <w:proofErr w:type="spellStart"/>
      <w:r w:rsidRPr="003229C2">
        <w:t>atraumatisk</w:t>
      </w:r>
      <w:proofErr w:type="spellEnd"/>
      <w:r w:rsidRPr="003229C2">
        <w:t>/</w:t>
      </w:r>
      <w:proofErr w:type="spellStart"/>
      <w:r w:rsidRPr="003229C2">
        <w:t>ickeskärande</w:t>
      </w:r>
      <w:proofErr w:type="spellEnd"/>
      <w:r w:rsidRPr="003229C2">
        <w:t xml:space="preserve"> nål. Enklast är att sticka hela vägen in med en blå 25 mm-nål i planerad punktionsriktning. Aspirera innan du </w:t>
      </w:r>
      <w:proofErr w:type="spellStart"/>
      <w:r w:rsidRPr="003229C2">
        <w:t>injicererar</w:t>
      </w:r>
      <w:proofErr w:type="spellEnd"/>
      <w:r w:rsidRPr="003229C2">
        <w:t xml:space="preserve"> bedövningen på vägen ut. Total mängd bedövningsmedel är cirka </w:t>
      </w:r>
      <w:r w:rsidR="003E646A" w:rsidRPr="003229C2">
        <w:t>1–5</w:t>
      </w:r>
      <w:r w:rsidRPr="003229C2">
        <w:t xml:space="preserve"> </w:t>
      </w:r>
      <w:proofErr w:type="spellStart"/>
      <w:r w:rsidRPr="003229C2">
        <w:t>mL</w:t>
      </w:r>
      <w:proofErr w:type="spellEnd"/>
      <w:r w:rsidRPr="003229C2">
        <w:t xml:space="preserve"> (</w:t>
      </w:r>
      <w:proofErr w:type="spellStart"/>
      <w:r w:rsidRPr="003229C2">
        <w:t>Xylocain</w:t>
      </w:r>
      <w:proofErr w:type="spellEnd"/>
      <w:r w:rsidRPr="003229C2">
        <w:t xml:space="preserve"> 10 mg/</w:t>
      </w:r>
      <w:proofErr w:type="spellStart"/>
      <w:r w:rsidRPr="003229C2">
        <w:t>mL</w:t>
      </w:r>
      <w:proofErr w:type="spellEnd"/>
      <w:r w:rsidRPr="003229C2">
        <w:t xml:space="preserve">) till en vuxen patient. </w:t>
      </w:r>
    </w:p>
    <w:p w14:paraId="4B1EA2A2" w14:textId="7A8F32BF" w:rsidR="003229C2" w:rsidRPr="003229C2" w:rsidRDefault="003229C2" w:rsidP="00C92F76">
      <w:pPr>
        <w:numPr>
          <w:ilvl w:val="0"/>
          <w:numId w:val="29"/>
        </w:numPr>
        <w:ind w:left="567"/>
      </w:pPr>
      <w:proofErr w:type="spellStart"/>
      <w:r w:rsidRPr="003229C2">
        <w:rPr>
          <w:b/>
          <w:bCs/>
        </w:rPr>
        <w:t>Atraumatisk</w:t>
      </w:r>
      <w:proofErr w:type="spellEnd"/>
      <w:r w:rsidRPr="003229C2">
        <w:rPr>
          <w:b/>
          <w:bCs/>
        </w:rPr>
        <w:t xml:space="preserve"> nål rekommenderas</w:t>
      </w:r>
      <w:r w:rsidRPr="003229C2">
        <w:t xml:space="preserve">:  För in </w:t>
      </w:r>
      <w:proofErr w:type="spellStart"/>
      <w:r w:rsidRPr="003229C2">
        <w:t>introducern</w:t>
      </w:r>
      <w:proofErr w:type="spellEnd"/>
      <w:r w:rsidRPr="003229C2">
        <w:t xml:space="preserve"> horisontellt några centimeter med riktning mot naveln. För in nålen genom </w:t>
      </w:r>
      <w:proofErr w:type="spellStart"/>
      <w:r w:rsidRPr="003229C2">
        <w:t>introducern</w:t>
      </w:r>
      <w:proofErr w:type="spellEnd"/>
      <w:r w:rsidRPr="003229C2">
        <w:t xml:space="preserve"> cirka </w:t>
      </w:r>
      <w:r w:rsidR="00932B41" w:rsidRPr="003229C2">
        <w:t>4–6</w:t>
      </w:r>
      <w:r w:rsidRPr="003229C2">
        <w:t xml:space="preserve"> cm på vuxna. Dra ut mandrängen och efter några sekunder börjar </w:t>
      </w:r>
      <w:proofErr w:type="spellStart"/>
      <w:r w:rsidRPr="003229C2">
        <w:t>likvor</w:t>
      </w:r>
      <w:proofErr w:type="spellEnd"/>
      <w:r w:rsidRPr="003229C2">
        <w:t xml:space="preserve"> droppa. Kommer det inte </w:t>
      </w:r>
      <w:proofErr w:type="spellStart"/>
      <w:r w:rsidRPr="003229C2">
        <w:t>likvor</w:t>
      </w:r>
      <w:proofErr w:type="spellEnd"/>
      <w:r w:rsidR="00285EBB">
        <w:t>,</w:t>
      </w:r>
      <w:r w:rsidRPr="003229C2">
        <w:t xml:space="preserve"> sätt tillbaka mandrängen och fortsätt några mm till och upprepa proceduren. Behöver du rikta om nålen måste du dra ut den i höjd med hudplanet, annars kommer justeringen inte göra någon skillnad och nålen riskerar att böjas. </w:t>
      </w:r>
    </w:p>
    <w:p w14:paraId="715200C2" w14:textId="77777777" w:rsidR="003229C2" w:rsidRPr="003229C2" w:rsidRDefault="003229C2" w:rsidP="00674D2C">
      <w:pPr>
        <w:numPr>
          <w:ilvl w:val="0"/>
          <w:numId w:val="29"/>
        </w:numPr>
        <w:ind w:left="567"/>
      </w:pPr>
      <w:r w:rsidRPr="003229C2">
        <w:lastRenderedPageBreak/>
        <w:t>Kommer du inte in i spinalkanalen, tillkalla dagbakjour eller annan legitimerad kollega!</w:t>
      </w:r>
    </w:p>
    <w:p w14:paraId="71F3FF7F" w14:textId="49A113A3" w:rsidR="003229C2" w:rsidRPr="003229C2" w:rsidRDefault="003229C2" w:rsidP="00674D2C">
      <w:pPr>
        <w:numPr>
          <w:ilvl w:val="0"/>
          <w:numId w:val="29"/>
        </w:numPr>
        <w:ind w:left="567"/>
      </w:pPr>
      <w:r w:rsidRPr="003229C2">
        <w:t xml:space="preserve">Patienten kan ibland få ont i benet om man nuddar </w:t>
      </w:r>
      <w:proofErr w:type="spellStart"/>
      <w:r w:rsidR="00332E80">
        <w:t>cau</w:t>
      </w:r>
      <w:r w:rsidRPr="003229C2">
        <w:t>da</w:t>
      </w:r>
      <w:proofErr w:type="spellEnd"/>
      <w:r w:rsidRPr="003229C2">
        <w:t xml:space="preserve"> </w:t>
      </w:r>
      <w:proofErr w:type="spellStart"/>
      <w:r w:rsidRPr="003229C2">
        <w:t>equina</w:t>
      </w:r>
      <w:proofErr w:type="spellEnd"/>
      <w:r w:rsidRPr="003229C2">
        <w:t xml:space="preserve">. Går det över kan proceduren fortsätta. Fortsätter det göra ont, ta ut nålen och rikta om. </w:t>
      </w:r>
    </w:p>
    <w:p w14:paraId="389D9011" w14:textId="77777777" w:rsidR="003229C2" w:rsidRPr="003229C2" w:rsidRDefault="003229C2" w:rsidP="00674D2C">
      <w:pPr>
        <w:numPr>
          <w:ilvl w:val="0"/>
          <w:numId w:val="29"/>
        </w:numPr>
        <w:ind w:left="567"/>
      </w:pPr>
      <w:r w:rsidRPr="003229C2">
        <w:t>Kommer det en mörk droppe blod, dra ut nålen och försök igen helst på annan nivå.</w:t>
      </w:r>
    </w:p>
    <w:p w14:paraId="0FACA96E" w14:textId="77777777" w:rsidR="003229C2" w:rsidRPr="003229C2" w:rsidRDefault="003229C2" w:rsidP="00674D2C">
      <w:pPr>
        <w:numPr>
          <w:ilvl w:val="0"/>
          <w:numId w:val="29"/>
        </w:numPr>
        <w:ind w:left="567"/>
      </w:pPr>
      <w:r w:rsidRPr="003229C2">
        <w:t>Överväg tryckmätning. Stigröret kan även användas som hävert vid långsamt flöde. Normalt tryck &lt;20 cm H</w:t>
      </w:r>
      <w:r w:rsidRPr="003229C2">
        <w:rPr>
          <w:vertAlign w:val="subscript"/>
        </w:rPr>
        <w:t>2</w:t>
      </w:r>
      <w:r w:rsidRPr="003229C2">
        <w:t xml:space="preserve">O, men kan vara högre även hos friska. </w:t>
      </w:r>
    </w:p>
    <w:p w14:paraId="6DEC9ED9" w14:textId="77777777" w:rsidR="003229C2" w:rsidRPr="003229C2" w:rsidRDefault="003229C2" w:rsidP="00674D2C">
      <w:pPr>
        <w:numPr>
          <w:ilvl w:val="0"/>
          <w:numId w:val="29"/>
        </w:numPr>
        <w:ind w:left="567"/>
      </w:pPr>
      <w:r w:rsidRPr="003229C2">
        <w:t xml:space="preserve">Samla </w:t>
      </w:r>
      <w:proofErr w:type="spellStart"/>
      <w:r w:rsidRPr="003229C2">
        <w:t>likvor</w:t>
      </w:r>
      <w:proofErr w:type="spellEnd"/>
      <w:r w:rsidRPr="003229C2">
        <w:t xml:space="preserve"> (oftast) i 4 numrerade rör (1,5 ml i de 3 första, och 3 ml i det 4:e röret eller det sista om fler än fyra rör tas). </w:t>
      </w:r>
    </w:p>
    <w:p w14:paraId="2996EC62" w14:textId="77777777" w:rsidR="003229C2" w:rsidRPr="003229C2" w:rsidRDefault="003229C2" w:rsidP="00674D2C">
      <w:pPr>
        <w:numPr>
          <w:ilvl w:val="0"/>
          <w:numId w:val="29"/>
        </w:numPr>
        <w:ind w:left="567"/>
      </w:pPr>
      <w:r w:rsidRPr="003229C2">
        <w:t xml:space="preserve">Dra ut LP-nålen rakt ut.  </w:t>
      </w:r>
    </w:p>
    <w:p w14:paraId="1DF747B1" w14:textId="77777777" w:rsidR="003229C2" w:rsidRPr="003229C2" w:rsidRDefault="003229C2" w:rsidP="00674D2C">
      <w:pPr>
        <w:numPr>
          <w:ilvl w:val="0"/>
          <w:numId w:val="29"/>
        </w:numPr>
        <w:ind w:left="567"/>
      </w:pPr>
      <w:r w:rsidRPr="003229C2">
        <w:t>Sätt på ett plåster på insticksstället.</w:t>
      </w:r>
    </w:p>
    <w:p w14:paraId="32860DD8" w14:textId="77777777" w:rsidR="003229C2" w:rsidRPr="003229C2" w:rsidRDefault="003229C2" w:rsidP="00674D2C">
      <w:pPr>
        <w:numPr>
          <w:ilvl w:val="0"/>
          <w:numId w:val="29"/>
        </w:numPr>
        <w:ind w:left="567"/>
      </w:pPr>
      <w:r w:rsidRPr="003229C2">
        <w:t>Lämpligt att låta patienten ligga ner en stund efter avslutad procedur. Dock finns inget vetenskapligt stöd för att det skulle minska risken för postpunktionshuvudvärk.</w:t>
      </w:r>
    </w:p>
    <w:p w14:paraId="5BCDE851" w14:textId="16238E63" w:rsidR="003229C2" w:rsidRPr="003229C2" w:rsidRDefault="003229C2" w:rsidP="00674D2C">
      <w:pPr>
        <w:numPr>
          <w:ilvl w:val="0"/>
          <w:numId w:val="29"/>
        </w:numPr>
        <w:ind w:left="567"/>
      </w:pPr>
      <w:r w:rsidRPr="003229C2">
        <w:t xml:space="preserve">Journalför. Förloppet, komplikationer, vilken LP-nål, </w:t>
      </w:r>
      <w:r w:rsidR="00722852">
        <w:t>eventuellt</w:t>
      </w:r>
      <w:r w:rsidRPr="003229C2">
        <w:t xml:space="preserve"> öppningstryck, </w:t>
      </w:r>
      <w:proofErr w:type="spellStart"/>
      <w:r w:rsidRPr="003229C2">
        <w:t>likvorutseende</w:t>
      </w:r>
      <w:proofErr w:type="spellEnd"/>
      <w:r w:rsidRPr="003229C2">
        <w:t xml:space="preserve">. </w:t>
      </w:r>
    </w:p>
    <w:p w14:paraId="055644E5" w14:textId="77777777" w:rsidR="003229C2" w:rsidRPr="003229C2" w:rsidRDefault="003229C2" w:rsidP="00F72B84">
      <w:pPr>
        <w:pStyle w:val="Rubrik2"/>
        <w:spacing w:line="276" w:lineRule="auto"/>
      </w:pPr>
      <w:bookmarkStart w:id="11" w:name="_Toc201229484"/>
      <w:r w:rsidRPr="003229C2">
        <w:t xml:space="preserve">6. </w:t>
      </w:r>
      <w:proofErr w:type="spellStart"/>
      <w:r w:rsidRPr="003229C2">
        <w:t>Likvoranalys</w:t>
      </w:r>
      <w:bookmarkEnd w:id="11"/>
      <w:proofErr w:type="spellEnd"/>
    </w:p>
    <w:p w14:paraId="599DB405" w14:textId="77777777" w:rsidR="003229C2" w:rsidRPr="003229C2" w:rsidRDefault="003229C2" w:rsidP="00F72B84">
      <w:pPr>
        <w:numPr>
          <w:ilvl w:val="0"/>
          <w:numId w:val="26"/>
        </w:numPr>
        <w:spacing w:line="276" w:lineRule="auto"/>
        <w:ind w:left="567"/>
      </w:pPr>
      <w:r w:rsidRPr="003229C2">
        <w:t xml:space="preserve">Alla rör skickas till </w:t>
      </w:r>
      <w:proofErr w:type="spellStart"/>
      <w:r w:rsidRPr="003229C2">
        <w:t>kemlabb</w:t>
      </w:r>
      <w:proofErr w:type="spellEnd"/>
      <w:r w:rsidRPr="003229C2">
        <w:t>.</w:t>
      </w:r>
    </w:p>
    <w:p w14:paraId="121011D0" w14:textId="1CDEF31D" w:rsidR="003229C2" w:rsidRPr="003229C2" w:rsidRDefault="003229C2" w:rsidP="00674D2C">
      <w:pPr>
        <w:numPr>
          <w:ilvl w:val="0"/>
          <w:numId w:val="28"/>
        </w:numPr>
        <w:ind w:left="567"/>
      </w:pPr>
      <w:r w:rsidRPr="003229C2">
        <w:t xml:space="preserve">Röret med 3 ml (alltid sista röret) skickas alltid för cellanalys, glukos och albumin (och samtidig blodglukos). </w:t>
      </w:r>
      <w:r w:rsidR="00722852">
        <w:t>Eventuellt</w:t>
      </w:r>
      <w:r w:rsidRPr="003229C2">
        <w:t xml:space="preserve"> laktat som beställs separat i Melior. </w:t>
      </w:r>
    </w:p>
    <w:p w14:paraId="0D8824EB" w14:textId="3A2E0C45" w:rsidR="003229C2" w:rsidRDefault="003229C2" w:rsidP="00674D2C">
      <w:pPr>
        <w:numPr>
          <w:ilvl w:val="0"/>
          <w:numId w:val="28"/>
        </w:numPr>
        <w:ind w:left="567"/>
      </w:pPr>
      <w:r w:rsidRPr="003229C2">
        <w:t xml:space="preserve">Beroende på frågeställning och cellsvar skickas remisser för snabb-PCR </w:t>
      </w:r>
      <w:proofErr w:type="spellStart"/>
      <w:r w:rsidRPr="003229C2">
        <w:t>likvor</w:t>
      </w:r>
      <w:proofErr w:type="spellEnd"/>
      <w:r w:rsidRPr="003229C2">
        <w:t xml:space="preserve"> (</w:t>
      </w:r>
      <w:proofErr w:type="spellStart"/>
      <w:r w:rsidRPr="003229C2">
        <w:t>FilmArray</w:t>
      </w:r>
      <w:proofErr w:type="spellEnd"/>
      <w:r w:rsidRPr="003229C2">
        <w:t xml:space="preserve">), odling, direktmikroskopi, Borreliaserologi </w:t>
      </w:r>
      <w:r w:rsidR="009E1000" w:rsidRPr="003229C2">
        <w:t>etcetera</w:t>
      </w:r>
      <w:r w:rsidR="000D526C">
        <w:t>.</w:t>
      </w:r>
      <w:r w:rsidRPr="003229C2">
        <w:t xml:space="preserve"> TBE analyseras inte som rutin på </w:t>
      </w:r>
      <w:proofErr w:type="spellStart"/>
      <w:r w:rsidRPr="003229C2">
        <w:t>likvor</w:t>
      </w:r>
      <w:proofErr w:type="spellEnd"/>
      <w:r w:rsidRPr="003229C2">
        <w:t xml:space="preserve"> utan i serum.</w:t>
      </w:r>
    </w:p>
    <w:p w14:paraId="0D044EF5" w14:textId="77777777" w:rsidR="00AA2672" w:rsidRDefault="00AA2672">
      <w:pPr>
        <w:spacing w:after="0" w:line="240" w:lineRule="auto"/>
        <w:ind w:left="0" w:right="0"/>
        <w:rPr>
          <w:rFonts w:ascii="Verdana" w:eastAsiaTheme="majorEastAsia" w:hAnsi="Verdana" w:cstheme="majorBidi"/>
          <w:bCs/>
          <w:color w:val="000000" w:themeColor="text1"/>
          <w:sz w:val="36"/>
          <w:szCs w:val="26"/>
        </w:rPr>
      </w:pPr>
      <w:r>
        <w:br w:type="page"/>
      </w:r>
    </w:p>
    <w:p w14:paraId="063CAE15" w14:textId="21E5EEBB" w:rsidR="00D7579A" w:rsidRDefault="00D7579A" w:rsidP="00D7579A">
      <w:pPr>
        <w:pStyle w:val="Rubrik2"/>
      </w:pPr>
      <w:bookmarkStart w:id="12" w:name="_Toc201229485"/>
      <w:r>
        <w:lastRenderedPageBreak/>
        <w:t>7. Bedömning av cellanalys</w:t>
      </w:r>
      <w:bookmarkEnd w:id="12"/>
    </w:p>
    <w:p w14:paraId="601E3BC3" w14:textId="60EEFC5F" w:rsidR="00D7579A" w:rsidRPr="003229C2" w:rsidRDefault="00D7579A" w:rsidP="00674D2C">
      <w:r>
        <w:t>Tabellen är en grov skattning. Bedömning om misstänkt etiologi ska göra tillsammans med klinisk bild och insjuknande.</w:t>
      </w:r>
    </w:p>
    <w:tbl>
      <w:tblPr>
        <w:tblStyle w:val="Tabellrutnt"/>
        <w:tblW w:w="9634" w:type="dxa"/>
        <w:tblLayout w:type="fixed"/>
        <w:tblLook w:val="06A0" w:firstRow="1" w:lastRow="0" w:firstColumn="1" w:lastColumn="0" w:noHBand="1" w:noVBand="1"/>
      </w:tblPr>
      <w:tblGrid>
        <w:gridCol w:w="2254"/>
        <w:gridCol w:w="2844"/>
        <w:gridCol w:w="2410"/>
        <w:gridCol w:w="2126"/>
      </w:tblGrid>
      <w:tr w:rsidR="00D7579A" w:rsidRPr="00D7579A" w14:paraId="284FC32C" w14:textId="77777777" w:rsidTr="00310FB7">
        <w:trPr>
          <w:trHeight w:val="699"/>
        </w:trPr>
        <w:tc>
          <w:tcPr>
            <w:tcW w:w="2254" w:type="dxa"/>
          </w:tcPr>
          <w:p w14:paraId="1B55DE4A" w14:textId="77777777" w:rsidR="00D7579A" w:rsidRPr="00D7579A" w:rsidRDefault="00D7579A" w:rsidP="005960E7">
            <w:pPr>
              <w:spacing w:after="0"/>
              <w:ind w:left="-57" w:right="-113"/>
              <w:rPr>
                <w:b/>
                <w:bCs/>
              </w:rPr>
            </w:pPr>
          </w:p>
        </w:tc>
        <w:tc>
          <w:tcPr>
            <w:tcW w:w="2844" w:type="dxa"/>
          </w:tcPr>
          <w:p w14:paraId="7BA9E173" w14:textId="6A38F4BA" w:rsidR="00D7579A" w:rsidRPr="005960E7" w:rsidRDefault="00D7579A" w:rsidP="005960E7">
            <w:pPr>
              <w:spacing w:after="0"/>
              <w:ind w:left="-57" w:right="-113"/>
            </w:pPr>
            <w:r w:rsidRPr="00D7579A">
              <w:rPr>
                <w:b/>
                <w:bCs/>
              </w:rPr>
              <w:t>Leukocyter</w:t>
            </w:r>
          </w:p>
        </w:tc>
        <w:tc>
          <w:tcPr>
            <w:tcW w:w="2410" w:type="dxa"/>
          </w:tcPr>
          <w:p w14:paraId="50F92EC3" w14:textId="6C9C03FF" w:rsidR="00D7579A" w:rsidRPr="005960E7" w:rsidRDefault="00D7579A" w:rsidP="005960E7">
            <w:pPr>
              <w:spacing w:after="0"/>
              <w:ind w:left="-57" w:right="-113"/>
            </w:pPr>
            <w:r w:rsidRPr="00D7579A">
              <w:rPr>
                <w:b/>
                <w:bCs/>
              </w:rPr>
              <w:t>Albumin</w:t>
            </w:r>
          </w:p>
        </w:tc>
        <w:tc>
          <w:tcPr>
            <w:tcW w:w="2126" w:type="dxa"/>
          </w:tcPr>
          <w:p w14:paraId="162F1BF2" w14:textId="0DC5D577" w:rsidR="00D7579A" w:rsidRPr="00D7579A" w:rsidRDefault="00D7579A" w:rsidP="005960E7">
            <w:pPr>
              <w:spacing w:after="0"/>
              <w:ind w:left="-57" w:right="-113"/>
            </w:pPr>
            <w:r w:rsidRPr="00D7579A">
              <w:rPr>
                <w:b/>
                <w:bCs/>
              </w:rPr>
              <w:t>Glukos</w:t>
            </w:r>
          </w:p>
        </w:tc>
      </w:tr>
      <w:tr w:rsidR="00D7579A" w:rsidRPr="00D7579A" w14:paraId="4A9518E3" w14:textId="77777777" w:rsidTr="00310FB7">
        <w:trPr>
          <w:trHeight w:val="300"/>
        </w:trPr>
        <w:tc>
          <w:tcPr>
            <w:tcW w:w="2254" w:type="dxa"/>
          </w:tcPr>
          <w:p w14:paraId="16FF3891" w14:textId="77777777" w:rsidR="00D7579A" w:rsidRPr="00D7579A" w:rsidRDefault="00D7579A" w:rsidP="00D7579A">
            <w:pPr>
              <w:spacing w:after="0"/>
              <w:ind w:left="0" w:right="0"/>
            </w:pPr>
            <w:r w:rsidRPr="00D7579A">
              <w:t xml:space="preserve">Normal </w:t>
            </w:r>
            <w:proofErr w:type="spellStart"/>
            <w:r w:rsidRPr="00D7579A">
              <w:t>likvor</w:t>
            </w:r>
            <w:proofErr w:type="spellEnd"/>
          </w:p>
        </w:tc>
        <w:tc>
          <w:tcPr>
            <w:tcW w:w="2844" w:type="dxa"/>
          </w:tcPr>
          <w:p w14:paraId="5829D463" w14:textId="77777777" w:rsidR="00D7579A" w:rsidRPr="00D7579A" w:rsidRDefault="00D7579A" w:rsidP="00D7579A">
            <w:pPr>
              <w:spacing w:after="0"/>
              <w:ind w:left="0" w:right="0"/>
            </w:pPr>
            <w:proofErr w:type="gramStart"/>
            <w:r w:rsidRPr="00D7579A">
              <w:t>&lt; 3</w:t>
            </w:r>
            <w:proofErr w:type="gramEnd"/>
            <w:r w:rsidRPr="00D7579A">
              <w:t xml:space="preserve"> neutrofila,</w:t>
            </w:r>
            <w:r w:rsidRPr="00D7579A">
              <w:br/>
              <w:t xml:space="preserve">&lt; 3 </w:t>
            </w:r>
            <w:proofErr w:type="spellStart"/>
            <w:r w:rsidRPr="00D7579A">
              <w:t>monocyter</w:t>
            </w:r>
            <w:proofErr w:type="spellEnd"/>
            <w:r w:rsidRPr="00D7579A">
              <w:t xml:space="preserve"> och</w:t>
            </w:r>
            <w:r w:rsidRPr="00D7579A">
              <w:br/>
              <w:t>&lt; 3 lymfocyter</w:t>
            </w:r>
          </w:p>
        </w:tc>
        <w:tc>
          <w:tcPr>
            <w:tcW w:w="2410" w:type="dxa"/>
          </w:tcPr>
          <w:p w14:paraId="57C5BF44" w14:textId="77777777" w:rsidR="00D7579A" w:rsidRPr="00D7579A" w:rsidRDefault="00D7579A" w:rsidP="00D7579A">
            <w:pPr>
              <w:spacing w:after="0"/>
              <w:ind w:left="0" w:right="0"/>
            </w:pPr>
            <w:r w:rsidRPr="00D7579A">
              <w:t>normalt</w:t>
            </w:r>
            <w:r w:rsidRPr="00D7579A">
              <w:br/>
              <w:t>(åldersberoende)</w:t>
            </w:r>
          </w:p>
        </w:tc>
        <w:tc>
          <w:tcPr>
            <w:tcW w:w="2126" w:type="dxa"/>
          </w:tcPr>
          <w:p w14:paraId="584783B8" w14:textId="77777777" w:rsidR="00D7579A" w:rsidRPr="00D7579A" w:rsidRDefault="00D7579A" w:rsidP="00D7579A">
            <w:pPr>
              <w:spacing w:after="0"/>
              <w:ind w:left="0" w:right="0"/>
            </w:pPr>
            <w:r w:rsidRPr="00D7579A">
              <w:t>&gt; 2/3 av B-glukos</w:t>
            </w:r>
          </w:p>
        </w:tc>
      </w:tr>
      <w:tr w:rsidR="00D7579A" w:rsidRPr="00D7579A" w14:paraId="5105B869" w14:textId="77777777" w:rsidTr="00310FB7">
        <w:trPr>
          <w:trHeight w:val="300"/>
        </w:trPr>
        <w:tc>
          <w:tcPr>
            <w:tcW w:w="2254" w:type="dxa"/>
          </w:tcPr>
          <w:p w14:paraId="54E89DA5" w14:textId="77777777" w:rsidR="00D7579A" w:rsidRPr="00D7579A" w:rsidRDefault="00D7579A" w:rsidP="00D7579A">
            <w:pPr>
              <w:spacing w:after="0"/>
              <w:ind w:left="0" w:right="0"/>
            </w:pPr>
            <w:r w:rsidRPr="00D7579A">
              <w:t>Bakteriell meningit</w:t>
            </w:r>
          </w:p>
        </w:tc>
        <w:tc>
          <w:tcPr>
            <w:tcW w:w="2844" w:type="dxa"/>
          </w:tcPr>
          <w:p w14:paraId="7AF4B355" w14:textId="77777777" w:rsidR="00D7579A" w:rsidRPr="00D7579A" w:rsidRDefault="00D7579A" w:rsidP="00D7579A">
            <w:pPr>
              <w:spacing w:after="0"/>
              <w:ind w:left="0" w:right="0"/>
            </w:pPr>
            <w:r w:rsidRPr="00D7579A">
              <w:t>&gt; 500</w:t>
            </w:r>
            <w:r w:rsidRPr="00D7579A">
              <w:br/>
              <w:t>dominans neutrofila</w:t>
            </w:r>
          </w:p>
        </w:tc>
        <w:tc>
          <w:tcPr>
            <w:tcW w:w="2410" w:type="dxa"/>
          </w:tcPr>
          <w:p w14:paraId="1890AF67" w14:textId="77777777" w:rsidR="00D7579A" w:rsidRPr="00D7579A" w:rsidRDefault="00D7579A" w:rsidP="00D7579A">
            <w:pPr>
              <w:spacing w:after="0"/>
              <w:ind w:left="0" w:right="0"/>
            </w:pPr>
            <w:r w:rsidRPr="00D7579A">
              <w:t>kraftigt förhöjt</w:t>
            </w:r>
          </w:p>
        </w:tc>
        <w:tc>
          <w:tcPr>
            <w:tcW w:w="2126" w:type="dxa"/>
          </w:tcPr>
          <w:p w14:paraId="01A5CF13" w14:textId="77777777" w:rsidR="00D7579A" w:rsidRPr="00D7579A" w:rsidRDefault="00D7579A" w:rsidP="00D7579A">
            <w:pPr>
              <w:spacing w:after="0"/>
              <w:ind w:left="0" w:right="0"/>
            </w:pPr>
            <w:r w:rsidRPr="00D7579A">
              <w:t>sänkt</w:t>
            </w:r>
          </w:p>
        </w:tc>
      </w:tr>
      <w:tr w:rsidR="00D7579A" w:rsidRPr="00D7579A" w14:paraId="789CFE87" w14:textId="77777777" w:rsidTr="00310FB7">
        <w:trPr>
          <w:trHeight w:val="300"/>
        </w:trPr>
        <w:tc>
          <w:tcPr>
            <w:tcW w:w="2254" w:type="dxa"/>
          </w:tcPr>
          <w:p w14:paraId="638069F0" w14:textId="77777777" w:rsidR="00D7579A" w:rsidRPr="00D7579A" w:rsidRDefault="00D7579A" w:rsidP="00D7579A">
            <w:pPr>
              <w:spacing w:after="0"/>
              <w:ind w:left="0" w:right="0"/>
            </w:pPr>
            <w:r w:rsidRPr="00D7579A">
              <w:t>Viral meningit</w:t>
            </w:r>
          </w:p>
        </w:tc>
        <w:tc>
          <w:tcPr>
            <w:tcW w:w="2844" w:type="dxa"/>
          </w:tcPr>
          <w:p w14:paraId="506D00AA" w14:textId="77777777" w:rsidR="00D7579A" w:rsidRPr="00D7579A" w:rsidRDefault="00D7579A" w:rsidP="00D7579A">
            <w:pPr>
              <w:spacing w:after="0"/>
              <w:ind w:left="0" w:right="0"/>
            </w:pPr>
            <w:r w:rsidRPr="00D7579A">
              <w:t>&gt; 5</w:t>
            </w:r>
            <w:r w:rsidRPr="00D7579A">
              <w:br/>
              <w:t>dominans lymfocyter/</w:t>
            </w:r>
            <w:proofErr w:type="spellStart"/>
            <w:r w:rsidRPr="00D7579A">
              <w:t>monocyter</w:t>
            </w:r>
            <w:proofErr w:type="spellEnd"/>
          </w:p>
        </w:tc>
        <w:tc>
          <w:tcPr>
            <w:tcW w:w="2410" w:type="dxa"/>
          </w:tcPr>
          <w:p w14:paraId="00BF69DB" w14:textId="77777777" w:rsidR="00D7579A" w:rsidRPr="00D7579A" w:rsidRDefault="00D7579A" w:rsidP="00D7579A">
            <w:pPr>
              <w:spacing w:after="0"/>
              <w:ind w:left="0" w:right="0"/>
            </w:pPr>
            <w:r w:rsidRPr="00D7579A">
              <w:t>lätt-måttligt förhöjt</w:t>
            </w:r>
          </w:p>
        </w:tc>
        <w:tc>
          <w:tcPr>
            <w:tcW w:w="2126" w:type="dxa"/>
          </w:tcPr>
          <w:p w14:paraId="4A4C9FD8" w14:textId="77777777" w:rsidR="00D7579A" w:rsidRPr="00D7579A" w:rsidRDefault="00D7579A" w:rsidP="00D7579A">
            <w:pPr>
              <w:spacing w:after="0"/>
              <w:ind w:left="0" w:right="0"/>
            </w:pPr>
            <w:r w:rsidRPr="00D7579A">
              <w:t>normalt</w:t>
            </w:r>
          </w:p>
        </w:tc>
      </w:tr>
      <w:tr w:rsidR="00D7579A" w:rsidRPr="00D7579A" w14:paraId="53D7417B" w14:textId="77777777" w:rsidTr="00310FB7">
        <w:trPr>
          <w:trHeight w:val="300"/>
        </w:trPr>
        <w:tc>
          <w:tcPr>
            <w:tcW w:w="2254" w:type="dxa"/>
          </w:tcPr>
          <w:p w14:paraId="39DD7D46" w14:textId="77777777" w:rsidR="00D7579A" w:rsidRPr="00D7579A" w:rsidRDefault="00D7579A" w:rsidP="00D7579A">
            <w:pPr>
              <w:spacing w:after="0"/>
              <w:ind w:left="0" w:right="0"/>
            </w:pPr>
            <w:r w:rsidRPr="00D7579A">
              <w:t>Borrelia</w:t>
            </w:r>
          </w:p>
        </w:tc>
        <w:tc>
          <w:tcPr>
            <w:tcW w:w="2844" w:type="dxa"/>
          </w:tcPr>
          <w:p w14:paraId="011BC691" w14:textId="77777777" w:rsidR="00D7579A" w:rsidRPr="00D7579A" w:rsidRDefault="00D7579A" w:rsidP="00D7579A">
            <w:pPr>
              <w:spacing w:after="0"/>
              <w:ind w:left="0" w:right="0"/>
            </w:pPr>
            <w:r w:rsidRPr="00D7579A">
              <w:t>&gt; 5</w:t>
            </w:r>
            <w:r w:rsidRPr="00D7579A">
              <w:br/>
              <w:t>dominans lymfocyter/</w:t>
            </w:r>
            <w:proofErr w:type="spellStart"/>
            <w:r w:rsidRPr="00D7579A">
              <w:t>monocyter</w:t>
            </w:r>
            <w:proofErr w:type="spellEnd"/>
          </w:p>
        </w:tc>
        <w:tc>
          <w:tcPr>
            <w:tcW w:w="2410" w:type="dxa"/>
          </w:tcPr>
          <w:p w14:paraId="219D5DE1" w14:textId="77777777" w:rsidR="00D7579A" w:rsidRPr="00D7579A" w:rsidRDefault="00D7579A" w:rsidP="00D7579A">
            <w:pPr>
              <w:spacing w:after="0"/>
              <w:ind w:left="0" w:right="0"/>
            </w:pPr>
            <w:r w:rsidRPr="00D7579A">
              <w:t>lätt-måttligt förhöjt</w:t>
            </w:r>
          </w:p>
        </w:tc>
        <w:tc>
          <w:tcPr>
            <w:tcW w:w="2126" w:type="dxa"/>
          </w:tcPr>
          <w:p w14:paraId="2D2732DE" w14:textId="77777777" w:rsidR="00D7579A" w:rsidRPr="00D7579A" w:rsidRDefault="00D7579A" w:rsidP="00D7579A">
            <w:pPr>
              <w:spacing w:after="0"/>
              <w:ind w:left="0" w:right="0"/>
            </w:pPr>
            <w:r w:rsidRPr="00D7579A">
              <w:t>normalt</w:t>
            </w:r>
          </w:p>
        </w:tc>
      </w:tr>
      <w:tr w:rsidR="00D7579A" w:rsidRPr="00D7579A" w14:paraId="67289513" w14:textId="77777777" w:rsidTr="00310FB7">
        <w:trPr>
          <w:trHeight w:val="300"/>
        </w:trPr>
        <w:tc>
          <w:tcPr>
            <w:tcW w:w="2254" w:type="dxa"/>
          </w:tcPr>
          <w:p w14:paraId="03F7F12E" w14:textId="77777777" w:rsidR="00D7579A" w:rsidRPr="00D7579A" w:rsidRDefault="00D7579A" w:rsidP="00D7579A">
            <w:pPr>
              <w:spacing w:after="0"/>
              <w:ind w:left="0" w:right="0"/>
            </w:pPr>
            <w:r w:rsidRPr="00D7579A">
              <w:t>Encefalit</w:t>
            </w:r>
          </w:p>
        </w:tc>
        <w:tc>
          <w:tcPr>
            <w:tcW w:w="2844" w:type="dxa"/>
          </w:tcPr>
          <w:p w14:paraId="59EC1347" w14:textId="77777777" w:rsidR="00D7579A" w:rsidRPr="00D7579A" w:rsidRDefault="00D7579A" w:rsidP="00D7579A">
            <w:pPr>
              <w:spacing w:after="0"/>
              <w:ind w:left="0" w:right="0"/>
            </w:pPr>
            <w:r w:rsidRPr="00D7579A">
              <w:t>&gt; 5</w:t>
            </w:r>
            <w:r w:rsidRPr="00D7579A">
              <w:br/>
              <w:t>dominans lymfocyter/</w:t>
            </w:r>
            <w:proofErr w:type="spellStart"/>
            <w:r w:rsidRPr="00D7579A">
              <w:t>monocyter</w:t>
            </w:r>
            <w:proofErr w:type="spellEnd"/>
          </w:p>
        </w:tc>
        <w:tc>
          <w:tcPr>
            <w:tcW w:w="2410" w:type="dxa"/>
          </w:tcPr>
          <w:p w14:paraId="50AC7304" w14:textId="77777777" w:rsidR="00D7579A" w:rsidRPr="00D7579A" w:rsidRDefault="00D7579A" w:rsidP="00D7579A">
            <w:pPr>
              <w:spacing w:after="0"/>
              <w:ind w:left="0" w:right="0"/>
            </w:pPr>
            <w:r w:rsidRPr="00D7579A">
              <w:t>lätt-måttligt förhöjt</w:t>
            </w:r>
          </w:p>
        </w:tc>
        <w:tc>
          <w:tcPr>
            <w:tcW w:w="2126" w:type="dxa"/>
          </w:tcPr>
          <w:p w14:paraId="02C553B2" w14:textId="77777777" w:rsidR="00D7579A" w:rsidRPr="00D7579A" w:rsidRDefault="00D7579A" w:rsidP="00D7579A">
            <w:pPr>
              <w:spacing w:after="0"/>
              <w:ind w:left="0" w:right="0"/>
            </w:pPr>
            <w:r w:rsidRPr="00D7579A">
              <w:t>normalt</w:t>
            </w:r>
          </w:p>
        </w:tc>
      </w:tr>
      <w:tr w:rsidR="00D7579A" w:rsidRPr="00D7579A" w14:paraId="2E684C2E" w14:textId="77777777" w:rsidTr="00310FB7">
        <w:trPr>
          <w:trHeight w:val="300"/>
        </w:trPr>
        <w:tc>
          <w:tcPr>
            <w:tcW w:w="2254" w:type="dxa"/>
          </w:tcPr>
          <w:p w14:paraId="1AEBE9B3" w14:textId="77777777" w:rsidR="00D7579A" w:rsidRPr="00D7579A" w:rsidRDefault="00D7579A" w:rsidP="00D7579A">
            <w:pPr>
              <w:spacing w:after="0"/>
              <w:ind w:left="0" w:right="0"/>
            </w:pPr>
            <w:r w:rsidRPr="00D7579A">
              <w:t>Stickblödning</w:t>
            </w:r>
          </w:p>
        </w:tc>
        <w:tc>
          <w:tcPr>
            <w:tcW w:w="2844" w:type="dxa"/>
          </w:tcPr>
          <w:p w14:paraId="677142CE" w14:textId="69167D40" w:rsidR="00D7579A" w:rsidRPr="00D7579A" w:rsidRDefault="00307BB1" w:rsidP="00D7579A">
            <w:pPr>
              <w:spacing w:after="0"/>
              <w:ind w:left="0" w:right="0"/>
            </w:pPr>
            <w:r>
              <w:t>cirka</w:t>
            </w:r>
            <w:r w:rsidR="00D7579A" w:rsidRPr="00D7579A">
              <w:t xml:space="preserve"> 1/1000 röda</w:t>
            </w:r>
          </w:p>
        </w:tc>
        <w:tc>
          <w:tcPr>
            <w:tcW w:w="2410" w:type="dxa"/>
          </w:tcPr>
          <w:p w14:paraId="7F1CBD50" w14:textId="77777777" w:rsidR="00D7579A" w:rsidRPr="00D7579A" w:rsidRDefault="00D7579A" w:rsidP="00D7579A">
            <w:pPr>
              <w:spacing w:after="0"/>
              <w:ind w:left="0" w:right="0"/>
            </w:pPr>
            <w:r w:rsidRPr="00D7579A">
              <w:t>normalt</w:t>
            </w:r>
          </w:p>
        </w:tc>
        <w:tc>
          <w:tcPr>
            <w:tcW w:w="2126" w:type="dxa"/>
          </w:tcPr>
          <w:p w14:paraId="0C979629" w14:textId="77777777" w:rsidR="00D7579A" w:rsidRPr="00D7579A" w:rsidRDefault="00D7579A" w:rsidP="00D7579A">
            <w:pPr>
              <w:spacing w:after="0"/>
              <w:ind w:left="0" w:right="0"/>
            </w:pPr>
            <w:r w:rsidRPr="00D7579A">
              <w:t>normalt</w:t>
            </w:r>
          </w:p>
        </w:tc>
      </w:tr>
      <w:tr w:rsidR="00D7579A" w:rsidRPr="00D7579A" w14:paraId="3EE68D92" w14:textId="77777777" w:rsidTr="00310FB7">
        <w:trPr>
          <w:trHeight w:val="300"/>
        </w:trPr>
        <w:tc>
          <w:tcPr>
            <w:tcW w:w="2254" w:type="dxa"/>
          </w:tcPr>
          <w:p w14:paraId="723F5DC5" w14:textId="01B57B7D" w:rsidR="00D7579A" w:rsidRPr="00D7579A" w:rsidRDefault="00D7579A" w:rsidP="00D7579A">
            <w:pPr>
              <w:spacing w:after="0"/>
              <w:ind w:left="0" w:right="0"/>
            </w:pPr>
            <w:proofErr w:type="spellStart"/>
            <w:r w:rsidRPr="00D7579A">
              <w:t>Subaraknoidal</w:t>
            </w:r>
            <w:proofErr w:type="spellEnd"/>
            <w:r w:rsidR="005B0002">
              <w:t>-</w:t>
            </w:r>
            <w:r w:rsidRPr="00D7579A">
              <w:t>blödning</w:t>
            </w:r>
          </w:p>
        </w:tc>
        <w:tc>
          <w:tcPr>
            <w:tcW w:w="2844" w:type="dxa"/>
          </w:tcPr>
          <w:p w14:paraId="03FD3F56" w14:textId="77777777" w:rsidR="00D7579A" w:rsidRPr="00D7579A" w:rsidRDefault="00D7579A" w:rsidP="00D7579A">
            <w:pPr>
              <w:spacing w:after="0"/>
              <w:ind w:left="0" w:right="0"/>
            </w:pPr>
            <w:r w:rsidRPr="00D7579A">
              <w:t>&gt; 1/1000 röda</w:t>
            </w:r>
          </w:p>
        </w:tc>
        <w:tc>
          <w:tcPr>
            <w:tcW w:w="2410" w:type="dxa"/>
          </w:tcPr>
          <w:p w14:paraId="257387F5" w14:textId="77777777" w:rsidR="00D7579A" w:rsidRPr="00D7579A" w:rsidRDefault="00D7579A" w:rsidP="00D7579A">
            <w:pPr>
              <w:spacing w:after="0"/>
              <w:ind w:left="0" w:right="0"/>
            </w:pPr>
            <w:r w:rsidRPr="00D7579A">
              <w:t>lätt-måttligt förhöjt</w:t>
            </w:r>
          </w:p>
        </w:tc>
        <w:tc>
          <w:tcPr>
            <w:tcW w:w="2126" w:type="dxa"/>
          </w:tcPr>
          <w:p w14:paraId="5C3380F1" w14:textId="77777777" w:rsidR="00D7579A" w:rsidRPr="00D7579A" w:rsidRDefault="00D7579A" w:rsidP="00D7579A">
            <w:pPr>
              <w:spacing w:after="0"/>
              <w:ind w:left="0" w:right="0"/>
            </w:pPr>
            <w:r w:rsidRPr="00D7579A">
              <w:t>normalt</w:t>
            </w:r>
          </w:p>
        </w:tc>
      </w:tr>
      <w:tr w:rsidR="00D7579A" w:rsidRPr="00D7579A" w14:paraId="189B48E4" w14:textId="77777777" w:rsidTr="00310FB7">
        <w:trPr>
          <w:trHeight w:val="300"/>
        </w:trPr>
        <w:tc>
          <w:tcPr>
            <w:tcW w:w="2254" w:type="dxa"/>
          </w:tcPr>
          <w:p w14:paraId="2DD1E2B9" w14:textId="77777777" w:rsidR="00D7579A" w:rsidRPr="00D7579A" w:rsidRDefault="00D7579A" w:rsidP="00D7579A">
            <w:pPr>
              <w:spacing w:after="0"/>
              <w:ind w:left="0" w:right="0"/>
            </w:pPr>
            <w:r w:rsidRPr="00D7579A">
              <w:t>Neurologiska sjukdomar</w:t>
            </w:r>
          </w:p>
        </w:tc>
        <w:tc>
          <w:tcPr>
            <w:tcW w:w="2844" w:type="dxa"/>
          </w:tcPr>
          <w:p w14:paraId="67F38E06" w14:textId="29F24C65" w:rsidR="00D7579A" w:rsidRPr="00D7579A" w:rsidRDefault="00D7579A" w:rsidP="00D7579A">
            <w:pPr>
              <w:spacing w:after="0"/>
              <w:ind w:left="0" w:right="0"/>
            </w:pPr>
            <w:r w:rsidRPr="00D7579A">
              <w:t xml:space="preserve">Oftast normalt </w:t>
            </w:r>
            <w:r w:rsidR="00276585" w:rsidRPr="00D7579A">
              <w:t>(&lt;100</w:t>
            </w:r>
            <w:r w:rsidRPr="00D7579A">
              <w:t>)</w:t>
            </w:r>
          </w:p>
        </w:tc>
        <w:tc>
          <w:tcPr>
            <w:tcW w:w="2410" w:type="dxa"/>
          </w:tcPr>
          <w:p w14:paraId="059C6C93" w14:textId="77777777" w:rsidR="00D7579A" w:rsidRPr="00D7579A" w:rsidRDefault="00D7579A" w:rsidP="00D7579A">
            <w:pPr>
              <w:spacing w:after="0"/>
              <w:ind w:left="0" w:right="0"/>
            </w:pPr>
            <w:r w:rsidRPr="00D7579A">
              <w:t>normalt-lätt</w:t>
            </w:r>
            <w:r w:rsidRPr="00D7579A">
              <w:br/>
              <w:t>(måttligt) förhöjt</w:t>
            </w:r>
          </w:p>
        </w:tc>
        <w:tc>
          <w:tcPr>
            <w:tcW w:w="2126" w:type="dxa"/>
          </w:tcPr>
          <w:p w14:paraId="5CFE088F" w14:textId="77777777" w:rsidR="00D7579A" w:rsidRPr="00D7579A" w:rsidRDefault="00D7579A" w:rsidP="00D7579A">
            <w:pPr>
              <w:spacing w:after="0"/>
              <w:ind w:left="0" w:right="0"/>
            </w:pPr>
            <w:r w:rsidRPr="00D7579A">
              <w:t>normalt</w:t>
            </w:r>
          </w:p>
        </w:tc>
      </w:tr>
      <w:tr w:rsidR="00D7579A" w:rsidRPr="00D7579A" w14:paraId="05E846B8" w14:textId="77777777" w:rsidTr="00310FB7">
        <w:trPr>
          <w:trHeight w:val="300"/>
        </w:trPr>
        <w:tc>
          <w:tcPr>
            <w:tcW w:w="2254" w:type="dxa"/>
          </w:tcPr>
          <w:p w14:paraId="18481EBC" w14:textId="77777777" w:rsidR="00D7579A" w:rsidRPr="00D7579A" w:rsidRDefault="00D7579A" w:rsidP="00D7579A">
            <w:pPr>
              <w:spacing w:after="0"/>
              <w:ind w:left="0" w:right="0"/>
            </w:pPr>
            <w:r w:rsidRPr="00D7579A">
              <w:t>TB-meningit</w:t>
            </w:r>
          </w:p>
        </w:tc>
        <w:tc>
          <w:tcPr>
            <w:tcW w:w="2844" w:type="dxa"/>
          </w:tcPr>
          <w:p w14:paraId="21CFC5DA" w14:textId="027676AE" w:rsidR="00D7579A" w:rsidRPr="00D7579A" w:rsidRDefault="00276585" w:rsidP="00D7579A">
            <w:pPr>
              <w:spacing w:after="0"/>
              <w:ind w:left="0" w:right="0"/>
            </w:pPr>
            <w:r w:rsidRPr="00D7579A">
              <w:t>10–1000</w:t>
            </w:r>
          </w:p>
          <w:p w14:paraId="3AE5EE79" w14:textId="77777777" w:rsidR="00D7579A" w:rsidRPr="00D7579A" w:rsidRDefault="00D7579A" w:rsidP="00D7579A">
            <w:pPr>
              <w:spacing w:after="0"/>
              <w:ind w:left="0" w:right="0"/>
            </w:pPr>
            <w:r w:rsidRPr="00D7579A">
              <w:t xml:space="preserve">Monoövervikt oftast. Tidigt i förloppet kan dock </w:t>
            </w:r>
            <w:proofErr w:type="spellStart"/>
            <w:r w:rsidRPr="00D7579A">
              <w:t>polyövervikt</w:t>
            </w:r>
            <w:proofErr w:type="spellEnd"/>
            <w:r w:rsidRPr="00D7579A">
              <w:t xml:space="preserve"> förekomma</w:t>
            </w:r>
          </w:p>
        </w:tc>
        <w:tc>
          <w:tcPr>
            <w:tcW w:w="2410" w:type="dxa"/>
          </w:tcPr>
          <w:p w14:paraId="21FA6D3A" w14:textId="77777777" w:rsidR="00D7579A" w:rsidRPr="00D7579A" w:rsidRDefault="00D7579A" w:rsidP="00D7579A">
            <w:pPr>
              <w:spacing w:after="0"/>
              <w:ind w:left="0" w:right="0"/>
            </w:pPr>
            <w:r w:rsidRPr="00D7579A">
              <w:t>förhöjt</w:t>
            </w:r>
          </w:p>
        </w:tc>
        <w:tc>
          <w:tcPr>
            <w:tcW w:w="2126" w:type="dxa"/>
          </w:tcPr>
          <w:p w14:paraId="1F3D18AC" w14:textId="77777777" w:rsidR="00D7579A" w:rsidRPr="00D7579A" w:rsidRDefault="00D7579A" w:rsidP="00D7579A">
            <w:pPr>
              <w:spacing w:after="0"/>
              <w:ind w:left="0" w:right="0"/>
            </w:pPr>
            <w:r w:rsidRPr="00D7579A">
              <w:t>sänkt</w:t>
            </w:r>
          </w:p>
        </w:tc>
      </w:tr>
    </w:tbl>
    <w:p w14:paraId="393F18B1" w14:textId="77777777" w:rsidR="009933B6" w:rsidRDefault="009933B6" w:rsidP="009933B6"/>
    <w:p w14:paraId="5FBDDF47" w14:textId="77777777" w:rsidR="00D7579A" w:rsidRPr="00D7579A" w:rsidRDefault="00D7579A" w:rsidP="00D7579A">
      <w:pPr>
        <w:pStyle w:val="Rubrik2"/>
      </w:pPr>
      <w:bookmarkStart w:id="13" w:name="_Toc201229486"/>
      <w:r w:rsidRPr="00D7579A">
        <w:lastRenderedPageBreak/>
        <w:t>Referenser</w:t>
      </w:r>
      <w:bookmarkEnd w:id="13"/>
    </w:p>
    <w:p w14:paraId="122B9B9C" w14:textId="77777777" w:rsidR="00D7579A" w:rsidRPr="00D7579A" w:rsidRDefault="00D7579A" w:rsidP="00D7579A">
      <w:pPr>
        <w:numPr>
          <w:ilvl w:val="0"/>
          <w:numId w:val="33"/>
        </w:numPr>
      </w:pPr>
      <w:r w:rsidRPr="00D7579A">
        <w:t xml:space="preserve">Internetmedicin (2024). Lumbalpunktion (LP) och </w:t>
      </w:r>
      <w:proofErr w:type="spellStart"/>
      <w:r w:rsidRPr="00D7579A">
        <w:t>likvoranalys</w:t>
      </w:r>
      <w:proofErr w:type="spellEnd"/>
      <w:r w:rsidRPr="00D7579A">
        <w:t xml:space="preserve">. </w:t>
      </w:r>
      <w:hyperlink r:id="rId17" w:history="1">
        <w:r w:rsidRPr="00D7579A">
          <w:rPr>
            <w:rStyle w:val="Hyperlnk"/>
          </w:rPr>
          <w:t>https://www.internetmedicin.se/klinisk-kemi/lumbalpunktion-lp-och-likvoranalys</w:t>
        </w:r>
      </w:hyperlink>
      <w:r w:rsidRPr="00D7579A">
        <w:t xml:space="preserve"> (Hämtad 2025-01-31)</w:t>
      </w:r>
    </w:p>
    <w:p w14:paraId="2DFD69F8" w14:textId="77777777" w:rsidR="00D7579A" w:rsidRPr="00D7579A" w:rsidRDefault="00D7579A" w:rsidP="00D7579A">
      <w:pPr>
        <w:numPr>
          <w:ilvl w:val="0"/>
          <w:numId w:val="33"/>
        </w:numPr>
      </w:pPr>
      <w:proofErr w:type="spellStart"/>
      <w:r w:rsidRPr="00D7579A">
        <w:t>Hyllienmark</w:t>
      </w:r>
      <w:proofErr w:type="spellEnd"/>
      <w:r w:rsidRPr="00D7579A">
        <w:t xml:space="preserve">, L. (2008). Diagnostisk lumbalpunktion. Läkartidningen. 2008-10-07. </w:t>
      </w:r>
      <w:hyperlink r:id="rId18" w:history="1">
        <w:r w:rsidRPr="00D7579A">
          <w:rPr>
            <w:rStyle w:val="Hyperlnk"/>
          </w:rPr>
          <w:t>https://lakartidningen.se/klinik-och-vetenskap-1/2008/10/diagnostisk-lumbalpunktion/</w:t>
        </w:r>
      </w:hyperlink>
      <w:r w:rsidRPr="00D7579A">
        <w:t xml:space="preserve"> (Hämtad 2025-01-31). </w:t>
      </w:r>
    </w:p>
    <w:p w14:paraId="6DD70EB5" w14:textId="77777777" w:rsidR="00D7579A" w:rsidRPr="00D7579A" w:rsidRDefault="00D7579A" w:rsidP="00D7579A">
      <w:pPr>
        <w:numPr>
          <w:ilvl w:val="0"/>
          <w:numId w:val="33"/>
        </w:numPr>
      </w:pPr>
      <w:r w:rsidRPr="00D7579A">
        <w:t xml:space="preserve">NU-sjukvården (2023). Lumbalpunktion. </w:t>
      </w:r>
      <w:hyperlink r:id="rId19" w:history="1">
        <w:r w:rsidRPr="00D7579A">
          <w:rPr>
            <w:rStyle w:val="Hyperlnk"/>
          </w:rPr>
          <w:t>https://mellanarkiv-offentlig.vgregion.se/alfresco/s/archive/stream/public/v1/source/available/sofia/nu10071-1782031320-247/surrogate/Lumbalpunktion.pdf</w:t>
        </w:r>
      </w:hyperlink>
      <w:r w:rsidRPr="00D7579A">
        <w:t xml:space="preserve"> (Hämtad 2025-01-31)</w:t>
      </w:r>
    </w:p>
    <w:p w14:paraId="6E5C17C2" w14:textId="77777777" w:rsidR="00D7579A" w:rsidRPr="00D7579A" w:rsidRDefault="00D7579A" w:rsidP="00D7579A">
      <w:pPr>
        <w:numPr>
          <w:ilvl w:val="0"/>
          <w:numId w:val="33"/>
        </w:numPr>
      </w:pPr>
      <w:r w:rsidRPr="00D7579A">
        <w:t xml:space="preserve">Vårdhandboken (2023). Film om tillvägagångssätt vid lumbalpunktion. </w:t>
      </w:r>
      <w:hyperlink r:id="rId20" w:history="1">
        <w:r w:rsidRPr="00D7579A">
          <w:rPr>
            <w:rStyle w:val="Hyperlnk"/>
          </w:rPr>
          <w:t>https://www.vardhandboken.se/undersokning-och-provtagning/biopsier-och-punktioner/lumbalpunktion/film-om-tillvagagangssatt-vid-lumbalpunktion/</w:t>
        </w:r>
      </w:hyperlink>
      <w:r w:rsidRPr="00D7579A">
        <w:t xml:space="preserve"> (Hämtad 2025-01-31)</w:t>
      </w:r>
    </w:p>
    <w:p w14:paraId="5E085DCB" w14:textId="77777777" w:rsidR="00D7579A" w:rsidRPr="00D7579A" w:rsidRDefault="00D7579A" w:rsidP="00D7579A">
      <w:pPr>
        <w:numPr>
          <w:ilvl w:val="0"/>
          <w:numId w:val="33"/>
        </w:numPr>
      </w:pPr>
      <w:r w:rsidRPr="00D7579A">
        <w:t xml:space="preserve">Infektionsläkarföreningen. (2023). Vårdprogram Bakteriella CNS-infektioner. </w:t>
      </w:r>
      <w:hyperlink r:id="rId21" w:history="1">
        <w:r w:rsidRPr="00D7579A">
          <w:rPr>
            <w:rStyle w:val="Hyperlnk"/>
          </w:rPr>
          <w:t>vardprogram_bakt_cns-inf_231030.pdf</w:t>
        </w:r>
      </w:hyperlink>
      <w:r w:rsidRPr="00D7579A">
        <w:t xml:space="preserve"> (Hämtad 2025-01-31)</w:t>
      </w:r>
    </w:p>
    <w:p w14:paraId="02031961" w14:textId="77777777" w:rsidR="00D7579A" w:rsidRPr="00D7579A" w:rsidRDefault="00D7579A" w:rsidP="00D7579A">
      <w:pPr>
        <w:numPr>
          <w:ilvl w:val="0"/>
          <w:numId w:val="33"/>
        </w:numPr>
      </w:pPr>
      <w:r w:rsidRPr="00D7579A">
        <w:t xml:space="preserve">Svensk förening för anestesi och intensivvård (2015). </w:t>
      </w:r>
      <w:hyperlink r:id="rId22" w:history="1">
        <w:r w:rsidRPr="00D7579A">
          <w:rPr>
            <w:rStyle w:val="Hyperlnk"/>
          </w:rPr>
          <w:t>21-5b_Kortfattad_oversikt_over_antikoagulantia_och_ryggbedovning_110328.pdf</w:t>
        </w:r>
      </w:hyperlink>
      <w:r w:rsidRPr="00D7579A">
        <w:t xml:space="preserve"> (Hämtad 2025-06-16)</w:t>
      </w:r>
    </w:p>
    <w:p w14:paraId="4BF14F8A" w14:textId="0D921F24" w:rsidR="00D7579A" w:rsidRDefault="00D7579A" w:rsidP="00D7579A">
      <w:pPr>
        <w:numPr>
          <w:ilvl w:val="0"/>
          <w:numId w:val="33"/>
        </w:numPr>
      </w:pPr>
      <w:r w:rsidRPr="00D7579A">
        <w:t xml:space="preserve">Svenska Sällskapet för Trombos och </w:t>
      </w:r>
      <w:proofErr w:type="spellStart"/>
      <w:r w:rsidRPr="00D7579A">
        <w:t>Hemostas</w:t>
      </w:r>
      <w:proofErr w:type="spellEnd"/>
      <w:r w:rsidRPr="00D7579A">
        <w:t xml:space="preserve">. (2020) </w:t>
      </w:r>
      <w:hyperlink r:id="rId23" w:history="1">
        <w:r w:rsidRPr="00D7579A">
          <w:rPr>
            <w:rStyle w:val="Hyperlnk"/>
          </w:rPr>
          <w:t>Trombocytråd okt-20 REN</w:t>
        </w:r>
      </w:hyperlink>
      <w:r w:rsidRPr="00D7579A">
        <w:t xml:space="preserve"> (Hämtad 2025-06-16)</w:t>
      </w:r>
    </w:p>
    <w:p w14:paraId="39C16B4A" w14:textId="77777777" w:rsidR="00D7579A" w:rsidRDefault="00D7579A">
      <w:pPr>
        <w:spacing w:after="0" w:line="240" w:lineRule="auto"/>
        <w:ind w:left="0" w:right="0"/>
      </w:pPr>
      <w:r>
        <w:br w:type="page"/>
      </w:r>
    </w:p>
    <w:p w14:paraId="6C5B8F7C" w14:textId="77777777" w:rsidR="00D7579A" w:rsidRPr="00D7579A" w:rsidRDefault="00D7579A" w:rsidP="00BC2D0A">
      <w:pPr>
        <w:pStyle w:val="Rubrik2"/>
      </w:pPr>
      <w:bookmarkStart w:id="14" w:name="_Toc201229487"/>
      <w:r w:rsidRPr="00D7579A">
        <w:lastRenderedPageBreak/>
        <w:t>Bilaga 1.</w:t>
      </w:r>
      <w:bookmarkEnd w:id="14"/>
      <w:r w:rsidRPr="00D7579A">
        <w:t xml:space="preserve"> </w:t>
      </w:r>
    </w:p>
    <w:p w14:paraId="0F9C6A5B" w14:textId="29FF5053" w:rsidR="00D7579A" w:rsidRPr="00D7579A" w:rsidRDefault="00D7579A" w:rsidP="00800EEF">
      <w:pPr>
        <w:pStyle w:val="Rubrik3"/>
      </w:pPr>
      <w:r w:rsidRPr="00D7579A">
        <w:t xml:space="preserve">Uppdukning och remisser </w:t>
      </w:r>
    </w:p>
    <w:p w14:paraId="7EA8E485" w14:textId="5F68A922" w:rsidR="00D7579A" w:rsidRPr="00D7579A" w:rsidRDefault="00D7579A" w:rsidP="00702894">
      <w:pPr>
        <w:numPr>
          <w:ilvl w:val="0"/>
          <w:numId w:val="34"/>
        </w:numPr>
        <w:spacing w:line="240" w:lineRule="auto"/>
      </w:pPr>
      <w:proofErr w:type="spellStart"/>
      <w:r w:rsidRPr="00D7579A">
        <w:t>Tvättset</w:t>
      </w:r>
      <w:proofErr w:type="spellEnd"/>
      <w:r w:rsidRPr="00D7579A">
        <w:t xml:space="preserve">, </w:t>
      </w:r>
      <w:proofErr w:type="spellStart"/>
      <w:r w:rsidRPr="00D7579A">
        <w:t>klorhexidinsprit</w:t>
      </w:r>
      <w:proofErr w:type="spellEnd"/>
      <w:r w:rsidRPr="00D7579A">
        <w:t xml:space="preserve"> (på infektionsmottagningen används färga</w:t>
      </w:r>
      <w:r w:rsidR="00E50CBF">
        <w:t>t</w:t>
      </w:r>
      <w:r w:rsidRPr="00D7579A">
        <w:t xml:space="preserve"> </w:t>
      </w:r>
      <w:proofErr w:type="spellStart"/>
      <w:r w:rsidRPr="00D7579A">
        <w:t>klorhexidin</w:t>
      </w:r>
      <w:proofErr w:type="spellEnd"/>
      <w:r w:rsidRPr="00D7579A">
        <w:t>) samt steril duk</w:t>
      </w:r>
      <w:r w:rsidR="00E50CBF">
        <w:t>.</w:t>
      </w:r>
    </w:p>
    <w:p w14:paraId="3053BCC0" w14:textId="77777777" w:rsidR="00D7579A" w:rsidRPr="00D7579A" w:rsidRDefault="00D7579A" w:rsidP="00702894">
      <w:pPr>
        <w:numPr>
          <w:ilvl w:val="0"/>
          <w:numId w:val="34"/>
        </w:numPr>
        <w:spacing w:line="240" w:lineRule="auto"/>
      </w:pPr>
      <w:r w:rsidRPr="00D7579A">
        <w:t xml:space="preserve">Sterila handskar i olika storlekar, visir, munskydd, förkläde. </w:t>
      </w:r>
    </w:p>
    <w:p w14:paraId="177CE419" w14:textId="6433CDE5" w:rsidR="00D7579A" w:rsidRPr="00D7579A" w:rsidRDefault="00D7579A" w:rsidP="00702894">
      <w:pPr>
        <w:numPr>
          <w:ilvl w:val="0"/>
          <w:numId w:val="34"/>
        </w:numPr>
        <w:spacing w:line="240" w:lineRule="auto"/>
      </w:pPr>
      <w:r w:rsidRPr="00D7579A">
        <w:t>Lokalbedövningsmedel: Inj</w:t>
      </w:r>
      <w:r w:rsidR="008636E0">
        <w:t>ektio</w:t>
      </w:r>
      <w:r w:rsidR="00E50CBF">
        <w:t>n</w:t>
      </w:r>
      <w:r w:rsidRPr="00D7579A">
        <w:t xml:space="preserve"> </w:t>
      </w:r>
      <w:proofErr w:type="spellStart"/>
      <w:r w:rsidRPr="00D7579A">
        <w:t>Xylocain</w:t>
      </w:r>
      <w:proofErr w:type="spellEnd"/>
      <w:r w:rsidRPr="00D7579A">
        <w:t xml:space="preserve"> 10 mg/ml, 10 ml flaska</w:t>
      </w:r>
      <w:r w:rsidR="00E50CBF">
        <w:t>.</w:t>
      </w:r>
    </w:p>
    <w:p w14:paraId="2D475E76" w14:textId="326EBD35" w:rsidR="00D7579A" w:rsidRPr="00AE48F9" w:rsidRDefault="00D7579A" w:rsidP="00702894">
      <w:pPr>
        <w:numPr>
          <w:ilvl w:val="0"/>
          <w:numId w:val="34"/>
        </w:numPr>
        <w:spacing w:line="240" w:lineRule="auto"/>
        <w:rPr>
          <w:lang w:val="en-US"/>
        </w:rPr>
      </w:pPr>
      <w:proofErr w:type="spellStart"/>
      <w:r w:rsidRPr="00AE48F9">
        <w:rPr>
          <w:lang w:val="en-US"/>
        </w:rPr>
        <w:t>Sprutor</w:t>
      </w:r>
      <w:proofErr w:type="spellEnd"/>
      <w:r w:rsidRPr="00AE48F9">
        <w:rPr>
          <w:lang w:val="en-US"/>
        </w:rPr>
        <w:t xml:space="preserve">: 1 </w:t>
      </w:r>
      <w:proofErr w:type="spellStart"/>
      <w:r w:rsidRPr="00AE48F9">
        <w:rPr>
          <w:lang w:val="en-US"/>
        </w:rPr>
        <w:t>st</w:t>
      </w:r>
      <w:proofErr w:type="spellEnd"/>
      <w:r w:rsidRPr="00AE48F9">
        <w:rPr>
          <w:lang w:val="en-US"/>
        </w:rPr>
        <w:t xml:space="preserve">, 5 ml, 2 </w:t>
      </w:r>
      <w:proofErr w:type="spellStart"/>
      <w:r w:rsidRPr="00AE48F9">
        <w:rPr>
          <w:lang w:val="en-US"/>
        </w:rPr>
        <w:t>st</w:t>
      </w:r>
      <w:proofErr w:type="spellEnd"/>
      <w:r w:rsidRPr="00AE48F9">
        <w:rPr>
          <w:lang w:val="en-US"/>
        </w:rPr>
        <w:t xml:space="preserve"> 2ml</w:t>
      </w:r>
      <w:r w:rsidR="00E50CBF" w:rsidRPr="00AE48F9">
        <w:rPr>
          <w:lang w:val="en-US"/>
        </w:rPr>
        <w:t>.</w:t>
      </w:r>
      <w:r w:rsidRPr="00AE48F9">
        <w:rPr>
          <w:lang w:val="en-US"/>
        </w:rPr>
        <w:t xml:space="preserve"> </w:t>
      </w:r>
    </w:p>
    <w:p w14:paraId="25FFA45E" w14:textId="5D5D6D20" w:rsidR="00D7579A" w:rsidRPr="00D7579A" w:rsidRDefault="00D7579A" w:rsidP="00702894">
      <w:pPr>
        <w:numPr>
          <w:ilvl w:val="0"/>
          <w:numId w:val="34"/>
        </w:numPr>
        <w:spacing w:line="240" w:lineRule="auto"/>
      </w:pPr>
      <w:r w:rsidRPr="00D7579A">
        <w:t xml:space="preserve">Kanyler: </w:t>
      </w:r>
      <w:proofErr w:type="gramStart"/>
      <w:r w:rsidRPr="00D7579A">
        <w:t xml:space="preserve">2 </w:t>
      </w:r>
      <w:proofErr w:type="spellStart"/>
      <w:r w:rsidRPr="00D7579A">
        <w:t>st</w:t>
      </w:r>
      <w:proofErr w:type="spellEnd"/>
      <w:proofErr w:type="gramEnd"/>
      <w:r w:rsidRPr="00D7579A">
        <w:t xml:space="preserve"> blå (0,60 x25), </w:t>
      </w:r>
      <w:proofErr w:type="gramStart"/>
      <w:r w:rsidRPr="00D7579A">
        <w:t xml:space="preserve">1 </w:t>
      </w:r>
      <w:proofErr w:type="spellStart"/>
      <w:r w:rsidRPr="00D7579A">
        <w:t>st</w:t>
      </w:r>
      <w:proofErr w:type="spellEnd"/>
      <w:proofErr w:type="gramEnd"/>
      <w:r w:rsidRPr="00D7579A">
        <w:t xml:space="preserve"> rosa (1,2 x 50)</w:t>
      </w:r>
      <w:r w:rsidR="00E50CBF">
        <w:t>.</w:t>
      </w:r>
      <w:r w:rsidRPr="00D7579A">
        <w:t xml:space="preserve"> </w:t>
      </w:r>
    </w:p>
    <w:p w14:paraId="5B517945" w14:textId="6AB44A4D" w:rsidR="00D7579A" w:rsidRPr="00D7579A" w:rsidRDefault="00D7579A" w:rsidP="00702894">
      <w:pPr>
        <w:numPr>
          <w:ilvl w:val="0"/>
          <w:numId w:val="34"/>
        </w:numPr>
        <w:spacing w:line="240" w:lineRule="auto"/>
      </w:pPr>
      <w:r w:rsidRPr="00D7579A">
        <w:t xml:space="preserve">Lumbalkanyler: </w:t>
      </w:r>
      <w:proofErr w:type="gramStart"/>
      <w:r w:rsidRPr="00D7579A">
        <w:t xml:space="preserve">1 </w:t>
      </w:r>
      <w:proofErr w:type="spellStart"/>
      <w:r w:rsidRPr="00D7579A">
        <w:t>st</w:t>
      </w:r>
      <w:proofErr w:type="spellEnd"/>
      <w:proofErr w:type="gramEnd"/>
      <w:r w:rsidRPr="00D7579A">
        <w:t xml:space="preserve"> </w:t>
      </w:r>
      <w:proofErr w:type="spellStart"/>
      <w:r w:rsidRPr="00D7579A">
        <w:t>atraumatisk</w:t>
      </w:r>
      <w:proofErr w:type="spellEnd"/>
      <w:r w:rsidRPr="00D7579A">
        <w:t xml:space="preserve"> nål (</w:t>
      </w:r>
      <w:proofErr w:type="spellStart"/>
      <w:r w:rsidRPr="00D7579A">
        <w:t>Sprotte</w:t>
      </w:r>
      <w:proofErr w:type="spellEnd"/>
      <w:r w:rsidRPr="00D7579A">
        <w:t xml:space="preserve"> 22 G x 120 mm), </w:t>
      </w:r>
      <w:proofErr w:type="gramStart"/>
      <w:r w:rsidRPr="00D7579A">
        <w:t xml:space="preserve">2 </w:t>
      </w:r>
      <w:proofErr w:type="spellStart"/>
      <w:r w:rsidRPr="00D7579A">
        <w:t>st</w:t>
      </w:r>
      <w:proofErr w:type="spellEnd"/>
      <w:proofErr w:type="gramEnd"/>
      <w:r w:rsidRPr="00D7579A">
        <w:t xml:space="preserve"> svarta skärande nålar (22 G x 88 mm), </w:t>
      </w:r>
      <w:proofErr w:type="gramStart"/>
      <w:r w:rsidRPr="00D7579A">
        <w:t xml:space="preserve">1 </w:t>
      </w:r>
      <w:proofErr w:type="spellStart"/>
      <w:r w:rsidRPr="00D7579A">
        <w:t>st</w:t>
      </w:r>
      <w:proofErr w:type="spellEnd"/>
      <w:proofErr w:type="gramEnd"/>
      <w:r w:rsidRPr="00D7579A">
        <w:t xml:space="preserve"> orange skärande nål (25 G x 88 mm)</w:t>
      </w:r>
      <w:r w:rsidR="009B56D1">
        <w:t>.</w:t>
      </w:r>
      <w:r w:rsidRPr="00D7579A">
        <w:t xml:space="preserve"> </w:t>
      </w:r>
    </w:p>
    <w:p w14:paraId="5FA64513" w14:textId="21935972" w:rsidR="00D7579A" w:rsidRPr="00D7579A" w:rsidRDefault="00D7579A" w:rsidP="00702894">
      <w:pPr>
        <w:numPr>
          <w:ilvl w:val="0"/>
          <w:numId w:val="34"/>
        </w:numPr>
        <w:spacing w:line="240" w:lineRule="auto"/>
      </w:pPr>
      <w:r w:rsidRPr="00D7579A">
        <w:t xml:space="preserve">Uppsamlingsrör: </w:t>
      </w:r>
      <w:proofErr w:type="gramStart"/>
      <w:r w:rsidRPr="00D7579A">
        <w:t xml:space="preserve">4 </w:t>
      </w:r>
      <w:proofErr w:type="spellStart"/>
      <w:r w:rsidRPr="00D7579A">
        <w:t>st</w:t>
      </w:r>
      <w:proofErr w:type="spellEnd"/>
      <w:proofErr w:type="gramEnd"/>
      <w:r w:rsidRPr="00D7579A">
        <w:t xml:space="preserve"> numrerade urinodlingsrör + </w:t>
      </w:r>
      <w:proofErr w:type="gramStart"/>
      <w:r w:rsidRPr="00D7579A">
        <w:t xml:space="preserve">2 </w:t>
      </w:r>
      <w:proofErr w:type="spellStart"/>
      <w:r w:rsidRPr="00D7579A">
        <w:t>st</w:t>
      </w:r>
      <w:proofErr w:type="spellEnd"/>
      <w:proofErr w:type="gramEnd"/>
      <w:r w:rsidRPr="00D7579A">
        <w:t xml:space="preserve"> extra rör</w:t>
      </w:r>
      <w:r w:rsidR="009B56D1">
        <w:t>.</w:t>
      </w:r>
      <w:r w:rsidRPr="00D7579A">
        <w:t xml:space="preserve"> </w:t>
      </w:r>
    </w:p>
    <w:p w14:paraId="08B4D128" w14:textId="2CDB2C5A" w:rsidR="00D7579A" w:rsidRPr="00D7579A" w:rsidRDefault="00D7579A" w:rsidP="00702894">
      <w:pPr>
        <w:numPr>
          <w:ilvl w:val="0"/>
          <w:numId w:val="34"/>
        </w:numPr>
        <w:spacing w:line="240" w:lineRule="auto"/>
      </w:pPr>
      <w:r w:rsidRPr="00D7579A">
        <w:t>Stigrör för tryckmätning</w:t>
      </w:r>
      <w:r w:rsidR="009B56D1">
        <w:t>.</w:t>
      </w:r>
      <w:r w:rsidRPr="00D7579A">
        <w:t xml:space="preserve"> </w:t>
      </w:r>
    </w:p>
    <w:p w14:paraId="1BC8AA8C" w14:textId="6F414C8A" w:rsidR="00D7579A" w:rsidRPr="00D7579A" w:rsidRDefault="00D7579A" w:rsidP="00702894">
      <w:pPr>
        <w:numPr>
          <w:ilvl w:val="0"/>
          <w:numId w:val="34"/>
        </w:numPr>
        <w:spacing w:line="240" w:lineRule="auto"/>
      </w:pPr>
      <w:r w:rsidRPr="00D7579A">
        <w:t>Plåster (</w:t>
      </w:r>
      <w:proofErr w:type="spellStart"/>
      <w:r w:rsidRPr="00D7579A">
        <w:t>Mepore</w:t>
      </w:r>
      <w:proofErr w:type="spellEnd"/>
      <w:r w:rsidRPr="00D7579A">
        <w:t>)</w:t>
      </w:r>
      <w:r w:rsidR="009B56D1">
        <w:t>.</w:t>
      </w:r>
      <w:r w:rsidRPr="00D7579A">
        <w:t xml:space="preserve"> </w:t>
      </w:r>
    </w:p>
    <w:p w14:paraId="7C438D7B" w14:textId="01CBBFF5" w:rsidR="00D7579A" w:rsidRPr="00D7579A" w:rsidRDefault="00D7579A" w:rsidP="00702894">
      <w:pPr>
        <w:numPr>
          <w:ilvl w:val="0"/>
          <w:numId w:val="34"/>
        </w:numPr>
        <w:spacing w:line="240" w:lineRule="auto"/>
      </w:pPr>
      <w:r w:rsidRPr="00D7579A">
        <w:t>Oftalmoskop (vid behov av ögonbottenundersökning)</w:t>
      </w:r>
      <w:r w:rsidR="00777E4D">
        <w:t>.</w:t>
      </w:r>
      <w:r w:rsidRPr="00D7579A">
        <w:t xml:space="preserve"> Remisser och rör</w:t>
      </w:r>
      <w:r w:rsidR="00777E4D">
        <w:t>.</w:t>
      </w:r>
      <w:r w:rsidRPr="00D7579A">
        <w:t xml:space="preserve"> </w:t>
      </w:r>
    </w:p>
    <w:p w14:paraId="4697929B" w14:textId="2B7CF789" w:rsidR="00D7579A" w:rsidRPr="00D7579A" w:rsidRDefault="00D7579A" w:rsidP="00702894">
      <w:pPr>
        <w:numPr>
          <w:ilvl w:val="0"/>
          <w:numId w:val="34"/>
        </w:numPr>
        <w:spacing w:line="240" w:lineRule="auto"/>
      </w:pPr>
      <w:r w:rsidRPr="00D7579A">
        <w:t xml:space="preserve">Remiss Klinisk kemi NU-sjukvården: Kryssa i celler, albumin, glukos under CSV 357 på baksidan och använd motsvarande etikett. Provtagningstid ska anges på remissen till klinisk kemi. (Om laktat önskas beställs det separat i Melior under enskilda analyser, CSV-laktat och separat rör ska användas.) </w:t>
      </w:r>
    </w:p>
    <w:p w14:paraId="3FE025F1" w14:textId="3A2EAD24" w:rsidR="00D7579A" w:rsidRPr="00D7579A" w:rsidRDefault="00D7579A" w:rsidP="00702894">
      <w:pPr>
        <w:numPr>
          <w:ilvl w:val="0"/>
          <w:numId w:val="34"/>
        </w:numPr>
        <w:spacing w:line="240" w:lineRule="auto"/>
      </w:pPr>
      <w:r w:rsidRPr="00D7579A">
        <w:t>Remiss Klinisk mikrobiologi i ROSP alt</w:t>
      </w:r>
      <w:r w:rsidR="001E715C">
        <w:t>ernativt</w:t>
      </w:r>
      <w:r w:rsidRPr="00D7579A">
        <w:t xml:space="preserve"> NU-sjukvården (gul ”odlingsremiss”): Aktuellt om odling, direktmikroskopi och/eller snabb-PCR </w:t>
      </w:r>
      <w:proofErr w:type="spellStart"/>
      <w:r w:rsidRPr="00D7579A">
        <w:t>likvor</w:t>
      </w:r>
      <w:proofErr w:type="spellEnd"/>
      <w:r w:rsidRPr="00D7579A">
        <w:t xml:space="preserve"> (</w:t>
      </w:r>
      <w:proofErr w:type="spellStart"/>
      <w:r w:rsidRPr="00D7579A">
        <w:t>FilmArray</w:t>
      </w:r>
      <w:proofErr w:type="spellEnd"/>
      <w:r w:rsidRPr="00D7579A">
        <w:t xml:space="preserve">) önskas. Skriv en remiss per analys. </w:t>
      </w:r>
    </w:p>
    <w:p w14:paraId="151C5C08" w14:textId="77777777" w:rsidR="00D7579A" w:rsidRPr="00D7579A" w:rsidRDefault="00D7579A" w:rsidP="00702894">
      <w:pPr>
        <w:numPr>
          <w:ilvl w:val="0"/>
          <w:numId w:val="34"/>
        </w:numPr>
        <w:spacing w:line="240" w:lineRule="auto"/>
      </w:pPr>
      <w:r w:rsidRPr="00D7579A">
        <w:t xml:space="preserve">Uppsamlingsrör; </w:t>
      </w:r>
    </w:p>
    <w:p w14:paraId="7C034B56" w14:textId="31AE8CE1" w:rsidR="00D7579A" w:rsidRPr="00D7579A" w:rsidRDefault="00D7579A" w:rsidP="00702894">
      <w:pPr>
        <w:numPr>
          <w:ilvl w:val="1"/>
          <w:numId w:val="34"/>
        </w:numPr>
        <w:spacing w:line="240" w:lineRule="auto"/>
      </w:pPr>
      <w:r w:rsidRPr="00D7579A">
        <w:t>Rör nr I: Ev</w:t>
      </w:r>
      <w:r w:rsidR="00DB1485">
        <w:t>entuell</w:t>
      </w:r>
      <w:r w:rsidRPr="00D7579A">
        <w:t xml:space="preserve"> odling 1,5 ml</w:t>
      </w:r>
    </w:p>
    <w:p w14:paraId="256E176F" w14:textId="2BF74C4F" w:rsidR="00D7579A" w:rsidRPr="00D7579A" w:rsidRDefault="00D7579A" w:rsidP="00702894">
      <w:pPr>
        <w:numPr>
          <w:ilvl w:val="1"/>
          <w:numId w:val="34"/>
        </w:numPr>
        <w:spacing w:line="240" w:lineRule="auto"/>
      </w:pPr>
      <w:r w:rsidRPr="00D7579A">
        <w:t>Rör nr II: Ev</w:t>
      </w:r>
      <w:r w:rsidR="00B82F08">
        <w:t>entuell</w:t>
      </w:r>
      <w:r w:rsidRPr="00D7579A">
        <w:t xml:space="preserve"> snabb-PCR </w:t>
      </w:r>
      <w:proofErr w:type="spellStart"/>
      <w:r w:rsidRPr="00D7579A">
        <w:t>likvor</w:t>
      </w:r>
      <w:proofErr w:type="spellEnd"/>
      <w:r w:rsidRPr="00D7579A">
        <w:t xml:space="preserve"> (</w:t>
      </w:r>
      <w:proofErr w:type="spellStart"/>
      <w:r w:rsidRPr="00D7579A">
        <w:t>FilmArray</w:t>
      </w:r>
      <w:proofErr w:type="spellEnd"/>
      <w:r w:rsidRPr="00D7579A">
        <w:t>) 1,5 ml</w:t>
      </w:r>
    </w:p>
    <w:p w14:paraId="0B85B41A" w14:textId="49374319" w:rsidR="00D7579A" w:rsidRPr="00D7579A" w:rsidRDefault="00D7579A" w:rsidP="00702894">
      <w:pPr>
        <w:numPr>
          <w:ilvl w:val="1"/>
          <w:numId w:val="34"/>
        </w:numPr>
        <w:spacing w:line="240" w:lineRule="auto"/>
      </w:pPr>
      <w:r w:rsidRPr="00D7579A">
        <w:t>Rör nr III: Sparas på lab</w:t>
      </w:r>
      <w:r w:rsidR="00B82F08">
        <w:t>b</w:t>
      </w:r>
      <w:r w:rsidRPr="00D7579A">
        <w:t xml:space="preserve"> 1,5 ml</w:t>
      </w:r>
    </w:p>
    <w:p w14:paraId="235AF475" w14:textId="77777777" w:rsidR="00D7579A" w:rsidRPr="00D7579A" w:rsidRDefault="00D7579A" w:rsidP="00702894">
      <w:pPr>
        <w:numPr>
          <w:ilvl w:val="1"/>
          <w:numId w:val="34"/>
        </w:numPr>
        <w:spacing w:line="240" w:lineRule="auto"/>
      </w:pPr>
      <w:r w:rsidRPr="00D7579A">
        <w:t xml:space="preserve">Rör nr IV: Cellanalys (eller sista röret om fler än fyra rör tas) OBS! minst 3 ml </w:t>
      </w:r>
      <w:proofErr w:type="spellStart"/>
      <w:r w:rsidRPr="00D7579A">
        <w:t>likvor</w:t>
      </w:r>
      <w:proofErr w:type="spellEnd"/>
      <w:r w:rsidRPr="00D7579A">
        <w:t xml:space="preserve"> i sista röret.</w:t>
      </w:r>
    </w:p>
    <w:p w14:paraId="7360EA04" w14:textId="50F06B65" w:rsidR="00D7579A" w:rsidRPr="00D7579A" w:rsidRDefault="00D7579A" w:rsidP="00702894">
      <w:pPr>
        <w:numPr>
          <w:ilvl w:val="0"/>
          <w:numId w:val="34"/>
        </w:numPr>
        <w:spacing w:line="240" w:lineRule="auto"/>
      </w:pPr>
      <w:r w:rsidRPr="00D7579A">
        <w:t xml:space="preserve">Alla rör </w:t>
      </w:r>
      <w:r w:rsidR="00307BB1">
        <w:t>ska</w:t>
      </w:r>
      <w:r w:rsidRPr="00D7579A">
        <w:t xml:space="preserve"> lämnas omgående till </w:t>
      </w:r>
      <w:r w:rsidR="00BD0078" w:rsidRPr="00D7579A">
        <w:t>labb</w:t>
      </w:r>
      <w:r w:rsidRPr="00D7579A">
        <w:t xml:space="preserve"> (OBS! ej rörpost). De som inte analyseras direkt märks med patient-id + ”sparas”. Viktigt med datum på etiketterna. Dokumentera i Melior hur många rör som sparas på la</w:t>
      </w:r>
      <w:r w:rsidR="00702894">
        <w:t>b</w:t>
      </w:r>
      <w:r w:rsidRPr="00D7579A">
        <w:t xml:space="preserve">b. </w:t>
      </w:r>
    </w:p>
    <w:p w14:paraId="67FEA086" w14:textId="77777777" w:rsidR="00D7579A" w:rsidRPr="00D7579A" w:rsidRDefault="00D7579A" w:rsidP="00702894">
      <w:pPr>
        <w:numPr>
          <w:ilvl w:val="0"/>
          <w:numId w:val="34"/>
        </w:numPr>
        <w:spacing w:line="240" w:lineRule="auto"/>
      </w:pPr>
      <w:r w:rsidRPr="00D7579A">
        <w:t>P-glukos tas före lumbalpunktionen (räcker med kapillärt om ej övriga venösa prover ska tas).</w:t>
      </w:r>
    </w:p>
    <w:p w14:paraId="7AB8C379" w14:textId="77777777" w:rsidR="00282B97" w:rsidRDefault="00282B97">
      <w:pPr>
        <w:spacing w:after="0" w:line="240" w:lineRule="auto"/>
        <w:ind w:left="0" w:right="0"/>
        <w:rPr>
          <w:sz w:val="36"/>
          <w:szCs w:val="36"/>
        </w:rPr>
      </w:pPr>
      <w:r>
        <w:rPr>
          <w:sz w:val="36"/>
          <w:szCs w:val="36"/>
        </w:rPr>
        <w:br w:type="page"/>
      </w:r>
    </w:p>
    <w:p w14:paraId="0DBB7D72" w14:textId="08F0033C" w:rsidR="002B25AA" w:rsidRDefault="002B25AA" w:rsidP="00FE2954">
      <w:pPr>
        <w:pStyle w:val="Rubrik2"/>
      </w:pPr>
      <w:bookmarkStart w:id="15" w:name="_Toc201229488"/>
      <w:r w:rsidRPr="40185A3D">
        <w:lastRenderedPageBreak/>
        <w:t>Bilaga 2.</w:t>
      </w:r>
      <w:bookmarkEnd w:id="15"/>
    </w:p>
    <w:p w14:paraId="6CC84645" w14:textId="5046D805" w:rsidR="002B25AA" w:rsidRDefault="002B25AA" w:rsidP="002B25AA">
      <w:pPr>
        <w:pStyle w:val="Liststycke"/>
        <w:numPr>
          <w:ilvl w:val="0"/>
          <w:numId w:val="35"/>
        </w:numPr>
        <w:spacing w:after="160" w:line="279" w:lineRule="auto"/>
        <w:ind w:right="0"/>
      </w:pPr>
      <w:r w:rsidRPr="74E5470F">
        <w:t>På mottagningen: celler, gl</w:t>
      </w:r>
      <w:r w:rsidR="00C868A7">
        <w:t>u</w:t>
      </w:r>
      <w:r w:rsidRPr="74E5470F">
        <w:t>koskvot och albumin beställs på remiss enl</w:t>
      </w:r>
      <w:r w:rsidR="006E4F18">
        <w:t>igt</w:t>
      </w:r>
      <w:r w:rsidRPr="74E5470F">
        <w:t xml:space="preserve"> nedan. Alla mikrobiologiska analyser beställs i ROSP.</w:t>
      </w:r>
    </w:p>
    <w:p w14:paraId="4633762C" w14:textId="695757CB" w:rsidR="00685663" w:rsidRDefault="00752893" w:rsidP="00685663">
      <w:pPr>
        <w:pStyle w:val="Liststycke"/>
        <w:numPr>
          <w:ilvl w:val="0"/>
          <w:numId w:val="35"/>
        </w:numPr>
        <w:spacing w:after="160" w:line="279" w:lineRule="auto"/>
        <w:ind w:right="0"/>
      </w:pPr>
      <w:r>
        <w:rPr>
          <w:noProof/>
        </w:rPr>
        <w:drawing>
          <wp:anchor distT="0" distB="0" distL="114300" distR="114300" simplePos="0" relativeHeight="251661312" behindDoc="1" locked="0" layoutInCell="1" allowOverlap="1" wp14:anchorId="606A4FFD" wp14:editId="51381733">
            <wp:simplePos x="0" y="0"/>
            <wp:positionH relativeFrom="margin">
              <wp:posOffset>-1270</wp:posOffset>
            </wp:positionH>
            <wp:positionV relativeFrom="margin">
              <wp:posOffset>1162050</wp:posOffset>
            </wp:positionV>
            <wp:extent cx="3248025" cy="2292985"/>
            <wp:effectExtent l="0" t="0" r="9525" b="0"/>
            <wp:wrapNone/>
            <wp:docPr id="2059365572" name="Bildobjekt 2059365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extLst>
                        <a:ext uri="{28A0092B-C50C-407E-A947-70E740481C1C}">
                          <a14:useLocalDpi xmlns:a14="http://schemas.microsoft.com/office/drawing/2010/main" val="0"/>
                        </a:ext>
                      </a:extLst>
                    </a:blip>
                    <a:srcRect l="20312"/>
                    <a:stretch>
                      <a:fillRect/>
                    </a:stretch>
                  </pic:blipFill>
                  <pic:spPr>
                    <a:xfrm>
                      <a:off x="0" y="0"/>
                      <a:ext cx="3248025" cy="2292985"/>
                    </a:xfrm>
                    <a:prstGeom prst="rect">
                      <a:avLst/>
                    </a:prstGeom>
                  </pic:spPr>
                </pic:pic>
              </a:graphicData>
            </a:graphic>
            <wp14:sizeRelH relativeFrom="margin">
              <wp14:pctWidth>0</wp14:pctWidth>
            </wp14:sizeRelH>
            <wp14:sizeRelV relativeFrom="margin">
              <wp14:pctHeight>0</wp14:pctHeight>
            </wp14:sizeRelV>
          </wp:anchor>
        </w:drawing>
      </w:r>
      <w:r w:rsidR="002B25AA" w:rsidRPr="74E5470F">
        <w:t>På avdelningen: beställ enligt nedan:</w:t>
      </w:r>
    </w:p>
    <w:p w14:paraId="3EBB378F" w14:textId="77777777" w:rsidR="008C5D79" w:rsidRDefault="008C5D79" w:rsidP="007B3F25">
      <w:pPr>
        <w:ind w:left="0"/>
      </w:pPr>
    </w:p>
    <w:p w14:paraId="6713C684" w14:textId="45F0B777" w:rsidR="00D7579A" w:rsidRDefault="00391CEB" w:rsidP="007B3F25">
      <w:pPr>
        <w:ind w:left="0"/>
      </w:pPr>
      <w:r>
        <w:rPr>
          <w:noProof/>
        </w:rPr>
        <mc:AlternateContent>
          <mc:Choice Requires="wps">
            <w:drawing>
              <wp:anchor distT="45720" distB="45720" distL="114300" distR="114300" simplePos="0" relativeHeight="251671552" behindDoc="1" locked="0" layoutInCell="1" allowOverlap="1" wp14:anchorId="6A7C4C3C" wp14:editId="6DBAC72D">
                <wp:simplePos x="0" y="0"/>
                <wp:positionH relativeFrom="column">
                  <wp:posOffset>3422650</wp:posOffset>
                </wp:positionH>
                <wp:positionV relativeFrom="paragraph">
                  <wp:posOffset>5787390</wp:posOffset>
                </wp:positionV>
                <wp:extent cx="2296795" cy="607060"/>
                <wp:effectExtent l="0" t="0" r="27305" b="21590"/>
                <wp:wrapNone/>
                <wp:docPr id="2017381554"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6795" cy="607060"/>
                        </a:xfrm>
                        <a:prstGeom prst="rect">
                          <a:avLst/>
                        </a:prstGeom>
                        <a:solidFill>
                          <a:srgbClr val="FFFFFF"/>
                        </a:solidFill>
                        <a:ln w="9525">
                          <a:solidFill>
                            <a:srgbClr val="000000"/>
                          </a:solidFill>
                          <a:miter lim="800000"/>
                          <a:headEnd/>
                          <a:tailEnd/>
                        </a:ln>
                      </wps:spPr>
                      <wps:txbx>
                        <w:txbxContent>
                          <w:p w14:paraId="1CC15D10" w14:textId="25C53E29" w:rsidR="00391CEB" w:rsidRDefault="00391CEB" w:rsidP="00391CEB">
                            <w:pPr>
                              <w:spacing w:after="100" w:afterAutospacing="1"/>
                              <w:ind w:left="0" w:right="340"/>
                            </w:pPr>
                            <w:r>
                              <w:t xml:space="preserve">Remiss för odling till </w:t>
                            </w:r>
                            <w:proofErr w:type="spellStart"/>
                            <w:r>
                              <w:t>baktlab</w:t>
                            </w:r>
                            <w:r w:rsidR="00C868A7">
                              <w:t>b</w:t>
                            </w:r>
                            <w:proofErr w:type="spellEnd"/>
                            <w:r>
                              <w:t>, NÄL</w:t>
                            </w:r>
                            <w:r w:rsidR="0068308E">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7C4C3C" id="Textruta 2" o:spid="_x0000_s1028" type="#_x0000_t202" style="position:absolute;margin-left:269.5pt;margin-top:455.7pt;width:180.85pt;height:47.8pt;z-index:-2516449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">
                <v:textbox>
                  <w:txbxContent>
                    <w:p w14:paraId="1CC15D10" w14:textId="25C53E29" w:rsidR="00391CEB" w:rsidRDefault="00391CEB" w:rsidP="00391CEB">
                      <w:pPr>
                        <w:spacing w:after="100" w:afterAutospacing="1"/>
                        <w:ind w:left="0" w:right="340"/>
                      </w:pPr>
                      <w:r>
                        <w:t xml:space="preserve">Remiss för odling till </w:t>
                      </w:r>
                      <w:proofErr w:type="spellStart"/>
                      <w:r>
                        <w:t>baktlab</w:t>
                      </w:r>
                      <w:r w:rsidR="00C868A7">
                        <w:t>b</w:t>
                      </w:r>
                      <w:proofErr w:type="spellEnd"/>
                      <w:r>
                        <w:t>, NÄL</w:t>
                      </w:r>
                      <w:r w:rsidR="0068308E">
                        <w:t>.</w:t>
                      </w:r>
                    </w:p>
                  </w:txbxContent>
                </v:textbox>
              </v:shape>
            </w:pict>
          </mc:Fallback>
        </mc:AlternateContent>
      </w:r>
      <w:r w:rsidR="00AB78B1">
        <w:rPr>
          <w:noProof/>
        </w:rPr>
        <mc:AlternateContent>
          <mc:Choice Requires="wps">
            <w:drawing>
              <wp:anchor distT="45720" distB="45720" distL="114300" distR="114300" simplePos="0" relativeHeight="251669504" behindDoc="1" locked="0" layoutInCell="1" allowOverlap="1" wp14:anchorId="67CA5A7A" wp14:editId="253360E1">
                <wp:simplePos x="0" y="0"/>
                <wp:positionH relativeFrom="column">
                  <wp:posOffset>3510280</wp:posOffset>
                </wp:positionH>
                <wp:positionV relativeFrom="paragraph">
                  <wp:posOffset>3439160</wp:posOffset>
                </wp:positionV>
                <wp:extent cx="2654935" cy="607060"/>
                <wp:effectExtent l="0" t="0" r="12065" b="21590"/>
                <wp:wrapNone/>
                <wp:docPr id="1817568600"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4935" cy="607060"/>
                        </a:xfrm>
                        <a:prstGeom prst="rect">
                          <a:avLst/>
                        </a:prstGeom>
                        <a:solidFill>
                          <a:srgbClr val="FFFFFF"/>
                        </a:solidFill>
                        <a:ln w="9525">
                          <a:solidFill>
                            <a:srgbClr val="000000"/>
                          </a:solidFill>
                          <a:miter lim="800000"/>
                          <a:headEnd/>
                          <a:tailEnd/>
                        </a:ln>
                      </wps:spPr>
                      <wps:txbx>
                        <w:txbxContent>
                          <w:p w14:paraId="50A1D605" w14:textId="3D0689DA" w:rsidR="00AB78B1" w:rsidRDefault="00AB78B1" w:rsidP="00AB78B1">
                            <w:pPr>
                              <w:spacing w:after="100" w:afterAutospacing="1"/>
                              <w:ind w:left="0" w:right="340"/>
                            </w:pPr>
                            <w:r>
                              <w:t xml:space="preserve">Remiss för snabb PCR </w:t>
                            </w:r>
                            <w:proofErr w:type="spellStart"/>
                            <w:r>
                              <w:t>Likvor</w:t>
                            </w:r>
                            <w:proofErr w:type="spellEnd"/>
                            <w:r>
                              <w:t xml:space="preserve"> (</w:t>
                            </w:r>
                            <w:proofErr w:type="spellStart"/>
                            <w:r>
                              <w:t>FilmArray</w:t>
                            </w:r>
                            <w:proofErr w:type="spellEnd"/>
                            <w:r>
                              <w:t xml:space="preserve">) till </w:t>
                            </w:r>
                            <w:proofErr w:type="spellStart"/>
                            <w:r>
                              <w:t>baktlab</w:t>
                            </w:r>
                            <w:r w:rsidR="00C868A7">
                              <w:t>b</w:t>
                            </w:r>
                            <w:proofErr w:type="spellEnd"/>
                            <w:r>
                              <w:t>, NÄL</w:t>
                            </w:r>
                            <w:r w:rsidR="0068308E">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CA5A7A" id="_x0000_s1029" type="#_x0000_t202" style="position:absolute;margin-left:276.4pt;margin-top:270.8pt;width:209.05pt;height:47.8pt;z-index:-2516469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">
                <v:textbox>
                  <w:txbxContent>
                    <w:p w14:paraId="50A1D605" w14:textId="3D0689DA" w:rsidR="00AB78B1" w:rsidRDefault="00AB78B1" w:rsidP="00AB78B1">
                      <w:pPr>
                        <w:spacing w:after="100" w:afterAutospacing="1"/>
                        <w:ind w:left="0" w:right="340"/>
                      </w:pPr>
                      <w:r>
                        <w:t xml:space="preserve">Remiss för snabb PCR </w:t>
                      </w:r>
                      <w:proofErr w:type="spellStart"/>
                      <w:r>
                        <w:t>Likvor</w:t>
                      </w:r>
                      <w:proofErr w:type="spellEnd"/>
                      <w:r>
                        <w:t xml:space="preserve"> (</w:t>
                      </w:r>
                      <w:proofErr w:type="spellStart"/>
                      <w:r>
                        <w:t>FilmArray</w:t>
                      </w:r>
                      <w:proofErr w:type="spellEnd"/>
                      <w:r>
                        <w:t xml:space="preserve">) till </w:t>
                      </w:r>
                      <w:proofErr w:type="spellStart"/>
                      <w:r>
                        <w:t>baktlab</w:t>
                      </w:r>
                      <w:r w:rsidR="00C868A7">
                        <w:t>b</w:t>
                      </w:r>
                      <w:proofErr w:type="spellEnd"/>
                      <w:r>
                        <w:t>, NÄL</w:t>
                      </w:r>
                      <w:r w:rsidR="0068308E">
                        <w:t>.</w:t>
                      </w:r>
                    </w:p>
                  </w:txbxContent>
                </v:textbox>
              </v:shape>
            </w:pict>
          </mc:Fallback>
        </mc:AlternateContent>
      </w:r>
      <w:r w:rsidR="00AB78B1">
        <w:rPr>
          <w:noProof/>
        </w:rPr>
        <mc:AlternateContent>
          <mc:Choice Requires="wps">
            <w:drawing>
              <wp:anchor distT="45720" distB="45720" distL="114300" distR="114300" simplePos="0" relativeHeight="251667456" behindDoc="1" locked="0" layoutInCell="1" allowOverlap="1" wp14:anchorId="448FCFDA" wp14:editId="536C0289">
                <wp:simplePos x="0" y="0"/>
                <wp:positionH relativeFrom="column">
                  <wp:posOffset>3510280</wp:posOffset>
                </wp:positionH>
                <wp:positionV relativeFrom="paragraph">
                  <wp:posOffset>878840</wp:posOffset>
                </wp:positionV>
                <wp:extent cx="2296795" cy="607060"/>
                <wp:effectExtent l="0" t="0" r="27305" b="21590"/>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6795" cy="607060"/>
                        </a:xfrm>
                        <a:prstGeom prst="rect">
                          <a:avLst/>
                        </a:prstGeom>
                        <a:solidFill>
                          <a:srgbClr val="FFFFFF"/>
                        </a:solidFill>
                        <a:ln w="9525">
                          <a:solidFill>
                            <a:srgbClr val="000000"/>
                          </a:solidFill>
                          <a:miter lim="800000"/>
                          <a:headEnd/>
                          <a:tailEnd/>
                        </a:ln>
                      </wps:spPr>
                      <wps:txbx>
                        <w:txbxContent>
                          <w:p w14:paraId="6A08FFBE" w14:textId="7EA4F6A3" w:rsidR="00AB78B1" w:rsidRDefault="00AB78B1" w:rsidP="00AB78B1">
                            <w:pPr>
                              <w:spacing w:after="100" w:afterAutospacing="1"/>
                              <w:ind w:left="0" w:right="340"/>
                            </w:pPr>
                            <w:r>
                              <w:t xml:space="preserve">Remiss för cellanalys, 3 ml i sista röret.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8FCFDA" id="_x0000_s1030" type="#_x0000_t202" style="position:absolute;margin-left:276.4pt;margin-top:69.2pt;width:180.85pt;height:47.8pt;z-index:-251649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">
                <v:textbox>
                  <w:txbxContent>
                    <w:p w14:paraId="6A08FFBE" w14:textId="7EA4F6A3" w:rsidR="00AB78B1" w:rsidRDefault="00AB78B1" w:rsidP="00AB78B1">
                      <w:pPr>
                        <w:spacing w:after="100" w:afterAutospacing="1"/>
                        <w:ind w:left="0" w:right="340"/>
                      </w:pPr>
                      <w:r>
                        <w:t xml:space="preserve">Remiss för cellanalys, 3 ml i sista röret. </w:t>
                      </w:r>
                    </w:p>
                  </w:txbxContent>
                </v:textbox>
              </v:shape>
            </w:pict>
          </mc:Fallback>
        </mc:AlternateContent>
      </w:r>
      <w:r w:rsidR="006F4A19">
        <w:rPr>
          <w:noProof/>
        </w:rPr>
        <w:drawing>
          <wp:anchor distT="0" distB="0" distL="114300" distR="114300" simplePos="0" relativeHeight="251665408" behindDoc="1" locked="0" layoutInCell="1" allowOverlap="1" wp14:anchorId="6219833B" wp14:editId="0FF9021A">
            <wp:simplePos x="0" y="0"/>
            <wp:positionH relativeFrom="margin">
              <wp:posOffset>-1270</wp:posOffset>
            </wp:positionH>
            <wp:positionV relativeFrom="paragraph">
              <wp:posOffset>4492625</wp:posOffset>
            </wp:positionV>
            <wp:extent cx="2888615" cy="2042795"/>
            <wp:effectExtent l="0" t="0" r="6985" b="0"/>
            <wp:wrapNone/>
            <wp:docPr id="963493168" name="Bildobjekt 1070201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070201788"/>
                    <pic:cNvPicPr/>
                  </pic:nvPicPr>
                  <pic:blipFill>
                    <a:blip r:embed="rId25">
                      <a:extLst>
                        <a:ext uri="{28A0092B-C50C-407E-A947-70E740481C1C}">
                          <a14:useLocalDpi xmlns:a14="http://schemas.microsoft.com/office/drawing/2010/main" val="0"/>
                        </a:ext>
                      </a:extLst>
                    </a:blip>
                    <a:srcRect l="1184"/>
                    <a:stretch>
                      <a:fillRect/>
                    </a:stretch>
                  </pic:blipFill>
                  <pic:spPr>
                    <a:xfrm>
                      <a:off x="0" y="0"/>
                      <a:ext cx="2888615" cy="2042795"/>
                    </a:xfrm>
                    <a:prstGeom prst="rect">
                      <a:avLst/>
                    </a:prstGeom>
                  </pic:spPr>
                </pic:pic>
              </a:graphicData>
            </a:graphic>
            <wp14:sizeRelH relativeFrom="page">
              <wp14:pctWidth>0</wp14:pctWidth>
            </wp14:sizeRelH>
            <wp14:sizeRelV relativeFrom="page">
              <wp14:pctHeight>0</wp14:pctHeight>
            </wp14:sizeRelV>
          </wp:anchor>
        </w:drawing>
      </w:r>
      <w:r w:rsidR="006A155A">
        <w:rPr>
          <w:noProof/>
        </w:rPr>
        <w:drawing>
          <wp:anchor distT="0" distB="0" distL="114300" distR="114300" simplePos="0" relativeHeight="251663360" behindDoc="1" locked="0" layoutInCell="1" allowOverlap="1" wp14:anchorId="280478A9" wp14:editId="12ED2794">
            <wp:simplePos x="0" y="0"/>
            <wp:positionH relativeFrom="margin">
              <wp:posOffset>-37465</wp:posOffset>
            </wp:positionH>
            <wp:positionV relativeFrom="margin">
              <wp:posOffset>3634740</wp:posOffset>
            </wp:positionV>
            <wp:extent cx="2926080" cy="2054860"/>
            <wp:effectExtent l="0" t="0" r="7620" b="2540"/>
            <wp:wrapNone/>
            <wp:docPr id="817421279" name="Bildobjekt 817421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926080" cy="2054860"/>
                    </a:xfrm>
                    <a:prstGeom prst="rect">
                      <a:avLst/>
                    </a:prstGeom>
                  </pic:spPr>
                </pic:pic>
              </a:graphicData>
            </a:graphic>
            <wp14:sizeRelH relativeFrom="margin">
              <wp14:pctWidth>0</wp14:pctWidth>
            </wp14:sizeRelH>
            <wp14:sizeRelV relativeFrom="margin">
              <wp14:pctHeight>0</wp14:pctHeight>
            </wp14:sizeRelV>
          </wp:anchor>
        </w:drawing>
      </w:r>
      <w:bookmarkEnd w:id="3"/>
    </w:p>
    <w:p w14:paraId="7E962779" w14:textId="77777777" w:rsidR="008C5D79" w:rsidRPr="008C5D79" w:rsidRDefault="008C5D79" w:rsidP="008C5D79"/>
    <w:p w14:paraId="69550FB6" w14:textId="77777777" w:rsidR="008C5D79" w:rsidRPr="008C5D79" w:rsidRDefault="008C5D79" w:rsidP="008C5D79"/>
    <w:p w14:paraId="22E37D02" w14:textId="77777777" w:rsidR="008C5D79" w:rsidRPr="008C5D79" w:rsidRDefault="008C5D79" w:rsidP="008C5D79"/>
    <w:p w14:paraId="7A0F6667" w14:textId="77777777" w:rsidR="008C5D79" w:rsidRPr="008C5D79" w:rsidRDefault="008C5D79" w:rsidP="008C5D79"/>
    <w:p w14:paraId="7810B445" w14:textId="77777777" w:rsidR="008C5D79" w:rsidRPr="008C5D79" w:rsidRDefault="008C5D79" w:rsidP="008C5D79"/>
    <w:p w14:paraId="4CD3D68A" w14:textId="77777777" w:rsidR="008C5D79" w:rsidRPr="008C5D79" w:rsidRDefault="008C5D79" w:rsidP="008C5D79"/>
    <w:p w14:paraId="50A45FAC" w14:textId="77777777" w:rsidR="008C5D79" w:rsidRPr="008C5D79" w:rsidRDefault="008C5D79" w:rsidP="008C5D79"/>
    <w:p w14:paraId="426E9DAA" w14:textId="77777777" w:rsidR="008C5D79" w:rsidRPr="008C5D79" w:rsidRDefault="008C5D79" w:rsidP="008C5D79"/>
    <w:p w14:paraId="209C8ECE" w14:textId="77777777" w:rsidR="008C5D79" w:rsidRPr="008C5D79" w:rsidRDefault="008C5D79" w:rsidP="008C5D79"/>
    <w:p w14:paraId="15657F33" w14:textId="77777777" w:rsidR="008C5D79" w:rsidRPr="008C5D79" w:rsidRDefault="008C5D79" w:rsidP="008C5D79"/>
    <w:p w14:paraId="75788A10" w14:textId="77777777" w:rsidR="008C5D79" w:rsidRDefault="008C5D79" w:rsidP="008C5D79"/>
    <w:p w14:paraId="67E857DA" w14:textId="577F47D2" w:rsidR="008C5D79" w:rsidRDefault="008C5D79" w:rsidP="008C5D79">
      <w:pPr>
        <w:tabs>
          <w:tab w:val="left" w:pos="1659"/>
        </w:tabs>
      </w:pPr>
      <w:r>
        <w:tab/>
      </w:r>
    </w:p>
    <w:p w14:paraId="330FFCE2" w14:textId="77777777" w:rsidR="008C5D79" w:rsidRDefault="008C5D79" w:rsidP="008C5D79">
      <w:pPr>
        <w:tabs>
          <w:tab w:val="left" w:pos="1659"/>
        </w:tabs>
      </w:pPr>
    </w:p>
    <w:p w14:paraId="523FCDFB" w14:textId="77777777" w:rsidR="008C5D79" w:rsidRDefault="008C5D79" w:rsidP="008C5D79">
      <w:pPr>
        <w:tabs>
          <w:tab w:val="left" w:pos="1659"/>
        </w:tabs>
      </w:pPr>
    </w:p>
    <w:p w14:paraId="1DFC0B25" w14:textId="77777777" w:rsidR="008C5D79" w:rsidRDefault="008C5D79" w:rsidP="008C5D79">
      <w:pPr>
        <w:tabs>
          <w:tab w:val="left" w:pos="1659"/>
        </w:tabs>
      </w:pPr>
    </w:p>
    <w:p w14:paraId="7AD728BA" w14:textId="77777777" w:rsidR="008C5D79" w:rsidRDefault="008C5D79" w:rsidP="008C5D79">
      <w:pPr>
        <w:tabs>
          <w:tab w:val="left" w:pos="1659"/>
        </w:tabs>
      </w:pPr>
    </w:p>
    <w:p w14:paraId="2F0997DE" w14:textId="77777777" w:rsidR="008C5D79" w:rsidRDefault="008C5D79" w:rsidP="008C5D79">
      <w:pPr>
        <w:tabs>
          <w:tab w:val="left" w:pos="1659"/>
        </w:tabs>
      </w:pPr>
    </w:p>
    <w:p w14:paraId="7AC516B7" w14:textId="77777777" w:rsidR="008C5D79" w:rsidRDefault="008C5D79" w:rsidP="008C5D79">
      <w:pPr>
        <w:tabs>
          <w:tab w:val="left" w:pos="1659"/>
        </w:tabs>
      </w:pPr>
    </w:p>
    <w:p w14:paraId="472E40AA" w14:textId="77777777" w:rsidR="008C5D79" w:rsidRDefault="008C5D79" w:rsidP="008C5D79">
      <w:pPr>
        <w:tabs>
          <w:tab w:val="left" w:pos="1659"/>
        </w:tabs>
      </w:pPr>
    </w:p>
    <w:p w14:paraId="73030E75" w14:textId="77777777" w:rsidR="008C5D79" w:rsidRDefault="008C5D79" w:rsidP="008C5D79">
      <w:pPr>
        <w:tabs>
          <w:tab w:val="left" w:pos="1659"/>
        </w:tabs>
      </w:pPr>
    </w:p>
    <w:p w14:paraId="59DAEAF7" w14:textId="77777777" w:rsidR="00FE2954" w:rsidRDefault="00FE2954" w:rsidP="008C5D79">
      <w:pPr>
        <w:tabs>
          <w:tab w:val="left" w:pos="1659"/>
        </w:tabs>
      </w:pPr>
    </w:p>
    <w:p w14:paraId="79B34AF8" w14:textId="77777777" w:rsidR="008C5D79" w:rsidRDefault="008C5D79" w:rsidP="008C5D79">
      <w:pPr>
        <w:tabs>
          <w:tab w:val="left" w:pos="1659"/>
        </w:tabs>
      </w:pPr>
    </w:p>
    <w:p w14:paraId="0F847654" w14:textId="2D650D6A" w:rsidR="008C5D79" w:rsidRDefault="007B1BF6" w:rsidP="008C5D79">
      <w:pPr>
        <w:tabs>
          <w:tab w:val="left" w:pos="1659"/>
        </w:tabs>
      </w:pPr>
      <w:r>
        <w:rPr>
          <w:noProof/>
        </w:rPr>
        <w:lastRenderedPageBreak/>
        <mc:AlternateContent>
          <mc:Choice Requires="wps">
            <w:drawing>
              <wp:anchor distT="0" distB="0" distL="114300" distR="114300" simplePos="0" relativeHeight="251679744" behindDoc="1" locked="0" layoutInCell="1" allowOverlap="1" wp14:anchorId="536AE699" wp14:editId="583C3F30">
                <wp:simplePos x="0" y="0"/>
                <wp:positionH relativeFrom="column">
                  <wp:posOffset>3624028</wp:posOffset>
                </wp:positionH>
                <wp:positionV relativeFrom="paragraph">
                  <wp:posOffset>4888120</wp:posOffset>
                </wp:positionV>
                <wp:extent cx="2854518" cy="981075"/>
                <wp:effectExtent l="0" t="0" r="22225" b="28575"/>
                <wp:wrapNone/>
                <wp:docPr id="1423156909" name="Textruta 4"/>
                <wp:cNvGraphicFramePr/>
                <a:graphic xmlns:a="http://schemas.openxmlformats.org/drawingml/2006/main">
                  <a:graphicData uri="http://schemas.microsoft.com/office/word/2010/wordprocessingShape">
                    <wps:wsp>
                      <wps:cNvSpPr txBox="1"/>
                      <wps:spPr>
                        <a:xfrm>
                          <a:off x="0" y="0"/>
                          <a:ext cx="2854518" cy="981075"/>
                        </a:xfrm>
                        <a:prstGeom prst="rect">
                          <a:avLst/>
                        </a:prstGeom>
                        <a:solidFill>
                          <a:schemeClr val="lt1"/>
                        </a:solidFill>
                        <a:ln w="6350">
                          <a:solidFill>
                            <a:prstClr val="black"/>
                          </a:solidFill>
                        </a:ln>
                      </wps:spPr>
                      <wps:txbx>
                        <w:txbxContent>
                          <w:p w14:paraId="30323939" w14:textId="1601A9BD" w:rsidR="007B1BF6" w:rsidRPr="00AE48F9" w:rsidRDefault="007B1BF6" w:rsidP="007B1BF6">
                            <w:pPr>
                              <w:spacing w:after="0"/>
                              <w:ind w:left="0" w:right="0"/>
                            </w:pPr>
                            <w:r w:rsidRPr="00AE48F9">
                              <w:t>Remiss virologen</w:t>
                            </w:r>
                            <w:r w:rsidR="000D7634" w:rsidRPr="00AE48F9">
                              <w:t>,</w:t>
                            </w:r>
                            <w:r w:rsidRPr="00AE48F9">
                              <w:t xml:space="preserve"> SU för t</w:t>
                            </w:r>
                            <w:r w:rsidR="000D7634" w:rsidRPr="00AE48F9">
                              <w:t>ill exempel</w:t>
                            </w:r>
                            <w:r w:rsidRPr="00AE48F9">
                              <w:t xml:space="preserve"> HSV-PCR från </w:t>
                            </w:r>
                            <w:proofErr w:type="spellStart"/>
                            <w:r w:rsidRPr="00AE48F9">
                              <w:t>likvor</w:t>
                            </w:r>
                            <w:proofErr w:type="spellEnd"/>
                            <w:r w:rsidRPr="00AE48F9">
                              <w:t xml:space="preserve"> alt</w:t>
                            </w:r>
                            <w:r w:rsidR="00457489" w:rsidRPr="00AE48F9">
                              <w:t>ernativt</w:t>
                            </w:r>
                            <w:r w:rsidRPr="00AE48F9">
                              <w:t xml:space="preserve"> TBE-serologi från serum</w:t>
                            </w:r>
                            <w:r w:rsidR="000D7634" w:rsidRPr="00AE48F9">
                              <w:t>.</w:t>
                            </w:r>
                          </w:p>
                          <w:p w14:paraId="11CA0026" w14:textId="77777777" w:rsidR="007B1BF6" w:rsidRDefault="007B1BF6" w:rsidP="007B1BF6">
                            <w:pPr>
                              <w:spacing w:after="0"/>
                              <w:ind w:left="0" w:righ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6AE699" id="_x0000_t202" coordsize="21600,21600" o:spt="202" path="m,l,21600r21600,l21600,xe">
                <v:stroke joinstyle="miter"/>
                <v:path gradientshapeok="t" o:connecttype="rect"/>
              </v:shapetype>
              <v:shape id="Textruta 4" o:spid="_x0000_s1031" type="#_x0000_t202" style="position:absolute;left:0;text-align:left;margin-left:285.35pt;margin-top:384.9pt;width:224.75pt;height:77.2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" fillcolor="white [3201]" strokeweight=".5pt">
                <v:textbox>
                  <w:txbxContent>
                    <w:p w14:paraId="30323939" w14:textId="1601A9BD" w:rsidR="007B1BF6" w:rsidRPr="00AE48F9" w:rsidRDefault="007B1BF6" w:rsidP="007B1BF6">
                      <w:pPr>
                        <w:spacing w:after="0"/>
                        <w:ind w:left="0" w:right="0"/>
                      </w:pPr>
                      <w:r w:rsidRPr="00AE48F9">
                        <w:t>Remiss virologen</w:t>
                      </w:r>
                      <w:r w:rsidR="000D7634" w:rsidRPr="00AE48F9">
                        <w:t>,</w:t>
                      </w:r>
                      <w:r w:rsidRPr="00AE48F9">
                        <w:t xml:space="preserve"> SU för t</w:t>
                      </w:r>
                      <w:r w:rsidR="000D7634" w:rsidRPr="00AE48F9">
                        <w:t>ill exempel</w:t>
                      </w:r>
                      <w:r w:rsidRPr="00AE48F9">
                        <w:t xml:space="preserve"> HSV-PCR från </w:t>
                      </w:r>
                      <w:proofErr w:type="spellStart"/>
                      <w:r w:rsidRPr="00AE48F9">
                        <w:t>likvor</w:t>
                      </w:r>
                      <w:proofErr w:type="spellEnd"/>
                      <w:r w:rsidRPr="00AE48F9">
                        <w:t xml:space="preserve"> alt</w:t>
                      </w:r>
                      <w:r w:rsidR="00457489" w:rsidRPr="00AE48F9">
                        <w:t>ernativt</w:t>
                      </w:r>
                      <w:r w:rsidRPr="00AE48F9">
                        <w:t xml:space="preserve"> TBE-serologi från serum</w:t>
                      </w:r>
                      <w:r w:rsidR="000D7634" w:rsidRPr="00AE48F9">
                        <w:t>.</w:t>
                      </w:r>
                    </w:p>
                    <w:p w14:paraId="11CA0026" w14:textId="77777777" w:rsidR="007B1BF6" w:rsidRDefault="007B1BF6" w:rsidP="007B1BF6">
                      <w:pPr>
                        <w:spacing w:after="0"/>
                        <w:ind w:left="0" w:right="0"/>
                      </w:pPr>
                    </w:p>
                  </w:txbxContent>
                </v:textbox>
              </v:shape>
            </w:pict>
          </mc:Fallback>
        </mc:AlternateContent>
      </w:r>
      <w:r w:rsidR="00627283">
        <w:rPr>
          <w:noProof/>
        </w:rPr>
        <w:drawing>
          <wp:anchor distT="0" distB="0" distL="114300" distR="114300" simplePos="0" relativeHeight="251675648" behindDoc="1" locked="0" layoutInCell="1" allowOverlap="1" wp14:anchorId="3B4D9BCE" wp14:editId="25534C95">
            <wp:simplePos x="0" y="0"/>
            <wp:positionH relativeFrom="margin">
              <wp:posOffset>-65405</wp:posOffset>
            </wp:positionH>
            <wp:positionV relativeFrom="paragraph">
              <wp:posOffset>4672965</wp:posOffset>
            </wp:positionV>
            <wp:extent cx="3000375" cy="4243705"/>
            <wp:effectExtent l="0" t="0" r="9525" b="4445"/>
            <wp:wrapNone/>
            <wp:docPr id="1132791866" name="Bildobjekt 1903793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903793858"/>
                    <pic:cNvPicPr/>
                  </pic:nvPicPr>
                  <pic:blipFill>
                    <a:blip r:embed="rId27">
                      <a:extLst>
                        <a:ext uri="{28A0092B-C50C-407E-A947-70E740481C1C}">
                          <a14:useLocalDpi xmlns:a14="http://schemas.microsoft.com/office/drawing/2010/main" val="0"/>
                        </a:ext>
                      </a:extLst>
                    </a:blip>
                    <a:stretch>
                      <a:fillRect/>
                    </a:stretch>
                  </pic:blipFill>
                  <pic:spPr>
                    <a:xfrm>
                      <a:off x="0" y="0"/>
                      <a:ext cx="3000375" cy="4243705"/>
                    </a:xfrm>
                    <a:prstGeom prst="rect">
                      <a:avLst/>
                    </a:prstGeom>
                  </pic:spPr>
                </pic:pic>
              </a:graphicData>
            </a:graphic>
            <wp14:sizeRelH relativeFrom="margin">
              <wp14:pctWidth>0</wp14:pctWidth>
            </wp14:sizeRelH>
            <wp14:sizeRelV relativeFrom="margin">
              <wp14:pctHeight>0</wp14:pctHeight>
            </wp14:sizeRelV>
          </wp:anchor>
        </w:drawing>
      </w:r>
      <w:r w:rsidR="00C93D0A">
        <w:rPr>
          <w:noProof/>
        </w:rPr>
        <w:drawing>
          <wp:anchor distT="0" distB="0" distL="114300" distR="114300" simplePos="0" relativeHeight="251673600" behindDoc="1" locked="0" layoutInCell="1" allowOverlap="1" wp14:anchorId="73BBA6CB" wp14:editId="36D826FF">
            <wp:simplePos x="0" y="0"/>
            <wp:positionH relativeFrom="margin">
              <wp:posOffset>-3810</wp:posOffset>
            </wp:positionH>
            <wp:positionV relativeFrom="paragraph">
              <wp:posOffset>445770</wp:posOffset>
            </wp:positionV>
            <wp:extent cx="2876550" cy="3938905"/>
            <wp:effectExtent l="133350" t="114300" r="133350" b="156845"/>
            <wp:wrapNone/>
            <wp:docPr id="1871803776" name="Bildobjekt 1098109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098109040"/>
                    <pic:cNvPicPr/>
                  </pic:nvPicPr>
                  <pic:blipFill>
                    <a:blip r:embed="rId28">
                      <a:extLst>
                        <a:ext uri="{28A0092B-C50C-407E-A947-70E740481C1C}">
                          <a14:useLocalDpi xmlns:a14="http://schemas.microsoft.com/office/drawing/2010/main" val="0"/>
                        </a:ext>
                      </a:extLst>
                    </a:blip>
                    <a:stretch>
                      <a:fillRect/>
                    </a:stretch>
                  </pic:blipFill>
                  <pic:spPr>
                    <a:xfrm>
                      <a:off x="0" y="0"/>
                      <a:ext cx="2876550" cy="39389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3E4667F1" w14:textId="18C0568E" w:rsidR="00C17768" w:rsidRPr="00C17768" w:rsidRDefault="0068308E" w:rsidP="00C17768">
      <w:r>
        <w:rPr>
          <w:noProof/>
        </w:rPr>
        <mc:AlternateContent>
          <mc:Choice Requires="wps">
            <w:drawing>
              <wp:anchor distT="0" distB="0" distL="114300" distR="114300" simplePos="0" relativeHeight="251677696" behindDoc="1" locked="0" layoutInCell="1" allowOverlap="1" wp14:anchorId="2CD5964F" wp14:editId="43E72343">
                <wp:simplePos x="0" y="0"/>
                <wp:positionH relativeFrom="column">
                  <wp:posOffset>3369586</wp:posOffset>
                </wp:positionH>
                <wp:positionV relativeFrom="paragraph">
                  <wp:posOffset>290305</wp:posOffset>
                </wp:positionV>
                <wp:extent cx="2941983" cy="628015"/>
                <wp:effectExtent l="0" t="0" r="10795" b="19685"/>
                <wp:wrapNone/>
                <wp:docPr id="1800351565" name="Textruta 1"/>
                <wp:cNvGraphicFramePr/>
                <a:graphic xmlns:a="http://schemas.openxmlformats.org/drawingml/2006/main">
                  <a:graphicData uri="http://schemas.microsoft.com/office/word/2010/wordprocessingShape">
                    <wps:wsp>
                      <wps:cNvSpPr txBox="1"/>
                      <wps:spPr>
                        <a:xfrm>
                          <a:off x="0" y="0"/>
                          <a:ext cx="2941983" cy="628015"/>
                        </a:xfrm>
                        <a:prstGeom prst="rect">
                          <a:avLst/>
                        </a:prstGeom>
                        <a:noFill/>
                        <a:ln w="6350">
                          <a:solidFill>
                            <a:prstClr val="black"/>
                          </a:solidFill>
                        </a:ln>
                      </wps:spPr>
                      <wps:txbx>
                        <w:txbxContent>
                          <w:p w14:paraId="5698CCD0" w14:textId="46B03D8B" w:rsidR="00135839" w:rsidRPr="00467988" w:rsidRDefault="00135839" w:rsidP="00135839">
                            <w:pPr>
                              <w:spacing w:after="100" w:afterAutospacing="1"/>
                              <w:ind w:left="0" w:right="680"/>
                            </w:pPr>
                            <w:r>
                              <w:t>Remiss mikrobiologen</w:t>
                            </w:r>
                            <w:r w:rsidR="0068308E">
                              <w:t>,</w:t>
                            </w:r>
                            <w:r>
                              <w:t xml:space="preserve"> SU för t</w:t>
                            </w:r>
                            <w:r w:rsidR="0068308E">
                              <w:t>ill exempel</w:t>
                            </w:r>
                            <w:r>
                              <w:t xml:space="preserve"> Borrelia eller 16sRNA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D5964F" id="_x0000_s1032" type="#_x0000_t202" style="position:absolute;left:0;text-align:left;margin-left:265.3pt;margin-top:22.85pt;width:231.65pt;height:49.4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" filled="f" strokeweight=".5pt">
                <v:textbox>
                  <w:txbxContent>
                    <w:p w14:paraId="5698CCD0" w14:textId="46B03D8B" w:rsidR="00135839" w:rsidRPr="00467988" w:rsidRDefault="00135839" w:rsidP="00135839">
                      <w:pPr>
                        <w:spacing w:after="100" w:afterAutospacing="1"/>
                        <w:ind w:left="0" w:right="680"/>
                      </w:pPr>
                      <w:r>
                        <w:t>Remiss mikrobiologen</w:t>
                      </w:r>
                      <w:r w:rsidR="0068308E">
                        <w:t>,</w:t>
                      </w:r>
                      <w:r>
                        <w:t xml:space="preserve"> SU för t</w:t>
                      </w:r>
                      <w:r w:rsidR="0068308E">
                        <w:t>ill exempel</w:t>
                      </w:r>
                      <w:r>
                        <w:t xml:space="preserve"> Borrelia eller 16sRNA</w:t>
                      </w:r>
                    </w:p>
                  </w:txbxContent>
                </v:textbox>
              </v:shape>
            </w:pict>
          </mc:Fallback>
        </mc:AlternateContent>
      </w:r>
    </w:p>
    <w:p w14:paraId="7768D8F0" w14:textId="77777777" w:rsidR="00C17768" w:rsidRPr="00C17768" w:rsidRDefault="00C17768" w:rsidP="00C17768"/>
    <w:p w14:paraId="11B23D25" w14:textId="77777777" w:rsidR="00C17768" w:rsidRPr="00C17768" w:rsidRDefault="00C17768" w:rsidP="00C17768"/>
    <w:p w14:paraId="251F129F" w14:textId="77777777" w:rsidR="00C17768" w:rsidRPr="00C17768" w:rsidRDefault="00C17768" w:rsidP="00C17768"/>
    <w:p w14:paraId="6BBA2D4A" w14:textId="77777777" w:rsidR="00C17768" w:rsidRPr="00C17768" w:rsidRDefault="00C17768" w:rsidP="00C17768"/>
    <w:p w14:paraId="1ED7EDD0" w14:textId="77777777" w:rsidR="00C17768" w:rsidRPr="00C17768" w:rsidRDefault="00C17768" w:rsidP="00C17768"/>
    <w:p w14:paraId="764353A2" w14:textId="77777777" w:rsidR="00C17768" w:rsidRPr="00C17768" w:rsidRDefault="00C17768" w:rsidP="00C17768"/>
    <w:p w14:paraId="78DFE7F1" w14:textId="77777777" w:rsidR="00C17768" w:rsidRPr="00C17768" w:rsidRDefault="00C17768" w:rsidP="00C17768"/>
    <w:p w14:paraId="51FD6496" w14:textId="77777777" w:rsidR="00C17768" w:rsidRPr="00C17768" w:rsidRDefault="00C17768" w:rsidP="00C17768"/>
    <w:p w14:paraId="4317C318" w14:textId="77777777" w:rsidR="00C17768" w:rsidRPr="00C17768" w:rsidRDefault="00C17768" w:rsidP="00C17768"/>
    <w:p w14:paraId="18FF950F" w14:textId="77777777" w:rsidR="00C17768" w:rsidRPr="00C17768" w:rsidRDefault="00C17768" w:rsidP="00C17768"/>
    <w:p w14:paraId="261A328C" w14:textId="77777777" w:rsidR="00C17768" w:rsidRPr="00C17768" w:rsidRDefault="00C17768" w:rsidP="00C17768"/>
    <w:p w14:paraId="0780E784" w14:textId="77777777" w:rsidR="00C17768" w:rsidRPr="00C17768" w:rsidRDefault="00C17768" w:rsidP="00C17768"/>
    <w:p w14:paraId="2E400EE7" w14:textId="77777777" w:rsidR="00C17768" w:rsidRPr="00C17768" w:rsidRDefault="00C17768" w:rsidP="00C17768"/>
    <w:p w14:paraId="13AD5D69" w14:textId="77777777" w:rsidR="00C17768" w:rsidRPr="00C17768" w:rsidRDefault="00C17768" w:rsidP="00C17768"/>
    <w:p w14:paraId="01E4EFFD" w14:textId="77777777" w:rsidR="00C17768" w:rsidRPr="00C17768" w:rsidRDefault="00C17768" w:rsidP="00C17768"/>
    <w:p w14:paraId="50F6E389" w14:textId="77777777" w:rsidR="00C17768" w:rsidRPr="00C17768" w:rsidRDefault="00C17768" w:rsidP="00C17768"/>
    <w:p w14:paraId="21CE6B2E" w14:textId="77777777" w:rsidR="00C17768" w:rsidRPr="00C17768" w:rsidRDefault="00C17768" w:rsidP="00C17768"/>
    <w:p w14:paraId="1F65D784" w14:textId="77777777" w:rsidR="00C17768" w:rsidRPr="00C17768" w:rsidRDefault="00C17768" w:rsidP="00C17768"/>
    <w:p w14:paraId="0ACB09E2" w14:textId="77777777" w:rsidR="00C17768" w:rsidRPr="00C17768" w:rsidRDefault="00C17768" w:rsidP="00C17768"/>
    <w:p w14:paraId="7A5AE0AB" w14:textId="77777777" w:rsidR="00C17768" w:rsidRPr="00C17768" w:rsidRDefault="00C17768" w:rsidP="00C17768"/>
    <w:p w14:paraId="7ABB376B" w14:textId="77777777" w:rsidR="00C17768" w:rsidRPr="00C17768" w:rsidRDefault="00C17768" w:rsidP="00C17768"/>
    <w:p w14:paraId="6120C382" w14:textId="77777777" w:rsidR="00C17768" w:rsidRDefault="00C17768" w:rsidP="00C17768"/>
    <w:p w14:paraId="33FF441F" w14:textId="77777777" w:rsidR="00C17768" w:rsidRDefault="00C17768" w:rsidP="00C17768"/>
    <w:p w14:paraId="0D900200" w14:textId="68A97591" w:rsidR="00C17768" w:rsidRDefault="00C17768" w:rsidP="00C17768">
      <w:pPr>
        <w:tabs>
          <w:tab w:val="left" w:pos="4783"/>
        </w:tabs>
      </w:pPr>
      <w:r>
        <w:tab/>
      </w:r>
    </w:p>
    <w:p w14:paraId="2E693FDB" w14:textId="77777777" w:rsidR="00C17768" w:rsidRDefault="00C17768" w:rsidP="00C17768">
      <w:pPr>
        <w:tabs>
          <w:tab w:val="left" w:pos="4783"/>
        </w:tabs>
      </w:pPr>
    </w:p>
    <w:p w14:paraId="3036CBE6" w14:textId="77777777" w:rsidR="00AB3685" w:rsidRPr="0052539B" w:rsidRDefault="00AB3685" w:rsidP="00FE2954">
      <w:pPr>
        <w:pStyle w:val="Rubrik2"/>
      </w:pPr>
      <w:bookmarkStart w:id="16" w:name="_Toc201229489"/>
      <w:r w:rsidRPr="0052539B">
        <w:lastRenderedPageBreak/>
        <w:t>Bilaga 3.</w:t>
      </w:r>
      <w:bookmarkEnd w:id="16"/>
    </w:p>
    <w:p w14:paraId="41390CA6" w14:textId="77777777" w:rsidR="00AB3685" w:rsidRPr="004923E9" w:rsidRDefault="00AB3685" w:rsidP="00AB3685">
      <w:pPr>
        <w:rPr>
          <w:b/>
          <w:bCs/>
        </w:rPr>
      </w:pPr>
      <w:r w:rsidRPr="004923E9">
        <w:rPr>
          <w:b/>
          <w:bCs/>
        </w:rPr>
        <w:t>Lumbalpunktion </w:t>
      </w:r>
    </w:p>
    <w:p w14:paraId="44A70AD4" w14:textId="77777777" w:rsidR="00AB3685" w:rsidRPr="004923E9" w:rsidRDefault="00AB3685" w:rsidP="00AB3685">
      <w:r w:rsidRPr="004923E9">
        <w:t>På infektionskliniken, NÄL </w:t>
      </w:r>
    </w:p>
    <w:p w14:paraId="57574EA4" w14:textId="77777777" w:rsidR="00AB3685" w:rsidRDefault="00AB3685" w:rsidP="00AB3685">
      <w:pPr>
        <w:rPr>
          <w:b/>
          <w:bCs/>
        </w:rPr>
      </w:pPr>
      <w:r w:rsidRPr="004923E9">
        <w:rPr>
          <w:noProof/>
        </w:rPr>
        <w:drawing>
          <wp:inline distT="0" distB="0" distL="0" distR="0" wp14:anchorId="07745D1D" wp14:editId="1624DE4E">
            <wp:extent cx="2321560" cy="485140"/>
            <wp:effectExtent l="0" t="0" r="2540" b="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321560" cy="485140"/>
                    </a:xfrm>
                    <a:prstGeom prst="rect">
                      <a:avLst/>
                    </a:prstGeom>
                    <a:noFill/>
                    <a:ln>
                      <a:noFill/>
                    </a:ln>
                  </pic:spPr>
                </pic:pic>
              </a:graphicData>
            </a:graphic>
          </wp:inline>
        </w:drawing>
      </w:r>
    </w:p>
    <w:p w14:paraId="4B70CB6F" w14:textId="77777777" w:rsidR="00AB3685" w:rsidRPr="000D7634" w:rsidRDefault="00AB3685" w:rsidP="00AB3685">
      <w:pPr>
        <w:rPr>
          <w:sz w:val="32"/>
          <w:szCs w:val="32"/>
        </w:rPr>
      </w:pPr>
      <w:r w:rsidRPr="000D7634">
        <w:rPr>
          <w:b/>
          <w:bCs/>
          <w:sz w:val="32"/>
          <w:szCs w:val="32"/>
        </w:rPr>
        <w:t>Information till dig som ska genomgå lumbalpunktion</w:t>
      </w:r>
      <w:r w:rsidRPr="000D7634">
        <w:rPr>
          <w:sz w:val="32"/>
          <w:szCs w:val="32"/>
        </w:rPr>
        <w:t> </w:t>
      </w:r>
    </w:p>
    <w:p w14:paraId="413943B5" w14:textId="77777777" w:rsidR="00AB3685" w:rsidRPr="004923E9" w:rsidRDefault="00AB3685" w:rsidP="00A70DD8">
      <w:pPr>
        <w:spacing w:line="276" w:lineRule="auto"/>
      </w:pPr>
      <w:r w:rsidRPr="004923E9">
        <w:t>Detta är ett prov som är en del i utredning. Innan provtagning kommer en läkare att göra en klinisk bedömning och bedöma om provtagningen är relevant.  </w:t>
      </w:r>
    </w:p>
    <w:p w14:paraId="4CE73D30" w14:textId="77777777" w:rsidR="00AB3685" w:rsidRPr="004923E9" w:rsidRDefault="00AB3685" w:rsidP="00A70DD8">
      <w:pPr>
        <w:spacing w:line="276" w:lineRule="auto"/>
      </w:pPr>
      <w:r w:rsidRPr="004923E9">
        <w:t>Vid provtagning tas en liten mängd ryggvätska från ryggradskanalen. Denna vätska bildas kontinuerligt i kroppen, vilket gör att provtagningsvolymen åter produceras snabbt. Genom analys av ryggvätska får vi information om eventuell infektion i nervsystemet. </w:t>
      </w:r>
    </w:p>
    <w:p w14:paraId="5E232A62" w14:textId="77777777" w:rsidR="00AB3685" w:rsidRPr="004923E9" w:rsidRDefault="00AB3685" w:rsidP="00AB3685">
      <w:pPr>
        <w:rPr>
          <w:b/>
          <w:bCs/>
        </w:rPr>
      </w:pPr>
      <w:r w:rsidRPr="004923E9">
        <w:rPr>
          <w:b/>
          <w:bCs/>
        </w:rPr>
        <w:t>Förberedelser </w:t>
      </w:r>
    </w:p>
    <w:p w14:paraId="44BB6A0D" w14:textId="4801157D" w:rsidR="00AB3685" w:rsidRPr="003B3E13" w:rsidRDefault="00AB3685" w:rsidP="003B3E13">
      <w:r w:rsidRPr="004923E9">
        <w:t>Undersökningen kräver inga förberedelser </w:t>
      </w:r>
    </w:p>
    <w:p w14:paraId="64E05E38" w14:textId="77777777" w:rsidR="00AB3685" w:rsidRDefault="00AB3685" w:rsidP="00AB3685">
      <w:pPr>
        <w:rPr>
          <w:b/>
          <w:bCs/>
        </w:rPr>
      </w:pPr>
      <w:r w:rsidRPr="004923E9">
        <w:rPr>
          <w:b/>
          <w:bCs/>
        </w:rPr>
        <w:t>Vänligen kontakta infektionsmottagningen genast</w:t>
      </w:r>
      <w:r w:rsidRPr="004923E9">
        <w:t xml:space="preserve"> </w:t>
      </w:r>
      <w:r w:rsidRPr="004923E9">
        <w:rPr>
          <w:b/>
          <w:bCs/>
        </w:rPr>
        <w:t>om du äter: </w:t>
      </w:r>
    </w:p>
    <w:p w14:paraId="68E38F3A" w14:textId="16246F4D" w:rsidR="00B103B7" w:rsidRPr="00B103B7" w:rsidRDefault="00B103B7" w:rsidP="00B103B7">
      <w:pPr>
        <w:pStyle w:val="Liststycke"/>
        <w:numPr>
          <w:ilvl w:val="0"/>
          <w:numId w:val="46"/>
        </w:numPr>
        <w:ind w:left="993"/>
      </w:pPr>
      <w:r w:rsidRPr="00B103B7">
        <w:t xml:space="preserve">Blodförtunnande medicin som till exempel </w:t>
      </w:r>
      <w:proofErr w:type="spellStart"/>
      <w:r w:rsidRPr="00B103B7">
        <w:t>Eliquis</w:t>
      </w:r>
      <w:proofErr w:type="spellEnd"/>
      <w:r w:rsidRPr="00B103B7">
        <w:t xml:space="preserve">, </w:t>
      </w:r>
      <w:proofErr w:type="spellStart"/>
      <w:r w:rsidRPr="00B103B7">
        <w:t>Waran</w:t>
      </w:r>
      <w:proofErr w:type="spellEnd"/>
      <w:r w:rsidRPr="00B103B7">
        <w:t xml:space="preserve">, </w:t>
      </w:r>
      <w:proofErr w:type="spellStart"/>
      <w:r w:rsidRPr="00B103B7">
        <w:t>Clopidogel</w:t>
      </w:r>
      <w:proofErr w:type="spellEnd"/>
      <w:r w:rsidRPr="00B103B7">
        <w:t xml:space="preserve"> med flera. </w:t>
      </w:r>
    </w:p>
    <w:p w14:paraId="0E8B80F5" w14:textId="5C7FBA36" w:rsidR="00AB3685" w:rsidRPr="00B103B7" w:rsidRDefault="00B103B7" w:rsidP="00B103B7">
      <w:pPr>
        <w:pStyle w:val="Liststycke"/>
        <w:numPr>
          <w:ilvl w:val="0"/>
          <w:numId w:val="46"/>
        </w:numPr>
        <w:ind w:left="993"/>
      </w:pPr>
      <w:r w:rsidRPr="00B103B7">
        <w:t xml:space="preserve">Smärtlindrande mediciner så som Treo, Voltaren, Ipren eller </w:t>
      </w:r>
      <w:proofErr w:type="spellStart"/>
      <w:r w:rsidRPr="00B103B7">
        <w:t>Naproxen</w:t>
      </w:r>
      <w:proofErr w:type="spellEnd"/>
      <w:r w:rsidRPr="00B103B7">
        <w:t>. (Alvedon är okej att ta).</w:t>
      </w:r>
    </w:p>
    <w:p w14:paraId="18DEFF16" w14:textId="77777777" w:rsidR="00AB3685" w:rsidRPr="004923E9" w:rsidRDefault="00AB3685" w:rsidP="00AB3685">
      <w:pPr>
        <w:rPr>
          <w:b/>
          <w:bCs/>
        </w:rPr>
      </w:pPr>
      <w:r w:rsidRPr="004923E9">
        <w:rPr>
          <w:b/>
          <w:bCs/>
        </w:rPr>
        <w:t>Provtagning </w:t>
      </w:r>
    </w:p>
    <w:p w14:paraId="3DECBECB" w14:textId="77777777" w:rsidR="00AB3685" w:rsidRPr="004923E9" w:rsidRDefault="00AB3685" w:rsidP="00AB3685">
      <w:r w:rsidRPr="004923E9">
        <w:t>Undersökningen utförs ofta i sidoläge men sittande förekommer också. Inför provtagningen tvättas ryggen noggrant. Vid provtagningen för läkaren in en nål mellan ryggkotorna där ryggmärgsvätskan finns.  </w:t>
      </w:r>
    </w:p>
    <w:p w14:paraId="3E603661" w14:textId="77777777" w:rsidR="00AB3685" w:rsidRPr="004923E9" w:rsidRDefault="00AB3685" w:rsidP="00AB3685">
      <w:r w:rsidRPr="004923E9">
        <w:t>Efter provtagningen får du stanna kvar på mottagningen i cirka 1 timme därefter får du de första provsvaren. Sedan beslutar läkaren om vidare provanalyser är aktuella. </w:t>
      </w:r>
    </w:p>
    <w:p w14:paraId="0C130FC4" w14:textId="77777777" w:rsidR="00AB3685" w:rsidRPr="004923E9" w:rsidRDefault="00AB3685" w:rsidP="00AB3685">
      <w:r w:rsidRPr="004923E9">
        <w:t>Blodprover kan bli aktuella i samband med besöket. </w:t>
      </w:r>
    </w:p>
    <w:p w14:paraId="52509497" w14:textId="77777777" w:rsidR="00AB3685" w:rsidRPr="000D7634" w:rsidRDefault="00AB3685" w:rsidP="00AB3685">
      <w:pPr>
        <w:rPr>
          <w:b/>
          <w:bCs/>
          <w:sz w:val="28"/>
          <w:szCs w:val="28"/>
        </w:rPr>
      </w:pPr>
      <w:r w:rsidRPr="000D7634">
        <w:rPr>
          <w:b/>
          <w:bCs/>
          <w:sz w:val="28"/>
          <w:szCs w:val="28"/>
        </w:rPr>
        <w:lastRenderedPageBreak/>
        <w:t>Efter lumbalpunktion </w:t>
      </w:r>
    </w:p>
    <w:p w14:paraId="78613C25" w14:textId="77777777" w:rsidR="00AB3685" w:rsidRPr="004923E9" w:rsidRDefault="00AB3685" w:rsidP="00AB3685">
      <w:pPr>
        <w:rPr>
          <w:b/>
          <w:bCs/>
        </w:rPr>
      </w:pPr>
      <w:r w:rsidRPr="004923E9">
        <w:rPr>
          <w:b/>
          <w:bCs/>
        </w:rPr>
        <w:t>Så mår du efteråt </w:t>
      </w:r>
    </w:p>
    <w:p w14:paraId="454D48BC" w14:textId="77777777" w:rsidR="00AB3685" w:rsidRPr="004923E9" w:rsidRDefault="00AB3685" w:rsidP="00364D63">
      <w:pPr>
        <w:spacing w:line="276" w:lineRule="auto"/>
      </w:pPr>
      <w:r w:rsidRPr="004923E9">
        <w:t>De flesta mår som vanligt efteråt. En del får ont i huvudet efter provtagningen. Besvären kommer ofta ett par timmar till någon dag efter provtagningen och är ofta sedan kvar i flera dagar. Huvudvärken kan göra ont men det betyder inte att något är fel. Vanliga receptfria läkemedel hjälper oftast inte helt men värken kan lindras av att vila och att du lägger dig ner. Vissa upplever lokal ryggsmärta vid insticket. </w:t>
      </w:r>
    </w:p>
    <w:p w14:paraId="40EC2059" w14:textId="77777777" w:rsidR="00AB3685" w:rsidRPr="004923E9" w:rsidRDefault="00AB3685" w:rsidP="00AB3685">
      <w:pPr>
        <w:rPr>
          <w:b/>
          <w:bCs/>
        </w:rPr>
      </w:pPr>
      <w:r w:rsidRPr="004923E9">
        <w:rPr>
          <w:b/>
          <w:bCs/>
        </w:rPr>
        <w:t>Egenvård </w:t>
      </w:r>
    </w:p>
    <w:p w14:paraId="3DA1DE2F" w14:textId="77777777" w:rsidR="00AB3685" w:rsidRPr="004923E9" w:rsidRDefault="00AB3685" w:rsidP="00364D63">
      <w:pPr>
        <w:pStyle w:val="Liststycke"/>
        <w:numPr>
          <w:ilvl w:val="0"/>
          <w:numId w:val="43"/>
        </w:numPr>
        <w:spacing w:after="160" w:line="276" w:lineRule="auto"/>
        <w:ind w:right="0"/>
      </w:pPr>
      <w:r w:rsidRPr="004923E9">
        <w:t>Undvik fysiskt tunga aktiviteter resten av provtagningsdagen. </w:t>
      </w:r>
    </w:p>
    <w:p w14:paraId="05D5817A" w14:textId="77777777" w:rsidR="00AB3685" w:rsidRPr="004923E9" w:rsidRDefault="00AB3685" w:rsidP="00364D63">
      <w:pPr>
        <w:pStyle w:val="Liststycke"/>
        <w:numPr>
          <w:ilvl w:val="0"/>
          <w:numId w:val="43"/>
        </w:numPr>
        <w:spacing w:after="160" w:line="276" w:lineRule="auto"/>
        <w:ind w:right="0"/>
      </w:pPr>
      <w:r w:rsidRPr="004923E9">
        <w:t>Drick mycket vätska, gärna med koffein. </w:t>
      </w:r>
    </w:p>
    <w:p w14:paraId="6AD4D4F9" w14:textId="77777777" w:rsidR="00AB3685" w:rsidRPr="004923E9" w:rsidRDefault="00AB3685" w:rsidP="00364D63">
      <w:pPr>
        <w:pStyle w:val="Liststycke"/>
        <w:numPr>
          <w:ilvl w:val="0"/>
          <w:numId w:val="43"/>
        </w:numPr>
        <w:spacing w:after="160" w:line="276" w:lineRule="auto"/>
        <w:ind w:right="0"/>
      </w:pPr>
      <w:r w:rsidRPr="004923E9">
        <w:t>Undvik att blöta ner förbandet 24h efter provtagning. Därefter går det bra att bada och duscha. </w:t>
      </w:r>
    </w:p>
    <w:p w14:paraId="01FB4262" w14:textId="77777777" w:rsidR="00AB3685" w:rsidRPr="004923E9" w:rsidRDefault="00AB3685" w:rsidP="00364D63">
      <w:pPr>
        <w:pStyle w:val="Liststycke"/>
        <w:numPr>
          <w:ilvl w:val="0"/>
          <w:numId w:val="43"/>
        </w:numPr>
        <w:spacing w:after="160" w:line="276" w:lineRule="auto"/>
        <w:ind w:right="0"/>
      </w:pPr>
      <w:r w:rsidRPr="004923E9">
        <w:t>Du kan återgå till vanliga aktiviteter dagen efter undersökningen. </w:t>
      </w:r>
    </w:p>
    <w:p w14:paraId="1F2E48B3" w14:textId="77777777" w:rsidR="00AB3685" w:rsidRPr="004923E9" w:rsidRDefault="00AB3685" w:rsidP="00364D63">
      <w:pPr>
        <w:pStyle w:val="Liststycke"/>
        <w:numPr>
          <w:ilvl w:val="0"/>
          <w:numId w:val="43"/>
        </w:numPr>
        <w:spacing w:after="160" w:line="276" w:lineRule="auto"/>
        <w:ind w:right="0"/>
      </w:pPr>
      <w:r w:rsidRPr="004923E9">
        <w:t>Om du får huvudvärk efter en viss aktivitet, vila igen, gärna liggandes. Drick mer vätska. </w:t>
      </w:r>
    </w:p>
    <w:p w14:paraId="4DA7BD1E" w14:textId="3C8020B5" w:rsidR="00AB3685" w:rsidRPr="004923E9" w:rsidRDefault="00AB3685" w:rsidP="00364D63">
      <w:pPr>
        <w:pStyle w:val="Liststycke"/>
        <w:numPr>
          <w:ilvl w:val="0"/>
          <w:numId w:val="43"/>
        </w:numPr>
        <w:spacing w:after="160" w:line="276" w:lineRule="auto"/>
        <w:ind w:right="0"/>
      </w:pPr>
      <w:r w:rsidRPr="004923E9">
        <w:t xml:space="preserve">Du kan ta receptfria läkemedel innehållande </w:t>
      </w:r>
      <w:proofErr w:type="spellStart"/>
      <w:r w:rsidRPr="004923E9">
        <w:t>paracetamol</w:t>
      </w:r>
      <w:proofErr w:type="spellEnd"/>
      <w:r w:rsidRPr="004923E9">
        <w:t xml:space="preserve"> och ibuprofen</w:t>
      </w:r>
      <w:r w:rsidR="00746C6C">
        <w:t>.</w:t>
      </w:r>
      <w:r w:rsidRPr="004923E9">
        <w:t> </w:t>
      </w:r>
    </w:p>
    <w:p w14:paraId="370EFA52" w14:textId="77777777" w:rsidR="00AB3685" w:rsidRPr="004923E9" w:rsidRDefault="00AB3685" w:rsidP="00AB3685">
      <w:r w:rsidRPr="004923E9">
        <w:rPr>
          <w:b/>
          <w:bCs/>
        </w:rPr>
        <w:t>Komplikationer</w:t>
      </w:r>
      <w:r w:rsidRPr="004923E9">
        <w:t> </w:t>
      </w:r>
    </w:p>
    <w:p w14:paraId="54A5EE22" w14:textId="77777777" w:rsidR="00AB3685" w:rsidRPr="004923E9" w:rsidRDefault="00AB3685" w:rsidP="00AB3685">
      <w:r w:rsidRPr="004923E9">
        <w:t>Det är ovanligt med allvarliga komplikationer efter lumbalpunktion.  </w:t>
      </w:r>
    </w:p>
    <w:p w14:paraId="7CAD8017" w14:textId="77777777" w:rsidR="00AB3685" w:rsidRPr="004923E9" w:rsidRDefault="00AB3685" w:rsidP="00AB3685">
      <w:r w:rsidRPr="1FFFB644">
        <w:rPr>
          <w:b/>
          <w:bCs/>
        </w:rPr>
        <w:t>Sök vård om du efter ryggvätskeprov får:</w:t>
      </w:r>
    </w:p>
    <w:p w14:paraId="2FC2A8B9" w14:textId="77777777" w:rsidR="00287B62" w:rsidRDefault="00287B62" w:rsidP="009071ED">
      <w:pPr>
        <w:pStyle w:val="Liststycke"/>
        <w:numPr>
          <w:ilvl w:val="0"/>
          <w:numId w:val="49"/>
        </w:numPr>
        <w:ind w:left="1134"/>
      </w:pPr>
      <w:r w:rsidRPr="00287B62">
        <w:t xml:space="preserve">Feber utan tydlig orsak. </w:t>
      </w:r>
    </w:p>
    <w:p w14:paraId="0B50FA7C" w14:textId="0A916759" w:rsidR="00287B62" w:rsidRDefault="00287B62" w:rsidP="009071ED">
      <w:pPr>
        <w:pStyle w:val="Liststycke"/>
        <w:numPr>
          <w:ilvl w:val="0"/>
          <w:numId w:val="49"/>
        </w:numPr>
        <w:ind w:left="1134"/>
      </w:pPr>
      <w:r w:rsidRPr="00287B62">
        <w:t xml:space="preserve">Svaghet eller känselnedsättning i benen. </w:t>
      </w:r>
    </w:p>
    <w:p w14:paraId="4C400DBF" w14:textId="25F04184" w:rsidR="00287B62" w:rsidRDefault="00287B62" w:rsidP="009071ED">
      <w:pPr>
        <w:pStyle w:val="Liststycke"/>
        <w:numPr>
          <w:ilvl w:val="0"/>
          <w:numId w:val="49"/>
        </w:numPr>
        <w:ind w:left="1134"/>
      </w:pPr>
      <w:r w:rsidRPr="00287B62">
        <w:t xml:space="preserve">Nytillkommen yrsel, nackstelhet, synpåverkan eller hörselnedsättning. </w:t>
      </w:r>
    </w:p>
    <w:p w14:paraId="7D0820D7" w14:textId="4CA2CA0D" w:rsidR="00287B62" w:rsidRDefault="00287B62" w:rsidP="009071ED">
      <w:pPr>
        <w:pStyle w:val="Liststycke"/>
        <w:numPr>
          <w:ilvl w:val="0"/>
          <w:numId w:val="49"/>
        </w:numPr>
        <w:ind w:left="1134"/>
      </w:pPr>
      <w:r w:rsidRPr="00287B62">
        <w:t xml:space="preserve">Kraftigt ihållande huvudvärk. </w:t>
      </w:r>
    </w:p>
    <w:p w14:paraId="2717E838" w14:textId="571BA955" w:rsidR="00AB3685" w:rsidRPr="004923E9" w:rsidRDefault="00287B62" w:rsidP="009071ED">
      <w:pPr>
        <w:pStyle w:val="Liststycke"/>
        <w:numPr>
          <w:ilvl w:val="0"/>
          <w:numId w:val="49"/>
        </w:numPr>
        <w:ind w:left="1134"/>
      </w:pPr>
      <w:r w:rsidRPr="00287B62">
        <w:t>Rodnad och svullnad runt instick.</w:t>
      </w:r>
      <w:r w:rsidR="00AB3685" w:rsidRPr="004923E9">
        <w:t> </w:t>
      </w:r>
    </w:p>
    <w:p w14:paraId="5B347B8B" w14:textId="77777777" w:rsidR="00AB3685" w:rsidRDefault="00AB3685" w:rsidP="00AB3685"/>
    <w:p w14:paraId="65CDA126" w14:textId="77777777" w:rsidR="00C17768" w:rsidRPr="00C17768" w:rsidRDefault="00C17768" w:rsidP="00C17768">
      <w:pPr>
        <w:tabs>
          <w:tab w:val="left" w:pos="4783"/>
        </w:tabs>
      </w:pPr>
    </w:p>
    <w:sectPr w:rsidR="00C17768" w:rsidRPr="00C17768" w:rsidSect="00B96AFF">
      <w:headerReference w:type="default" r:id="rId30"/>
      <w:footerReference w:type="even" r:id="rId31"/>
      <w:footerReference w:type="default" r:id="rId32"/>
      <w:headerReference w:type="first" r:id="rId33"/>
      <w:footerReference w:type="first" r:id="rId3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0A0A5A" w14:textId="77777777" w:rsidR="0024098F" w:rsidRDefault="0024098F">
      <w:r>
        <w:separator/>
      </w:r>
    </w:p>
  </w:endnote>
  <w:endnote w:type="continuationSeparator" w:id="0">
    <w:p w14:paraId="5E03FD82" w14:textId="77777777" w:rsidR="0024098F" w:rsidRDefault="0024098F">
      <w:r>
        <w:continuationSeparator/>
      </w:r>
    </w:p>
  </w:endnote>
  <w:endnote w:type="continuationNotice" w:id="1">
    <w:p w14:paraId="49E671DF" w14:textId="77777777" w:rsidR="0024098F" w:rsidRDefault="002409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167BB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89465FC"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E76B6B" w14:textId="77777777" w:rsidR="00C50EE5" w:rsidRPr="00831C35" w:rsidRDefault="00074A8D"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3BB5C7"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90D4889" wp14:editId="1DA47F32">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7D8E7D" w14:textId="77777777" w:rsidR="0024098F" w:rsidRDefault="0024098F"/>
  </w:footnote>
  <w:footnote w:type="continuationSeparator" w:id="0">
    <w:p w14:paraId="31C42938" w14:textId="77777777" w:rsidR="0024098F" w:rsidRDefault="0024098F">
      <w:r>
        <w:continuationSeparator/>
      </w:r>
    </w:p>
  </w:footnote>
  <w:footnote w:type="continuationNotice" w:id="1">
    <w:p w14:paraId="13010E01" w14:textId="77777777" w:rsidR="0024098F" w:rsidRDefault="0024098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88A5AC"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150DD442" wp14:editId="4E94A2B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AB06952"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50DD442" id="_x0000_t202" coordsize="21600,21600" o:spt="202" path="m,l,21600r21600,l21600,xe">
              <v:stroke joinstyle="miter"/>
              <v:path gradientshapeok="t" o:connecttype="rect"/>
            </v:shapetype>
            <v:shape id="Textruta 10" o:spid="_x0000_s1033"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4AB06952"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FB33C1" w14:textId="77777777"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37335645" wp14:editId="47815E59">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670A3F76"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335645" id="_x0000_t202" coordsize="21600,21600" o:spt="202" path="m,l,21600r21600,l21600,xe">
              <v:stroke joinstyle="miter"/>
              <v:path gradientshapeok="t" o:connecttype="rect"/>
            </v:shapetype>
            <v:shape id="Textruta 6" o:spid="_x0000_s1034"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670A3F76"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9054B"/>
    <w:multiLevelType w:val="hybridMultilevel"/>
    <w:tmpl w:val="5508752E"/>
    <w:lvl w:ilvl="0" w:tplc="C24C754A">
      <w:start w:val="1"/>
      <w:numFmt w:val="bullet"/>
      <w:lvlText w:val=""/>
      <w:lvlJc w:val="left"/>
      <w:pPr>
        <w:ind w:left="720" w:hanging="360"/>
      </w:pPr>
      <w:rPr>
        <w:rFonts w:ascii="Wingdings" w:hAnsi="Wingdings" w:hint="default"/>
      </w:rPr>
    </w:lvl>
    <w:lvl w:ilvl="1" w:tplc="00FC3F62">
      <w:start w:val="1"/>
      <w:numFmt w:val="bullet"/>
      <w:lvlText w:val="o"/>
      <w:lvlJc w:val="left"/>
      <w:pPr>
        <w:ind w:left="1440" w:hanging="360"/>
      </w:pPr>
      <w:rPr>
        <w:rFonts w:ascii="Courier New" w:hAnsi="Courier New" w:hint="default"/>
      </w:rPr>
    </w:lvl>
    <w:lvl w:ilvl="2" w:tplc="152A4B4C">
      <w:start w:val="1"/>
      <w:numFmt w:val="bullet"/>
      <w:lvlText w:val=""/>
      <w:lvlJc w:val="left"/>
      <w:pPr>
        <w:ind w:left="2160" w:hanging="360"/>
      </w:pPr>
      <w:rPr>
        <w:rFonts w:ascii="Wingdings" w:hAnsi="Wingdings" w:hint="default"/>
      </w:rPr>
    </w:lvl>
    <w:lvl w:ilvl="3" w:tplc="F8FA405C">
      <w:start w:val="1"/>
      <w:numFmt w:val="bullet"/>
      <w:lvlText w:val=""/>
      <w:lvlJc w:val="left"/>
      <w:pPr>
        <w:ind w:left="2880" w:hanging="360"/>
      </w:pPr>
      <w:rPr>
        <w:rFonts w:ascii="Symbol" w:hAnsi="Symbol" w:hint="default"/>
      </w:rPr>
    </w:lvl>
    <w:lvl w:ilvl="4" w:tplc="559CA416">
      <w:start w:val="1"/>
      <w:numFmt w:val="bullet"/>
      <w:lvlText w:val="o"/>
      <w:lvlJc w:val="left"/>
      <w:pPr>
        <w:ind w:left="3600" w:hanging="360"/>
      </w:pPr>
      <w:rPr>
        <w:rFonts w:ascii="Courier New" w:hAnsi="Courier New" w:hint="default"/>
      </w:rPr>
    </w:lvl>
    <w:lvl w:ilvl="5" w:tplc="4DE23E1A">
      <w:start w:val="1"/>
      <w:numFmt w:val="bullet"/>
      <w:lvlText w:val=""/>
      <w:lvlJc w:val="left"/>
      <w:pPr>
        <w:ind w:left="4320" w:hanging="360"/>
      </w:pPr>
      <w:rPr>
        <w:rFonts w:ascii="Wingdings" w:hAnsi="Wingdings" w:hint="default"/>
      </w:rPr>
    </w:lvl>
    <w:lvl w:ilvl="6" w:tplc="C28C3080">
      <w:start w:val="1"/>
      <w:numFmt w:val="bullet"/>
      <w:lvlText w:val=""/>
      <w:lvlJc w:val="left"/>
      <w:pPr>
        <w:ind w:left="5040" w:hanging="360"/>
      </w:pPr>
      <w:rPr>
        <w:rFonts w:ascii="Symbol" w:hAnsi="Symbol" w:hint="default"/>
      </w:rPr>
    </w:lvl>
    <w:lvl w:ilvl="7" w:tplc="21AAFEA8">
      <w:start w:val="1"/>
      <w:numFmt w:val="bullet"/>
      <w:lvlText w:val="o"/>
      <w:lvlJc w:val="left"/>
      <w:pPr>
        <w:ind w:left="5760" w:hanging="360"/>
      </w:pPr>
      <w:rPr>
        <w:rFonts w:ascii="Courier New" w:hAnsi="Courier New" w:hint="default"/>
      </w:rPr>
    </w:lvl>
    <w:lvl w:ilvl="8" w:tplc="0D3E64F4">
      <w:start w:val="1"/>
      <w:numFmt w:val="bullet"/>
      <w:lvlText w:val=""/>
      <w:lvlJc w:val="left"/>
      <w:pPr>
        <w:ind w:left="6480" w:hanging="360"/>
      </w:pPr>
      <w:rPr>
        <w:rFonts w:ascii="Wingdings" w:hAnsi="Wingdings" w:hint="default"/>
      </w:rPr>
    </w:lvl>
  </w:abstractNum>
  <w:abstractNum w:abstractNumId="3" w15:restartNumberingAfterBreak="0">
    <w:nsid w:val="0227B27C"/>
    <w:multiLevelType w:val="hybridMultilevel"/>
    <w:tmpl w:val="22429978"/>
    <w:lvl w:ilvl="0" w:tplc="18B09372">
      <w:start w:val="1"/>
      <w:numFmt w:val="bullet"/>
      <w:lvlText w:val=""/>
      <w:lvlJc w:val="left"/>
      <w:pPr>
        <w:ind w:left="720" w:hanging="360"/>
      </w:pPr>
      <w:rPr>
        <w:rFonts w:ascii="Wingdings" w:hAnsi="Wingdings" w:hint="default"/>
      </w:rPr>
    </w:lvl>
    <w:lvl w:ilvl="1" w:tplc="0756C7D0">
      <w:start w:val="1"/>
      <w:numFmt w:val="bullet"/>
      <w:lvlText w:val="o"/>
      <w:lvlJc w:val="left"/>
      <w:pPr>
        <w:ind w:left="1440" w:hanging="360"/>
      </w:pPr>
      <w:rPr>
        <w:rFonts w:ascii="Courier New" w:hAnsi="Courier New" w:hint="default"/>
      </w:rPr>
    </w:lvl>
    <w:lvl w:ilvl="2" w:tplc="EAB4A09C">
      <w:start w:val="1"/>
      <w:numFmt w:val="bullet"/>
      <w:lvlText w:val=""/>
      <w:lvlJc w:val="left"/>
      <w:pPr>
        <w:ind w:left="2160" w:hanging="360"/>
      </w:pPr>
      <w:rPr>
        <w:rFonts w:ascii="Wingdings" w:hAnsi="Wingdings" w:hint="default"/>
      </w:rPr>
    </w:lvl>
    <w:lvl w:ilvl="3" w:tplc="F8B25E66">
      <w:start w:val="1"/>
      <w:numFmt w:val="bullet"/>
      <w:lvlText w:val=""/>
      <w:lvlJc w:val="left"/>
      <w:pPr>
        <w:ind w:left="2880" w:hanging="360"/>
      </w:pPr>
      <w:rPr>
        <w:rFonts w:ascii="Symbol" w:hAnsi="Symbol" w:hint="default"/>
      </w:rPr>
    </w:lvl>
    <w:lvl w:ilvl="4" w:tplc="EBF6E7A2">
      <w:start w:val="1"/>
      <w:numFmt w:val="bullet"/>
      <w:lvlText w:val="o"/>
      <w:lvlJc w:val="left"/>
      <w:pPr>
        <w:ind w:left="3600" w:hanging="360"/>
      </w:pPr>
      <w:rPr>
        <w:rFonts w:ascii="Courier New" w:hAnsi="Courier New" w:hint="default"/>
      </w:rPr>
    </w:lvl>
    <w:lvl w:ilvl="5" w:tplc="CA442A9E">
      <w:start w:val="1"/>
      <w:numFmt w:val="bullet"/>
      <w:lvlText w:val=""/>
      <w:lvlJc w:val="left"/>
      <w:pPr>
        <w:ind w:left="4320" w:hanging="360"/>
      </w:pPr>
      <w:rPr>
        <w:rFonts w:ascii="Wingdings" w:hAnsi="Wingdings" w:hint="default"/>
      </w:rPr>
    </w:lvl>
    <w:lvl w:ilvl="6" w:tplc="7146E2D0">
      <w:start w:val="1"/>
      <w:numFmt w:val="bullet"/>
      <w:lvlText w:val=""/>
      <w:lvlJc w:val="left"/>
      <w:pPr>
        <w:ind w:left="5040" w:hanging="360"/>
      </w:pPr>
      <w:rPr>
        <w:rFonts w:ascii="Symbol" w:hAnsi="Symbol" w:hint="default"/>
      </w:rPr>
    </w:lvl>
    <w:lvl w:ilvl="7" w:tplc="CB4C9E0E">
      <w:start w:val="1"/>
      <w:numFmt w:val="bullet"/>
      <w:lvlText w:val="o"/>
      <w:lvlJc w:val="left"/>
      <w:pPr>
        <w:ind w:left="5760" w:hanging="360"/>
      </w:pPr>
      <w:rPr>
        <w:rFonts w:ascii="Courier New" w:hAnsi="Courier New" w:hint="default"/>
      </w:rPr>
    </w:lvl>
    <w:lvl w:ilvl="8" w:tplc="1D56E270">
      <w:start w:val="1"/>
      <w:numFmt w:val="bullet"/>
      <w:lvlText w:val=""/>
      <w:lvlJc w:val="left"/>
      <w:pPr>
        <w:ind w:left="6480" w:hanging="360"/>
      </w:pPr>
      <w:rPr>
        <w:rFonts w:ascii="Wingdings" w:hAnsi="Wingdings" w:hint="default"/>
      </w:rPr>
    </w:lvl>
  </w:abstractNum>
  <w:abstractNum w:abstractNumId="4" w15:restartNumberingAfterBreak="0">
    <w:nsid w:val="025C1094"/>
    <w:multiLevelType w:val="hybridMultilevel"/>
    <w:tmpl w:val="04EC20DE"/>
    <w:lvl w:ilvl="0" w:tplc="4B148C46">
      <w:start w:val="1"/>
      <w:numFmt w:val="bullet"/>
      <w:lvlText w:val=""/>
      <w:lvlJc w:val="left"/>
      <w:pPr>
        <w:ind w:left="720" w:hanging="360"/>
      </w:pPr>
      <w:rPr>
        <w:rFonts w:ascii="Wingdings" w:hAnsi="Wingdings" w:hint="default"/>
      </w:rPr>
    </w:lvl>
    <w:lvl w:ilvl="1" w:tplc="E85A5FFC">
      <w:start w:val="1"/>
      <w:numFmt w:val="bullet"/>
      <w:lvlText w:val="o"/>
      <w:lvlJc w:val="left"/>
      <w:pPr>
        <w:ind w:left="1440" w:hanging="360"/>
      </w:pPr>
      <w:rPr>
        <w:rFonts w:ascii="Courier New" w:hAnsi="Courier New" w:hint="default"/>
      </w:rPr>
    </w:lvl>
    <w:lvl w:ilvl="2" w:tplc="E5CE9EA2">
      <w:start w:val="1"/>
      <w:numFmt w:val="bullet"/>
      <w:lvlText w:val=""/>
      <w:lvlJc w:val="left"/>
      <w:pPr>
        <w:ind w:left="2160" w:hanging="360"/>
      </w:pPr>
      <w:rPr>
        <w:rFonts w:ascii="Wingdings" w:hAnsi="Wingdings" w:hint="default"/>
      </w:rPr>
    </w:lvl>
    <w:lvl w:ilvl="3" w:tplc="40985C8C">
      <w:start w:val="1"/>
      <w:numFmt w:val="bullet"/>
      <w:lvlText w:val=""/>
      <w:lvlJc w:val="left"/>
      <w:pPr>
        <w:ind w:left="2880" w:hanging="360"/>
      </w:pPr>
      <w:rPr>
        <w:rFonts w:ascii="Symbol" w:hAnsi="Symbol" w:hint="default"/>
      </w:rPr>
    </w:lvl>
    <w:lvl w:ilvl="4" w:tplc="F3AE0224">
      <w:start w:val="1"/>
      <w:numFmt w:val="bullet"/>
      <w:lvlText w:val="o"/>
      <w:lvlJc w:val="left"/>
      <w:pPr>
        <w:ind w:left="3600" w:hanging="360"/>
      </w:pPr>
      <w:rPr>
        <w:rFonts w:ascii="Courier New" w:hAnsi="Courier New" w:hint="default"/>
      </w:rPr>
    </w:lvl>
    <w:lvl w:ilvl="5" w:tplc="68AE4E7C">
      <w:start w:val="1"/>
      <w:numFmt w:val="bullet"/>
      <w:lvlText w:val=""/>
      <w:lvlJc w:val="left"/>
      <w:pPr>
        <w:ind w:left="4320" w:hanging="360"/>
      </w:pPr>
      <w:rPr>
        <w:rFonts w:ascii="Wingdings" w:hAnsi="Wingdings" w:hint="default"/>
      </w:rPr>
    </w:lvl>
    <w:lvl w:ilvl="6" w:tplc="533230B2">
      <w:start w:val="1"/>
      <w:numFmt w:val="bullet"/>
      <w:lvlText w:val=""/>
      <w:lvlJc w:val="left"/>
      <w:pPr>
        <w:ind w:left="5040" w:hanging="360"/>
      </w:pPr>
      <w:rPr>
        <w:rFonts w:ascii="Symbol" w:hAnsi="Symbol" w:hint="default"/>
      </w:rPr>
    </w:lvl>
    <w:lvl w:ilvl="7" w:tplc="7B3C2680">
      <w:start w:val="1"/>
      <w:numFmt w:val="bullet"/>
      <w:lvlText w:val="o"/>
      <w:lvlJc w:val="left"/>
      <w:pPr>
        <w:ind w:left="5760" w:hanging="360"/>
      </w:pPr>
      <w:rPr>
        <w:rFonts w:ascii="Courier New" w:hAnsi="Courier New" w:hint="default"/>
      </w:rPr>
    </w:lvl>
    <w:lvl w:ilvl="8" w:tplc="45B20D54">
      <w:start w:val="1"/>
      <w:numFmt w:val="bullet"/>
      <w:lvlText w:val=""/>
      <w:lvlJc w:val="left"/>
      <w:pPr>
        <w:ind w:left="6480" w:hanging="360"/>
      </w:pPr>
      <w:rPr>
        <w:rFonts w:ascii="Wingdings" w:hAnsi="Wingdings" w:hint="default"/>
      </w:rPr>
    </w:lvl>
  </w:abstractNum>
  <w:abstractNum w:abstractNumId="5" w15:restartNumberingAfterBreak="0">
    <w:nsid w:val="02AAE911"/>
    <w:multiLevelType w:val="hybridMultilevel"/>
    <w:tmpl w:val="468CFF08"/>
    <w:lvl w:ilvl="0" w:tplc="5B1A5260">
      <w:start w:val="1"/>
      <w:numFmt w:val="bullet"/>
      <w:lvlText w:val=""/>
      <w:lvlJc w:val="left"/>
      <w:pPr>
        <w:ind w:left="720" w:hanging="360"/>
      </w:pPr>
      <w:rPr>
        <w:rFonts w:ascii="Wingdings" w:hAnsi="Wingdings" w:hint="default"/>
      </w:rPr>
    </w:lvl>
    <w:lvl w:ilvl="1" w:tplc="922C458E">
      <w:start w:val="1"/>
      <w:numFmt w:val="bullet"/>
      <w:lvlText w:val="o"/>
      <w:lvlJc w:val="left"/>
      <w:pPr>
        <w:ind w:left="1440" w:hanging="360"/>
      </w:pPr>
      <w:rPr>
        <w:rFonts w:ascii="Courier New" w:hAnsi="Courier New" w:hint="default"/>
      </w:rPr>
    </w:lvl>
    <w:lvl w:ilvl="2" w:tplc="DE48ED4A">
      <w:start w:val="1"/>
      <w:numFmt w:val="bullet"/>
      <w:lvlText w:val=""/>
      <w:lvlJc w:val="left"/>
      <w:pPr>
        <w:ind w:left="2160" w:hanging="360"/>
      </w:pPr>
      <w:rPr>
        <w:rFonts w:ascii="Wingdings" w:hAnsi="Wingdings" w:hint="default"/>
      </w:rPr>
    </w:lvl>
    <w:lvl w:ilvl="3" w:tplc="AED6B572">
      <w:start w:val="1"/>
      <w:numFmt w:val="bullet"/>
      <w:lvlText w:val=""/>
      <w:lvlJc w:val="left"/>
      <w:pPr>
        <w:ind w:left="2880" w:hanging="360"/>
      </w:pPr>
      <w:rPr>
        <w:rFonts w:ascii="Symbol" w:hAnsi="Symbol" w:hint="default"/>
      </w:rPr>
    </w:lvl>
    <w:lvl w:ilvl="4" w:tplc="7C368EC4">
      <w:start w:val="1"/>
      <w:numFmt w:val="bullet"/>
      <w:lvlText w:val="o"/>
      <w:lvlJc w:val="left"/>
      <w:pPr>
        <w:ind w:left="3600" w:hanging="360"/>
      </w:pPr>
      <w:rPr>
        <w:rFonts w:ascii="Courier New" w:hAnsi="Courier New" w:hint="default"/>
      </w:rPr>
    </w:lvl>
    <w:lvl w:ilvl="5" w:tplc="7736BA5A">
      <w:start w:val="1"/>
      <w:numFmt w:val="bullet"/>
      <w:lvlText w:val=""/>
      <w:lvlJc w:val="left"/>
      <w:pPr>
        <w:ind w:left="4320" w:hanging="360"/>
      </w:pPr>
      <w:rPr>
        <w:rFonts w:ascii="Wingdings" w:hAnsi="Wingdings" w:hint="default"/>
      </w:rPr>
    </w:lvl>
    <w:lvl w:ilvl="6" w:tplc="BF98DB3A">
      <w:start w:val="1"/>
      <w:numFmt w:val="bullet"/>
      <w:lvlText w:val=""/>
      <w:lvlJc w:val="left"/>
      <w:pPr>
        <w:ind w:left="5040" w:hanging="360"/>
      </w:pPr>
      <w:rPr>
        <w:rFonts w:ascii="Symbol" w:hAnsi="Symbol" w:hint="default"/>
      </w:rPr>
    </w:lvl>
    <w:lvl w:ilvl="7" w:tplc="D840CF4A">
      <w:start w:val="1"/>
      <w:numFmt w:val="bullet"/>
      <w:lvlText w:val="o"/>
      <w:lvlJc w:val="left"/>
      <w:pPr>
        <w:ind w:left="5760" w:hanging="360"/>
      </w:pPr>
      <w:rPr>
        <w:rFonts w:ascii="Courier New" w:hAnsi="Courier New" w:hint="default"/>
      </w:rPr>
    </w:lvl>
    <w:lvl w:ilvl="8" w:tplc="057017BA">
      <w:start w:val="1"/>
      <w:numFmt w:val="bullet"/>
      <w:lvlText w:val=""/>
      <w:lvlJc w:val="left"/>
      <w:pPr>
        <w:ind w:left="6480" w:hanging="360"/>
      </w:pPr>
      <w:rPr>
        <w:rFonts w:ascii="Wingdings" w:hAnsi="Wingdings" w:hint="default"/>
      </w:rPr>
    </w:lvl>
  </w:abstractNum>
  <w:abstractNum w:abstractNumId="6"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7"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09F82A85"/>
    <w:multiLevelType w:val="hybridMultilevel"/>
    <w:tmpl w:val="585C3E5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0CBD5BFC"/>
    <w:multiLevelType w:val="hybridMultilevel"/>
    <w:tmpl w:val="7D98ACA8"/>
    <w:lvl w:ilvl="0" w:tplc="041D0001">
      <w:start w:val="1"/>
      <w:numFmt w:val="bullet"/>
      <w:lvlText w:val=""/>
      <w:lvlJc w:val="left"/>
      <w:pPr>
        <w:ind w:left="1713" w:hanging="360"/>
      </w:pPr>
      <w:rPr>
        <w:rFonts w:ascii="Symbol" w:hAnsi="Symbol" w:hint="default"/>
      </w:rPr>
    </w:lvl>
    <w:lvl w:ilvl="1" w:tplc="226C12D2">
      <w:numFmt w:val="bullet"/>
      <w:lvlText w:val="•"/>
      <w:lvlJc w:val="left"/>
      <w:pPr>
        <w:ind w:left="2433" w:hanging="360"/>
      </w:pPr>
      <w:rPr>
        <w:rFonts w:ascii="Georgia" w:eastAsia="Times New Roman" w:hAnsi="Georgia" w:cs="Times New Roman"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0" w15:restartNumberingAfterBreak="0">
    <w:nsid w:val="117B43C7"/>
    <w:multiLevelType w:val="multilevel"/>
    <w:tmpl w:val="FA563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205B6FF4"/>
    <w:multiLevelType w:val="hybridMultilevel"/>
    <w:tmpl w:val="87E00DF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2780B64D"/>
    <w:multiLevelType w:val="hybridMultilevel"/>
    <w:tmpl w:val="50BE1592"/>
    <w:lvl w:ilvl="0" w:tplc="DE480582">
      <w:start w:val="1"/>
      <w:numFmt w:val="bullet"/>
      <w:lvlText w:val=""/>
      <w:lvlJc w:val="left"/>
      <w:pPr>
        <w:ind w:left="720" w:hanging="360"/>
      </w:pPr>
      <w:rPr>
        <w:rFonts w:ascii="Wingdings" w:hAnsi="Wingdings" w:hint="default"/>
      </w:rPr>
    </w:lvl>
    <w:lvl w:ilvl="1" w:tplc="C83648A2">
      <w:start w:val="1"/>
      <w:numFmt w:val="bullet"/>
      <w:lvlText w:val="o"/>
      <w:lvlJc w:val="left"/>
      <w:pPr>
        <w:ind w:left="1440" w:hanging="360"/>
      </w:pPr>
      <w:rPr>
        <w:rFonts w:ascii="Courier New" w:hAnsi="Courier New" w:hint="default"/>
      </w:rPr>
    </w:lvl>
    <w:lvl w:ilvl="2" w:tplc="0282A3B2">
      <w:start w:val="1"/>
      <w:numFmt w:val="bullet"/>
      <w:lvlText w:val=""/>
      <w:lvlJc w:val="left"/>
      <w:pPr>
        <w:ind w:left="2160" w:hanging="360"/>
      </w:pPr>
      <w:rPr>
        <w:rFonts w:ascii="Wingdings" w:hAnsi="Wingdings" w:hint="default"/>
      </w:rPr>
    </w:lvl>
    <w:lvl w:ilvl="3" w:tplc="872646FC">
      <w:start w:val="1"/>
      <w:numFmt w:val="bullet"/>
      <w:lvlText w:val=""/>
      <w:lvlJc w:val="left"/>
      <w:pPr>
        <w:ind w:left="2880" w:hanging="360"/>
      </w:pPr>
      <w:rPr>
        <w:rFonts w:ascii="Symbol" w:hAnsi="Symbol" w:hint="default"/>
      </w:rPr>
    </w:lvl>
    <w:lvl w:ilvl="4" w:tplc="9FB67DBE">
      <w:start w:val="1"/>
      <w:numFmt w:val="bullet"/>
      <w:lvlText w:val="o"/>
      <w:lvlJc w:val="left"/>
      <w:pPr>
        <w:ind w:left="3600" w:hanging="360"/>
      </w:pPr>
      <w:rPr>
        <w:rFonts w:ascii="Courier New" w:hAnsi="Courier New" w:hint="default"/>
      </w:rPr>
    </w:lvl>
    <w:lvl w:ilvl="5" w:tplc="75408812">
      <w:start w:val="1"/>
      <w:numFmt w:val="bullet"/>
      <w:lvlText w:val=""/>
      <w:lvlJc w:val="left"/>
      <w:pPr>
        <w:ind w:left="4320" w:hanging="360"/>
      </w:pPr>
      <w:rPr>
        <w:rFonts w:ascii="Wingdings" w:hAnsi="Wingdings" w:hint="default"/>
      </w:rPr>
    </w:lvl>
    <w:lvl w:ilvl="6" w:tplc="99889B56">
      <w:start w:val="1"/>
      <w:numFmt w:val="bullet"/>
      <w:lvlText w:val=""/>
      <w:lvlJc w:val="left"/>
      <w:pPr>
        <w:ind w:left="5040" w:hanging="360"/>
      </w:pPr>
      <w:rPr>
        <w:rFonts w:ascii="Symbol" w:hAnsi="Symbol" w:hint="default"/>
      </w:rPr>
    </w:lvl>
    <w:lvl w:ilvl="7" w:tplc="A8460E64">
      <w:start w:val="1"/>
      <w:numFmt w:val="bullet"/>
      <w:lvlText w:val="o"/>
      <w:lvlJc w:val="left"/>
      <w:pPr>
        <w:ind w:left="5760" w:hanging="360"/>
      </w:pPr>
      <w:rPr>
        <w:rFonts w:ascii="Courier New" w:hAnsi="Courier New" w:hint="default"/>
      </w:rPr>
    </w:lvl>
    <w:lvl w:ilvl="8" w:tplc="8FB6A710">
      <w:start w:val="1"/>
      <w:numFmt w:val="bullet"/>
      <w:lvlText w:val=""/>
      <w:lvlJc w:val="left"/>
      <w:pPr>
        <w:ind w:left="6480" w:hanging="360"/>
      </w:pPr>
      <w:rPr>
        <w:rFonts w:ascii="Wingdings" w:hAnsi="Wingdings" w:hint="default"/>
      </w:rPr>
    </w:lvl>
  </w:abstractNum>
  <w:abstractNum w:abstractNumId="17" w15:restartNumberingAfterBreak="0">
    <w:nsid w:val="2E2A43AA"/>
    <w:multiLevelType w:val="hybridMultilevel"/>
    <w:tmpl w:val="2282506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2F8FAFE5"/>
    <w:multiLevelType w:val="hybridMultilevel"/>
    <w:tmpl w:val="BA6445B6"/>
    <w:lvl w:ilvl="0" w:tplc="E12E2A8E">
      <w:start w:val="1"/>
      <w:numFmt w:val="bullet"/>
      <w:lvlText w:val=""/>
      <w:lvlJc w:val="left"/>
      <w:pPr>
        <w:ind w:left="720" w:hanging="360"/>
      </w:pPr>
      <w:rPr>
        <w:rFonts w:ascii="Wingdings" w:hAnsi="Wingdings" w:hint="default"/>
      </w:rPr>
    </w:lvl>
    <w:lvl w:ilvl="1" w:tplc="F7AC1490">
      <w:start w:val="1"/>
      <w:numFmt w:val="bullet"/>
      <w:lvlText w:val="o"/>
      <w:lvlJc w:val="left"/>
      <w:pPr>
        <w:ind w:left="1440" w:hanging="360"/>
      </w:pPr>
      <w:rPr>
        <w:rFonts w:ascii="Courier New" w:hAnsi="Courier New" w:hint="default"/>
      </w:rPr>
    </w:lvl>
    <w:lvl w:ilvl="2" w:tplc="5E1CAB10">
      <w:start w:val="1"/>
      <w:numFmt w:val="bullet"/>
      <w:lvlText w:val=""/>
      <w:lvlJc w:val="left"/>
      <w:pPr>
        <w:ind w:left="2160" w:hanging="360"/>
      </w:pPr>
      <w:rPr>
        <w:rFonts w:ascii="Wingdings" w:hAnsi="Wingdings" w:hint="default"/>
      </w:rPr>
    </w:lvl>
    <w:lvl w:ilvl="3" w:tplc="34A87D52">
      <w:start w:val="1"/>
      <w:numFmt w:val="bullet"/>
      <w:lvlText w:val=""/>
      <w:lvlJc w:val="left"/>
      <w:pPr>
        <w:ind w:left="2880" w:hanging="360"/>
      </w:pPr>
      <w:rPr>
        <w:rFonts w:ascii="Symbol" w:hAnsi="Symbol" w:hint="default"/>
      </w:rPr>
    </w:lvl>
    <w:lvl w:ilvl="4" w:tplc="58CE30BE">
      <w:start w:val="1"/>
      <w:numFmt w:val="bullet"/>
      <w:lvlText w:val="o"/>
      <w:lvlJc w:val="left"/>
      <w:pPr>
        <w:ind w:left="3600" w:hanging="360"/>
      </w:pPr>
      <w:rPr>
        <w:rFonts w:ascii="Courier New" w:hAnsi="Courier New" w:hint="default"/>
      </w:rPr>
    </w:lvl>
    <w:lvl w:ilvl="5" w:tplc="660C2F98">
      <w:start w:val="1"/>
      <w:numFmt w:val="bullet"/>
      <w:lvlText w:val=""/>
      <w:lvlJc w:val="left"/>
      <w:pPr>
        <w:ind w:left="4320" w:hanging="360"/>
      </w:pPr>
      <w:rPr>
        <w:rFonts w:ascii="Wingdings" w:hAnsi="Wingdings" w:hint="default"/>
      </w:rPr>
    </w:lvl>
    <w:lvl w:ilvl="6" w:tplc="62F016EA">
      <w:start w:val="1"/>
      <w:numFmt w:val="bullet"/>
      <w:lvlText w:val=""/>
      <w:lvlJc w:val="left"/>
      <w:pPr>
        <w:ind w:left="5040" w:hanging="360"/>
      </w:pPr>
      <w:rPr>
        <w:rFonts w:ascii="Symbol" w:hAnsi="Symbol" w:hint="default"/>
      </w:rPr>
    </w:lvl>
    <w:lvl w:ilvl="7" w:tplc="8BC69EB4">
      <w:start w:val="1"/>
      <w:numFmt w:val="bullet"/>
      <w:lvlText w:val="o"/>
      <w:lvlJc w:val="left"/>
      <w:pPr>
        <w:ind w:left="5760" w:hanging="360"/>
      </w:pPr>
      <w:rPr>
        <w:rFonts w:ascii="Courier New" w:hAnsi="Courier New" w:hint="default"/>
      </w:rPr>
    </w:lvl>
    <w:lvl w:ilvl="8" w:tplc="D688A394">
      <w:start w:val="1"/>
      <w:numFmt w:val="bullet"/>
      <w:lvlText w:val=""/>
      <w:lvlJc w:val="left"/>
      <w:pPr>
        <w:ind w:left="6480" w:hanging="360"/>
      </w:pPr>
      <w:rPr>
        <w:rFonts w:ascii="Wingdings" w:hAnsi="Wingdings" w:hint="default"/>
      </w:rPr>
    </w:lvl>
  </w:abstractNum>
  <w:abstractNum w:abstractNumId="19" w15:restartNumberingAfterBreak="0">
    <w:nsid w:val="35E67775"/>
    <w:multiLevelType w:val="hybridMultilevel"/>
    <w:tmpl w:val="358EFF60"/>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0" w15:restartNumberingAfterBreak="0">
    <w:nsid w:val="375DBFDE"/>
    <w:multiLevelType w:val="hybridMultilevel"/>
    <w:tmpl w:val="6AACAE5E"/>
    <w:lvl w:ilvl="0" w:tplc="F76A6680">
      <w:start w:val="1"/>
      <w:numFmt w:val="bullet"/>
      <w:lvlText w:val=""/>
      <w:lvlJc w:val="left"/>
      <w:pPr>
        <w:ind w:left="720" w:hanging="360"/>
      </w:pPr>
      <w:rPr>
        <w:rFonts w:ascii="Wingdings" w:hAnsi="Wingdings" w:hint="default"/>
      </w:rPr>
    </w:lvl>
    <w:lvl w:ilvl="1" w:tplc="B07C02A2">
      <w:start w:val="1"/>
      <w:numFmt w:val="bullet"/>
      <w:lvlText w:val="o"/>
      <w:lvlJc w:val="left"/>
      <w:pPr>
        <w:ind w:left="1440" w:hanging="360"/>
      </w:pPr>
      <w:rPr>
        <w:rFonts w:ascii="Courier New" w:hAnsi="Courier New" w:hint="default"/>
      </w:rPr>
    </w:lvl>
    <w:lvl w:ilvl="2" w:tplc="55529666">
      <w:start w:val="1"/>
      <w:numFmt w:val="bullet"/>
      <w:lvlText w:val=""/>
      <w:lvlJc w:val="left"/>
      <w:pPr>
        <w:ind w:left="2160" w:hanging="360"/>
      </w:pPr>
      <w:rPr>
        <w:rFonts w:ascii="Wingdings" w:hAnsi="Wingdings" w:hint="default"/>
      </w:rPr>
    </w:lvl>
    <w:lvl w:ilvl="3" w:tplc="5A6411F6">
      <w:start w:val="1"/>
      <w:numFmt w:val="bullet"/>
      <w:lvlText w:val=""/>
      <w:lvlJc w:val="left"/>
      <w:pPr>
        <w:ind w:left="2880" w:hanging="360"/>
      </w:pPr>
      <w:rPr>
        <w:rFonts w:ascii="Symbol" w:hAnsi="Symbol" w:hint="default"/>
      </w:rPr>
    </w:lvl>
    <w:lvl w:ilvl="4" w:tplc="5D18BDA6">
      <w:start w:val="1"/>
      <w:numFmt w:val="bullet"/>
      <w:lvlText w:val="o"/>
      <w:lvlJc w:val="left"/>
      <w:pPr>
        <w:ind w:left="3600" w:hanging="360"/>
      </w:pPr>
      <w:rPr>
        <w:rFonts w:ascii="Courier New" w:hAnsi="Courier New" w:hint="default"/>
      </w:rPr>
    </w:lvl>
    <w:lvl w:ilvl="5" w:tplc="2FCCE9CC">
      <w:start w:val="1"/>
      <w:numFmt w:val="bullet"/>
      <w:lvlText w:val=""/>
      <w:lvlJc w:val="left"/>
      <w:pPr>
        <w:ind w:left="4320" w:hanging="360"/>
      </w:pPr>
      <w:rPr>
        <w:rFonts w:ascii="Wingdings" w:hAnsi="Wingdings" w:hint="default"/>
      </w:rPr>
    </w:lvl>
    <w:lvl w:ilvl="6" w:tplc="E92E3418">
      <w:start w:val="1"/>
      <w:numFmt w:val="bullet"/>
      <w:lvlText w:val=""/>
      <w:lvlJc w:val="left"/>
      <w:pPr>
        <w:ind w:left="5040" w:hanging="360"/>
      </w:pPr>
      <w:rPr>
        <w:rFonts w:ascii="Symbol" w:hAnsi="Symbol" w:hint="default"/>
      </w:rPr>
    </w:lvl>
    <w:lvl w:ilvl="7" w:tplc="0B52B15C">
      <w:start w:val="1"/>
      <w:numFmt w:val="bullet"/>
      <w:lvlText w:val="o"/>
      <w:lvlJc w:val="left"/>
      <w:pPr>
        <w:ind w:left="5760" w:hanging="360"/>
      </w:pPr>
      <w:rPr>
        <w:rFonts w:ascii="Courier New" w:hAnsi="Courier New" w:hint="default"/>
      </w:rPr>
    </w:lvl>
    <w:lvl w:ilvl="8" w:tplc="CB4A8EE4">
      <w:start w:val="1"/>
      <w:numFmt w:val="bullet"/>
      <w:lvlText w:val=""/>
      <w:lvlJc w:val="left"/>
      <w:pPr>
        <w:ind w:left="6480" w:hanging="360"/>
      </w:pPr>
      <w:rPr>
        <w:rFonts w:ascii="Wingdings" w:hAnsi="Wingdings" w:hint="default"/>
      </w:rPr>
    </w:lvl>
  </w:abstractNum>
  <w:abstractNum w:abstractNumId="2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3F393CEE"/>
    <w:multiLevelType w:val="hybridMultilevel"/>
    <w:tmpl w:val="590EDB08"/>
    <w:lvl w:ilvl="0" w:tplc="041D0001">
      <w:start w:val="1"/>
      <w:numFmt w:val="bullet"/>
      <w:lvlText w:val=""/>
      <w:lvlJc w:val="left"/>
      <w:pPr>
        <w:ind w:left="2793" w:hanging="360"/>
      </w:pPr>
      <w:rPr>
        <w:rFonts w:ascii="Symbol" w:hAnsi="Symbol" w:hint="default"/>
      </w:rPr>
    </w:lvl>
    <w:lvl w:ilvl="1" w:tplc="041D0003" w:tentative="1">
      <w:start w:val="1"/>
      <w:numFmt w:val="bullet"/>
      <w:lvlText w:val="o"/>
      <w:lvlJc w:val="left"/>
      <w:pPr>
        <w:ind w:left="3513" w:hanging="360"/>
      </w:pPr>
      <w:rPr>
        <w:rFonts w:ascii="Courier New" w:hAnsi="Courier New" w:cs="Courier New" w:hint="default"/>
      </w:rPr>
    </w:lvl>
    <w:lvl w:ilvl="2" w:tplc="041D0005" w:tentative="1">
      <w:start w:val="1"/>
      <w:numFmt w:val="bullet"/>
      <w:lvlText w:val=""/>
      <w:lvlJc w:val="left"/>
      <w:pPr>
        <w:ind w:left="4233" w:hanging="360"/>
      </w:pPr>
      <w:rPr>
        <w:rFonts w:ascii="Wingdings" w:hAnsi="Wingdings" w:hint="default"/>
      </w:rPr>
    </w:lvl>
    <w:lvl w:ilvl="3" w:tplc="041D0001" w:tentative="1">
      <w:start w:val="1"/>
      <w:numFmt w:val="bullet"/>
      <w:lvlText w:val=""/>
      <w:lvlJc w:val="left"/>
      <w:pPr>
        <w:ind w:left="4953" w:hanging="360"/>
      </w:pPr>
      <w:rPr>
        <w:rFonts w:ascii="Symbol" w:hAnsi="Symbol" w:hint="default"/>
      </w:rPr>
    </w:lvl>
    <w:lvl w:ilvl="4" w:tplc="041D0003" w:tentative="1">
      <w:start w:val="1"/>
      <w:numFmt w:val="bullet"/>
      <w:lvlText w:val="o"/>
      <w:lvlJc w:val="left"/>
      <w:pPr>
        <w:ind w:left="5673" w:hanging="360"/>
      </w:pPr>
      <w:rPr>
        <w:rFonts w:ascii="Courier New" w:hAnsi="Courier New" w:cs="Courier New" w:hint="default"/>
      </w:rPr>
    </w:lvl>
    <w:lvl w:ilvl="5" w:tplc="041D0005" w:tentative="1">
      <w:start w:val="1"/>
      <w:numFmt w:val="bullet"/>
      <w:lvlText w:val=""/>
      <w:lvlJc w:val="left"/>
      <w:pPr>
        <w:ind w:left="6393" w:hanging="360"/>
      </w:pPr>
      <w:rPr>
        <w:rFonts w:ascii="Wingdings" w:hAnsi="Wingdings" w:hint="default"/>
      </w:rPr>
    </w:lvl>
    <w:lvl w:ilvl="6" w:tplc="041D0001" w:tentative="1">
      <w:start w:val="1"/>
      <w:numFmt w:val="bullet"/>
      <w:lvlText w:val=""/>
      <w:lvlJc w:val="left"/>
      <w:pPr>
        <w:ind w:left="7113" w:hanging="360"/>
      </w:pPr>
      <w:rPr>
        <w:rFonts w:ascii="Symbol" w:hAnsi="Symbol" w:hint="default"/>
      </w:rPr>
    </w:lvl>
    <w:lvl w:ilvl="7" w:tplc="041D0003" w:tentative="1">
      <w:start w:val="1"/>
      <w:numFmt w:val="bullet"/>
      <w:lvlText w:val="o"/>
      <w:lvlJc w:val="left"/>
      <w:pPr>
        <w:ind w:left="7833" w:hanging="360"/>
      </w:pPr>
      <w:rPr>
        <w:rFonts w:ascii="Courier New" w:hAnsi="Courier New" w:cs="Courier New" w:hint="default"/>
      </w:rPr>
    </w:lvl>
    <w:lvl w:ilvl="8" w:tplc="041D0005" w:tentative="1">
      <w:start w:val="1"/>
      <w:numFmt w:val="bullet"/>
      <w:lvlText w:val=""/>
      <w:lvlJc w:val="left"/>
      <w:pPr>
        <w:ind w:left="8553" w:hanging="360"/>
      </w:pPr>
      <w:rPr>
        <w:rFonts w:ascii="Wingdings" w:hAnsi="Wingdings" w:hint="default"/>
      </w:rPr>
    </w:lvl>
  </w:abstractNum>
  <w:abstractNum w:abstractNumId="2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63BF4EC"/>
    <w:multiLevelType w:val="hybridMultilevel"/>
    <w:tmpl w:val="3E64DDE2"/>
    <w:lvl w:ilvl="0" w:tplc="C9009C3E">
      <w:start w:val="1"/>
      <w:numFmt w:val="bullet"/>
      <w:lvlText w:val=""/>
      <w:lvlJc w:val="left"/>
      <w:pPr>
        <w:ind w:left="720" w:hanging="360"/>
      </w:pPr>
      <w:rPr>
        <w:rFonts w:ascii="Symbol" w:hAnsi="Symbol" w:hint="default"/>
      </w:rPr>
    </w:lvl>
    <w:lvl w:ilvl="1" w:tplc="8E086A16">
      <w:start w:val="1"/>
      <w:numFmt w:val="bullet"/>
      <w:lvlText w:val="-"/>
      <w:lvlJc w:val="left"/>
      <w:pPr>
        <w:ind w:left="1440" w:hanging="360"/>
      </w:pPr>
      <w:rPr>
        <w:rFonts w:ascii="Aptos" w:hAnsi="Aptos" w:hint="default"/>
      </w:rPr>
    </w:lvl>
    <w:lvl w:ilvl="2" w:tplc="59F8FD3E">
      <w:start w:val="1"/>
      <w:numFmt w:val="bullet"/>
      <w:lvlText w:val=""/>
      <w:lvlJc w:val="left"/>
      <w:pPr>
        <w:ind w:left="2160" w:hanging="360"/>
      </w:pPr>
      <w:rPr>
        <w:rFonts w:ascii="Wingdings" w:hAnsi="Wingdings" w:hint="default"/>
      </w:rPr>
    </w:lvl>
    <w:lvl w:ilvl="3" w:tplc="C7B8567C">
      <w:start w:val="1"/>
      <w:numFmt w:val="bullet"/>
      <w:lvlText w:val=""/>
      <w:lvlJc w:val="left"/>
      <w:pPr>
        <w:ind w:left="2880" w:hanging="360"/>
      </w:pPr>
      <w:rPr>
        <w:rFonts w:ascii="Symbol" w:hAnsi="Symbol" w:hint="default"/>
      </w:rPr>
    </w:lvl>
    <w:lvl w:ilvl="4" w:tplc="244E3020">
      <w:start w:val="1"/>
      <w:numFmt w:val="bullet"/>
      <w:lvlText w:val="o"/>
      <w:lvlJc w:val="left"/>
      <w:pPr>
        <w:ind w:left="3600" w:hanging="360"/>
      </w:pPr>
      <w:rPr>
        <w:rFonts w:ascii="Courier New" w:hAnsi="Courier New" w:hint="default"/>
      </w:rPr>
    </w:lvl>
    <w:lvl w:ilvl="5" w:tplc="95CEA9E2">
      <w:start w:val="1"/>
      <w:numFmt w:val="bullet"/>
      <w:lvlText w:val=""/>
      <w:lvlJc w:val="left"/>
      <w:pPr>
        <w:ind w:left="4320" w:hanging="360"/>
      </w:pPr>
      <w:rPr>
        <w:rFonts w:ascii="Wingdings" w:hAnsi="Wingdings" w:hint="default"/>
      </w:rPr>
    </w:lvl>
    <w:lvl w:ilvl="6" w:tplc="B172002A">
      <w:start w:val="1"/>
      <w:numFmt w:val="bullet"/>
      <w:lvlText w:val=""/>
      <w:lvlJc w:val="left"/>
      <w:pPr>
        <w:ind w:left="5040" w:hanging="360"/>
      </w:pPr>
      <w:rPr>
        <w:rFonts w:ascii="Symbol" w:hAnsi="Symbol" w:hint="default"/>
      </w:rPr>
    </w:lvl>
    <w:lvl w:ilvl="7" w:tplc="CB74C3E0">
      <w:start w:val="1"/>
      <w:numFmt w:val="bullet"/>
      <w:lvlText w:val="o"/>
      <w:lvlJc w:val="left"/>
      <w:pPr>
        <w:ind w:left="5760" w:hanging="360"/>
      </w:pPr>
      <w:rPr>
        <w:rFonts w:ascii="Courier New" w:hAnsi="Courier New" w:hint="default"/>
      </w:rPr>
    </w:lvl>
    <w:lvl w:ilvl="8" w:tplc="213C6B2E">
      <w:start w:val="1"/>
      <w:numFmt w:val="bullet"/>
      <w:lvlText w:val=""/>
      <w:lvlJc w:val="left"/>
      <w:pPr>
        <w:ind w:left="6480" w:hanging="360"/>
      </w:pPr>
      <w:rPr>
        <w:rFonts w:ascii="Wingdings" w:hAnsi="Wingdings" w:hint="default"/>
      </w:rPr>
    </w:lvl>
  </w:abstractNum>
  <w:abstractNum w:abstractNumId="27" w15:restartNumberingAfterBreak="0">
    <w:nsid w:val="4CB203D6"/>
    <w:multiLevelType w:val="multilevel"/>
    <w:tmpl w:val="D638C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CB6B829"/>
    <w:multiLevelType w:val="hybridMultilevel"/>
    <w:tmpl w:val="84E49208"/>
    <w:lvl w:ilvl="0" w:tplc="DCB0E9B0">
      <w:start w:val="1"/>
      <w:numFmt w:val="bullet"/>
      <w:lvlText w:val=""/>
      <w:lvlJc w:val="left"/>
      <w:pPr>
        <w:ind w:left="720" w:hanging="360"/>
      </w:pPr>
      <w:rPr>
        <w:rFonts w:ascii="Symbol" w:hAnsi="Symbol" w:hint="default"/>
      </w:rPr>
    </w:lvl>
    <w:lvl w:ilvl="1" w:tplc="872E7226">
      <w:start w:val="1"/>
      <w:numFmt w:val="bullet"/>
      <w:lvlText w:val="o"/>
      <w:lvlJc w:val="left"/>
      <w:pPr>
        <w:ind w:left="1440" w:hanging="360"/>
      </w:pPr>
      <w:rPr>
        <w:rFonts w:ascii="Courier New" w:hAnsi="Courier New" w:hint="default"/>
      </w:rPr>
    </w:lvl>
    <w:lvl w:ilvl="2" w:tplc="B9208A64">
      <w:start w:val="1"/>
      <w:numFmt w:val="bullet"/>
      <w:lvlText w:val=""/>
      <w:lvlJc w:val="left"/>
      <w:pPr>
        <w:ind w:left="2160" w:hanging="360"/>
      </w:pPr>
      <w:rPr>
        <w:rFonts w:ascii="Wingdings" w:hAnsi="Wingdings" w:hint="default"/>
      </w:rPr>
    </w:lvl>
    <w:lvl w:ilvl="3" w:tplc="A19202E4">
      <w:start w:val="1"/>
      <w:numFmt w:val="bullet"/>
      <w:lvlText w:val=""/>
      <w:lvlJc w:val="left"/>
      <w:pPr>
        <w:ind w:left="2880" w:hanging="360"/>
      </w:pPr>
      <w:rPr>
        <w:rFonts w:ascii="Symbol" w:hAnsi="Symbol" w:hint="default"/>
      </w:rPr>
    </w:lvl>
    <w:lvl w:ilvl="4" w:tplc="42B81048">
      <w:start w:val="1"/>
      <w:numFmt w:val="bullet"/>
      <w:lvlText w:val="o"/>
      <w:lvlJc w:val="left"/>
      <w:pPr>
        <w:ind w:left="3600" w:hanging="360"/>
      </w:pPr>
      <w:rPr>
        <w:rFonts w:ascii="Courier New" w:hAnsi="Courier New" w:hint="default"/>
      </w:rPr>
    </w:lvl>
    <w:lvl w:ilvl="5" w:tplc="1D468CE6">
      <w:start w:val="1"/>
      <w:numFmt w:val="bullet"/>
      <w:lvlText w:val=""/>
      <w:lvlJc w:val="left"/>
      <w:pPr>
        <w:ind w:left="4320" w:hanging="360"/>
      </w:pPr>
      <w:rPr>
        <w:rFonts w:ascii="Wingdings" w:hAnsi="Wingdings" w:hint="default"/>
      </w:rPr>
    </w:lvl>
    <w:lvl w:ilvl="6" w:tplc="BA083654">
      <w:start w:val="1"/>
      <w:numFmt w:val="bullet"/>
      <w:lvlText w:val=""/>
      <w:lvlJc w:val="left"/>
      <w:pPr>
        <w:ind w:left="5040" w:hanging="360"/>
      </w:pPr>
      <w:rPr>
        <w:rFonts w:ascii="Symbol" w:hAnsi="Symbol" w:hint="default"/>
      </w:rPr>
    </w:lvl>
    <w:lvl w:ilvl="7" w:tplc="AC083452">
      <w:start w:val="1"/>
      <w:numFmt w:val="bullet"/>
      <w:lvlText w:val="o"/>
      <w:lvlJc w:val="left"/>
      <w:pPr>
        <w:ind w:left="5760" w:hanging="360"/>
      </w:pPr>
      <w:rPr>
        <w:rFonts w:ascii="Courier New" w:hAnsi="Courier New" w:hint="default"/>
      </w:rPr>
    </w:lvl>
    <w:lvl w:ilvl="8" w:tplc="8F9AAC48">
      <w:start w:val="1"/>
      <w:numFmt w:val="bullet"/>
      <w:lvlText w:val=""/>
      <w:lvlJc w:val="left"/>
      <w:pPr>
        <w:ind w:left="6480" w:hanging="360"/>
      </w:pPr>
      <w:rPr>
        <w:rFonts w:ascii="Wingdings" w:hAnsi="Wingdings" w:hint="default"/>
      </w:rPr>
    </w:lvl>
  </w:abstractNum>
  <w:abstractNum w:abstractNumId="29" w15:restartNumberingAfterBreak="0">
    <w:nsid w:val="4FF5DCB3"/>
    <w:multiLevelType w:val="hybridMultilevel"/>
    <w:tmpl w:val="5796AD48"/>
    <w:lvl w:ilvl="0" w:tplc="1C728B26">
      <w:start w:val="1"/>
      <w:numFmt w:val="decimal"/>
      <w:lvlText w:val="%1."/>
      <w:lvlJc w:val="left"/>
      <w:pPr>
        <w:ind w:left="720" w:hanging="360"/>
      </w:pPr>
    </w:lvl>
    <w:lvl w:ilvl="1" w:tplc="C5C2172C">
      <w:start w:val="1"/>
      <w:numFmt w:val="lowerLetter"/>
      <w:lvlText w:val="%2."/>
      <w:lvlJc w:val="left"/>
      <w:pPr>
        <w:ind w:left="1440" w:hanging="360"/>
      </w:pPr>
    </w:lvl>
    <w:lvl w:ilvl="2" w:tplc="3F923C1C">
      <w:start w:val="1"/>
      <w:numFmt w:val="lowerRoman"/>
      <w:lvlText w:val="%3."/>
      <w:lvlJc w:val="right"/>
      <w:pPr>
        <w:ind w:left="2160" w:hanging="180"/>
      </w:pPr>
    </w:lvl>
    <w:lvl w:ilvl="3" w:tplc="74A8DC48">
      <w:start w:val="1"/>
      <w:numFmt w:val="decimal"/>
      <w:lvlText w:val="%4."/>
      <w:lvlJc w:val="left"/>
      <w:pPr>
        <w:ind w:left="2880" w:hanging="360"/>
      </w:pPr>
    </w:lvl>
    <w:lvl w:ilvl="4" w:tplc="6A7225D4">
      <w:start w:val="1"/>
      <w:numFmt w:val="lowerLetter"/>
      <w:lvlText w:val="%5."/>
      <w:lvlJc w:val="left"/>
      <w:pPr>
        <w:ind w:left="3600" w:hanging="360"/>
      </w:pPr>
    </w:lvl>
    <w:lvl w:ilvl="5" w:tplc="B6F2D3BA">
      <w:start w:val="1"/>
      <w:numFmt w:val="lowerRoman"/>
      <w:lvlText w:val="%6."/>
      <w:lvlJc w:val="right"/>
      <w:pPr>
        <w:ind w:left="4320" w:hanging="180"/>
      </w:pPr>
    </w:lvl>
    <w:lvl w:ilvl="6" w:tplc="47A2912E">
      <w:start w:val="1"/>
      <w:numFmt w:val="decimal"/>
      <w:lvlText w:val="%7."/>
      <w:lvlJc w:val="left"/>
      <w:pPr>
        <w:ind w:left="5040" w:hanging="360"/>
      </w:pPr>
    </w:lvl>
    <w:lvl w:ilvl="7" w:tplc="3FA06C7A">
      <w:start w:val="1"/>
      <w:numFmt w:val="lowerLetter"/>
      <w:lvlText w:val="%8."/>
      <w:lvlJc w:val="left"/>
      <w:pPr>
        <w:ind w:left="5760" w:hanging="360"/>
      </w:pPr>
    </w:lvl>
    <w:lvl w:ilvl="8" w:tplc="233616C0">
      <w:start w:val="1"/>
      <w:numFmt w:val="lowerRoman"/>
      <w:lvlText w:val="%9."/>
      <w:lvlJc w:val="right"/>
      <w:pPr>
        <w:ind w:left="6480" w:hanging="180"/>
      </w:pPr>
    </w:lvl>
  </w:abstractNum>
  <w:abstractNum w:abstractNumId="30" w15:restartNumberingAfterBreak="0">
    <w:nsid w:val="50C31985"/>
    <w:multiLevelType w:val="multilevel"/>
    <w:tmpl w:val="84206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4" w15:restartNumberingAfterBreak="0">
    <w:nsid w:val="598210EA"/>
    <w:multiLevelType w:val="hybridMultilevel"/>
    <w:tmpl w:val="43767B7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5D13648C"/>
    <w:multiLevelType w:val="multilevel"/>
    <w:tmpl w:val="316EA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4040E78"/>
    <w:multiLevelType w:val="hybridMultilevel"/>
    <w:tmpl w:val="F37C5E70"/>
    <w:lvl w:ilvl="0" w:tplc="810AEE4C">
      <w:start w:val="1"/>
      <w:numFmt w:val="bullet"/>
      <w:lvlText w:val=""/>
      <w:lvlJc w:val="left"/>
      <w:pPr>
        <w:ind w:left="720" w:hanging="360"/>
      </w:pPr>
      <w:rPr>
        <w:rFonts w:ascii="Symbol" w:hAnsi="Symbol" w:hint="default"/>
      </w:rPr>
    </w:lvl>
    <w:lvl w:ilvl="1" w:tplc="82CEC0C0">
      <w:start w:val="1"/>
      <w:numFmt w:val="bullet"/>
      <w:lvlText w:val="o"/>
      <w:lvlJc w:val="left"/>
      <w:pPr>
        <w:ind w:left="1440" w:hanging="360"/>
      </w:pPr>
      <w:rPr>
        <w:rFonts w:ascii="Courier New" w:hAnsi="Courier New" w:hint="default"/>
      </w:rPr>
    </w:lvl>
    <w:lvl w:ilvl="2" w:tplc="03F4FF94">
      <w:start w:val="1"/>
      <w:numFmt w:val="bullet"/>
      <w:lvlText w:val=""/>
      <w:lvlJc w:val="left"/>
      <w:pPr>
        <w:ind w:left="2160" w:hanging="360"/>
      </w:pPr>
      <w:rPr>
        <w:rFonts w:ascii="Wingdings" w:hAnsi="Wingdings" w:hint="default"/>
      </w:rPr>
    </w:lvl>
    <w:lvl w:ilvl="3" w:tplc="54CC9E9A">
      <w:start w:val="1"/>
      <w:numFmt w:val="bullet"/>
      <w:lvlText w:val=""/>
      <w:lvlJc w:val="left"/>
      <w:pPr>
        <w:ind w:left="2880" w:hanging="360"/>
      </w:pPr>
      <w:rPr>
        <w:rFonts w:ascii="Symbol" w:hAnsi="Symbol" w:hint="default"/>
      </w:rPr>
    </w:lvl>
    <w:lvl w:ilvl="4" w:tplc="09E63EFC">
      <w:start w:val="1"/>
      <w:numFmt w:val="bullet"/>
      <w:lvlText w:val="o"/>
      <w:lvlJc w:val="left"/>
      <w:pPr>
        <w:ind w:left="3600" w:hanging="360"/>
      </w:pPr>
      <w:rPr>
        <w:rFonts w:ascii="Courier New" w:hAnsi="Courier New" w:hint="default"/>
      </w:rPr>
    </w:lvl>
    <w:lvl w:ilvl="5" w:tplc="AD9244F4">
      <w:start w:val="1"/>
      <w:numFmt w:val="bullet"/>
      <w:lvlText w:val=""/>
      <w:lvlJc w:val="left"/>
      <w:pPr>
        <w:ind w:left="4320" w:hanging="360"/>
      </w:pPr>
      <w:rPr>
        <w:rFonts w:ascii="Wingdings" w:hAnsi="Wingdings" w:hint="default"/>
      </w:rPr>
    </w:lvl>
    <w:lvl w:ilvl="6" w:tplc="9BB01C02">
      <w:start w:val="1"/>
      <w:numFmt w:val="bullet"/>
      <w:lvlText w:val=""/>
      <w:lvlJc w:val="left"/>
      <w:pPr>
        <w:ind w:left="5040" w:hanging="360"/>
      </w:pPr>
      <w:rPr>
        <w:rFonts w:ascii="Symbol" w:hAnsi="Symbol" w:hint="default"/>
      </w:rPr>
    </w:lvl>
    <w:lvl w:ilvl="7" w:tplc="E6C0E9E0">
      <w:start w:val="1"/>
      <w:numFmt w:val="bullet"/>
      <w:lvlText w:val="o"/>
      <w:lvlJc w:val="left"/>
      <w:pPr>
        <w:ind w:left="5760" w:hanging="360"/>
      </w:pPr>
      <w:rPr>
        <w:rFonts w:ascii="Courier New" w:hAnsi="Courier New" w:hint="default"/>
      </w:rPr>
    </w:lvl>
    <w:lvl w:ilvl="8" w:tplc="D81EB1F6">
      <w:start w:val="1"/>
      <w:numFmt w:val="bullet"/>
      <w:lvlText w:val=""/>
      <w:lvlJc w:val="left"/>
      <w:pPr>
        <w:ind w:left="6480" w:hanging="360"/>
      </w:pPr>
      <w:rPr>
        <w:rFonts w:ascii="Wingdings" w:hAnsi="Wingdings" w:hint="default"/>
      </w:rPr>
    </w:lvl>
  </w:abstractNum>
  <w:abstractNum w:abstractNumId="37" w15:restartNumberingAfterBreak="0">
    <w:nsid w:val="6459B5B5"/>
    <w:multiLevelType w:val="hybridMultilevel"/>
    <w:tmpl w:val="93AEE162"/>
    <w:lvl w:ilvl="0" w:tplc="313A051E">
      <w:start w:val="1"/>
      <w:numFmt w:val="bullet"/>
      <w:lvlText w:val=""/>
      <w:lvlJc w:val="left"/>
      <w:pPr>
        <w:ind w:left="720" w:hanging="360"/>
      </w:pPr>
      <w:rPr>
        <w:rFonts w:ascii="Wingdings" w:hAnsi="Wingdings" w:hint="default"/>
      </w:rPr>
    </w:lvl>
    <w:lvl w:ilvl="1" w:tplc="961423A6">
      <w:start w:val="1"/>
      <w:numFmt w:val="bullet"/>
      <w:lvlText w:val="o"/>
      <w:lvlJc w:val="left"/>
      <w:pPr>
        <w:ind w:left="1440" w:hanging="360"/>
      </w:pPr>
      <w:rPr>
        <w:rFonts w:ascii="Courier New" w:hAnsi="Courier New" w:hint="default"/>
      </w:rPr>
    </w:lvl>
    <w:lvl w:ilvl="2" w:tplc="0FAA32C8">
      <w:start w:val="1"/>
      <w:numFmt w:val="bullet"/>
      <w:lvlText w:val=""/>
      <w:lvlJc w:val="left"/>
      <w:pPr>
        <w:ind w:left="2160" w:hanging="360"/>
      </w:pPr>
      <w:rPr>
        <w:rFonts w:ascii="Wingdings" w:hAnsi="Wingdings" w:hint="default"/>
      </w:rPr>
    </w:lvl>
    <w:lvl w:ilvl="3" w:tplc="72B64BE8">
      <w:start w:val="1"/>
      <w:numFmt w:val="bullet"/>
      <w:lvlText w:val=""/>
      <w:lvlJc w:val="left"/>
      <w:pPr>
        <w:ind w:left="2880" w:hanging="360"/>
      </w:pPr>
      <w:rPr>
        <w:rFonts w:ascii="Symbol" w:hAnsi="Symbol" w:hint="default"/>
      </w:rPr>
    </w:lvl>
    <w:lvl w:ilvl="4" w:tplc="65060310">
      <w:start w:val="1"/>
      <w:numFmt w:val="bullet"/>
      <w:lvlText w:val="o"/>
      <w:lvlJc w:val="left"/>
      <w:pPr>
        <w:ind w:left="3600" w:hanging="360"/>
      </w:pPr>
      <w:rPr>
        <w:rFonts w:ascii="Courier New" w:hAnsi="Courier New" w:hint="default"/>
      </w:rPr>
    </w:lvl>
    <w:lvl w:ilvl="5" w:tplc="EBEC3BFE">
      <w:start w:val="1"/>
      <w:numFmt w:val="bullet"/>
      <w:lvlText w:val=""/>
      <w:lvlJc w:val="left"/>
      <w:pPr>
        <w:ind w:left="4320" w:hanging="360"/>
      </w:pPr>
      <w:rPr>
        <w:rFonts w:ascii="Wingdings" w:hAnsi="Wingdings" w:hint="default"/>
      </w:rPr>
    </w:lvl>
    <w:lvl w:ilvl="6" w:tplc="F8D46350">
      <w:start w:val="1"/>
      <w:numFmt w:val="bullet"/>
      <w:lvlText w:val=""/>
      <w:lvlJc w:val="left"/>
      <w:pPr>
        <w:ind w:left="5040" w:hanging="360"/>
      </w:pPr>
      <w:rPr>
        <w:rFonts w:ascii="Symbol" w:hAnsi="Symbol" w:hint="default"/>
      </w:rPr>
    </w:lvl>
    <w:lvl w:ilvl="7" w:tplc="55867270">
      <w:start w:val="1"/>
      <w:numFmt w:val="bullet"/>
      <w:lvlText w:val="o"/>
      <w:lvlJc w:val="left"/>
      <w:pPr>
        <w:ind w:left="5760" w:hanging="360"/>
      </w:pPr>
      <w:rPr>
        <w:rFonts w:ascii="Courier New" w:hAnsi="Courier New" w:hint="default"/>
      </w:rPr>
    </w:lvl>
    <w:lvl w:ilvl="8" w:tplc="C8A05920">
      <w:start w:val="1"/>
      <w:numFmt w:val="bullet"/>
      <w:lvlText w:val=""/>
      <w:lvlJc w:val="left"/>
      <w:pPr>
        <w:ind w:left="6480" w:hanging="360"/>
      </w:pPr>
      <w:rPr>
        <w:rFonts w:ascii="Wingdings" w:hAnsi="Wingdings" w:hint="default"/>
      </w:rPr>
    </w:lvl>
  </w:abstractNum>
  <w:abstractNum w:abstractNumId="38" w15:restartNumberingAfterBreak="0">
    <w:nsid w:val="6BF2757B"/>
    <w:multiLevelType w:val="hybridMultilevel"/>
    <w:tmpl w:val="84589F0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9" w15:restartNumberingAfterBreak="0">
    <w:nsid w:val="6E5B6819"/>
    <w:multiLevelType w:val="hybridMultilevel"/>
    <w:tmpl w:val="CD7C9138"/>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40" w15:restartNumberingAfterBreak="0">
    <w:nsid w:val="7025CB47"/>
    <w:multiLevelType w:val="hybridMultilevel"/>
    <w:tmpl w:val="A330F0D0"/>
    <w:lvl w:ilvl="0" w:tplc="10143A1A">
      <w:start w:val="1"/>
      <w:numFmt w:val="bullet"/>
      <w:lvlText w:val=""/>
      <w:lvlJc w:val="left"/>
      <w:pPr>
        <w:ind w:left="720" w:hanging="360"/>
      </w:pPr>
      <w:rPr>
        <w:rFonts w:ascii="Wingdings" w:hAnsi="Wingdings" w:hint="default"/>
      </w:rPr>
    </w:lvl>
    <w:lvl w:ilvl="1" w:tplc="5B5097B0">
      <w:start w:val="1"/>
      <w:numFmt w:val="bullet"/>
      <w:lvlText w:val="o"/>
      <w:lvlJc w:val="left"/>
      <w:pPr>
        <w:ind w:left="1440" w:hanging="360"/>
      </w:pPr>
      <w:rPr>
        <w:rFonts w:ascii="Courier New" w:hAnsi="Courier New" w:hint="default"/>
      </w:rPr>
    </w:lvl>
    <w:lvl w:ilvl="2" w:tplc="DEFE5934">
      <w:start w:val="1"/>
      <w:numFmt w:val="bullet"/>
      <w:lvlText w:val=""/>
      <w:lvlJc w:val="left"/>
      <w:pPr>
        <w:ind w:left="2160" w:hanging="360"/>
      </w:pPr>
      <w:rPr>
        <w:rFonts w:ascii="Wingdings" w:hAnsi="Wingdings" w:hint="default"/>
      </w:rPr>
    </w:lvl>
    <w:lvl w:ilvl="3" w:tplc="999EE9CE">
      <w:start w:val="1"/>
      <w:numFmt w:val="bullet"/>
      <w:lvlText w:val=""/>
      <w:lvlJc w:val="left"/>
      <w:pPr>
        <w:ind w:left="2880" w:hanging="360"/>
      </w:pPr>
      <w:rPr>
        <w:rFonts w:ascii="Symbol" w:hAnsi="Symbol" w:hint="default"/>
      </w:rPr>
    </w:lvl>
    <w:lvl w:ilvl="4" w:tplc="47BEC210">
      <w:start w:val="1"/>
      <w:numFmt w:val="bullet"/>
      <w:lvlText w:val="o"/>
      <w:lvlJc w:val="left"/>
      <w:pPr>
        <w:ind w:left="3600" w:hanging="360"/>
      </w:pPr>
      <w:rPr>
        <w:rFonts w:ascii="Courier New" w:hAnsi="Courier New" w:hint="default"/>
      </w:rPr>
    </w:lvl>
    <w:lvl w:ilvl="5" w:tplc="72440FC0">
      <w:start w:val="1"/>
      <w:numFmt w:val="bullet"/>
      <w:lvlText w:val=""/>
      <w:lvlJc w:val="left"/>
      <w:pPr>
        <w:ind w:left="4320" w:hanging="360"/>
      </w:pPr>
      <w:rPr>
        <w:rFonts w:ascii="Wingdings" w:hAnsi="Wingdings" w:hint="default"/>
      </w:rPr>
    </w:lvl>
    <w:lvl w:ilvl="6" w:tplc="75140CF0">
      <w:start w:val="1"/>
      <w:numFmt w:val="bullet"/>
      <w:lvlText w:val=""/>
      <w:lvlJc w:val="left"/>
      <w:pPr>
        <w:ind w:left="5040" w:hanging="360"/>
      </w:pPr>
      <w:rPr>
        <w:rFonts w:ascii="Symbol" w:hAnsi="Symbol" w:hint="default"/>
      </w:rPr>
    </w:lvl>
    <w:lvl w:ilvl="7" w:tplc="BCD84FBA">
      <w:start w:val="1"/>
      <w:numFmt w:val="bullet"/>
      <w:lvlText w:val="o"/>
      <w:lvlJc w:val="left"/>
      <w:pPr>
        <w:ind w:left="5760" w:hanging="360"/>
      </w:pPr>
      <w:rPr>
        <w:rFonts w:ascii="Courier New" w:hAnsi="Courier New" w:hint="default"/>
      </w:rPr>
    </w:lvl>
    <w:lvl w:ilvl="8" w:tplc="FA16CA38">
      <w:start w:val="1"/>
      <w:numFmt w:val="bullet"/>
      <w:lvlText w:val=""/>
      <w:lvlJc w:val="left"/>
      <w:pPr>
        <w:ind w:left="6480" w:hanging="360"/>
      </w:pPr>
      <w:rPr>
        <w:rFonts w:ascii="Wingdings" w:hAnsi="Wingdings" w:hint="default"/>
      </w:rPr>
    </w:lvl>
  </w:abstractNum>
  <w:abstractNum w:abstractNumId="4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2" w15:restartNumberingAfterBreak="0">
    <w:nsid w:val="709E2F69"/>
    <w:multiLevelType w:val="multilevel"/>
    <w:tmpl w:val="2C2AB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5A052D9"/>
    <w:multiLevelType w:val="hybridMultilevel"/>
    <w:tmpl w:val="25F47954"/>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44" w15:restartNumberingAfterBreak="0">
    <w:nsid w:val="7696E199"/>
    <w:multiLevelType w:val="hybridMultilevel"/>
    <w:tmpl w:val="1CA68BB0"/>
    <w:lvl w:ilvl="0" w:tplc="47FA9EBA">
      <w:start w:val="1"/>
      <w:numFmt w:val="bullet"/>
      <w:lvlText w:val=""/>
      <w:lvlJc w:val="left"/>
      <w:pPr>
        <w:ind w:left="720" w:hanging="360"/>
      </w:pPr>
      <w:rPr>
        <w:rFonts w:ascii="Wingdings" w:hAnsi="Wingdings" w:hint="default"/>
      </w:rPr>
    </w:lvl>
    <w:lvl w:ilvl="1" w:tplc="DB98DDBA">
      <w:start w:val="1"/>
      <w:numFmt w:val="bullet"/>
      <w:lvlText w:val="o"/>
      <w:lvlJc w:val="left"/>
      <w:pPr>
        <w:ind w:left="1440" w:hanging="360"/>
      </w:pPr>
      <w:rPr>
        <w:rFonts w:ascii="Courier New" w:hAnsi="Courier New" w:hint="default"/>
      </w:rPr>
    </w:lvl>
    <w:lvl w:ilvl="2" w:tplc="E5C418FA">
      <w:start w:val="1"/>
      <w:numFmt w:val="bullet"/>
      <w:lvlText w:val=""/>
      <w:lvlJc w:val="left"/>
      <w:pPr>
        <w:ind w:left="2160" w:hanging="360"/>
      </w:pPr>
      <w:rPr>
        <w:rFonts w:ascii="Wingdings" w:hAnsi="Wingdings" w:hint="default"/>
      </w:rPr>
    </w:lvl>
    <w:lvl w:ilvl="3" w:tplc="7F30B3F2">
      <w:start w:val="1"/>
      <w:numFmt w:val="bullet"/>
      <w:lvlText w:val=""/>
      <w:lvlJc w:val="left"/>
      <w:pPr>
        <w:ind w:left="2880" w:hanging="360"/>
      </w:pPr>
      <w:rPr>
        <w:rFonts w:ascii="Symbol" w:hAnsi="Symbol" w:hint="default"/>
      </w:rPr>
    </w:lvl>
    <w:lvl w:ilvl="4" w:tplc="EB443E70">
      <w:start w:val="1"/>
      <w:numFmt w:val="bullet"/>
      <w:lvlText w:val="o"/>
      <w:lvlJc w:val="left"/>
      <w:pPr>
        <w:ind w:left="3600" w:hanging="360"/>
      </w:pPr>
      <w:rPr>
        <w:rFonts w:ascii="Courier New" w:hAnsi="Courier New" w:hint="default"/>
      </w:rPr>
    </w:lvl>
    <w:lvl w:ilvl="5" w:tplc="B3CC35C0">
      <w:start w:val="1"/>
      <w:numFmt w:val="bullet"/>
      <w:lvlText w:val=""/>
      <w:lvlJc w:val="left"/>
      <w:pPr>
        <w:ind w:left="4320" w:hanging="360"/>
      </w:pPr>
      <w:rPr>
        <w:rFonts w:ascii="Wingdings" w:hAnsi="Wingdings" w:hint="default"/>
      </w:rPr>
    </w:lvl>
    <w:lvl w:ilvl="6" w:tplc="88FA551E">
      <w:start w:val="1"/>
      <w:numFmt w:val="bullet"/>
      <w:lvlText w:val=""/>
      <w:lvlJc w:val="left"/>
      <w:pPr>
        <w:ind w:left="5040" w:hanging="360"/>
      </w:pPr>
      <w:rPr>
        <w:rFonts w:ascii="Symbol" w:hAnsi="Symbol" w:hint="default"/>
      </w:rPr>
    </w:lvl>
    <w:lvl w:ilvl="7" w:tplc="D4EE368C">
      <w:start w:val="1"/>
      <w:numFmt w:val="bullet"/>
      <w:lvlText w:val="o"/>
      <w:lvlJc w:val="left"/>
      <w:pPr>
        <w:ind w:left="5760" w:hanging="360"/>
      </w:pPr>
      <w:rPr>
        <w:rFonts w:ascii="Courier New" w:hAnsi="Courier New" w:hint="default"/>
      </w:rPr>
    </w:lvl>
    <w:lvl w:ilvl="8" w:tplc="EBD27FFA">
      <w:start w:val="1"/>
      <w:numFmt w:val="bullet"/>
      <w:lvlText w:val=""/>
      <w:lvlJc w:val="left"/>
      <w:pPr>
        <w:ind w:left="6480" w:hanging="360"/>
      </w:pPr>
      <w:rPr>
        <w:rFonts w:ascii="Wingdings" w:hAnsi="Wingdings" w:hint="default"/>
      </w:rPr>
    </w:lvl>
  </w:abstractNum>
  <w:abstractNum w:abstractNumId="4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7" w15:restartNumberingAfterBreak="0">
    <w:nsid w:val="7F7B6D51"/>
    <w:multiLevelType w:val="multilevel"/>
    <w:tmpl w:val="3A589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909921896">
    <w:abstractNumId w:val="46"/>
  </w:num>
  <w:num w:numId="2" w16cid:durableId="1367871050">
    <w:abstractNumId w:val="33"/>
  </w:num>
  <w:num w:numId="3" w16cid:durableId="164058872">
    <w:abstractNumId w:val="0"/>
  </w:num>
  <w:num w:numId="4" w16cid:durableId="861477783">
    <w:abstractNumId w:val="13"/>
  </w:num>
  <w:num w:numId="5" w16cid:durableId="1280868239">
    <w:abstractNumId w:val="41"/>
  </w:num>
  <w:num w:numId="6" w16cid:durableId="444931515">
    <w:abstractNumId w:val="6"/>
  </w:num>
  <w:num w:numId="7" w16cid:durableId="739910959">
    <w:abstractNumId w:val="25"/>
  </w:num>
  <w:num w:numId="8" w16cid:durableId="391579451">
    <w:abstractNumId w:val="21"/>
  </w:num>
  <w:num w:numId="9" w16cid:durableId="1296368398">
    <w:abstractNumId w:val="1"/>
  </w:num>
  <w:num w:numId="10" w16cid:durableId="689646344">
    <w:abstractNumId w:val="1"/>
  </w:num>
  <w:num w:numId="11" w16cid:durableId="1979215945">
    <w:abstractNumId w:val="7"/>
  </w:num>
  <w:num w:numId="12" w16cid:durableId="830874331">
    <w:abstractNumId w:val="11"/>
  </w:num>
  <w:num w:numId="13" w16cid:durableId="57095060">
    <w:abstractNumId w:val="32"/>
  </w:num>
  <w:num w:numId="14" w16cid:durableId="36130748">
    <w:abstractNumId w:val="22"/>
  </w:num>
  <w:num w:numId="15" w16cid:durableId="560679449">
    <w:abstractNumId w:val="14"/>
  </w:num>
  <w:num w:numId="16" w16cid:durableId="1420566503">
    <w:abstractNumId w:val="31"/>
  </w:num>
  <w:num w:numId="17" w16cid:durableId="256527698">
    <w:abstractNumId w:val="12"/>
  </w:num>
  <w:num w:numId="18" w16cid:durableId="1090539201">
    <w:abstractNumId w:val="24"/>
  </w:num>
  <w:num w:numId="19" w16cid:durableId="1846439597">
    <w:abstractNumId w:val="45"/>
  </w:num>
  <w:num w:numId="20" w16cid:durableId="2083525759">
    <w:abstractNumId w:val="26"/>
  </w:num>
  <w:num w:numId="21" w16cid:durableId="1378748154">
    <w:abstractNumId w:val="29"/>
  </w:num>
  <w:num w:numId="22" w16cid:durableId="1239092987">
    <w:abstractNumId w:val="43"/>
  </w:num>
  <w:num w:numId="23" w16cid:durableId="1615863327">
    <w:abstractNumId w:val="2"/>
  </w:num>
  <w:num w:numId="24" w16cid:durableId="83966526">
    <w:abstractNumId w:val="3"/>
  </w:num>
  <w:num w:numId="25" w16cid:durableId="2046296667">
    <w:abstractNumId w:val="5"/>
  </w:num>
  <w:num w:numId="26" w16cid:durableId="1793357658">
    <w:abstractNumId w:val="4"/>
  </w:num>
  <w:num w:numId="27" w16cid:durableId="303045064">
    <w:abstractNumId w:val="16"/>
  </w:num>
  <w:num w:numId="28" w16cid:durableId="1045787527">
    <w:abstractNumId w:val="44"/>
  </w:num>
  <w:num w:numId="29" w16cid:durableId="1749763653">
    <w:abstractNumId w:val="40"/>
  </w:num>
  <w:num w:numId="30" w16cid:durableId="1172910319">
    <w:abstractNumId w:val="20"/>
  </w:num>
  <w:num w:numId="31" w16cid:durableId="1414157438">
    <w:abstractNumId w:val="18"/>
  </w:num>
  <w:num w:numId="32" w16cid:durableId="1852140561">
    <w:abstractNumId w:val="37"/>
  </w:num>
  <w:num w:numId="33" w16cid:durableId="365569676">
    <w:abstractNumId w:val="8"/>
  </w:num>
  <w:num w:numId="34" w16cid:durableId="204946924">
    <w:abstractNumId w:val="36"/>
  </w:num>
  <w:num w:numId="35" w16cid:durableId="1790079634">
    <w:abstractNumId w:val="28"/>
  </w:num>
  <w:num w:numId="36" w16cid:durableId="713042988">
    <w:abstractNumId w:val="10"/>
  </w:num>
  <w:num w:numId="37" w16cid:durableId="1237789643">
    <w:abstractNumId w:val="35"/>
  </w:num>
  <w:num w:numId="38" w16cid:durableId="1190224235">
    <w:abstractNumId w:val="30"/>
  </w:num>
  <w:num w:numId="39" w16cid:durableId="538054049">
    <w:abstractNumId w:val="27"/>
  </w:num>
  <w:num w:numId="40" w16cid:durableId="2103840588">
    <w:abstractNumId w:val="42"/>
  </w:num>
  <w:num w:numId="41" w16cid:durableId="2117560614">
    <w:abstractNumId w:val="47"/>
  </w:num>
  <w:num w:numId="42" w16cid:durableId="702167862">
    <w:abstractNumId w:val="19"/>
  </w:num>
  <w:num w:numId="43" w16cid:durableId="1676766678">
    <w:abstractNumId w:val="39"/>
  </w:num>
  <w:num w:numId="44" w16cid:durableId="1536695614">
    <w:abstractNumId w:val="9"/>
  </w:num>
  <w:num w:numId="45" w16cid:durableId="288828389">
    <w:abstractNumId w:val="15"/>
  </w:num>
  <w:num w:numId="46" w16cid:durableId="1901929">
    <w:abstractNumId w:val="23"/>
  </w:num>
  <w:num w:numId="47" w16cid:durableId="1826504460">
    <w:abstractNumId w:val="38"/>
  </w:num>
  <w:num w:numId="48" w16cid:durableId="430857773">
    <w:abstractNumId w:val="17"/>
  </w:num>
  <w:num w:numId="49" w16cid:durableId="1162159735">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58A2"/>
    <w:rsid w:val="00050500"/>
    <w:rsid w:val="0005691C"/>
    <w:rsid w:val="00056ECB"/>
    <w:rsid w:val="00056ED5"/>
    <w:rsid w:val="00061969"/>
    <w:rsid w:val="000655CC"/>
    <w:rsid w:val="000700AE"/>
    <w:rsid w:val="00070D71"/>
    <w:rsid w:val="00074A8D"/>
    <w:rsid w:val="000826EC"/>
    <w:rsid w:val="000838C6"/>
    <w:rsid w:val="00084024"/>
    <w:rsid w:val="0009062C"/>
    <w:rsid w:val="00095368"/>
    <w:rsid w:val="000954C4"/>
    <w:rsid w:val="000A611A"/>
    <w:rsid w:val="000B12D9"/>
    <w:rsid w:val="000B4536"/>
    <w:rsid w:val="000B7715"/>
    <w:rsid w:val="000D526C"/>
    <w:rsid w:val="000D7634"/>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5839"/>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87EF6"/>
    <w:rsid w:val="0019632A"/>
    <w:rsid w:val="001A4E7C"/>
    <w:rsid w:val="001B762C"/>
    <w:rsid w:val="001C0F7D"/>
    <w:rsid w:val="001C131A"/>
    <w:rsid w:val="001C4D0A"/>
    <w:rsid w:val="001C5FEF"/>
    <w:rsid w:val="001E3789"/>
    <w:rsid w:val="001E715C"/>
    <w:rsid w:val="00210415"/>
    <w:rsid w:val="00211487"/>
    <w:rsid w:val="00211D91"/>
    <w:rsid w:val="00217DEC"/>
    <w:rsid w:val="002322BB"/>
    <w:rsid w:val="00235B57"/>
    <w:rsid w:val="0024098F"/>
    <w:rsid w:val="00243401"/>
    <w:rsid w:val="00250F24"/>
    <w:rsid w:val="002523C5"/>
    <w:rsid w:val="0025380B"/>
    <w:rsid w:val="0025703A"/>
    <w:rsid w:val="00262F3D"/>
    <w:rsid w:val="00263281"/>
    <w:rsid w:val="002651D6"/>
    <w:rsid w:val="0026551F"/>
    <w:rsid w:val="00270FA8"/>
    <w:rsid w:val="00276585"/>
    <w:rsid w:val="00280A85"/>
    <w:rsid w:val="00282B97"/>
    <w:rsid w:val="00284119"/>
    <w:rsid w:val="00285EBB"/>
    <w:rsid w:val="00287B62"/>
    <w:rsid w:val="00290B5C"/>
    <w:rsid w:val="00294791"/>
    <w:rsid w:val="002A1C4F"/>
    <w:rsid w:val="002A7450"/>
    <w:rsid w:val="002B0B30"/>
    <w:rsid w:val="002B0C78"/>
    <w:rsid w:val="002B25AA"/>
    <w:rsid w:val="002C0C02"/>
    <w:rsid w:val="002C0E55"/>
    <w:rsid w:val="002C1277"/>
    <w:rsid w:val="002C60AD"/>
    <w:rsid w:val="002D0E0E"/>
    <w:rsid w:val="002D6023"/>
    <w:rsid w:val="002E263F"/>
    <w:rsid w:val="002E6F81"/>
    <w:rsid w:val="002F08BA"/>
    <w:rsid w:val="002F2CFF"/>
    <w:rsid w:val="002F568B"/>
    <w:rsid w:val="002F7818"/>
    <w:rsid w:val="003066D0"/>
    <w:rsid w:val="00307BB1"/>
    <w:rsid w:val="00310FB7"/>
    <w:rsid w:val="00311401"/>
    <w:rsid w:val="003203D7"/>
    <w:rsid w:val="00320F86"/>
    <w:rsid w:val="003229C2"/>
    <w:rsid w:val="00324171"/>
    <w:rsid w:val="00326C24"/>
    <w:rsid w:val="00332E80"/>
    <w:rsid w:val="00337F99"/>
    <w:rsid w:val="003410BD"/>
    <w:rsid w:val="003410F3"/>
    <w:rsid w:val="0034307B"/>
    <w:rsid w:val="00345EB1"/>
    <w:rsid w:val="00350CC4"/>
    <w:rsid w:val="0035234E"/>
    <w:rsid w:val="003573AB"/>
    <w:rsid w:val="00360E0D"/>
    <w:rsid w:val="0036357D"/>
    <w:rsid w:val="00364D63"/>
    <w:rsid w:val="0036594C"/>
    <w:rsid w:val="00367D19"/>
    <w:rsid w:val="00371BED"/>
    <w:rsid w:val="003753CB"/>
    <w:rsid w:val="00377992"/>
    <w:rsid w:val="00384019"/>
    <w:rsid w:val="003854F1"/>
    <w:rsid w:val="0039118E"/>
    <w:rsid w:val="00391CEB"/>
    <w:rsid w:val="00397F54"/>
    <w:rsid w:val="003A0D43"/>
    <w:rsid w:val="003B2A4B"/>
    <w:rsid w:val="003B3E13"/>
    <w:rsid w:val="003D099E"/>
    <w:rsid w:val="003D21A2"/>
    <w:rsid w:val="003D29D2"/>
    <w:rsid w:val="003D6DF1"/>
    <w:rsid w:val="003E0705"/>
    <w:rsid w:val="003E2FF7"/>
    <w:rsid w:val="003E646A"/>
    <w:rsid w:val="003F1013"/>
    <w:rsid w:val="003F1ACF"/>
    <w:rsid w:val="00400C4A"/>
    <w:rsid w:val="00404948"/>
    <w:rsid w:val="00406BEA"/>
    <w:rsid w:val="00413A60"/>
    <w:rsid w:val="00414EA7"/>
    <w:rsid w:val="004230F7"/>
    <w:rsid w:val="0043167E"/>
    <w:rsid w:val="0043409A"/>
    <w:rsid w:val="00446255"/>
    <w:rsid w:val="00446B24"/>
    <w:rsid w:val="00451935"/>
    <w:rsid w:val="00457489"/>
    <w:rsid w:val="00460ED0"/>
    <w:rsid w:val="00465651"/>
    <w:rsid w:val="0047085E"/>
    <w:rsid w:val="00470CE7"/>
    <w:rsid w:val="00470F4F"/>
    <w:rsid w:val="00472482"/>
    <w:rsid w:val="004735F1"/>
    <w:rsid w:val="00480DC7"/>
    <w:rsid w:val="004876F6"/>
    <w:rsid w:val="0049236A"/>
    <w:rsid w:val="00492718"/>
    <w:rsid w:val="004A1327"/>
    <w:rsid w:val="004A355D"/>
    <w:rsid w:val="004A4970"/>
    <w:rsid w:val="004B2183"/>
    <w:rsid w:val="004B2A01"/>
    <w:rsid w:val="004C3536"/>
    <w:rsid w:val="004D7BA3"/>
    <w:rsid w:val="004E6EAE"/>
    <w:rsid w:val="004F4518"/>
    <w:rsid w:val="004F4C62"/>
    <w:rsid w:val="00501433"/>
    <w:rsid w:val="00511CC4"/>
    <w:rsid w:val="00531532"/>
    <w:rsid w:val="00531E60"/>
    <w:rsid w:val="00541D07"/>
    <w:rsid w:val="00544BAB"/>
    <w:rsid w:val="00545F31"/>
    <w:rsid w:val="005578FA"/>
    <w:rsid w:val="00565129"/>
    <w:rsid w:val="00565CD0"/>
    <w:rsid w:val="00567820"/>
    <w:rsid w:val="0057277B"/>
    <w:rsid w:val="005770AD"/>
    <w:rsid w:val="00581414"/>
    <w:rsid w:val="00582490"/>
    <w:rsid w:val="005960E7"/>
    <w:rsid w:val="00597E28"/>
    <w:rsid w:val="005A54ED"/>
    <w:rsid w:val="005A5D5B"/>
    <w:rsid w:val="005A6081"/>
    <w:rsid w:val="005A627D"/>
    <w:rsid w:val="005B0002"/>
    <w:rsid w:val="005B1CA4"/>
    <w:rsid w:val="005B3253"/>
    <w:rsid w:val="005C0045"/>
    <w:rsid w:val="005C084E"/>
    <w:rsid w:val="005C4606"/>
    <w:rsid w:val="005D0B0C"/>
    <w:rsid w:val="005D338E"/>
    <w:rsid w:val="005E02B3"/>
    <w:rsid w:val="005E1E24"/>
    <w:rsid w:val="0060596B"/>
    <w:rsid w:val="00606D97"/>
    <w:rsid w:val="00614E64"/>
    <w:rsid w:val="00617710"/>
    <w:rsid w:val="00617EE6"/>
    <w:rsid w:val="0062184C"/>
    <w:rsid w:val="00623724"/>
    <w:rsid w:val="00627283"/>
    <w:rsid w:val="00627BEA"/>
    <w:rsid w:val="006319DB"/>
    <w:rsid w:val="0065595B"/>
    <w:rsid w:val="00656DCD"/>
    <w:rsid w:val="00660269"/>
    <w:rsid w:val="00665F89"/>
    <w:rsid w:val="00673C92"/>
    <w:rsid w:val="00674D2C"/>
    <w:rsid w:val="006753EC"/>
    <w:rsid w:val="00681396"/>
    <w:rsid w:val="0068308E"/>
    <w:rsid w:val="00685193"/>
    <w:rsid w:val="00685663"/>
    <w:rsid w:val="006A155A"/>
    <w:rsid w:val="006A2789"/>
    <w:rsid w:val="006A4978"/>
    <w:rsid w:val="006A7261"/>
    <w:rsid w:val="006B0D29"/>
    <w:rsid w:val="006B1819"/>
    <w:rsid w:val="006B4DFF"/>
    <w:rsid w:val="006C5048"/>
    <w:rsid w:val="006C6A4B"/>
    <w:rsid w:val="006C779F"/>
    <w:rsid w:val="006D01F5"/>
    <w:rsid w:val="006D0CFB"/>
    <w:rsid w:val="006D30C0"/>
    <w:rsid w:val="006D7535"/>
    <w:rsid w:val="006E450B"/>
    <w:rsid w:val="006E4F18"/>
    <w:rsid w:val="006F0D7E"/>
    <w:rsid w:val="006F4A19"/>
    <w:rsid w:val="00702894"/>
    <w:rsid w:val="00710B77"/>
    <w:rsid w:val="007155D5"/>
    <w:rsid w:val="0072075B"/>
    <w:rsid w:val="007221C2"/>
    <w:rsid w:val="00722852"/>
    <w:rsid w:val="007268AB"/>
    <w:rsid w:val="00730955"/>
    <w:rsid w:val="00733A9C"/>
    <w:rsid w:val="00736574"/>
    <w:rsid w:val="007367E0"/>
    <w:rsid w:val="00737215"/>
    <w:rsid w:val="00746C6C"/>
    <w:rsid w:val="00752893"/>
    <w:rsid w:val="00754905"/>
    <w:rsid w:val="00760038"/>
    <w:rsid w:val="00762EE0"/>
    <w:rsid w:val="00765C41"/>
    <w:rsid w:val="00771100"/>
    <w:rsid w:val="00774944"/>
    <w:rsid w:val="007759DD"/>
    <w:rsid w:val="00777E4D"/>
    <w:rsid w:val="0078609F"/>
    <w:rsid w:val="007917BA"/>
    <w:rsid w:val="0079705F"/>
    <w:rsid w:val="007A334E"/>
    <w:rsid w:val="007A40F8"/>
    <w:rsid w:val="007A5C6F"/>
    <w:rsid w:val="007B1BF6"/>
    <w:rsid w:val="007B3F25"/>
    <w:rsid w:val="007D4241"/>
    <w:rsid w:val="007D4317"/>
    <w:rsid w:val="007D4EA3"/>
    <w:rsid w:val="007F1CFF"/>
    <w:rsid w:val="007F5DD5"/>
    <w:rsid w:val="00800EEF"/>
    <w:rsid w:val="00821A1B"/>
    <w:rsid w:val="008262E9"/>
    <w:rsid w:val="00827E69"/>
    <w:rsid w:val="00831C35"/>
    <w:rsid w:val="00835C4D"/>
    <w:rsid w:val="00843F48"/>
    <w:rsid w:val="00851423"/>
    <w:rsid w:val="008569C6"/>
    <w:rsid w:val="00857848"/>
    <w:rsid w:val="008636E0"/>
    <w:rsid w:val="008654B6"/>
    <w:rsid w:val="0087139C"/>
    <w:rsid w:val="00873419"/>
    <w:rsid w:val="00880E83"/>
    <w:rsid w:val="00892F28"/>
    <w:rsid w:val="008A0C5F"/>
    <w:rsid w:val="008A3DEA"/>
    <w:rsid w:val="008A4EB9"/>
    <w:rsid w:val="008A74C0"/>
    <w:rsid w:val="008B1694"/>
    <w:rsid w:val="008C4B27"/>
    <w:rsid w:val="008C5D79"/>
    <w:rsid w:val="008C7F0C"/>
    <w:rsid w:val="008C7F2A"/>
    <w:rsid w:val="008D124E"/>
    <w:rsid w:val="008D4B13"/>
    <w:rsid w:val="008E36F8"/>
    <w:rsid w:val="008E46B2"/>
    <w:rsid w:val="008E4F6B"/>
    <w:rsid w:val="008E682C"/>
    <w:rsid w:val="008E78A1"/>
    <w:rsid w:val="008F589F"/>
    <w:rsid w:val="008F62ED"/>
    <w:rsid w:val="00904AB4"/>
    <w:rsid w:val="00906238"/>
    <w:rsid w:val="009071ED"/>
    <w:rsid w:val="00907EF9"/>
    <w:rsid w:val="00911231"/>
    <w:rsid w:val="0091295C"/>
    <w:rsid w:val="00914D58"/>
    <w:rsid w:val="00921F47"/>
    <w:rsid w:val="009228AB"/>
    <w:rsid w:val="0093085B"/>
    <w:rsid w:val="00931C57"/>
    <w:rsid w:val="00932B41"/>
    <w:rsid w:val="009347A5"/>
    <w:rsid w:val="00942257"/>
    <w:rsid w:val="009471BF"/>
    <w:rsid w:val="00950E4E"/>
    <w:rsid w:val="009529BD"/>
    <w:rsid w:val="009533B4"/>
    <w:rsid w:val="00957D35"/>
    <w:rsid w:val="00971D93"/>
    <w:rsid w:val="0098673D"/>
    <w:rsid w:val="009933B6"/>
    <w:rsid w:val="009A07DC"/>
    <w:rsid w:val="009A32ED"/>
    <w:rsid w:val="009B1F6B"/>
    <w:rsid w:val="009B411D"/>
    <w:rsid w:val="009B56D1"/>
    <w:rsid w:val="009C0D12"/>
    <w:rsid w:val="009C192E"/>
    <w:rsid w:val="009C244C"/>
    <w:rsid w:val="009C2E3E"/>
    <w:rsid w:val="009C6C0C"/>
    <w:rsid w:val="009D6819"/>
    <w:rsid w:val="009D6D1C"/>
    <w:rsid w:val="009E0CF9"/>
    <w:rsid w:val="009E1000"/>
    <w:rsid w:val="009E15D3"/>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70DD8"/>
    <w:rsid w:val="00A81198"/>
    <w:rsid w:val="00A81E48"/>
    <w:rsid w:val="00A82035"/>
    <w:rsid w:val="00A90D77"/>
    <w:rsid w:val="00A92E07"/>
    <w:rsid w:val="00AA0B3A"/>
    <w:rsid w:val="00AA2672"/>
    <w:rsid w:val="00AA6EB4"/>
    <w:rsid w:val="00AA767D"/>
    <w:rsid w:val="00AB0CC9"/>
    <w:rsid w:val="00AB3685"/>
    <w:rsid w:val="00AB78B1"/>
    <w:rsid w:val="00AC3FF6"/>
    <w:rsid w:val="00AC6145"/>
    <w:rsid w:val="00AD73EC"/>
    <w:rsid w:val="00AD7AD5"/>
    <w:rsid w:val="00AE48F9"/>
    <w:rsid w:val="00AE5BC7"/>
    <w:rsid w:val="00AE7049"/>
    <w:rsid w:val="00AF5AAF"/>
    <w:rsid w:val="00AF7CA0"/>
    <w:rsid w:val="00B046D8"/>
    <w:rsid w:val="00B103B7"/>
    <w:rsid w:val="00B13F4C"/>
    <w:rsid w:val="00B14487"/>
    <w:rsid w:val="00B16219"/>
    <w:rsid w:val="00B16C59"/>
    <w:rsid w:val="00B33FDD"/>
    <w:rsid w:val="00B359CC"/>
    <w:rsid w:val="00B36107"/>
    <w:rsid w:val="00B405A1"/>
    <w:rsid w:val="00B40DDB"/>
    <w:rsid w:val="00B41571"/>
    <w:rsid w:val="00B41789"/>
    <w:rsid w:val="00B46C03"/>
    <w:rsid w:val="00B60C6C"/>
    <w:rsid w:val="00B619A9"/>
    <w:rsid w:val="00B65A9D"/>
    <w:rsid w:val="00B66D60"/>
    <w:rsid w:val="00B75EDE"/>
    <w:rsid w:val="00B77D88"/>
    <w:rsid w:val="00B77FAF"/>
    <w:rsid w:val="00B82F08"/>
    <w:rsid w:val="00B83715"/>
    <w:rsid w:val="00B84336"/>
    <w:rsid w:val="00B851B9"/>
    <w:rsid w:val="00B86453"/>
    <w:rsid w:val="00B90054"/>
    <w:rsid w:val="00B92C14"/>
    <w:rsid w:val="00B96AFF"/>
    <w:rsid w:val="00B97D4E"/>
    <w:rsid w:val="00BA0066"/>
    <w:rsid w:val="00BB69DB"/>
    <w:rsid w:val="00BC2D0A"/>
    <w:rsid w:val="00BC322E"/>
    <w:rsid w:val="00BC44CD"/>
    <w:rsid w:val="00BC48A6"/>
    <w:rsid w:val="00BC6025"/>
    <w:rsid w:val="00BC6590"/>
    <w:rsid w:val="00BD0078"/>
    <w:rsid w:val="00BE6A9E"/>
    <w:rsid w:val="00BE7203"/>
    <w:rsid w:val="00BE7978"/>
    <w:rsid w:val="00C01F0D"/>
    <w:rsid w:val="00C07DDB"/>
    <w:rsid w:val="00C17768"/>
    <w:rsid w:val="00C26958"/>
    <w:rsid w:val="00C4115D"/>
    <w:rsid w:val="00C43BDD"/>
    <w:rsid w:val="00C47778"/>
    <w:rsid w:val="00C5011E"/>
    <w:rsid w:val="00C50EE5"/>
    <w:rsid w:val="00C5240A"/>
    <w:rsid w:val="00C5398F"/>
    <w:rsid w:val="00C556F5"/>
    <w:rsid w:val="00C60B28"/>
    <w:rsid w:val="00C70E19"/>
    <w:rsid w:val="00C72574"/>
    <w:rsid w:val="00C7430C"/>
    <w:rsid w:val="00C85DA1"/>
    <w:rsid w:val="00C868A7"/>
    <w:rsid w:val="00C9071C"/>
    <w:rsid w:val="00C908FF"/>
    <w:rsid w:val="00C92F76"/>
    <w:rsid w:val="00C93D0A"/>
    <w:rsid w:val="00C97BD3"/>
    <w:rsid w:val="00CA3276"/>
    <w:rsid w:val="00CA39EF"/>
    <w:rsid w:val="00CA521F"/>
    <w:rsid w:val="00CB0493"/>
    <w:rsid w:val="00CB17FF"/>
    <w:rsid w:val="00CB1ED7"/>
    <w:rsid w:val="00CC0F96"/>
    <w:rsid w:val="00CC167C"/>
    <w:rsid w:val="00CC52D9"/>
    <w:rsid w:val="00CD6647"/>
    <w:rsid w:val="00CE4B73"/>
    <w:rsid w:val="00CF70BB"/>
    <w:rsid w:val="00D00BD7"/>
    <w:rsid w:val="00D03D99"/>
    <w:rsid w:val="00D074DB"/>
    <w:rsid w:val="00D139CF"/>
    <w:rsid w:val="00D13D99"/>
    <w:rsid w:val="00D20779"/>
    <w:rsid w:val="00D368CB"/>
    <w:rsid w:val="00D37E7F"/>
    <w:rsid w:val="00D47AD7"/>
    <w:rsid w:val="00D51529"/>
    <w:rsid w:val="00D62468"/>
    <w:rsid w:val="00D67C88"/>
    <w:rsid w:val="00D7579A"/>
    <w:rsid w:val="00D85218"/>
    <w:rsid w:val="00D915B1"/>
    <w:rsid w:val="00DA299D"/>
    <w:rsid w:val="00DA65C4"/>
    <w:rsid w:val="00DB1485"/>
    <w:rsid w:val="00DD1415"/>
    <w:rsid w:val="00DD36A4"/>
    <w:rsid w:val="00DD41F9"/>
    <w:rsid w:val="00DE1748"/>
    <w:rsid w:val="00DE4447"/>
    <w:rsid w:val="00DE5DA2"/>
    <w:rsid w:val="00DE63C6"/>
    <w:rsid w:val="00DF0033"/>
    <w:rsid w:val="00E026BF"/>
    <w:rsid w:val="00E07B1B"/>
    <w:rsid w:val="00E11853"/>
    <w:rsid w:val="00E11D87"/>
    <w:rsid w:val="00E411B6"/>
    <w:rsid w:val="00E50CBF"/>
    <w:rsid w:val="00E52A86"/>
    <w:rsid w:val="00E54B47"/>
    <w:rsid w:val="00E553BF"/>
    <w:rsid w:val="00E55D93"/>
    <w:rsid w:val="00E61294"/>
    <w:rsid w:val="00E7237C"/>
    <w:rsid w:val="00E77C46"/>
    <w:rsid w:val="00E86CE8"/>
    <w:rsid w:val="00E90E82"/>
    <w:rsid w:val="00EA00CB"/>
    <w:rsid w:val="00EA1BAA"/>
    <w:rsid w:val="00EA3FCD"/>
    <w:rsid w:val="00EA42A0"/>
    <w:rsid w:val="00EB3207"/>
    <w:rsid w:val="00EB6714"/>
    <w:rsid w:val="00EC0A68"/>
    <w:rsid w:val="00EC3C32"/>
    <w:rsid w:val="00EC5006"/>
    <w:rsid w:val="00ED49C3"/>
    <w:rsid w:val="00ED6CE8"/>
    <w:rsid w:val="00ED716C"/>
    <w:rsid w:val="00ED7AA6"/>
    <w:rsid w:val="00EE2A56"/>
    <w:rsid w:val="00EE3818"/>
    <w:rsid w:val="00F22264"/>
    <w:rsid w:val="00F2564D"/>
    <w:rsid w:val="00F35B05"/>
    <w:rsid w:val="00F413D9"/>
    <w:rsid w:val="00F5135F"/>
    <w:rsid w:val="00F51F78"/>
    <w:rsid w:val="00F72B84"/>
    <w:rsid w:val="00F86F47"/>
    <w:rsid w:val="00F90B64"/>
    <w:rsid w:val="00FB2F0F"/>
    <w:rsid w:val="00FB5086"/>
    <w:rsid w:val="00FB5411"/>
    <w:rsid w:val="00FB6392"/>
    <w:rsid w:val="00FC4F36"/>
    <w:rsid w:val="00FD3C70"/>
    <w:rsid w:val="00FD6820"/>
    <w:rsid w:val="00FE047B"/>
    <w:rsid w:val="00FE12D8"/>
    <w:rsid w:val="00FE2954"/>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AB0072C"/>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9933B6"/>
    <w:rPr>
      <w:color w:val="605E5C"/>
      <w:shd w:val="clear" w:color="auto" w:fill="E1DFDD"/>
    </w:rPr>
  </w:style>
  <w:style w:type="paragraph" w:styleId="Innehllsfrteckningsrubrik">
    <w:name w:val="TOC Heading"/>
    <w:basedOn w:val="Rubrik1"/>
    <w:next w:val="Normal"/>
    <w:uiPriority w:val="39"/>
    <w:unhideWhenUsed/>
    <w:qFormat/>
    <w:rsid w:val="0047085E"/>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nu10071-1782031320-247/surrogate/Lumbalpunktion.pdf" TargetMode="External" Id="rId13" /><Relationship Type="http://schemas.openxmlformats.org/officeDocument/2006/relationships/hyperlink" Target="https://lakartidningen.se/klinik-och-vetenskap-1/2008/10/diagnostisk-lumbalpunktion/" TargetMode="External" Id="rId18" /><Relationship Type="http://schemas.openxmlformats.org/officeDocument/2006/relationships/image" Target="media/image4.jpeg" Id="rId26" /><Relationship Type="http://schemas.openxmlformats.org/officeDocument/2006/relationships/hyperlink" Target="https://infektion.net/wp-content/uploads/2022/02/vardprogram_bakt_cns-inf_231030.pdf" TargetMode="External" Id="rId21" /><Relationship Type="http://schemas.openxmlformats.org/officeDocument/2006/relationships/footer" Target="footer3.xml" Id="rId34" /><Relationship Type="http://schemas.openxmlformats.org/officeDocument/2006/relationships/styles" Target="styles.xml" Id="rId7" /><Relationship Type="http://schemas.openxmlformats.org/officeDocument/2006/relationships/hyperlink" Target="https://lakartidningen.se/klinik-och-vetenskap-1/2008/10/diagnostisk-lumbalpunktion/" TargetMode="External" Id="rId12" /><Relationship Type="http://schemas.openxmlformats.org/officeDocument/2006/relationships/hyperlink" Target="https://www.internetmedicin.se/klinisk-kemi/lumbalpunktion-lp-och-likvoranalys" TargetMode="External" Id="rId17" /><Relationship Type="http://schemas.openxmlformats.org/officeDocument/2006/relationships/image" Target="media/image3.jpg" Id="rId25" /><Relationship Type="http://schemas.openxmlformats.org/officeDocument/2006/relationships/header" Target="header2.xml" Id="rId33" /><Relationship Type="http://schemas.openxmlformats.org/officeDocument/2006/relationships/image" Target="media/image1.jpeg" Id="rId16" /><Relationship Type="http://schemas.openxmlformats.org/officeDocument/2006/relationships/hyperlink" Target="https://www.vardhandboken.se/undersokning-och-provtagning/biopsier-och-punktioner/lumbalpunktion/film-om-tillvagagangssatt-vid-lumbalpunktion/" TargetMode="External" Id="rId20" /><Relationship Type="http://schemas.openxmlformats.org/officeDocument/2006/relationships/image" Target="media/image7.pn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2.png" Id="rId24" /><Relationship Type="http://schemas.openxmlformats.org/officeDocument/2006/relationships/footer" Target="footer2.xml" Id="rId32" /><Relationship Type="http://schemas.openxmlformats.org/officeDocument/2006/relationships/hyperlink" Target="https://infektion.net/wp-content/uploads/2022/02/vardprogram_bakt_cns-inf_231030.pdf" TargetMode="External" Id="rId15" /><Relationship Type="http://schemas.openxmlformats.org/officeDocument/2006/relationships/hyperlink" Target="https://www.ssth.se/wp-content/uploads/2020/10/Trombocytra%CC%8Ad.pdf" TargetMode="External" Id="rId23" /><Relationship Type="http://schemas.openxmlformats.org/officeDocument/2006/relationships/image" Target="media/image6.jpg" Id="rId28" /><Relationship Type="http://schemas.openxmlformats.org/officeDocument/2006/relationships/theme" Target="theme/theme1.xm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71-1782031320-247/surrogate/Lumbalpunktion.pdf" TargetMode="External" Id="rId19" /><Relationship Type="http://schemas.openxmlformats.org/officeDocument/2006/relationships/footer" Target="footer1.xml" Id="rId31" /><Relationship Type="http://schemas.openxmlformats.org/officeDocument/2006/relationships/webSettings" Target="webSettings.xml" Id="rId9" /><Relationship Type="http://schemas.openxmlformats.org/officeDocument/2006/relationships/hyperlink" Target="https://player.vgregion.se/s/32WU2hcWzVujoUApGrKPPC/7cRDyRL7K5ZYhXzWAgEv8z" TargetMode="External" Id="rId14" /><Relationship Type="http://schemas.openxmlformats.org/officeDocument/2006/relationships/hyperlink" Target="https://sfai.se/wp-content/uploads/files/21-5b_Kortfattad_oversikt_over_antikoagulantia_och_ryggbedovning_110328.pdf" TargetMode="External" Id="rId22" /><Relationship Type="http://schemas.openxmlformats.org/officeDocument/2006/relationships/image" Target="media/image5.jpg" Id="rId27" /><Relationship Type="http://schemas.openxmlformats.org/officeDocument/2006/relationships/header" Target="header1.xml" Id="rId30" /><Relationship Type="http://schemas.openxmlformats.org/officeDocument/2006/relationships/fontTable" Target="fontTable.xml" Id="rId35"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2" Type="http://schemas.openxmlformats.org/officeDocument/2006/relationships/image" Target="media/image9.svg"/><Relationship Id="rId1" Type="http://schemas.openxmlformats.org/officeDocument/2006/relationships/image" Target="media/image8.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1792</Words>
  <Characters>13248</Characters>
  <Application>Microsoft Office Word</Application>
  <DocSecurity>0</DocSecurity>
  <Lines>473</Lines>
  <Paragraphs>250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14790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Introduktion till lumbalpunktion på infektionskliniken, NÄL</dc:title>
  <dc:subject/>
  <dc:creator/>
  <keywords/>
  <lastModifiedBy/>
  <revision>1</revision>
  <dcterms:created xsi:type="dcterms:W3CDTF">2025-06-18T06:55:00.0000000Z</dcterms:created>
  <dcterms:modified xsi:type="dcterms:W3CDTF">2025-12-16T15:05:00.0000000Z</dcterms:modified>
</coreProperties>
</file>