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7F12A" w14:textId="77777777" w:rsidR="009704BA" w:rsidRDefault="009704BA" w:rsidP="00F35B05">
      <w:pPr>
        <w:pStyle w:val="Rubrik2"/>
        <w:sectPr w:rsidR="009704BA" w:rsidSect="009704B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8FCED7" w14:textId="2E986276" w:rsidR="009704BA" w:rsidRPr="009704BA" w:rsidRDefault="009704BA" w:rsidP="009704B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704B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2EEADE" wp14:editId="2710123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4F82D" w14:textId="77777777" w:rsidR="009704BA" w:rsidRDefault="009704BA" w:rsidP="009704B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10030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A2EEAD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4F4F82D" w14:textId="77777777" w:rsidR="009704BA" w:rsidRDefault="009704BA" w:rsidP="009704B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10030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704BA" w:rsidRPr="009704BA" w14:paraId="24A1833B" w14:textId="77777777" w:rsidTr="00D80AA2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4FEF8F4" w14:textId="1DB24312" w:rsidR="009704BA" w:rsidRPr="009704BA" w:rsidRDefault="007955DF" w:rsidP="007955DF">
            <w:pPr>
              <w:pStyle w:val="Rubrik1"/>
              <w:rPr>
                <w:rFonts w:ascii="Arial" w:hAnsi="Arial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r>
              <w:t xml:space="preserve">Information till nya </w:t>
            </w:r>
            <w:r w:rsidR="009704BA" w:rsidRPr="009704BA">
              <w:t>underläkare på avdelning 42, njurmedicin</w:t>
            </w:r>
          </w:p>
        </w:tc>
      </w:tr>
      <w:bookmarkEnd w:id="0"/>
    </w:tbl>
    <w:p w14:paraId="76B9F95B" w14:textId="24513497" w:rsidR="00536A5A" w:rsidRDefault="00536A5A" w:rsidP="00D80AA2">
      <w:pPr>
        <w:pStyle w:val="Rubrik3"/>
      </w:pPr>
    </w:p>
    <w:p w14:paraId="308DC3A0" w14:textId="77777777" w:rsidR="00636C7D" w:rsidRPr="00A524B6" w:rsidRDefault="00636C7D" w:rsidP="00A524B6">
      <w:pPr>
        <w:pStyle w:val="Rubrik2"/>
      </w:pPr>
      <w:bookmarkStart w:id="3" w:name="_Toc100327184"/>
      <w:bookmarkStart w:id="4" w:name="_Toc106874287"/>
      <w:r w:rsidRPr="00A524B6">
        <w:t>Förändringar sedan föregående version</w:t>
      </w:r>
      <w:bookmarkEnd w:id="3"/>
      <w:bookmarkEnd w:id="4"/>
    </w:p>
    <w:p w14:paraId="499691B7" w14:textId="515CE37B" w:rsidR="00636C7D" w:rsidRDefault="00636C7D" w:rsidP="00A524B6">
      <w:r w:rsidRPr="00A524B6">
        <w:t>Transplanterade patienter följes på njursvikt mottagning p</w:t>
      </w:r>
      <w:r w:rsidR="00A524B6" w:rsidRPr="00A524B6">
        <w:t>lan</w:t>
      </w:r>
      <w:r w:rsidRPr="00A524B6">
        <w:t xml:space="preserve"> 4</w:t>
      </w:r>
      <w:r w:rsidR="00A524B6" w:rsidRPr="00A524B6">
        <w:t xml:space="preserve"> NÄL</w:t>
      </w:r>
      <w:r w:rsidR="00A524B6">
        <w:t xml:space="preserve">. </w:t>
      </w:r>
    </w:p>
    <w:p w14:paraId="32FA677D" w14:textId="77777777" w:rsidR="00A524B6" w:rsidRPr="00A524B6" w:rsidRDefault="00A524B6" w:rsidP="00A524B6"/>
    <w:p w14:paraId="3060E2FD" w14:textId="77777777" w:rsidR="00636C7D" w:rsidRPr="009704BA" w:rsidRDefault="00636C7D" w:rsidP="00A524B6">
      <w:pPr>
        <w:pStyle w:val="Rubrik2"/>
      </w:pPr>
      <w:r w:rsidRPr="009704BA">
        <w:t>På avdelningens njurmedicinska platser vårdas patienter för</w:t>
      </w:r>
    </w:p>
    <w:p w14:paraId="0FF0BEA8" w14:textId="77777777" w:rsidR="00636C7D" w:rsidRPr="009704BA" w:rsidRDefault="00636C7D" w:rsidP="00636C7D">
      <w:pPr>
        <w:pStyle w:val="Punktlista"/>
      </w:pPr>
      <w:r w:rsidRPr="009704BA">
        <w:t>utredning och behandling av akut eller kronisk njursvikt</w:t>
      </w:r>
    </w:p>
    <w:p w14:paraId="21CEF618" w14:textId="77777777" w:rsidR="00636C7D" w:rsidRPr="009704BA" w:rsidRDefault="00636C7D" w:rsidP="00636C7D">
      <w:pPr>
        <w:pStyle w:val="Punktlista"/>
      </w:pPr>
      <w:r w:rsidRPr="009704BA">
        <w:t>njurbiopsi</w:t>
      </w:r>
    </w:p>
    <w:p w14:paraId="1BC3C000" w14:textId="77777777" w:rsidR="00636C7D" w:rsidRPr="009704BA" w:rsidRDefault="00636C7D" w:rsidP="00636C7D">
      <w:pPr>
        <w:pStyle w:val="Punktlista"/>
      </w:pPr>
      <w:r w:rsidRPr="009704BA">
        <w:t>accessoperation med AV-fistel för hemodialys eller PD-kateter för peritonealdialys</w:t>
      </w:r>
    </w:p>
    <w:p w14:paraId="3FA98C34" w14:textId="77777777" w:rsidR="00636C7D" w:rsidRPr="009704BA" w:rsidRDefault="00636C7D" w:rsidP="00636C7D">
      <w:pPr>
        <w:pStyle w:val="Punktlista"/>
      </w:pPr>
      <w:r w:rsidRPr="009704BA">
        <w:t xml:space="preserve">infektion hos dialyspatienter relaterad till central dialyskateter (CDK-relaterad septikemi) eller </w:t>
      </w:r>
      <w:proofErr w:type="spellStart"/>
      <w:r w:rsidRPr="009704BA">
        <w:t>peritonealdialyskateter</w:t>
      </w:r>
      <w:proofErr w:type="spellEnd"/>
      <w:r w:rsidRPr="009704BA">
        <w:t xml:space="preserve"> (PD-peritonit)</w:t>
      </w:r>
    </w:p>
    <w:p w14:paraId="66747650" w14:textId="77777777" w:rsidR="00636C7D" w:rsidRPr="009704BA" w:rsidRDefault="00636C7D" w:rsidP="00636C7D">
      <w:pPr>
        <w:pStyle w:val="Punktlista"/>
      </w:pPr>
      <w:r w:rsidRPr="009704BA">
        <w:t>akut sjukdom hos dialyspatienter som inte fordrar vård på annan specialistavdelning</w:t>
      </w:r>
    </w:p>
    <w:p w14:paraId="1CEBC996" w14:textId="77777777" w:rsidR="00636C7D" w:rsidRPr="009704BA" w:rsidRDefault="00636C7D" w:rsidP="00636C7D">
      <w:pPr>
        <w:pStyle w:val="Punktlista"/>
      </w:pPr>
      <w:r w:rsidRPr="009704BA">
        <w:t>dialysstart i vissa fall</w:t>
      </w:r>
    </w:p>
    <w:p w14:paraId="1CA12FE6" w14:textId="77777777" w:rsidR="00636C7D" w:rsidRPr="009704BA" w:rsidRDefault="00636C7D" w:rsidP="00636C7D">
      <w:pPr>
        <w:pStyle w:val="Punktlista"/>
      </w:pPr>
      <w:r w:rsidRPr="009704BA">
        <w:t>infektion hos njurtransplanterad (alternativt infektionskliniken)</w:t>
      </w:r>
    </w:p>
    <w:p w14:paraId="6EB74B11" w14:textId="77777777" w:rsidR="00636C7D" w:rsidRPr="009704BA" w:rsidRDefault="00636C7D" w:rsidP="00636C7D">
      <w:pPr>
        <w:pStyle w:val="Punktlista"/>
      </w:pPr>
      <w:r w:rsidRPr="009704BA">
        <w:t>palliativa uremipatienter i vissa fall</w:t>
      </w:r>
    </w:p>
    <w:p w14:paraId="08C7B414" w14:textId="77777777" w:rsidR="00636C7D" w:rsidRPr="009704BA" w:rsidRDefault="00636C7D" w:rsidP="00636C7D">
      <w:pPr>
        <w:pStyle w:val="Punktlista"/>
      </w:pPr>
      <w:r w:rsidRPr="009704BA">
        <w:t>annan sjukdom i mån av plats</w:t>
      </w:r>
    </w:p>
    <w:p w14:paraId="70542221" w14:textId="77777777" w:rsidR="00636C7D" w:rsidRPr="009704BA" w:rsidRDefault="00636C7D" w:rsidP="00636C7D">
      <w:pPr>
        <w:spacing w:after="0" w:line="276" w:lineRule="auto"/>
        <w:ind w:left="357" w:right="0"/>
        <w:rPr>
          <w:rFonts w:ascii="Calibri" w:eastAsia="Calibri" w:hAnsi="Calibri"/>
          <w:sz w:val="22"/>
          <w:szCs w:val="22"/>
          <w:lang w:eastAsia="en-US"/>
        </w:rPr>
      </w:pPr>
    </w:p>
    <w:p w14:paraId="66AE3509" w14:textId="77777777" w:rsidR="00636C7D" w:rsidRPr="009704BA" w:rsidRDefault="00636C7D" w:rsidP="009C71F2">
      <w:pPr>
        <w:pStyle w:val="Rubrik2"/>
      </w:pPr>
      <w:r w:rsidRPr="009704BA">
        <w:lastRenderedPageBreak/>
        <w:t>Intill vårdavdelningen finns dialysmottagning 41 och njursviktsmottagningen</w:t>
      </w:r>
    </w:p>
    <w:p w14:paraId="55857BDF" w14:textId="32BBB09D" w:rsidR="00636C7D" w:rsidRPr="009704BA" w:rsidRDefault="00636C7D" w:rsidP="00636C7D">
      <w:r w:rsidRPr="009704BA">
        <w:t xml:space="preserve">På njursviktmottagningen sköts patienter med uremi (ca GFR &lt;20) som </w:t>
      </w:r>
      <w:r w:rsidRPr="00783EFD">
        <w:t>ännu inte behöver dialys, eller som väljer att avstå dialys. Här följs även de njurtransplanterade patienterna.</w:t>
      </w:r>
      <w:r w:rsidRPr="009704BA">
        <w:t xml:space="preserve"> Tät uppföljning kan erbjudas. Optimering av behandlingen för att motverka progress. Transplantationsutredning för en del patienter.</w:t>
      </w:r>
      <w:r>
        <w:br/>
      </w:r>
      <w:r>
        <w:br/>
      </w:r>
      <w:r w:rsidRPr="009704BA">
        <w:t xml:space="preserve">De flesta dialyspatienter kommer till dialysavdelningen tre gånger per vecka för hemodialys. Vissa sköter sin behandling helt själva och ett fåtal utför </w:t>
      </w:r>
      <w:proofErr w:type="spellStart"/>
      <w:r w:rsidRPr="009704BA">
        <w:t>hemodialysbehandlingen</w:t>
      </w:r>
      <w:proofErr w:type="spellEnd"/>
      <w:r w:rsidRPr="009704BA">
        <w:t xml:space="preserve"> i hemmet. Några har nattdialys.</w:t>
      </w:r>
      <w:r w:rsidR="00D31261">
        <w:br/>
      </w:r>
      <w:r w:rsidR="00D31261">
        <w:br/>
      </w:r>
      <w:r w:rsidRPr="009704BA">
        <w:t xml:space="preserve">På dialysavdelningen finns också </w:t>
      </w:r>
      <w:proofErr w:type="spellStart"/>
      <w:r w:rsidRPr="009704BA">
        <w:t>peritonealdialysmottagningen</w:t>
      </w:r>
      <w:proofErr w:type="spellEnd"/>
      <w:r w:rsidRPr="009704BA">
        <w:t xml:space="preserve">. </w:t>
      </w:r>
      <w:proofErr w:type="spellStart"/>
      <w:r w:rsidRPr="009704BA">
        <w:t>Peritonealdialysen</w:t>
      </w:r>
      <w:proofErr w:type="spellEnd"/>
      <w:r w:rsidRPr="009704BA">
        <w:t xml:space="preserve"> sköter patienterna själva i hemmet, en del patienter har hjälp av hemsjukvården.</w:t>
      </w:r>
      <w:r w:rsidR="00D31261">
        <w:br/>
      </w:r>
      <w:r w:rsidR="00D31261">
        <w:br/>
      </w:r>
      <w:r w:rsidRPr="009704BA">
        <w:t>Välkommen att besöka dialysavdelningen under din placering på avdelning 42</w:t>
      </w:r>
      <w:r>
        <w:t>.</w:t>
      </w:r>
    </w:p>
    <w:p w14:paraId="7CEE05AE" w14:textId="77777777" w:rsidR="00636C7D" w:rsidRPr="009704BA" w:rsidRDefault="00636C7D" w:rsidP="00636C7D">
      <w:pPr>
        <w:spacing w:after="0" w:line="240" w:lineRule="auto"/>
        <w:ind w:left="0" w:right="0"/>
        <w:rPr>
          <w:b/>
          <w:szCs w:val="20"/>
        </w:rPr>
      </w:pPr>
    </w:p>
    <w:p w14:paraId="525CE516" w14:textId="77777777" w:rsidR="00636C7D" w:rsidRPr="009704BA" w:rsidRDefault="00636C7D" w:rsidP="00636C7D">
      <w:pPr>
        <w:pStyle w:val="Rubrik3"/>
      </w:pPr>
      <w:r w:rsidRPr="009704BA">
        <w:t>Njurmottagningen finns på</w:t>
      </w:r>
      <w:r>
        <w:t xml:space="preserve"> plan</w:t>
      </w:r>
      <w:r w:rsidRPr="009704BA">
        <w:t xml:space="preserve"> 2</w:t>
      </w:r>
    </w:p>
    <w:p w14:paraId="50CD6704" w14:textId="77777777" w:rsidR="00636C7D" w:rsidRPr="009704BA" w:rsidRDefault="00636C7D" w:rsidP="00636C7D">
      <w:r w:rsidRPr="009704BA">
        <w:t>Här utreds och kontrolleras patienter med njursjukdom</w:t>
      </w:r>
      <w:r>
        <w:t>.</w:t>
      </w:r>
    </w:p>
    <w:p w14:paraId="72F5DF1D" w14:textId="77777777" w:rsidR="00636C7D" w:rsidRPr="009704BA" w:rsidRDefault="00636C7D" w:rsidP="00636C7D">
      <w:pPr>
        <w:spacing w:after="0" w:line="240" w:lineRule="auto"/>
        <w:ind w:left="0" w:right="0"/>
        <w:rPr>
          <w:szCs w:val="20"/>
        </w:rPr>
      </w:pPr>
    </w:p>
    <w:p w14:paraId="5D7D537E" w14:textId="77777777" w:rsidR="00636C7D" w:rsidRPr="009704BA" w:rsidRDefault="00636C7D" w:rsidP="00636C7D">
      <w:pPr>
        <w:pStyle w:val="Rubrik3"/>
      </w:pPr>
      <w:r w:rsidRPr="009704BA">
        <w:t>Avdelningsrutiner</w:t>
      </w:r>
    </w:p>
    <w:p w14:paraId="2BF901A2" w14:textId="77777777" w:rsidR="00636C7D" w:rsidRPr="009704BA" w:rsidRDefault="00636C7D" w:rsidP="00636C7D">
      <w:r w:rsidRPr="009704BA">
        <w:t>Rond</w:t>
      </w:r>
      <w:r w:rsidRPr="009704BA">
        <w:rPr>
          <w:b/>
        </w:rPr>
        <w:t xml:space="preserve"> </w:t>
      </w:r>
      <w:r w:rsidRPr="009704BA">
        <w:t xml:space="preserve">på förmiddagen, start </w:t>
      </w:r>
      <w:r>
        <w:t>klockan 0</w:t>
      </w:r>
      <w:r w:rsidRPr="009704BA">
        <w:t>9</w:t>
      </w:r>
      <w:r>
        <w:t>:</w:t>
      </w:r>
      <w:r w:rsidRPr="009704BA">
        <w:t>00 (efter kort avdelningsgemensamt möte kl</w:t>
      </w:r>
      <w:r>
        <w:t>ockan</w:t>
      </w:r>
      <w:r w:rsidRPr="009704BA">
        <w:t xml:space="preserve"> </w:t>
      </w:r>
      <w:r>
        <w:t>0</w:t>
      </w:r>
      <w:r w:rsidRPr="009704BA">
        <w:t>8</w:t>
      </w:r>
      <w:r>
        <w:t>:</w:t>
      </w:r>
      <w:r w:rsidRPr="009704BA">
        <w:t>55 för avstämning).</w:t>
      </w:r>
      <w:r>
        <w:br/>
      </w:r>
      <w:r>
        <w:br/>
      </w:r>
      <w:r w:rsidRPr="009704BA">
        <w:t>På eftermiddagen en kortare avstämning, senast kl</w:t>
      </w:r>
      <w:r>
        <w:t>ockan</w:t>
      </w:r>
      <w:r w:rsidRPr="009704BA">
        <w:t xml:space="preserve"> 15</w:t>
      </w:r>
      <w:r>
        <w:t>:00</w:t>
      </w:r>
      <w:r w:rsidRPr="009704BA">
        <w:t xml:space="preserve"> (med den sköterska som arbetat förmiddagen eller den som börjar på eftermiddagen). Underläkare kontaktar vid behov överläkare efter avstämningen.</w:t>
      </w:r>
    </w:p>
    <w:p w14:paraId="0AC07D2B" w14:textId="77777777" w:rsidR="00636C7D" w:rsidRPr="009704BA" w:rsidRDefault="00636C7D" w:rsidP="00636C7D">
      <w:r w:rsidRPr="009704BA">
        <w:t>Att tänka på:</w:t>
      </w:r>
    </w:p>
    <w:p w14:paraId="158EA1E1" w14:textId="77777777" w:rsidR="00636C7D" w:rsidRPr="009704BA" w:rsidRDefault="00636C7D" w:rsidP="00636C7D">
      <w:pPr>
        <w:pStyle w:val="Punktlista"/>
      </w:pPr>
      <w:r w:rsidRPr="009704BA">
        <w:t>förbered gärna planerad utskrivning dagen före</w:t>
      </w:r>
    </w:p>
    <w:p w14:paraId="1BE5049D" w14:textId="77777777" w:rsidR="00636C7D" w:rsidRPr="009704BA" w:rsidRDefault="00636C7D" w:rsidP="00636C7D">
      <w:pPr>
        <w:pStyle w:val="Punktlista"/>
      </w:pPr>
      <w:r w:rsidRPr="009704BA">
        <w:t>förbered apodos och epikriser när en patient blir utskrivningsklar</w:t>
      </w:r>
    </w:p>
    <w:p w14:paraId="3BEEC6A3" w14:textId="77777777" w:rsidR="00636C7D" w:rsidRDefault="00636C7D" w:rsidP="00636C7D">
      <w:pPr>
        <w:pStyle w:val="Punktlista"/>
      </w:pPr>
      <w:r w:rsidRPr="009704BA">
        <w:t>planera provtagning, undvika onödiga extrastick</w:t>
      </w:r>
    </w:p>
    <w:p w14:paraId="52473F9E" w14:textId="77777777" w:rsidR="00636C7D" w:rsidRPr="009704BA" w:rsidRDefault="00636C7D" w:rsidP="00636C7D">
      <w:pPr>
        <w:pStyle w:val="Punktlista"/>
        <w:numPr>
          <w:ilvl w:val="0"/>
          <w:numId w:val="0"/>
        </w:numPr>
        <w:ind w:left="1712"/>
      </w:pPr>
    </w:p>
    <w:p w14:paraId="12607987" w14:textId="77777777" w:rsidR="00636C7D" w:rsidRPr="009704BA" w:rsidRDefault="00636C7D" w:rsidP="00E630E6">
      <w:pPr>
        <w:pStyle w:val="Rubrik2"/>
      </w:pPr>
      <w:r w:rsidRPr="009704BA">
        <w:lastRenderedPageBreak/>
        <w:t>Läkemedelsmodulen på rätt sätt</w:t>
      </w:r>
    </w:p>
    <w:p w14:paraId="1A22DD74" w14:textId="77777777" w:rsidR="00636C7D" w:rsidRPr="009704BA" w:rsidRDefault="00636C7D" w:rsidP="00D571BF">
      <w:pPr>
        <w:pStyle w:val="Punktlista"/>
      </w:pPr>
      <w:r w:rsidRPr="009704BA">
        <w:t>”Aktuella ordinationer” är den vy vi arbetar i vid öppenvård.</w:t>
      </w:r>
    </w:p>
    <w:p w14:paraId="46966177" w14:textId="77777777" w:rsidR="00636C7D" w:rsidRPr="009704BA" w:rsidRDefault="00636C7D" w:rsidP="00D571BF">
      <w:pPr>
        <w:pStyle w:val="Punktlista"/>
      </w:pPr>
      <w:r w:rsidRPr="009704BA">
        <w:t>”Läkemedel” är den vy vi arbetar i under vårdtillfällen.</w:t>
      </w:r>
    </w:p>
    <w:p w14:paraId="1225E029" w14:textId="77777777" w:rsidR="00636C7D" w:rsidRPr="009704BA" w:rsidRDefault="00636C7D" w:rsidP="00D571BF">
      <w:pPr>
        <w:pStyle w:val="Punktlista"/>
      </w:pPr>
      <w:r w:rsidRPr="009704BA">
        <w:t>Vid inskrivning hämtas ordinationerna från ”Aktuella ord” till ”Läkemedel”, se nedan.</w:t>
      </w:r>
    </w:p>
    <w:p w14:paraId="521534C6" w14:textId="71DDB8AE" w:rsidR="00636C7D" w:rsidRPr="009704BA" w:rsidRDefault="00636C7D" w:rsidP="00D571BF">
      <w:pPr>
        <w:pStyle w:val="Punktlista"/>
      </w:pPr>
      <w:r w:rsidRPr="009704BA">
        <w:t xml:space="preserve">Hålls "Aktuella ord" </w:t>
      </w:r>
      <w:r w:rsidR="00761310">
        <w:t>*</w:t>
      </w:r>
      <w:r w:rsidRPr="009704BA">
        <w:t>uppdaterade kan inskrivningarna gå fortare.</w:t>
      </w:r>
    </w:p>
    <w:p w14:paraId="12966C65" w14:textId="77777777" w:rsidR="00636C7D" w:rsidRPr="009704BA" w:rsidRDefault="00636C7D" w:rsidP="00D571BF">
      <w:pPr>
        <w:pStyle w:val="Punktlista"/>
      </w:pPr>
      <w:r w:rsidRPr="009704BA">
        <w:t>"Aktuella ord" måste fungera som arbetsredskap för öppenvårdspatienterna.</w:t>
      </w:r>
    </w:p>
    <w:p w14:paraId="2FC917B7" w14:textId="79925007" w:rsidR="00636C7D" w:rsidRPr="00BC0E10" w:rsidRDefault="00761310" w:rsidP="00636C7D">
      <w:pPr>
        <w:pStyle w:val="MellanrubrikVGR"/>
      </w:pPr>
      <w:r w:rsidRPr="001B1E3C">
        <w:rPr>
          <w:rFonts w:ascii="Times New Roman" w:hAnsi="Times New Roman"/>
          <w:b w:val="0"/>
          <w:bCs/>
          <w:sz w:val="24"/>
          <w:szCs w:val="24"/>
        </w:rPr>
        <w:t xml:space="preserve">* </w:t>
      </w:r>
      <w:r w:rsidR="00636C7D" w:rsidRPr="001B1E3C">
        <w:rPr>
          <w:rFonts w:ascii="Times New Roman" w:hAnsi="Times New Roman"/>
          <w:b w:val="0"/>
          <w:bCs/>
          <w:sz w:val="24"/>
          <w:szCs w:val="24"/>
        </w:rPr>
        <w:t xml:space="preserve">"Aktuella ord" innehåller ofta många helt inaktuella ordinationer, dropp, samma läkemedel flera gånger om och i olika doseringar. </w:t>
      </w:r>
      <w:r w:rsidR="00636C7D" w:rsidRPr="001B1E3C">
        <w:rPr>
          <w:rFonts w:ascii="Times New Roman" w:hAnsi="Times New Roman"/>
          <w:sz w:val="24"/>
          <w:szCs w:val="24"/>
        </w:rPr>
        <w:t>Detta innebär medicinsk risk för patienterna!</w:t>
      </w:r>
      <w:r w:rsidR="00636C7D" w:rsidRPr="001B1E3C">
        <w:rPr>
          <w:rFonts w:ascii="Times New Roman" w:hAnsi="Times New Roman"/>
          <w:b w:val="0"/>
          <w:bCs/>
          <w:sz w:val="24"/>
          <w:szCs w:val="24"/>
        </w:rPr>
        <w:t xml:space="preserve"> Det går inte att se vad patienten verkligen är ordinerad och stort merarbete att uppdatera och rensa dessa listor så att de stämmer. Historiken blir svår att följa.</w:t>
      </w:r>
      <w:r w:rsidR="00636C7D" w:rsidRPr="001B1E3C">
        <w:rPr>
          <w:rFonts w:ascii="Times New Roman" w:hAnsi="Times New Roman"/>
          <w:sz w:val="24"/>
          <w:szCs w:val="24"/>
        </w:rPr>
        <w:t xml:space="preserve"> </w:t>
      </w:r>
      <w:r w:rsidR="00636C7D">
        <w:br/>
      </w:r>
      <w:r w:rsidR="00636C7D">
        <w:br/>
      </w:r>
      <w:r w:rsidR="00636C7D" w:rsidRPr="008A143D">
        <w:t>På avdelningen</w:t>
      </w:r>
      <w:r w:rsidR="00636C7D" w:rsidRPr="008A143D">
        <w:br/>
      </w:r>
      <w:r w:rsidR="00636C7D" w:rsidRPr="008A143D">
        <w:rPr>
          <w:rFonts w:ascii="Times New Roman" w:hAnsi="Times New Roman"/>
          <w:b w:val="0"/>
          <w:bCs/>
          <w:sz w:val="24"/>
          <w:szCs w:val="24"/>
        </w:rPr>
        <w:t>Uppdatera aktuella ordinationer om det ej är gjort vid inskrivningen eller om det finns oklarheter.</w:t>
      </w:r>
      <w:r w:rsidR="007F196D">
        <w:rPr>
          <w:rFonts w:ascii="Times New Roman" w:hAnsi="Times New Roman"/>
          <w:b w:val="0"/>
          <w:bCs/>
          <w:sz w:val="24"/>
          <w:szCs w:val="24"/>
        </w:rPr>
        <w:br/>
      </w:r>
    </w:p>
    <w:p w14:paraId="509F83B9" w14:textId="2A4807D0" w:rsidR="00636C7D" w:rsidRPr="008A143D" w:rsidRDefault="00636C7D" w:rsidP="008A143D">
      <w:pPr>
        <w:pStyle w:val="MellanrubrikVGR"/>
      </w:pPr>
      <w:r w:rsidRPr="008A143D">
        <w:t>Vid inskrivning</w:t>
      </w:r>
    </w:p>
    <w:p w14:paraId="128D2B8C" w14:textId="77777777" w:rsidR="00636C7D" w:rsidRPr="009704BA" w:rsidRDefault="00636C7D" w:rsidP="00636C7D">
      <w:pPr>
        <w:pStyle w:val="Punktlista"/>
        <w:rPr>
          <w:rFonts w:eastAsia="Calibri"/>
          <w:lang w:eastAsia="en-US"/>
        </w:rPr>
      </w:pPr>
      <w:r w:rsidRPr="009704BA">
        <w:rPr>
          <w:rFonts w:eastAsia="Calibri"/>
          <w:lang w:eastAsia="en-US"/>
        </w:rPr>
        <w:t>Gå in på "Aktuella ord". Sätt ut inaktuella läkemedel. Sätt in läkemedel som saknas.</w:t>
      </w:r>
    </w:p>
    <w:p w14:paraId="4CCC5D72" w14:textId="77777777" w:rsidR="00636C7D" w:rsidRPr="009704BA" w:rsidRDefault="00636C7D" w:rsidP="00636C7D">
      <w:pPr>
        <w:pStyle w:val="Punktlista"/>
        <w:rPr>
          <w:rFonts w:eastAsia="Calibri"/>
          <w:lang w:eastAsia="en-US"/>
        </w:rPr>
      </w:pPr>
      <w:r w:rsidRPr="009704BA">
        <w:rPr>
          <w:rFonts w:eastAsia="Calibri"/>
          <w:lang w:eastAsia="en-US"/>
        </w:rPr>
        <w:t>Gå sedan till "Läkemedel" och klicka "Hämta".</w:t>
      </w:r>
    </w:p>
    <w:p w14:paraId="5729B21C" w14:textId="77777777" w:rsidR="00636C7D" w:rsidRPr="009704BA" w:rsidRDefault="00636C7D" w:rsidP="00636C7D">
      <w:pPr>
        <w:pStyle w:val="Punktlista"/>
        <w:rPr>
          <w:rFonts w:eastAsia="Calibri"/>
          <w:lang w:eastAsia="en-US"/>
        </w:rPr>
      </w:pPr>
      <w:r w:rsidRPr="009704BA">
        <w:rPr>
          <w:rFonts w:eastAsia="Calibri"/>
          <w:lang w:eastAsia="en-US"/>
        </w:rPr>
        <w:t>Gör sedan eventuella dosjusteringar, kryssa läkemedel som ska hållas upp, sätt in till exempel antibiotika, dropp.</w:t>
      </w:r>
    </w:p>
    <w:p w14:paraId="75A2B1E3" w14:textId="77777777" w:rsidR="00636C7D" w:rsidRPr="009704BA" w:rsidRDefault="00636C7D" w:rsidP="00636C7D">
      <w:pPr>
        <w:spacing w:after="0" w:line="240" w:lineRule="auto"/>
        <w:ind w:left="0" w:right="0"/>
        <w:rPr>
          <w:b/>
        </w:rPr>
      </w:pPr>
    </w:p>
    <w:p w14:paraId="7D8F49DF" w14:textId="77777777" w:rsidR="00636C7D" w:rsidRPr="007F196D" w:rsidRDefault="00636C7D" w:rsidP="007F196D">
      <w:pPr>
        <w:pStyle w:val="Rubrik2"/>
      </w:pPr>
      <w:r w:rsidRPr="007F196D">
        <w:t>Checklista vid utskrivning</w:t>
      </w:r>
    </w:p>
    <w:p w14:paraId="7D11EC50" w14:textId="77777777" w:rsidR="00636C7D" w:rsidRPr="009704BA" w:rsidRDefault="00636C7D" w:rsidP="00636C7D">
      <w:pPr>
        <w:spacing w:after="0" w:line="240" w:lineRule="auto"/>
        <w:ind w:left="0" w:right="0"/>
        <w:jc w:val="center"/>
        <w:rPr>
          <w:sz w:val="16"/>
          <w:szCs w:val="16"/>
          <w:u w:val="single"/>
        </w:rPr>
      </w:pPr>
    </w:p>
    <w:p w14:paraId="33A3C674" w14:textId="77777777" w:rsidR="00636C7D" w:rsidRPr="009704BA" w:rsidRDefault="00636C7D" w:rsidP="00636C7D">
      <w:pPr>
        <w:numPr>
          <w:ilvl w:val="0"/>
          <w:numId w:val="21"/>
        </w:numPr>
        <w:tabs>
          <w:tab w:val="clear" w:pos="720"/>
          <w:tab w:val="num" w:pos="1664"/>
        </w:tabs>
        <w:spacing w:after="200" w:line="276" w:lineRule="auto"/>
        <w:ind w:left="1664" w:right="0"/>
        <w:rPr>
          <w:b/>
        </w:rPr>
      </w:pPr>
      <w:r w:rsidRPr="009704BA">
        <w:rPr>
          <w:b/>
        </w:rPr>
        <w:t>”Läkemedel”: Ordinationslistan för vårdtillfället är uppdaterad?</w:t>
      </w:r>
    </w:p>
    <w:p w14:paraId="2D0120B1" w14:textId="570D3549" w:rsidR="00636C7D" w:rsidRPr="009704BA" w:rsidRDefault="00636C7D" w:rsidP="00D26843">
      <w:pPr>
        <w:numPr>
          <w:ilvl w:val="3"/>
          <w:numId w:val="26"/>
        </w:numPr>
        <w:spacing w:after="200" w:line="240" w:lineRule="auto"/>
        <w:ind w:right="0"/>
      </w:pPr>
      <w:r w:rsidRPr="009704BA">
        <w:t>Sätt ut infusioner, injektioner, m</w:t>
      </w:r>
      <w:r w:rsidR="00905FF8">
        <w:t>ed mera</w:t>
      </w:r>
      <w:r w:rsidRPr="009704BA">
        <w:t xml:space="preserve"> som patienten inte ska ha efter utskrivning.</w:t>
      </w:r>
    </w:p>
    <w:p w14:paraId="1F4FE3E5" w14:textId="77777777" w:rsidR="00636C7D" w:rsidRPr="009704BA" w:rsidRDefault="00636C7D" w:rsidP="00D26843">
      <w:pPr>
        <w:numPr>
          <w:ilvl w:val="3"/>
          <w:numId w:val="26"/>
        </w:numPr>
        <w:spacing w:after="200" w:line="240" w:lineRule="auto"/>
        <w:ind w:right="0"/>
      </w:pPr>
      <w:r w:rsidRPr="009704BA">
        <w:t>Antibiotikakur? Pila och sätt ut efter sista dos.</w:t>
      </w:r>
    </w:p>
    <w:p w14:paraId="56E68781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”Aktuella ordinationer”: listan stämmer med ”Läkemedel”?</w:t>
      </w:r>
    </w:p>
    <w:p w14:paraId="64E94C5C" w14:textId="77777777" w:rsidR="00636C7D" w:rsidRPr="009704BA" w:rsidRDefault="00636C7D" w:rsidP="00D26843">
      <w:pPr>
        <w:numPr>
          <w:ilvl w:val="1"/>
          <w:numId w:val="27"/>
        </w:numPr>
        <w:spacing w:after="200" w:line="240" w:lineRule="auto"/>
        <w:ind w:right="0"/>
      </w:pPr>
      <w:r w:rsidRPr="009704BA">
        <w:t>Kontrollera eventuella oklarheter med patienten.</w:t>
      </w:r>
    </w:p>
    <w:p w14:paraId="65233FDC" w14:textId="77777777" w:rsidR="00636C7D" w:rsidRPr="009704BA" w:rsidRDefault="00636C7D" w:rsidP="00D26843">
      <w:pPr>
        <w:numPr>
          <w:ilvl w:val="1"/>
          <w:numId w:val="27"/>
        </w:numPr>
        <w:spacing w:after="200" w:line="240" w:lineRule="auto"/>
        <w:ind w:right="0"/>
      </w:pPr>
      <w:r w:rsidRPr="009704BA">
        <w:t>Sätt ut dubbletter och inaktuella läkemedel.</w:t>
      </w:r>
    </w:p>
    <w:p w14:paraId="1455BDFB" w14:textId="77777777" w:rsidR="00636C7D" w:rsidRPr="009704BA" w:rsidRDefault="00636C7D" w:rsidP="00D26843">
      <w:pPr>
        <w:numPr>
          <w:ilvl w:val="1"/>
          <w:numId w:val="27"/>
        </w:numPr>
        <w:spacing w:after="200" w:line="240" w:lineRule="auto"/>
        <w:ind w:right="0"/>
      </w:pPr>
      <w:r w:rsidRPr="009704BA">
        <w:lastRenderedPageBreak/>
        <w:t>Kontrollera att indikation framgår för varje läkemedel (så patienten kan förstå).</w:t>
      </w:r>
    </w:p>
    <w:p w14:paraId="3865FE9B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Pascal är uppdaterad och stämmer med aktuella ordinationer?</w:t>
      </w:r>
    </w:p>
    <w:p w14:paraId="3BE55188" w14:textId="77777777" w:rsidR="00636C7D" w:rsidRPr="009704BA" w:rsidRDefault="00636C7D" w:rsidP="00D26843">
      <w:pPr>
        <w:pStyle w:val="Liststycke"/>
        <w:numPr>
          <w:ilvl w:val="0"/>
          <w:numId w:val="28"/>
        </w:numPr>
        <w:tabs>
          <w:tab w:val="num" w:pos="1440"/>
        </w:tabs>
        <w:spacing w:after="200" w:line="276" w:lineRule="auto"/>
        <w:ind w:right="0"/>
      </w:pPr>
      <w:r w:rsidRPr="009704BA">
        <w:t>Något som behöver plockas ur eller skickas med? Informera sköterska.</w:t>
      </w:r>
    </w:p>
    <w:p w14:paraId="5FA2B077" w14:textId="77777777" w:rsidR="005D4BAE" w:rsidRDefault="00636C7D" w:rsidP="00636C7D">
      <w:pPr>
        <w:numPr>
          <w:ilvl w:val="0"/>
          <w:numId w:val="21"/>
        </w:numPr>
        <w:spacing w:after="200" w:line="276" w:lineRule="auto"/>
        <w:ind w:left="1664" w:right="0"/>
      </w:pPr>
      <w:r w:rsidRPr="009704BA">
        <w:rPr>
          <w:b/>
        </w:rPr>
        <w:t>Waran?</w:t>
      </w:r>
      <w:r w:rsidRPr="009704BA">
        <w:t xml:space="preserve"> </w:t>
      </w:r>
    </w:p>
    <w:p w14:paraId="6775A459" w14:textId="17CE47BC" w:rsidR="00636C7D" w:rsidRPr="009704BA" w:rsidRDefault="00636C7D" w:rsidP="005D4BAE">
      <w:pPr>
        <w:pStyle w:val="Liststycke"/>
        <w:numPr>
          <w:ilvl w:val="0"/>
          <w:numId w:val="30"/>
        </w:numPr>
        <w:spacing w:after="200" w:line="276" w:lineRule="auto"/>
        <w:ind w:right="0"/>
      </w:pPr>
      <w:r w:rsidRPr="009704BA">
        <w:t>Remiss</w:t>
      </w:r>
      <w:r w:rsidR="00CC5871">
        <w:t xml:space="preserve"> faxas</w:t>
      </w:r>
      <w:r w:rsidRPr="009704BA">
        <w:t xml:space="preserve"> till AK-mott</w:t>
      </w:r>
      <w:r w:rsidR="00CC5871">
        <w:t>agningen</w:t>
      </w:r>
      <w:r w:rsidRPr="009704BA">
        <w:t xml:space="preserve"> (både nya och gamla AK-pat</w:t>
      </w:r>
      <w:r w:rsidR="00CC5871">
        <w:t>ienter</w:t>
      </w:r>
      <w:r w:rsidRPr="009704BA">
        <w:t xml:space="preserve">). Nya läkemedel som kan interagera? </w:t>
      </w:r>
    </w:p>
    <w:p w14:paraId="272ED149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Skriv ut läkemedelslista till patienten</w:t>
      </w:r>
    </w:p>
    <w:p w14:paraId="4A1FA706" w14:textId="6577DC5E" w:rsidR="00636C7D" w:rsidRPr="009704BA" w:rsidRDefault="00636C7D" w:rsidP="00D26843">
      <w:pPr>
        <w:numPr>
          <w:ilvl w:val="1"/>
          <w:numId w:val="29"/>
        </w:numPr>
        <w:spacing w:after="200" w:line="276" w:lineRule="auto"/>
        <w:ind w:right="0"/>
      </w:pPr>
      <w:r w:rsidRPr="009704BA">
        <w:t>För att inte få med dropp m</w:t>
      </w:r>
      <w:r w:rsidR="00552901">
        <w:t>ed mera</w:t>
      </w:r>
      <w:r w:rsidRPr="009704BA">
        <w:t xml:space="preserve">  -  pila och skriv ut någon dag framåt i tiden i ”Läkemedel”.</w:t>
      </w:r>
    </w:p>
    <w:p w14:paraId="3B57724A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Utskrivningsinformation till patienten (”preliminär epikris”):</w:t>
      </w:r>
    </w:p>
    <w:p w14:paraId="24C843F2" w14:textId="77777777" w:rsidR="00636C7D" w:rsidRPr="009704BA" w:rsidRDefault="00636C7D" w:rsidP="005D4BAE">
      <w:pPr>
        <w:numPr>
          <w:ilvl w:val="1"/>
          <w:numId w:val="31"/>
        </w:numPr>
        <w:spacing w:after="200" w:line="240" w:lineRule="auto"/>
        <w:ind w:right="0"/>
      </w:pPr>
      <w:r w:rsidRPr="009704BA">
        <w:t>Vårdförlopp och bedömning beskrivet så patienten kan förstå.</w:t>
      </w:r>
    </w:p>
    <w:p w14:paraId="31E36432" w14:textId="77777777" w:rsidR="00636C7D" w:rsidRPr="009704BA" w:rsidRDefault="00636C7D" w:rsidP="005D4BAE">
      <w:pPr>
        <w:numPr>
          <w:ilvl w:val="1"/>
          <w:numId w:val="31"/>
        </w:numPr>
        <w:spacing w:after="200" w:line="240" w:lineRule="auto"/>
        <w:ind w:right="0"/>
      </w:pPr>
      <w:r w:rsidRPr="009704BA">
        <w:t>Läkemedelsberättelse (ändringar i medicinering, motivering).</w:t>
      </w:r>
    </w:p>
    <w:p w14:paraId="7B879E5D" w14:textId="77777777" w:rsidR="00636C7D" w:rsidRPr="009704BA" w:rsidRDefault="00636C7D" w:rsidP="005D4BAE">
      <w:pPr>
        <w:numPr>
          <w:ilvl w:val="1"/>
          <w:numId w:val="31"/>
        </w:numPr>
        <w:spacing w:after="200" w:line="240" w:lineRule="auto"/>
        <w:ind w:right="0"/>
      </w:pPr>
      <w:r w:rsidRPr="009704BA">
        <w:t>Planering (återbesök, prover, undersökningar, vart vända sig vid behov)?</w:t>
      </w:r>
    </w:p>
    <w:p w14:paraId="1CD34B93" w14:textId="77777777" w:rsidR="00636C7D" w:rsidRPr="009704BA" w:rsidRDefault="00636C7D" w:rsidP="005D4BAE">
      <w:pPr>
        <w:numPr>
          <w:ilvl w:val="1"/>
          <w:numId w:val="31"/>
        </w:numPr>
        <w:spacing w:after="200" w:line="240" w:lineRule="auto"/>
        <w:ind w:right="0"/>
      </w:pPr>
      <w:r w:rsidRPr="009704BA">
        <w:t>Läkemedelslista bifogas.</w:t>
      </w:r>
    </w:p>
    <w:p w14:paraId="71070E8E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Epikris</w:t>
      </w:r>
    </w:p>
    <w:p w14:paraId="36C65AB8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Sammanfattning av vårdförlopp och undersökningsresultat.</w:t>
      </w:r>
    </w:p>
    <w:p w14:paraId="72930581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Sammanfattande bedömning, planering, eventuella rekommendationer framåt.</w:t>
      </w:r>
    </w:p>
    <w:p w14:paraId="0D471CB4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Hänvisa eventuellt till utförlig anteckning från vårdtiden (kopia med epikris till VC).</w:t>
      </w:r>
    </w:p>
    <w:p w14:paraId="7C24DC29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Planering: återbesök, provtagning, röntgen, remisser.</w:t>
      </w:r>
    </w:p>
    <w:p w14:paraId="2D1F08A2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Läkemedelsberättelse (ändringar i medicinering, motivering).</w:t>
      </w:r>
    </w:p>
    <w:p w14:paraId="1A9AEC85" w14:textId="77777777" w:rsidR="00636C7D" w:rsidRPr="009704BA" w:rsidRDefault="00636C7D" w:rsidP="005D4BAE">
      <w:pPr>
        <w:numPr>
          <w:ilvl w:val="1"/>
          <w:numId w:val="34"/>
        </w:numPr>
        <w:spacing w:after="200" w:line="240" w:lineRule="auto"/>
        <w:ind w:right="0"/>
      </w:pPr>
      <w:r w:rsidRPr="009704BA">
        <w:t>Aktuella ordinationer.</w:t>
      </w:r>
    </w:p>
    <w:p w14:paraId="44707099" w14:textId="77777777" w:rsidR="00636C7D" w:rsidRPr="004F083F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Eventuella remisser</w:t>
      </w:r>
      <w:r w:rsidRPr="004F083F">
        <w:rPr>
          <w:rFonts w:ascii="Arial" w:hAnsi="Arial" w:cs="Arial"/>
          <w:b/>
          <w:bCs/>
          <w:iCs/>
          <w:sz w:val="26"/>
          <w:szCs w:val="28"/>
        </w:rPr>
        <w:t xml:space="preserve"> </w:t>
      </w:r>
    </w:p>
    <w:p w14:paraId="289C85F5" w14:textId="77777777" w:rsidR="00636C7D" w:rsidRPr="002D5B27" w:rsidRDefault="00636C7D" w:rsidP="002D5B27">
      <w:pPr>
        <w:numPr>
          <w:ilvl w:val="2"/>
          <w:numId w:val="35"/>
        </w:numPr>
        <w:spacing w:after="200" w:line="276" w:lineRule="auto"/>
        <w:ind w:right="0"/>
        <w:rPr>
          <w:bCs/>
        </w:rPr>
      </w:pPr>
      <w:r w:rsidRPr="002D5B27">
        <w:rPr>
          <w:bCs/>
        </w:rPr>
        <w:t>Remiss krävs för överföring av vårdansvar till primärvården</w:t>
      </w:r>
    </w:p>
    <w:p w14:paraId="17CBE2D2" w14:textId="77777777" w:rsidR="00636C7D" w:rsidRPr="009704BA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Kontrollera att provsvar från vårdtiden är signerade</w:t>
      </w:r>
    </w:p>
    <w:p w14:paraId="03C94B77" w14:textId="77777777" w:rsidR="00636C7D" w:rsidRDefault="00636C7D" w:rsidP="00636C7D">
      <w:pPr>
        <w:numPr>
          <w:ilvl w:val="0"/>
          <w:numId w:val="21"/>
        </w:numPr>
        <w:spacing w:after="200" w:line="276" w:lineRule="auto"/>
        <w:ind w:left="1664" w:right="0"/>
        <w:rPr>
          <w:b/>
        </w:rPr>
      </w:pPr>
      <w:r w:rsidRPr="009704BA">
        <w:rPr>
          <w:b/>
        </w:rPr>
        <w:t>Patientbakgrunden bör uppdateras</w:t>
      </w:r>
    </w:p>
    <w:p w14:paraId="5C60B80B" w14:textId="77777777" w:rsidR="00636C7D" w:rsidRPr="009704BA" w:rsidRDefault="00636C7D" w:rsidP="00636C7D">
      <w:pPr>
        <w:spacing w:after="0" w:line="240" w:lineRule="auto"/>
        <w:ind w:left="0" w:right="0"/>
        <w:rPr>
          <w:b/>
          <w:szCs w:val="20"/>
        </w:rPr>
      </w:pPr>
    </w:p>
    <w:p w14:paraId="05817775" w14:textId="77777777" w:rsidR="00636C7D" w:rsidRPr="00FA762D" w:rsidRDefault="00636C7D" w:rsidP="00FA762D">
      <w:pPr>
        <w:pStyle w:val="Rubrik2"/>
      </w:pPr>
      <w:r w:rsidRPr="00FA762D">
        <w:lastRenderedPageBreak/>
        <w:t>Accessoperation</w:t>
      </w:r>
    </w:p>
    <w:p w14:paraId="52D087D6" w14:textId="77777777" w:rsidR="00636C7D" w:rsidRPr="009704BA" w:rsidRDefault="00636C7D" w:rsidP="00FA762D">
      <w:pPr>
        <w:pStyle w:val="MellanrubrikVGR"/>
      </w:pPr>
      <w:r w:rsidRPr="009704BA">
        <w:t>Att tänka på vid inskrivning för accessoperation:</w:t>
      </w:r>
    </w:p>
    <w:p w14:paraId="24F80FC2" w14:textId="77777777" w:rsidR="00636C7D" w:rsidRPr="009704BA" w:rsidRDefault="00636C7D" w:rsidP="00636C7D">
      <w:pPr>
        <w:rPr>
          <w:bCs/>
        </w:rPr>
      </w:pPr>
      <w:r w:rsidRPr="009704BA">
        <w:rPr>
          <w:bCs/>
        </w:rPr>
        <w:t>Kort sammanfattning. Finns något som hindrar operation (aktuella hjärtbesvär, svikt, infektion)?</w:t>
      </w:r>
    </w:p>
    <w:p w14:paraId="5B815859" w14:textId="77777777" w:rsidR="00636C7D" w:rsidRPr="009704BA" w:rsidRDefault="00636C7D" w:rsidP="00636C7D">
      <w:pPr>
        <w:spacing w:after="0" w:line="240" w:lineRule="auto"/>
        <w:ind w:left="0" w:right="0"/>
        <w:rPr>
          <w:bCs/>
          <w:szCs w:val="20"/>
        </w:rPr>
      </w:pPr>
    </w:p>
    <w:p w14:paraId="0C272421" w14:textId="77777777" w:rsidR="00636C7D" w:rsidRPr="009704BA" w:rsidRDefault="00636C7D" w:rsidP="00636C7D">
      <w:pPr>
        <w:pStyle w:val="MellanrubrikVGR"/>
      </w:pPr>
      <w:proofErr w:type="spellStart"/>
      <w:r w:rsidRPr="009704BA">
        <w:t>Antikoagulantiautsättning</w:t>
      </w:r>
      <w:proofErr w:type="spellEnd"/>
      <w:r w:rsidRPr="009704BA">
        <w:t xml:space="preserve"> vid accessoperation:</w:t>
      </w:r>
    </w:p>
    <w:p w14:paraId="5B353D53" w14:textId="58A58626" w:rsidR="00636C7D" w:rsidRPr="009704BA" w:rsidRDefault="00636C7D" w:rsidP="00636C7D">
      <w:r w:rsidRPr="009704BA">
        <w:t>Trombyl behöver ej sättas ut rutinmässigt före inläggning för accessoperation. Uppehåll operationsdagen, åter in nästa dag om ej blödningsproblem.</w:t>
      </w:r>
      <w:r w:rsidR="00FA762D">
        <w:br/>
      </w:r>
      <w:r w:rsidR="00FA762D">
        <w:br/>
      </w:r>
      <w:r w:rsidRPr="009704BA">
        <w:t xml:space="preserve">Waran ska vara utsatt och LMWH (till exempel Fragmin, </w:t>
      </w:r>
      <w:proofErr w:type="spellStart"/>
      <w:r w:rsidRPr="009704BA">
        <w:t>Innohep</w:t>
      </w:r>
      <w:proofErr w:type="spellEnd"/>
      <w:r w:rsidRPr="009704BA">
        <w:t xml:space="preserve">) insatt enligt individuell bedömning (sköts vanligen av AK-mottagningen). </w:t>
      </w:r>
    </w:p>
    <w:p w14:paraId="230860B2" w14:textId="798773C5" w:rsidR="00636C7D" w:rsidRPr="009704BA" w:rsidRDefault="00636C7D" w:rsidP="00636C7D">
      <w:r w:rsidRPr="009704BA">
        <w:t xml:space="preserve">LMWH ges ej operationsdagens morgon, profylaxdos ges tidigast 6 timmar postoperativt och högre dos ges tidigast 12-24 timmar </w:t>
      </w:r>
      <w:proofErr w:type="spellStart"/>
      <w:r w:rsidRPr="009704BA">
        <w:t>postop</w:t>
      </w:r>
      <w:proofErr w:type="spellEnd"/>
      <w:r w:rsidRPr="009704BA">
        <w:t>.</w:t>
      </w:r>
      <w:r w:rsidR="00611688">
        <w:br/>
      </w:r>
      <w:r w:rsidR="00611688">
        <w:br/>
      </w:r>
      <w:proofErr w:type="spellStart"/>
      <w:r w:rsidR="00611688">
        <w:t>K</w:t>
      </w:r>
      <w:r w:rsidRPr="009704BA">
        <w:t>lopidogrel</w:t>
      </w:r>
      <w:proofErr w:type="spellEnd"/>
      <w:r w:rsidRPr="009704BA">
        <w:t xml:space="preserve"> ska vara utsatt 6 dagar före op</w:t>
      </w:r>
      <w:r w:rsidR="00611688">
        <w:t>eration</w:t>
      </w:r>
      <w:r w:rsidRPr="009704BA">
        <w:t>. Patienter med stent eller kardiovaskulär händelse nyligen diskuteras med kardiolog.</w:t>
      </w:r>
    </w:p>
    <w:p w14:paraId="137258CB" w14:textId="77777777" w:rsidR="00636C7D" w:rsidRPr="009704BA" w:rsidRDefault="00636C7D" w:rsidP="00636C7D"/>
    <w:p w14:paraId="24C52C34" w14:textId="0DC3609A" w:rsidR="00636C7D" w:rsidRPr="009704BA" w:rsidRDefault="00636C7D" w:rsidP="00636C7D">
      <w:pPr>
        <w:pStyle w:val="MellanrubrikVGR"/>
      </w:pPr>
      <w:r w:rsidRPr="009704BA">
        <w:t>Antibiotikum i samband med accessoperation (om ej överkänslighet föreligger)</w:t>
      </w:r>
    </w:p>
    <w:p w14:paraId="3B3D932B" w14:textId="77777777" w:rsidR="00636C7D" w:rsidRPr="009704BA" w:rsidRDefault="00636C7D" w:rsidP="00041DD1">
      <w:pPr>
        <w:pStyle w:val="Punktlista"/>
      </w:pPr>
      <w:r w:rsidRPr="009704BA">
        <w:t xml:space="preserve">PD-kateteroperation: 2 g </w:t>
      </w:r>
      <w:proofErr w:type="spellStart"/>
      <w:r w:rsidRPr="009704BA">
        <w:t>Ekvacillin</w:t>
      </w:r>
      <w:proofErr w:type="spellEnd"/>
      <w:r w:rsidRPr="009704BA">
        <w:t xml:space="preserve"> iv </w:t>
      </w:r>
      <w:proofErr w:type="spellStart"/>
      <w:r w:rsidRPr="009704BA">
        <w:t>preop</w:t>
      </w:r>
      <w:proofErr w:type="spellEnd"/>
      <w:r w:rsidRPr="009704BA">
        <w:t>.</w:t>
      </w:r>
    </w:p>
    <w:p w14:paraId="4443AF03" w14:textId="77777777" w:rsidR="00636C7D" w:rsidRPr="009704BA" w:rsidRDefault="00636C7D" w:rsidP="00041DD1">
      <w:pPr>
        <w:pStyle w:val="Punktlista"/>
      </w:pPr>
      <w:proofErr w:type="spellStart"/>
      <w:r w:rsidRPr="009704BA">
        <w:t>AV-fisteloperation</w:t>
      </w:r>
      <w:proofErr w:type="spellEnd"/>
      <w:r w:rsidRPr="009704BA">
        <w:t xml:space="preserve">: ingen antibiotika om ej syntetiskt graft planeras eller vid överarmsfistel, då ges 2 g </w:t>
      </w:r>
      <w:proofErr w:type="spellStart"/>
      <w:r w:rsidRPr="009704BA">
        <w:t>Ekvacillin</w:t>
      </w:r>
      <w:proofErr w:type="spellEnd"/>
      <w:r w:rsidRPr="009704BA">
        <w:t xml:space="preserve"> iv </w:t>
      </w:r>
      <w:proofErr w:type="spellStart"/>
      <w:r w:rsidRPr="009704BA">
        <w:t>preop</w:t>
      </w:r>
      <w:proofErr w:type="spellEnd"/>
      <w:r w:rsidRPr="009704BA">
        <w:t>.</w:t>
      </w:r>
    </w:p>
    <w:p w14:paraId="739DF07C" w14:textId="77777777" w:rsidR="00636C7D" w:rsidRPr="009704BA" w:rsidRDefault="00636C7D" w:rsidP="00636C7D">
      <w:pPr>
        <w:spacing w:after="0" w:line="240" w:lineRule="auto"/>
        <w:ind w:left="0" w:right="0"/>
        <w:rPr>
          <w:b/>
          <w:szCs w:val="20"/>
        </w:rPr>
      </w:pPr>
    </w:p>
    <w:p w14:paraId="0D1FC28E" w14:textId="77777777" w:rsidR="00636C7D" w:rsidRPr="009704BA" w:rsidRDefault="00636C7D" w:rsidP="00636C7D">
      <w:pPr>
        <w:pStyle w:val="Rubrik2"/>
      </w:pPr>
      <w:r w:rsidRPr="009704BA">
        <w:t xml:space="preserve">Vill du repetera grundläggande njurmedicin? </w:t>
      </w:r>
    </w:p>
    <w:p w14:paraId="16777EA8" w14:textId="77777777" w:rsidR="00636C7D" w:rsidRPr="009704BA" w:rsidRDefault="00636C7D" w:rsidP="00636C7D">
      <w:pPr>
        <w:spacing w:after="0" w:line="240" w:lineRule="auto"/>
        <w:ind w:left="0" w:right="0"/>
        <w:rPr>
          <w:szCs w:val="20"/>
        </w:rPr>
      </w:pPr>
    </w:p>
    <w:p w14:paraId="0142A7EF" w14:textId="77777777" w:rsidR="00636C7D" w:rsidRPr="000C78F7" w:rsidRDefault="00636C7D" w:rsidP="000C78F7">
      <w:pPr>
        <w:pStyle w:val="Punktlista"/>
      </w:pPr>
      <w:r w:rsidRPr="000C78F7">
        <w:t>Läkemedelsboken finns på nätet, har ett bra kapitel, som också tar upp behandling av sekundära rubbningar som anemi, acidos och hyperparathyreoidism. Uppdateras dock inte efter 2017.</w:t>
      </w:r>
    </w:p>
    <w:p w14:paraId="75313870" w14:textId="77777777" w:rsidR="00636C7D" w:rsidRPr="000C78F7" w:rsidRDefault="00636C7D" w:rsidP="000C78F7">
      <w:pPr>
        <w:pStyle w:val="Punktlista"/>
      </w:pPr>
      <w:r w:rsidRPr="000C78F7">
        <w:t>Internetmedicin har många bra översikter.</w:t>
      </w:r>
    </w:p>
    <w:p w14:paraId="7C4F1EDD" w14:textId="77777777" w:rsidR="00636C7D" w:rsidRPr="000C78F7" w:rsidRDefault="00636C7D" w:rsidP="000C78F7">
      <w:pPr>
        <w:pStyle w:val="Punktlista"/>
      </w:pPr>
      <w:r w:rsidRPr="000C78F7">
        <w:t>En del information finns även i Regional Medicinsk Riktlinje Kronisk njursjukdom.</w:t>
      </w:r>
    </w:p>
    <w:p w14:paraId="02600B89" w14:textId="77777777" w:rsidR="00636C7D" w:rsidRPr="009704BA" w:rsidRDefault="00636C7D" w:rsidP="00636C7D">
      <w:pPr>
        <w:spacing w:after="0" w:line="240" w:lineRule="auto"/>
        <w:ind w:left="0" w:right="0"/>
        <w:rPr>
          <w:szCs w:val="20"/>
        </w:rPr>
      </w:pPr>
    </w:p>
    <w:p w14:paraId="39A73500" w14:textId="77777777" w:rsidR="00636C7D" w:rsidRDefault="00636C7D" w:rsidP="00636C7D">
      <w:pPr>
        <w:pStyle w:val="Rubrik2"/>
      </w:pPr>
      <w:r>
        <w:lastRenderedPageBreak/>
        <w:t>Källförteckning</w:t>
      </w:r>
    </w:p>
    <w:p w14:paraId="5EA91D9D" w14:textId="77777777" w:rsidR="00636C7D" w:rsidRPr="009704BA" w:rsidRDefault="00636C7D" w:rsidP="00636C7D">
      <w:pPr>
        <w:spacing w:after="0" w:line="240" w:lineRule="auto"/>
        <w:ind w:left="0" w:right="0"/>
        <w:rPr>
          <w:bCs/>
          <w:szCs w:val="20"/>
        </w:rPr>
      </w:pPr>
    </w:p>
    <w:p w14:paraId="18E1EDFF" w14:textId="77777777" w:rsidR="00636C7D" w:rsidRPr="00236E7C" w:rsidRDefault="00636C7D" w:rsidP="00636C7D">
      <w:r w:rsidRPr="009704BA">
        <w:t>PD-peritonit: Q Di 801 Peritonit vid peritonealdialys (PD) – behandlingsprogram</w:t>
      </w:r>
    </w:p>
    <w:p w14:paraId="2E7420EF" w14:textId="77777777" w:rsidR="00636C7D" w:rsidRPr="009704BA" w:rsidRDefault="00636C7D" w:rsidP="00636C7D">
      <w:hyperlink r:id="rId17">
        <w:r w:rsidRPr="237F4669">
          <w:rPr>
            <w:rStyle w:val="Hyperlnk"/>
          </w:rPr>
          <w:t>Q Di 810 PERITONIT vid peritonealdialys (PD) – behandlingsprogram (vgregion.se)</w:t>
        </w:r>
      </w:hyperlink>
    </w:p>
    <w:p w14:paraId="38204DBC" w14:textId="77777777" w:rsidR="00636C7D" w:rsidRPr="009704BA" w:rsidRDefault="00636C7D" w:rsidP="00636C7D">
      <w:r w:rsidRPr="009704BA">
        <w:t xml:space="preserve">Njurbiopsi: </w:t>
      </w:r>
    </w:p>
    <w:p w14:paraId="4A530821" w14:textId="77777777" w:rsidR="00636C7D" w:rsidRDefault="00636C7D" w:rsidP="00636C7D">
      <w:hyperlink r:id="rId18">
        <w:r w:rsidRPr="237F4669">
          <w:rPr>
            <w:rStyle w:val="Hyperlnk"/>
          </w:rPr>
          <w:t>Njurbiopsi - omhändertagande av patienten som ska genomgå njurbiopsi (vgregion.se)</w:t>
        </w:r>
      </w:hyperlink>
    </w:p>
    <w:p w14:paraId="6E6BA3DD" w14:textId="77777777" w:rsidR="00636C7D" w:rsidRPr="009704BA" w:rsidRDefault="00636C7D" w:rsidP="00636C7D">
      <w:pPr>
        <w:spacing w:after="0" w:line="240" w:lineRule="auto"/>
        <w:ind w:left="0" w:right="0"/>
        <w:rPr>
          <w:szCs w:val="20"/>
        </w:rPr>
      </w:pPr>
    </w:p>
    <w:p w14:paraId="327A593C" w14:textId="77777777" w:rsidR="00636C7D" w:rsidRPr="009704BA" w:rsidRDefault="00636C7D" w:rsidP="00636C7D">
      <w:pPr>
        <w:spacing w:after="0" w:line="240" w:lineRule="auto"/>
        <w:ind w:left="0" w:right="0"/>
        <w:rPr>
          <w:b/>
          <w:szCs w:val="20"/>
        </w:rPr>
      </w:pPr>
    </w:p>
    <w:p w14:paraId="1ABE27B1" w14:textId="77777777" w:rsidR="00636C7D" w:rsidRPr="00536A5A" w:rsidRDefault="00636C7D" w:rsidP="00636C7D">
      <w:pPr>
        <w:spacing w:after="0" w:line="240" w:lineRule="auto"/>
        <w:ind w:left="0" w:right="0"/>
      </w:pPr>
    </w:p>
    <w:p w14:paraId="5D878460" w14:textId="77777777" w:rsidR="00D80AA2" w:rsidRPr="00D80AA2" w:rsidRDefault="00D80AA2" w:rsidP="00D80AA2"/>
    <w:sectPr w:rsidR="00D80AA2" w:rsidRPr="00D80AA2" w:rsidSect="009704B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70DF6" w14:textId="77777777" w:rsidR="006B13B9" w:rsidRDefault="006B13B9">
      <w:r>
        <w:separator/>
      </w:r>
    </w:p>
  </w:endnote>
  <w:endnote w:type="continuationSeparator" w:id="0">
    <w:p w14:paraId="507F8678" w14:textId="77777777" w:rsidR="006B13B9" w:rsidRDefault="006B13B9">
      <w:r>
        <w:continuationSeparator/>
      </w:r>
    </w:p>
  </w:endnote>
  <w:endnote w:type="continuationNotice" w:id="1">
    <w:p w14:paraId="5F3071A6" w14:textId="77777777" w:rsidR="006B13B9" w:rsidRDefault="006B13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F92E7" w14:textId="77777777" w:rsidR="006B13B9" w:rsidRDefault="006B13B9"/>
  </w:footnote>
  <w:footnote w:type="continuationSeparator" w:id="0">
    <w:p w14:paraId="5EEA5238" w14:textId="77777777" w:rsidR="006B13B9" w:rsidRDefault="006B13B9">
      <w:r>
        <w:continuationSeparator/>
      </w:r>
    </w:p>
  </w:footnote>
  <w:footnote w:type="continuationNotice" w:id="1">
    <w:p w14:paraId="4C7AF9A0" w14:textId="77777777" w:rsidR="006B13B9" w:rsidRDefault="006B13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77A10"/>
    <w:multiLevelType w:val="hybridMultilevel"/>
    <w:tmpl w:val="3B7E9FC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BA54DD"/>
    <w:multiLevelType w:val="hybridMultilevel"/>
    <w:tmpl w:val="DF3217A6"/>
    <w:lvl w:ilvl="0" w:tplc="3A8800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A4062"/>
    <w:multiLevelType w:val="hybridMultilevel"/>
    <w:tmpl w:val="56520D3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12267104"/>
    <w:multiLevelType w:val="hybridMultilevel"/>
    <w:tmpl w:val="DFEE2ED4"/>
    <w:lvl w:ilvl="0" w:tplc="FFFFFFFF">
      <w:start w:val="1"/>
      <w:numFmt w:val="bullet"/>
      <w:lvlText w:val="•"/>
      <w:lvlJc w:val="left"/>
      <w:pPr>
        <w:ind w:left="720" w:hanging="360"/>
      </w:pPr>
      <w:rPr>
        <w:rFonts w:ascii="Arial" w:hAnsi="Arial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6515602"/>
    <w:multiLevelType w:val="hybridMultilevel"/>
    <w:tmpl w:val="97E0DF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1" w15:restartNumberingAfterBreak="0">
    <w:nsid w:val="1C040F18"/>
    <w:multiLevelType w:val="hybridMultilevel"/>
    <w:tmpl w:val="659EF976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FFFFFFFF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0FA4F69"/>
    <w:multiLevelType w:val="hybridMultilevel"/>
    <w:tmpl w:val="095EC3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88006C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5" w15:restartNumberingAfterBreak="0">
    <w:nsid w:val="22060040"/>
    <w:multiLevelType w:val="hybridMultilevel"/>
    <w:tmpl w:val="1DB655D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A88006C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6" w15:restartNumberingAfterBreak="0">
    <w:nsid w:val="266F3C98"/>
    <w:multiLevelType w:val="hybridMultilevel"/>
    <w:tmpl w:val="94E21F80"/>
    <w:lvl w:ilvl="0" w:tplc="FFFFFFFF">
      <w:start w:val="1"/>
      <w:numFmt w:val="bullet"/>
      <w:lvlText w:val=""/>
      <w:lvlJc w:val="left"/>
      <w:pPr>
        <w:tabs>
          <w:tab w:val="num" w:pos="782"/>
        </w:tabs>
        <w:ind w:left="78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502"/>
        </w:tabs>
        <w:ind w:left="150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222"/>
        </w:tabs>
        <w:ind w:left="222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942"/>
        </w:tabs>
        <w:ind w:left="294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62"/>
        </w:tabs>
        <w:ind w:left="366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82"/>
        </w:tabs>
        <w:ind w:left="438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102"/>
        </w:tabs>
        <w:ind w:left="510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822"/>
        </w:tabs>
        <w:ind w:left="582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542"/>
        </w:tabs>
        <w:ind w:left="6542" w:hanging="360"/>
      </w:pPr>
      <w:rPr>
        <w:rFonts w:ascii="Wingdings" w:hAnsi="Wingdings" w:hint="default"/>
      </w:rPr>
    </w:lvl>
  </w:abstractNum>
  <w:abstractNum w:abstractNumId="17" w15:restartNumberingAfterBreak="0">
    <w:nsid w:val="30AE3BD3"/>
    <w:multiLevelType w:val="hybridMultilevel"/>
    <w:tmpl w:val="7B7CEA0C"/>
    <w:lvl w:ilvl="0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34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1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9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6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3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0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7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504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F3222A"/>
    <w:multiLevelType w:val="hybridMultilevel"/>
    <w:tmpl w:val="C694B0D2"/>
    <w:lvl w:ilvl="0" w:tplc="3A88006C">
      <w:numFmt w:val="bullet"/>
      <w:lvlText w:val="-"/>
      <w:lvlJc w:val="left"/>
      <w:pPr>
        <w:ind w:left="2968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23" w15:restartNumberingAfterBreak="0">
    <w:nsid w:val="4A114000"/>
    <w:multiLevelType w:val="hybridMultilevel"/>
    <w:tmpl w:val="3E2EC66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88006C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174E2B"/>
    <w:multiLevelType w:val="hybridMultilevel"/>
    <w:tmpl w:val="16622DE8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A177D4"/>
    <w:multiLevelType w:val="hybridMultilevel"/>
    <w:tmpl w:val="B1A6DF6E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FFFFFFFF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6E626C39"/>
    <w:multiLevelType w:val="hybridMultilevel"/>
    <w:tmpl w:val="C66CD4B0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26A128C"/>
    <w:multiLevelType w:val="hybridMultilevel"/>
    <w:tmpl w:val="FD26566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88006C">
      <w:numFmt w:val="bullet"/>
      <w:lvlText w:val="-"/>
      <w:lvlJc w:val="left"/>
      <w:pPr>
        <w:ind w:left="2744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FFFFFFF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FFFFFFF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FFFFFF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FFFFFFFF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FFFFFFF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FFFFFFF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7623199">
    <w:abstractNumId w:val="33"/>
  </w:num>
  <w:num w:numId="2" w16cid:durableId="1019307733">
    <w:abstractNumId w:val="28"/>
  </w:num>
  <w:num w:numId="3" w16cid:durableId="794300621">
    <w:abstractNumId w:val="0"/>
  </w:num>
  <w:num w:numId="4" w16cid:durableId="1141267722">
    <w:abstractNumId w:val="12"/>
  </w:num>
  <w:num w:numId="5" w16cid:durableId="532302703">
    <w:abstractNumId w:val="30"/>
  </w:num>
  <w:num w:numId="6" w16cid:durableId="1604456856">
    <w:abstractNumId w:val="3"/>
  </w:num>
  <w:num w:numId="7" w16cid:durableId="1460414491">
    <w:abstractNumId w:val="21"/>
  </w:num>
  <w:num w:numId="8" w16cid:durableId="1937714036">
    <w:abstractNumId w:val="18"/>
  </w:num>
  <w:num w:numId="9" w16cid:durableId="1891728450">
    <w:abstractNumId w:val="1"/>
  </w:num>
  <w:num w:numId="10" w16cid:durableId="698823711">
    <w:abstractNumId w:val="1"/>
  </w:num>
  <w:num w:numId="11" w16cid:durableId="170797681">
    <w:abstractNumId w:val="4"/>
  </w:num>
  <w:num w:numId="12" w16cid:durableId="1213494083">
    <w:abstractNumId w:val="8"/>
  </w:num>
  <w:num w:numId="13" w16cid:durableId="1288003214">
    <w:abstractNumId w:val="26"/>
  </w:num>
  <w:num w:numId="14" w16cid:durableId="471412650">
    <w:abstractNumId w:val="19"/>
  </w:num>
  <w:num w:numId="15" w16cid:durableId="990058521">
    <w:abstractNumId w:val="13"/>
  </w:num>
  <w:num w:numId="16" w16cid:durableId="65227041">
    <w:abstractNumId w:val="24"/>
  </w:num>
  <w:num w:numId="17" w16cid:durableId="1214660734">
    <w:abstractNumId w:val="9"/>
  </w:num>
  <w:num w:numId="18" w16cid:durableId="1542863325">
    <w:abstractNumId w:val="20"/>
  </w:num>
  <w:num w:numId="19" w16cid:durableId="1254359584">
    <w:abstractNumId w:val="32"/>
  </w:num>
  <w:num w:numId="20" w16cid:durableId="1481997787">
    <w:abstractNumId w:val="7"/>
  </w:num>
  <w:num w:numId="21" w16cid:durableId="1732266513">
    <w:abstractNumId w:val="27"/>
  </w:num>
  <w:num w:numId="22" w16cid:durableId="1136754109">
    <w:abstractNumId w:val="10"/>
  </w:num>
  <w:num w:numId="23" w16cid:durableId="402147585">
    <w:abstractNumId w:val="16"/>
  </w:num>
  <w:num w:numId="24" w16cid:durableId="1859080229">
    <w:abstractNumId w:val="29"/>
  </w:num>
  <w:num w:numId="25" w16cid:durableId="96411643">
    <w:abstractNumId w:val="23"/>
  </w:num>
  <w:num w:numId="26" w16cid:durableId="1182013738">
    <w:abstractNumId w:val="15"/>
  </w:num>
  <w:num w:numId="27" w16cid:durableId="1009257589">
    <w:abstractNumId w:val="14"/>
  </w:num>
  <w:num w:numId="28" w16cid:durableId="2124567188">
    <w:abstractNumId w:val="17"/>
  </w:num>
  <w:num w:numId="29" w16cid:durableId="782725298">
    <w:abstractNumId w:val="6"/>
  </w:num>
  <w:num w:numId="30" w16cid:durableId="2109158971">
    <w:abstractNumId w:val="22"/>
  </w:num>
  <w:num w:numId="31" w16cid:durableId="837813397">
    <w:abstractNumId w:val="31"/>
  </w:num>
  <w:num w:numId="32" w16cid:durableId="288635107">
    <w:abstractNumId w:val="2"/>
  </w:num>
  <w:num w:numId="33" w16cid:durableId="1989749359">
    <w:abstractNumId w:val="5"/>
  </w:num>
  <w:num w:numId="34" w16cid:durableId="2140107323">
    <w:abstractNumId w:val="25"/>
  </w:num>
  <w:num w:numId="35" w16cid:durableId="8765101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547"/>
    <w:rsid w:val="0002435C"/>
    <w:rsid w:val="00030DDD"/>
    <w:rsid w:val="000313BB"/>
    <w:rsid w:val="00033ED5"/>
    <w:rsid w:val="00041DD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8F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E3C"/>
    <w:rsid w:val="001B762C"/>
    <w:rsid w:val="001C4D0A"/>
    <w:rsid w:val="001C5FEF"/>
    <w:rsid w:val="00211487"/>
    <w:rsid w:val="00211D91"/>
    <w:rsid w:val="00217DEC"/>
    <w:rsid w:val="00235B57"/>
    <w:rsid w:val="00236E7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BB0"/>
    <w:rsid w:val="002C0C02"/>
    <w:rsid w:val="002C1277"/>
    <w:rsid w:val="002C60AD"/>
    <w:rsid w:val="002D0E0E"/>
    <w:rsid w:val="002D5B2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68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9C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83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90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BAE"/>
    <w:rsid w:val="005E02B3"/>
    <w:rsid w:val="005E1E24"/>
    <w:rsid w:val="0060596B"/>
    <w:rsid w:val="00606D97"/>
    <w:rsid w:val="00611688"/>
    <w:rsid w:val="00614E64"/>
    <w:rsid w:val="00617710"/>
    <w:rsid w:val="00617EE6"/>
    <w:rsid w:val="0062184C"/>
    <w:rsid w:val="00623724"/>
    <w:rsid w:val="00627BEA"/>
    <w:rsid w:val="006319DB"/>
    <w:rsid w:val="00636C7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3B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310"/>
    <w:rsid w:val="00762EE0"/>
    <w:rsid w:val="00765C41"/>
    <w:rsid w:val="00771100"/>
    <w:rsid w:val="007759DD"/>
    <w:rsid w:val="00783EFD"/>
    <w:rsid w:val="0078609F"/>
    <w:rsid w:val="007917BA"/>
    <w:rsid w:val="007955DF"/>
    <w:rsid w:val="007A5C6F"/>
    <w:rsid w:val="007D4241"/>
    <w:rsid w:val="007D4317"/>
    <w:rsid w:val="007D4EA3"/>
    <w:rsid w:val="007E3436"/>
    <w:rsid w:val="007F196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43D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FF8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4BA"/>
    <w:rsid w:val="00971D93"/>
    <w:rsid w:val="009B1F6B"/>
    <w:rsid w:val="009C0D12"/>
    <w:rsid w:val="009C192E"/>
    <w:rsid w:val="009C71F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4B6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E10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C62"/>
    <w:rsid w:val="00CA521F"/>
    <w:rsid w:val="00CB0493"/>
    <w:rsid w:val="00CB17FF"/>
    <w:rsid w:val="00CB1ED7"/>
    <w:rsid w:val="00CC167C"/>
    <w:rsid w:val="00CC52D9"/>
    <w:rsid w:val="00CC5871"/>
    <w:rsid w:val="00CD6647"/>
    <w:rsid w:val="00CE4B73"/>
    <w:rsid w:val="00CF70BB"/>
    <w:rsid w:val="00D074DB"/>
    <w:rsid w:val="00D139CF"/>
    <w:rsid w:val="00D26843"/>
    <w:rsid w:val="00D31261"/>
    <w:rsid w:val="00D37E7F"/>
    <w:rsid w:val="00D47AD7"/>
    <w:rsid w:val="00D51529"/>
    <w:rsid w:val="00D571BF"/>
    <w:rsid w:val="00D80AA2"/>
    <w:rsid w:val="00D85218"/>
    <w:rsid w:val="00D915B1"/>
    <w:rsid w:val="00DA299D"/>
    <w:rsid w:val="00DA65C4"/>
    <w:rsid w:val="00DA713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0E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62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7F4669"/>
    <w:rsid w:val="335A6578"/>
    <w:rsid w:val="5285AEC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66-406871065-3/SURROGATE/Njurbiopsi%20-%20omh%c3%a4ndertagande%20av%20patienten%20som%20ska%20genomg%c3%a5%20njurbiopsi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66-406871065-195/SURROGATE/Q%20Di%20810%20PERITONIT%20vid%20peritonealdialys%20(PD)%20%e2%80%93%20behandlingsprogram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6</Pages>
  <Words>1128</Words>
  <Characters>5980</Characters>
  <Application>Microsoft Office Word</Application>
  <DocSecurity>0</DocSecurity>
  <Lines>49</Lines>
  <Paragraphs>14</Paragraphs>
  <ScaleCrop>false</ScaleCrop>
  <Manager/>
  <Company/>
  <LinksUpToDate>false</LinksUpToDate>
  <CharactersWithSpaces>7094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Informaton till nya underläkare till avd 42 njurmedicin</dc:title>
  <dc:subject/>
  <dc:creator>patrik.jens.johansson@vgregion.se</dc:creator>
  <keywords/>
  <lastModifiedBy>Annika Johansson</lastModifiedBy>
  <revision>33</revision>
  <lastPrinted>2016-03-31T10:56:00.0000000Z</lastPrinted>
  <dcterms:created xsi:type="dcterms:W3CDTF">2022-05-30T11:05:00.0000000Z</dcterms:created>
  <dcterms:modified xsi:type="dcterms:W3CDTF">2025-05-16T07:16:00.0000000Z</dcterms:modified>
</coreProperties>
</file>