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6ECB39" w14:textId="2B7FA292" w:rsidR="00544D57" w:rsidRDefault="00544D57" w:rsidP="009A32ED">
      <w:pPr>
        <w:pStyle w:val="Rubrik2"/>
        <w:ind w:right="-143"/>
        <w:rPr>
          <w:rFonts w:ascii="Calibri" w:eastAsia="MS Gothic" w:hAnsi="Calibri" w:cs="Times New Roman"/>
          <w:color w:val="auto"/>
          <w:kern w:val="32"/>
          <w:sz w:val="48"/>
          <w:szCs w:val="32"/>
        </w:rPr>
      </w:pPr>
      <w:bookmarkStart w:id="0" w:name="_Toc100327184"/>
      <w:bookmarkStart w:id="1" w:name="_Toc106874287"/>
      <w:r w:rsidRPr="00544D57">
        <w:rPr>
          <w:rFonts w:ascii="Calibri" w:eastAsia="MS Gothic" w:hAnsi="Calibri" w:cs="Times New Roman"/>
          <w:color w:val="auto"/>
          <w:kern w:val="32"/>
          <w:sz w:val="48"/>
          <w:szCs w:val="32"/>
        </w:rPr>
        <w:t>Användning av </w:t>
      </w:r>
      <w:proofErr w:type="spellStart"/>
      <w:r w:rsidRPr="00544D57">
        <w:rPr>
          <w:rFonts w:ascii="Calibri" w:eastAsia="MS Gothic" w:hAnsi="Calibri" w:cs="Times New Roman"/>
          <w:color w:val="auto"/>
          <w:kern w:val="32"/>
          <w:sz w:val="48"/>
          <w:szCs w:val="32"/>
        </w:rPr>
        <w:t>Scopeguide</w:t>
      </w:r>
      <w:proofErr w:type="spellEnd"/>
      <w:r w:rsidRPr="00544D57">
        <w:rPr>
          <w:rFonts w:ascii="Calibri" w:eastAsia="MS Gothic" w:hAnsi="Calibri" w:cs="Times New Roman"/>
          <w:color w:val="auto"/>
          <w:kern w:val="32"/>
          <w:sz w:val="48"/>
          <w:szCs w:val="32"/>
        </w:rPr>
        <w:t> vid koloskopi </w:t>
      </w:r>
    </w:p>
    <w:p w14:paraId="19F216AD" w14:textId="77777777" w:rsidR="00544D57" w:rsidRDefault="00544D57" w:rsidP="009A32ED">
      <w:pPr>
        <w:pStyle w:val="Rubrik2"/>
        <w:ind w:right="-143"/>
        <w:rPr>
          <w:rFonts w:ascii="Calibri" w:eastAsia="MS Gothic" w:hAnsi="Calibri" w:cs="Times New Roman"/>
          <w:color w:val="auto"/>
          <w:kern w:val="32"/>
          <w:sz w:val="48"/>
          <w:szCs w:val="32"/>
        </w:rPr>
      </w:pPr>
    </w:p>
    <w:p w14:paraId="11BC1DCA" w14:textId="5E771875" w:rsidR="009A32ED" w:rsidRDefault="009A32ED" w:rsidP="009A32ED">
      <w:pPr>
        <w:pStyle w:val="Rubrik2"/>
        <w:ind w:right="-143"/>
      </w:pPr>
      <w:r>
        <w:t>Förändringar sedan föregående version</w:t>
      </w:r>
      <w:bookmarkEnd w:id="0"/>
      <w:bookmarkEnd w:id="1"/>
    </w:p>
    <w:p w14:paraId="4EA6C4B6" w14:textId="634BD978" w:rsidR="009A32ED" w:rsidRDefault="00544D57" w:rsidP="009A32ED">
      <w:pPr>
        <w:ind w:right="-143"/>
      </w:pPr>
      <w:r>
        <w:t xml:space="preserve">Nytt dokument. </w:t>
      </w:r>
    </w:p>
    <w:p w14:paraId="3ED7EF6D" w14:textId="77777777" w:rsidR="00544D57" w:rsidRDefault="00544D57" w:rsidP="009A32ED">
      <w:pPr>
        <w:ind w:right="-143"/>
      </w:pPr>
    </w:p>
    <w:p w14:paraId="18850B1E" w14:textId="77777777" w:rsidR="00544D57" w:rsidRPr="00544D57" w:rsidRDefault="00544D57" w:rsidP="00544D57">
      <w:pPr>
        <w:pStyle w:val="Rubrik2"/>
      </w:pPr>
      <w:r w:rsidRPr="00544D57">
        <w:t>Bakgrund och Syfte </w:t>
      </w:r>
    </w:p>
    <w:p w14:paraId="430836B2" w14:textId="77777777" w:rsidR="00544D57" w:rsidRPr="00544D57" w:rsidRDefault="00544D57" w:rsidP="00544D57">
      <w:pPr>
        <w:ind w:right="-143"/>
      </w:pPr>
      <w:r w:rsidRPr="00544D57">
        <w:t>Koloskopi är en endoskopisk undersökning av tjocktarmen. </w:t>
      </w:r>
      <w:proofErr w:type="spellStart"/>
      <w:r w:rsidRPr="00544D57">
        <w:t>Koloskopet</w:t>
      </w:r>
      <w:proofErr w:type="spellEnd"/>
      <w:r w:rsidRPr="00544D57">
        <w:t> förs in via ändtarmen hela vägen till </w:t>
      </w:r>
      <w:proofErr w:type="spellStart"/>
      <w:r w:rsidRPr="00544D57">
        <w:t>cekum</w:t>
      </w:r>
      <w:proofErr w:type="spellEnd"/>
      <w:r w:rsidRPr="00544D57">
        <w:t> vilket är själva botten av tjocktarmen. Vägen dit är ibland utmanande både för patient och skopist då tarmen ofta är mobil och töjbar. </w:t>
      </w:r>
      <w:proofErr w:type="spellStart"/>
      <w:r w:rsidRPr="00544D57">
        <w:t>Koloskopet</w:t>
      </w:r>
      <w:proofErr w:type="spellEnd"/>
      <w:r w:rsidRPr="00544D57">
        <w:t> för ofta med sig tarmen och lägger den i så kallade slyngor vilket kan orsaka svåra smärtor. Målet är därför att hela tiden arbeta med ett rakt instrument och att undvika </w:t>
      </w:r>
      <w:proofErr w:type="spellStart"/>
      <w:r w:rsidRPr="00544D57">
        <w:t>slyngbildning</w:t>
      </w:r>
      <w:proofErr w:type="spellEnd"/>
      <w:r w:rsidRPr="00544D57">
        <w:t>. </w:t>
      </w:r>
    </w:p>
    <w:p w14:paraId="2D27185E" w14:textId="77777777" w:rsidR="00544D57" w:rsidRPr="00544D57" w:rsidRDefault="00544D57" w:rsidP="00544D57">
      <w:r w:rsidRPr="00544D57">
        <w:t> </w:t>
      </w:r>
    </w:p>
    <w:p w14:paraId="4FDE8F7C" w14:textId="77777777" w:rsidR="00544D57" w:rsidRPr="00544D57" w:rsidRDefault="00544D57" w:rsidP="00544D57">
      <w:pPr>
        <w:pStyle w:val="Rubrik2"/>
      </w:pPr>
      <w:r w:rsidRPr="00544D57">
        <w:t>Utförande </w:t>
      </w:r>
    </w:p>
    <w:p w14:paraId="283370E0" w14:textId="77777777" w:rsidR="00544D57" w:rsidRPr="00544D57" w:rsidRDefault="00544D57" w:rsidP="00544D57">
      <w:pPr>
        <w:ind w:right="-143"/>
      </w:pPr>
      <w:r w:rsidRPr="00544D57">
        <w:t>En </w:t>
      </w:r>
      <w:proofErr w:type="spellStart"/>
      <w:r w:rsidRPr="00544D57">
        <w:t>scopeguide</w:t>
      </w:r>
      <w:proofErr w:type="spellEnd"/>
      <w:r w:rsidRPr="00544D57">
        <w:t> är ett tillbehör som med </w:t>
      </w:r>
      <w:proofErr w:type="spellStart"/>
      <w:r w:rsidRPr="00544D57">
        <w:t>elektromagnetik</w:t>
      </w:r>
      <w:proofErr w:type="spellEnd"/>
      <w:r w:rsidRPr="00544D57">
        <w:t> kan läsa av hur </w:t>
      </w:r>
      <w:proofErr w:type="spellStart"/>
      <w:r w:rsidRPr="00544D57">
        <w:t>koloskopet</w:t>
      </w:r>
      <w:proofErr w:type="spellEnd"/>
      <w:r w:rsidRPr="00544D57">
        <w:t> ligger i buken. En separat skärm ställs vid sidan om patienten framför buken med den högra kanten av skärmen i höjd med ändtarmsmynningen. På skopiskärmen visas en blå ruta med bild av hur instrumentet beter sig. Det rekommenderas att använda inställning med två bilder. Guiden läser då av instrumentet både framifrån och från sidan vilket kan ge en mer tredimensionell bild av instrumentet. </w:t>
      </w:r>
    </w:p>
    <w:p w14:paraId="587DF945" w14:textId="77777777" w:rsidR="00544D57" w:rsidRPr="00544D57" w:rsidRDefault="00544D57" w:rsidP="00544D57">
      <w:pPr>
        <w:ind w:right="-143"/>
      </w:pPr>
      <w:r w:rsidRPr="00544D57">
        <w:t>En </w:t>
      </w:r>
      <w:proofErr w:type="spellStart"/>
      <w:r w:rsidRPr="00544D57">
        <w:t>scopeguide</w:t>
      </w:r>
      <w:proofErr w:type="spellEnd"/>
      <w:r w:rsidRPr="00544D57">
        <w:t> är ett bra och lättillgängligt hjälpmedel för att utföra en koloskopi på ett enklare och mer skonsamt sätt då den ger en bild av hur instrumentet ligger och således blir till hjälp för att undvika </w:t>
      </w:r>
      <w:proofErr w:type="spellStart"/>
      <w:r w:rsidRPr="00544D57">
        <w:t>slyngbildning</w:t>
      </w:r>
      <w:proofErr w:type="spellEnd"/>
      <w:r w:rsidRPr="00544D57">
        <w:t>. Vid handledning är den ett utmärkt sätt att kunna stötta adepten och ge muntliga instruktioner. </w:t>
      </w:r>
    </w:p>
    <w:p w14:paraId="73D0B93C" w14:textId="77777777" w:rsidR="00544D57" w:rsidRPr="00544D57" w:rsidRDefault="00544D57" w:rsidP="00544D57">
      <w:pPr>
        <w:ind w:right="-143"/>
      </w:pPr>
      <w:r w:rsidRPr="00544D57">
        <w:t> </w:t>
      </w:r>
    </w:p>
    <w:p w14:paraId="295F2597" w14:textId="77777777" w:rsidR="00544D57" w:rsidRPr="00544D57" w:rsidRDefault="00544D57" w:rsidP="00544D57">
      <w:pPr>
        <w:pStyle w:val="Rubrik2"/>
      </w:pPr>
      <w:r w:rsidRPr="00544D57">
        <w:lastRenderedPageBreak/>
        <w:t>Risker/kontraindikationer </w:t>
      </w:r>
    </w:p>
    <w:p w14:paraId="4231CFD2" w14:textId="77777777" w:rsidR="00544D57" w:rsidRPr="00544D57" w:rsidRDefault="00544D57" w:rsidP="00544D57">
      <w:pPr>
        <w:ind w:right="-143"/>
      </w:pPr>
      <w:r w:rsidRPr="00544D57">
        <w:t>Tillverkaren kan inte utesluta att </w:t>
      </w:r>
      <w:proofErr w:type="spellStart"/>
      <w:r w:rsidRPr="00544D57">
        <w:t>scopeguidens</w:t>
      </w:r>
      <w:proofErr w:type="spellEnd"/>
      <w:r w:rsidRPr="00544D57">
        <w:t> magnetfält eventuellt kan påverka funktionen av en pacemaker negativt. </w:t>
      </w:r>
      <w:proofErr w:type="spellStart"/>
      <w:r w:rsidRPr="00544D57">
        <w:t>Scopeguide</w:t>
      </w:r>
      <w:proofErr w:type="spellEnd"/>
      <w:r w:rsidRPr="00544D57">
        <w:t> skall därför ej användas på patienter med pacemaker. Det gäller även skopister och assistenter samt eventuella anhöriga eller andra som befinner sig i undersökningsrummet. </w:t>
      </w:r>
    </w:p>
    <w:p w14:paraId="0BFE8D73" w14:textId="014A7877" w:rsidR="00544D57" w:rsidRPr="00544D57" w:rsidRDefault="00544D57" w:rsidP="00544D57">
      <w:pPr>
        <w:ind w:right="-143"/>
      </w:pPr>
      <w:r w:rsidRPr="00544D57">
        <w:t>Det finns inga säkra studier angående risker för fosterskador vid graviditet och användning av </w:t>
      </w:r>
      <w:proofErr w:type="spellStart"/>
      <w:r w:rsidRPr="00544D57">
        <w:t>scopeguide</w:t>
      </w:r>
      <w:proofErr w:type="spellEnd"/>
      <w:r w:rsidRPr="00544D57">
        <w:t>. Enligt tillverkaren skall därför </w:t>
      </w:r>
      <w:proofErr w:type="spellStart"/>
      <w:r w:rsidRPr="00544D57">
        <w:t>scopeguide</w:t>
      </w:r>
      <w:proofErr w:type="spellEnd"/>
      <w:r w:rsidRPr="00544D57">
        <w:t> inte användas vid gravida patienter. Det gäller även skopister och assistenter samt eventuella anhöriga eller andra som befinner sig i undersökningsrummet. </w:t>
      </w:r>
    </w:p>
    <w:p w14:paraId="3F85264E" w14:textId="77777777" w:rsidR="00544D57" w:rsidRPr="00544D57" w:rsidRDefault="00544D57" w:rsidP="00544D57">
      <w:pPr>
        <w:ind w:right="-143"/>
      </w:pPr>
      <w:r w:rsidRPr="00544D57">
        <w:t> </w:t>
      </w:r>
    </w:p>
    <w:p w14:paraId="721B5AA5" w14:textId="0892A8EA" w:rsidR="00544D57" w:rsidRPr="00544D57" w:rsidRDefault="00544D57" w:rsidP="00544D57">
      <w:pPr>
        <w:pStyle w:val="Rubrik2"/>
      </w:pPr>
      <w:r w:rsidRPr="00544D57">
        <w:t>Källa</w:t>
      </w:r>
    </w:p>
    <w:p w14:paraId="1E7163C1" w14:textId="6F58320C" w:rsidR="00544D57" w:rsidRPr="00544D57" w:rsidRDefault="00544D57" w:rsidP="00544D57">
      <w:pPr>
        <w:ind w:right="-143"/>
      </w:pPr>
      <w:hyperlink r:id="rId12" w:tgtFrame="_blank" w:history="1">
        <w:r>
          <w:rPr>
            <w:rStyle w:val="Hyperlnk"/>
          </w:rPr>
          <w:t xml:space="preserve">Anvisningar </w:t>
        </w:r>
        <w:proofErr w:type="spellStart"/>
        <w:r>
          <w:rPr>
            <w:rStyle w:val="Hyperlnk"/>
          </w:rPr>
          <w:t>Scope</w:t>
        </w:r>
        <w:proofErr w:type="spellEnd"/>
        <w:r>
          <w:rPr>
            <w:rStyle w:val="Hyperlnk"/>
          </w:rPr>
          <w:t xml:space="preserve"> Guide</w:t>
        </w:r>
      </w:hyperlink>
      <w:r w:rsidRPr="00544D57">
        <w:t> </w:t>
      </w:r>
    </w:p>
    <w:p w14:paraId="5EEE6601" w14:textId="77777777" w:rsidR="00544D57" w:rsidRPr="007A334E" w:rsidRDefault="00544D57" w:rsidP="009A32ED">
      <w:pPr>
        <w:ind w:right="-143"/>
      </w:pPr>
    </w:p>
    <w:sectPr w:rsidR="00544D57" w:rsidRPr="007A334E" w:rsidSect="00B96AFF">
      <w:headerReference w:type="even" r:id="rId13"/>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7F1D9C"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50B8"/>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1043"/>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1E8B"/>
    <w:rsid w:val="004F4518"/>
    <w:rsid w:val="004F4C62"/>
    <w:rsid w:val="00501433"/>
    <w:rsid w:val="00511CC4"/>
    <w:rsid w:val="00531E60"/>
    <w:rsid w:val="00541D07"/>
    <w:rsid w:val="00544BAB"/>
    <w:rsid w:val="00544D57"/>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47"/>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1D9C"/>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544D57"/>
    <w:rPr>
      <w:color w:val="605E5C"/>
      <w:shd w:val="clear" w:color="auto" w:fill="E1DFDD"/>
    </w:rPr>
  </w:style>
  <w:style w:type="character" w:styleId="AnvndHyperlnk">
    <w:name w:val="FollowedHyperlink"/>
    <w:basedOn w:val="Standardstycketeckensnitt"/>
    <w:uiPriority w:val="99"/>
    <w:semiHidden/>
    <w:unhideWhenUsed/>
    <w:rsid w:val="00544D5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d3a0ilwurc1bhm.cloudfront.net/asset/084438885177/f028b68a1cf1536642de044c917079f0" TargetMode="Externa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302</Words>
  <Characters>1861</Characters>
  <Application>Microsoft Office Word</Application>
  <DocSecurity>0</DocSecurity>
  <Lines>66</Lines>
  <Paragraphs>50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2113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Användning av Scopeguide vid koloskopi</dc:title>
  <dc:subject/>
  <dc:creator/>
  <keywords/>
  <lastModifiedBy/>
  <revision>1</revision>
  <dcterms:created xsi:type="dcterms:W3CDTF">2026-03-31T12:57:00.0000000Z</dcterms:created>
  <dcterms:modified xsi:type="dcterms:W3CDTF">2026-03-31T13:00:00.0000000Z</dcterms:modified>
</coreProperties>
</file>