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body>
    <w:p w:rsidR="009F0D30" w:rsidP="00F35B05" w:rsidRDefault="009F0D30" w14:paraId="2AFA24BA" w14:textId="77777777">
      <w:pPr>
        <w:pStyle w:val="Heading2"/>
        <w:sectPr w:rsidR="009F0D30" w:rsidSect="009F0D3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F0D30" w:rsidR="009F0D30" w:rsidP="009F0D30" w:rsidRDefault="009F0D30" w14:paraId="52A90DD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F0D30">
        <w:rPr>
          <w:szCs w:val="20"/>
        </w:rPr>
        <w:tab/>
      </w:r>
    </w:p>
    <w:p w:rsidRPr="009F0D30" w:rsidR="009F0D30" w:rsidP="009F0D30" w:rsidRDefault="009F0D30" w14:paraId="3A84B3B8" w14:textId="37C54192">
      <w:pPr>
        <w:spacing w:after="0" w:line="240" w:lineRule="auto"/>
        <w:ind w:left="0" w:right="0"/>
        <w:rPr>
          <w:szCs w:val="20"/>
        </w:rPr>
      </w:pPr>
      <w:r w:rsidRPr="009F0D3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61F62F4" wp14:editId="17C33B4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F0D30" w:rsidP="009F0D30" w:rsidRDefault="009F0D30" w14:paraId="3D240228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10570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61F62F4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F0D30" w:rsidP="009F0D30" w:rsidRDefault="009F0D30" w14:paraId="3D240228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10570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9F0D30" w:rsidR="009F0D30" w:rsidTr="00034D02" w14:paraId="6D3654C6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9F0D30" w:rsidR="009F0D30" w:rsidP="009F0D30" w:rsidRDefault="009F0D30" w14:paraId="0FEF5FAE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</w:pPr>
            <w:bookmarkStart w:name="_1314629194" w:id="1"/>
            <w:bookmarkStart w:name="Rubrik" w:id="2"/>
            <w:bookmarkEnd w:id="1"/>
            <w:bookmarkEnd w:id="2"/>
            <w:r w:rsidRPr="009F0D30"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t>Nitroglycerin</w:t>
            </w:r>
          </w:p>
        </w:tc>
      </w:tr>
    </w:tbl>
    <w:p w:rsidRPr="009F0D30" w:rsidR="009F0D30" w:rsidP="0F1F610A" w:rsidRDefault="009F0D30" w14:paraId="585F2378" w14:textId="77777777" w14:noSpellErr="1">
      <w:pPr>
        <w:keepNext w:val="1"/>
        <w:spacing w:before="240" w:after="60" w:line="240" w:lineRule="auto"/>
        <w:ind w:left="0" w:right="0"/>
        <w:outlineLvl w:val="1"/>
        <w:rPr>
          <w:rFonts w:ascii="Arial" w:hAnsi="Arial" w:cs="Arial"/>
          <w:b w:val="1"/>
          <w:bCs w:val="1"/>
          <w:sz w:val="26"/>
          <w:szCs w:val="26"/>
        </w:rPr>
      </w:pPr>
      <w:bookmarkStart w:name="_Toc501440349" w:id="3"/>
      <w:r w:rsidRPr="0F1F610A" w:rsidR="009F0D30">
        <w:rPr>
          <w:rFonts w:ascii="Arial" w:hAnsi="Arial" w:cs="Arial"/>
          <w:b w:val="1"/>
          <w:bCs w:val="1"/>
          <w:sz w:val="26"/>
          <w:szCs w:val="26"/>
        </w:rPr>
        <w:t xml:space="preserve">Revidering i denna version </w:t>
      </w:r>
      <w:bookmarkEnd w:id="3"/>
    </w:p>
    <w:p w:rsidR="1BDF079E" w:rsidP="0F1F610A" w:rsidRDefault="1BDF079E" w14:paraId="1B74ABAD" w14:textId="3A500E08">
      <w:pPr>
        <w:keepNext w:val="1"/>
        <w:spacing w:before="240" w:after="60" w:line="240" w:lineRule="auto"/>
        <w:ind w:left="0" w:right="0"/>
        <w:rPr>
          <w:rFonts w:ascii="Arial" w:hAnsi="Arial" w:eastAsia="Arial" w:cs="Arial"/>
          <w:noProof w:val="0"/>
          <w:sz w:val="26"/>
          <w:szCs w:val="26"/>
          <w:lang w:val="sv-SE"/>
        </w:rPr>
      </w:pPr>
      <w:r w:rsidRPr="0F1F610A" w:rsidR="1BDF079E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Mindre förändring under beredning</w:t>
      </w:r>
    </w:p>
    <w:p w:rsidRPr="009F0D30" w:rsidR="009F0D30" w:rsidP="009F0D30" w:rsidRDefault="009F0D30" w14:paraId="460249CA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9F0D30">
        <w:rPr>
          <w:rFonts w:ascii="Arial" w:hAnsi="Arial" w:cs="Arial"/>
          <w:b/>
          <w:bCs/>
          <w:iCs/>
          <w:sz w:val="26"/>
          <w:szCs w:val="28"/>
        </w:rPr>
        <w:t>Indikation</w:t>
      </w:r>
    </w:p>
    <w:p w:rsidRPr="009F0D30" w:rsidR="009F0D30" w:rsidP="009F0D30" w:rsidRDefault="009F0D30" w14:paraId="60D59DC7" w14:textId="77777777">
      <w:pPr>
        <w:numPr>
          <w:ilvl w:val="0"/>
          <w:numId w:val="21"/>
        </w:numPr>
        <w:spacing w:after="0" w:line="240" w:lineRule="auto"/>
        <w:ind w:right="0"/>
        <w:rPr>
          <w:b/>
          <w:szCs w:val="20"/>
        </w:rPr>
      </w:pPr>
      <w:r w:rsidRPr="009F0D30">
        <w:rPr>
          <w:szCs w:val="20"/>
        </w:rPr>
        <w:t xml:space="preserve">Tillstånd med </w:t>
      </w:r>
      <w:proofErr w:type="spellStart"/>
      <w:r w:rsidRPr="009F0D30">
        <w:rPr>
          <w:szCs w:val="20"/>
        </w:rPr>
        <w:t>myokardischemi</w:t>
      </w:r>
      <w:proofErr w:type="spellEnd"/>
      <w:r w:rsidRPr="009F0D30">
        <w:rPr>
          <w:szCs w:val="20"/>
        </w:rPr>
        <w:t xml:space="preserve">. </w:t>
      </w:r>
    </w:p>
    <w:p w:rsidRPr="009F0D30" w:rsidR="009F0D30" w:rsidP="009F0D30" w:rsidRDefault="009F0D30" w14:paraId="7E12BB7F" w14:textId="77777777">
      <w:pPr>
        <w:numPr>
          <w:ilvl w:val="0"/>
          <w:numId w:val="21"/>
        </w:numPr>
        <w:spacing w:after="0" w:line="240" w:lineRule="auto"/>
        <w:ind w:right="0"/>
        <w:rPr>
          <w:b/>
          <w:szCs w:val="20"/>
        </w:rPr>
      </w:pPr>
      <w:r w:rsidRPr="009F0D30">
        <w:rPr>
          <w:szCs w:val="20"/>
        </w:rPr>
        <w:t>Hjärtsvikt, speciellt vänsterkammarsvikt med förhöjda fyllnadstryck.</w:t>
      </w:r>
    </w:p>
    <w:p w:rsidRPr="009F0D30" w:rsidR="009F0D30" w:rsidP="009F0D30" w:rsidRDefault="009F0D30" w14:paraId="2FB00008" w14:textId="77777777">
      <w:pPr>
        <w:numPr>
          <w:ilvl w:val="0"/>
          <w:numId w:val="21"/>
        </w:numPr>
        <w:spacing w:after="0" w:line="240" w:lineRule="auto"/>
        <w:ind w:right="0"/>
        <w:rPr>
          <w:b/>
          <w:szCs w:val="20"/>
        </w:rPr>
      </w:pPr>
      <w:r w:rsidRPr="009F0D30">
        <w:rPr>
          <w:szCs w:val="20"/>
        </w:rPr>
        <w:t>Blodtrycksreglering vid akut hypertension.</w:t>
      </w:r>
    </w:p>
    <w:p w:rsidRPr="009F0D30" w:rsidR="009F0D30" w:rsidP="009F0D30" w:rsidRDefault="009F0D30" w14:paraId="0DFE075B" w14:textId="77777777">
      <w:pPr>
        <w:numPr>
          <w:ilvl w:val="0"/>
          <w:numId w:val="21"/>
        </w:numPr>
        <w:spacing w:after="0" w:line="240" w:lineRule="auto"/>
        <w:ind w:right="0"/>
        <w:rPr>
          <w:b/>
          <w:szCs w:val="20"/>
        </w:rPr>
      </w:pPr>
      <w:r w:rsidRPr="009F0D30">
        <w:rPr>
          <w:szCs w:val="20"/>
        </w:rPr>
        <w:t>Lungödem.</w:t>
      </w:r>
    </w:p>
    <w:p w:rsidRPr="009F0D30" w:rsidR="009F0D30" w:rsidP="009F0D30" w:rsidRDefault="009F0D30" w14:paraId="656CD65E" w14:textId="419D331C">
      <w:pPr>
        <w:numPr>
          <w:ilvl w:val="0"/>
          <w:numId w:val="21"/>
        </w:numPr>
        <w:spacing w:after="0" w:line="240" w:lineRule="auto"/>
        <w:ind w:right="0"/>
        <w:rPr/>
      </w:pPr>
      <w:r w:rsidR="009F0D30">
        <w:rPr/>
        <w:t>Blodtrycksreglering vid aortadissektion.</w:t>
      </w:r>
    </w:p>
    <w:p w:rsidRPr="009F0D30" w:rsidR="009F0D30" w:rsidP="009F0D30" w:rsidRDefault="009F0D30" w14:paraId="1B68C9B7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9F0D30">
        <w:rPr>
          <w:rFonts w:ascii="Arial" w:hAnsi="Arial" w:cs="Arial"/>
          <w:b/>
          <w:bCs/>
          <w:iCs/>
          <w:sz w:val="26"/>
          <w:szCs w:val="28"/>
        </w:rPr>
        <w:t>Beredning</w:t>
      </w:r>
    </w:p>
    <w:p w:rsidRPr="009F0D30" w:rsidR="009F0D30" w:rsidP="009F0D30" w:rsidRDefault="009F0D30" w14:paraId="1E0F24BC" w14:textId="77777777">
      <w:pPr>
        <w:numPr>
          <w:ilvl w:val="0"/>
          <w:numId w:val="22"/>
        </w:numPr>
        <w:tabs>
          <w:tab w:val="left" w:pos="709"/>
          <w:tab w:val="right" w:pos="7088"/>
          <w:tab w:val="center" w:pos="8364"/>
        </w:tabs>
        <w:spacing w:after="0" w:line="240" w:lineRule="auto"/>
        <w:ind w:right="0"/>
        <w:outlineLvl w:val="0"/>
        <w:rPr>
          <w:szCs w:val="20"/>
        </w:rPr>
      </w:pPr>
      <w:r w:rsidRPr="009F0D30">
        <w:rPr>
          <w:szCs w:val="20"/>
        </w:rPr>
        <w:t>Färdigberedd lösning</w:t>
      </w:r>
      <w:r w:rsidRPr="009F0D30">
        <w:rPr>
          <w:b/>
          <w:bCs/>
          <w:szCs w:val="20"/>
        </w:rPr>
        <w:t xml:space="preserve"> </w:t>
      </w:r>
      <w:r w:rsidRPr="009F0D30">
        <w:rPr>
          <w:szCs w:val="20"/>
        </w:rPr>
        <w:t>50 ml Nitroglycerin 1 mg/ml (50 mg).</w:t>
      </w:r>
    </w:p>
    <w:p w:rsidRPr="009F0D30" w:rsidR="009F0D30" w:rsidP="009F0D30" w:rsidRDefault="009F0D30" w14:paraId="4600FD10" w14:textId="77777777">
      <w:pPr>
        <w:numPr>
          <w:ilvl w:val="0"/>
          <w:numId w:val="22"/>
        </w:numPr>
        <w:tabs>
          <w:tab w:val="left" w:pos="709"/>
          <w:tab w:val="right" w:pos="7088"/>
          <w:tab w:val="center" w:pos="8364"/>
        </w:tabs>
        <w:spacing w:after="0" w:line="240" w:lineRule="auto"/>
        <w:ind w:right="0"/>
        <w:outlineLvl w:val="0"/>
        <w:rPr>
          <w:szCs w:val="20"/>
        </w:rPr>
      </w:pPr>
      <w:r w:rsidRPr="009F0D30">
        <w:rPr>
          <w:szCs w:val="20"/>
        </w:rPr>
        <w:t>Ges i sprutpump.</w:t>
      </w:r>
    </w:p>
    <w:p w:rsidR="24D8324B" w:rsidP="6C083E4E" w:rsidRDefault="24D8324B" w14:paraId="540994EF" w14:textId="292C3BCC">
      <w:pPr>
        <w:numPr>
          <w:ilvl w:val="0"/>
          <w:numId w:val="22"/>
        </w:numPr>
        <w:spacing w:after="0" w:line="240" w:lineRule="auto"/>
        <w:ind w:right="0"/>
        <w:rPr>
          <w:color w:val="000000" w:themeColor="text2" w:themeTint="FF" w:themeShade="FF"/>
        </w:rPr>
      </w:pPr>
      <w:r w:rsidRPr="6C083E4E" w:rsidR="009F0D30">
        <w:rPr>
          <w:color w:val="000000" w:themeColor="text2" w:themeTint="FF" w:themeShade="FF"/>
        </w:rPr>
        <w:t xml:space="preserve">Hållbarhet </w:t>
      </w:r>
      <w:r w:rsidRPr="6C083E4E" w:rsidR="3CC10920">
        <w:rPr>
          <w:color w:val="000000" w:themeColor="text2" w:themeTint="FF" w:themeShade="FF"/>
        </w:rPr>
        <w:t>24</w:t>
      </w:r>
      <w:r w:rsidRPr="6C083E4E" w:rsidR="009F0D30">
        <w:rPr>
          <w:color w:val="000000" w:themeColor="text2" w:themeTint="FF" w:themeShade="FF"/>
        </w:rPr>
        <w:t xml:space="preserve"> timmar.</w:t>
      </w:r>
    </w:p>
    <w:p w:rsidRPr="009F0D30" w:rsidR="009F0D30" w:rsidP="24D8324B" w:rsidRDefault="009F0D30" w14:paraId="3FCD879C" w14:textId="625B576F">
      <w:pPr>
        <w:pStyle w:val="Normal"/>
        <w:keepNext/>
        <w:spacing w:before="240" w:after="0" w:line="240" w:lineRule="auto"/>
        <w:ind w:left="0" w:right="0"/>
        <w:rPr>
          <w:rFonts w:ascii="Arial" w:hAnsi="Arial" w:cs="Arial"/>
          <w:b w:val="1"/>
          <w:bCs w:val="1"/>
          <w:sz w:val="26"/>
          <w:szCs w:val="26"/>
        </w:rPr>
      </w:pPr>
      <w:r w:rsidRPr="24D8324B" w:rsidR="009F0D30">
        <w:rPr>
          <w:rFonts w:ascii="Arial" w:hAnsi="Arial" w:cs="Arial"/>
          <w:b w:val="1"/>
          <w:bCs w:val="1"/>
          <w:sz w:val="26"/>
          <w:szCs w:val="26"/>
        </w:rPr>
        <w:t>Dosering</w:t>
      </w:r>
    </w:p>
    <w:p w:rsidRPr="009F0D30" w:rsidR="009F0D30" w:rsidP="009F0D30" w:rsidRDefault="009F0D30" w14:paraId="4AD84F1A" w14:textId="77777777">
      <w:pPr>
        <w:tabs>
          <w:tab w:val="left" w:pos="2552"/>
        </w:tabs>
        <w:spacing w:after="0" w:line="240" w:lineRule="auto"/>
        <w:ind w:left="0" w:right="0"/>
        <w:rPr>
          <w:szCs w:val="20"/>
        </w:rPr>
      </w:pPr>
      <w:r w:rsidRPr="009F0D30">
        <w:rPr>
          <w:szCs w:val="20"/>
        </w:rPr>
        <w:t xml:space="preserve">Påbörja infusionen med 1 ml/h (=16 µg/min). </w:t>
      </w:r>
      <w:r w:rsidRPr="009F0D30">
        <w:rPr>
          <w:bCs/>
          <w:szCs w:val="20"/>
        </w:rPr>
        <w:t>Öka sedan med 1 ml var 5:</w:t>
      </w:r>
      <w:r w:rsidRPr="009F0D30">
        <w:rPr>
          <w:szCs w:val="20"/>
        </w:rPr>
        <w:t xml:space="preserve">e minut tills önskad effekt uppnåtts eller </w:t>
      </w:r>
      <w:r w:rsidRPr="009F0D30">
        <w:rPr>
          <w:bCs/>
          <w:szCs w:val="20"/>
        </w:rPr>
        <w:t xml:space="preserve">systoliskt blodtryck sjunkit till 90 </w:t>
      </w:r>
      <w:proofErr w:type="spellStart"/>
      <w:r w:rsidRPr="009F0D30">
        <w:rPr>
          <w:bCs/>
          <w:szCs w:val="20"/>
        </w:rPr>
        <w:t>mmHg</w:t>
      </w:r>
      <w:proofErr w:type="spellEnd"/>
      <w:r w:rsidRPr="009F0D30">
        <w:rPr>
          <w:bCs/>
          <w:szCs w:val="20"/>
        </w:rPr>
        <w:t>.</w:t>
      </w:r>
      <w:r w:rsidRPr="009F0D30">
        <w:rPr>
          <w:szCs w:val="20"/>
        </w:rPr>
        <w:t xml:space="preserve"> </w:t>
      </w:r>
      <w:r w:rsidRPr="009F0D30">
        <w:rPr>
          <w:bCs/>
          <w:szCs w:val="20"/>
        </w:rPr>
        <w:t xml:space="preserve">Vid akut lungödem eftersträvas </w:t>
      </w:r>
      <w:r w:rsidRPr="009F0D30">
        <w:rPr>
          <w:bCs/>
        </w:rPr>
        <w:t xml:space="preserve">en blodtryckssänkning på </w:t>
      </w:r>
      <w:r w:rsidRPr="009F0D30">
        <w:rPr>
          <w:bCs/>
        </w:rPr>
        <w:br/>
      </w:r>
      <w:r w:rsidRPr="009F0D30">
        <w:rPr>
          <w:color w:val="000000"/>
        </w:rPr>
        <w:t xml:space="preserve">ca </w:t>
      </w:r>
      <w:proofErr w:type="gramStart"/>
      <w:r w:rsidRPr="009F0D30">
        <w:rPr>
          <w:color w:val="000000"/>
        </w:rPr>
        <w:t>10-15</w:t>
      </w:r>
      <w:proofErr w:type="gramEnd"/>
      <w:r w:rsidRPr="009F0D30">
        <w:rPr>
          <w:color w:val="000000"/>
        </w:rPr>
        <w:t>%.</w:t>
      </w:r>
      <w:r w:rsidRPr="009F0D30">
        <w:rPr>
          <w:bCs/>
        </w:rPr>
        <w:t xml:space="preserve"> </w:t>
      </w:r>
    </w:p>
    <w:p w:rsidRPr="009F0D30" w:rsidR="009F0D30" w:rsidP="009F0D30" w:rsidRDefault="009F0D30" w14:paraId="53E6C9BC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iCs/>
          <w:sz w:val="26"/>
          <w:szCs w:val="28"/>
        </w:rPr>
      </w:pPr>
      <w:r w:rsidRPr="009F0D30">
        <w:rPr>
          <w:rFonts w:ascii="Arial" w:hAnsi="Arial" w:cs="Arial"/>
          <w:b/>
          <w:bCs/>
          <w:iCs/>
          <w:sz w:val="26"/>
          <w:szCs w:val="28"/>
        </w:rPr>
        <w:t>Observation / Övervakning</w:t>
      </w:r>
    </w:p>
    <w:p w:rsidRPr="009F0D30" w:rsidR="009F0D30" w:rsidP="009F0D30" w:rsidRDefault="009F0D30" w14:paraId="57D6091D" w14:textId="77777777">
      <w:pPr>
        <w:numPr>
          <w:ilvl w:val="0"/>
          <w:numId w:val="20"/>
        </w:numPr>
        <w:spacing w:after="0" w:line="240" w:lineRule="auto"/>
        <w:ind w:right="0"/>
        <w:rPr>
          <w:color w:val="000000"/>
        </w:rPr>
      </w:pPr>
      <w:r w:rsidRPr="009F0D30">
        <w:rPr>
          <w:color w:val="000000"/>
        </w:rPr>
        <w:t xml:space="preserve">Initialt täta blodtryckskontroller. </w:t>
      </w:r>
    </w:p>
    <w:p w:rsidRPr="009F0D30" w:rsidR="009F0D30" w:rsidP="009F0D30" w:rsidRDefault="009F0D30" w14:paraId="492872E1" w14:textId="77777777">
      <w:pPr>
        <w:numPr>
          <w:ilvl w:val="0"/>
          <w:numId w:val="20"/>
        </w:numPr>
        <w:spacing w:after="0" w:line="240" w:lineRule="auto"/>
        <w:ind w:right="0"/>
        <w:rPr>
          <w:color w:val="000000"/>
        </w:rPr>
      </w:pPr>
      <w:r w:rsidRPr="009F0D30">
        <w:rPr>
          <w:color w:val="000000"/>
        </w:rPr>
        <w:t>Kontinuerlig arytmiövervakning.</w:t>
      </w:r>
    </w:p>
    <w:p w:rsidRPr="009F0D30" w:rsidR="009F0D30" w:rsidP="009F0D30" w:rsidRDefault="009F0D30" w14:paraId="2FCBF74F" w14:textId="77777777">
      <w:pPr>
        <w:numPr>
          <w:ilvl w:val="0"/>
          <w:numId w:val="20"/>
        </w:numPr>
        <w:spacing w:after="0" w:line="240" w:lineRule="auto"/>
        <w:ind w:right="0"/>
        <w:rPr>
          <w:color w:val="000000"/>
        </w:rPr>
      </w:pPr>
      <w:r w:rsidRPr="009F0D30">
        <w:rPr>
          <w:color w:val="000000"/>
        </w:rPr>
        <w:t>Avvakta alltid puls- och blodtrycksreaktion i cirka 5 minuter innan nästa dosökning.</w:t>
      </w:r>
    </w:p>
    <w:p w:rsidRPr="009F0D30" w:rsidR="009F0D30" w:rsidP="009F0D30" w:rsidRDefault="009F0D30" w14:paraId="3EDB55CF" w14:textId="77777777">
      <w:pPr>
        <w:numPr>
          <w:ilvl w:val="0"/>
          <w:numId w:val="20"/>
        </w:numPr>
        <w:spacing w:after="0" w:line="240" w:lineRule="auto"/>
        <w:ind w:right="0"/>
        <w:rPr>
          <w:color w:val="000000"/>
        </w:rPr>
      </w:pPr>
      <w:r w:rsidRPr="009F0D30">
        <w:rPr>
          <w:color w:val="000000"/>
        </w:rPr>
        <w:t>Om blodtryck och hjärtfrekvens är stabila efter 5 minuter ökas infusionshastigheten var 5:e minut tills klinisk effekt uppnås eller biverkan uppträder, eller tills blodtrycket sjunkit cirka 10–15%.</w:t>
      </w:r>
    </w:p>
    <w:p w:rsidRPr="009F0D30" w:rsidR="009F0D30" w:rsidP="009F0D30" w:rsidRDefault="009F0D30" w14:paraId="7F77C44E" w14:textId="77777777">
      <w:pPr>
        <w:numPr>
          <w:ilvl w:val="0"/>
          <w:numId w:val="20"/>
        </w:numPr>
        <w:spacing w:after="0" w:line="240" w:lineRule="auto"/>
        <w:ind w:right="0"/>
        <w:rPr>
          <w:color w:val="000000"/>
        </w:rPr>
      </w:pPr>
      <w:r w:rsidRPr="009F0D30">
        <w:rPr>
          <w:color w:val="000000"/>
        </w:rPr>
        <w:t>Vid avveckling ska infusionen trappas ut med sänkning av infusionstakt med 1 ml var 30-60:e minut eller efter särskild läkarordination.</w:t>
      </w:r>
    </w:p>
    <w:p w:rsidRPr="009F0D30" w:rsidR="009F0D30" w:rsidP="009F0D30" w:rsidRDefault="009F0D30" w14:paraId="30B2E9EF" w14:textId="77777777">
      <w:pPr>
        <w:numPr>
          <w:ilvl w:val="0"/>
          <w:numId w:val="20"/>
        </w:numPr>
        <w:spacing w:after="0" w:line="240" w:lineRule="auto"/>
        <w:ind w:right="0"/>
        <w:rPr>
          <w:color w:val="000000"/>
        </w:rPr>
      </w:pPr>
      <w:r w:rsidRPr="009F0D30">
        <w:t xml:space="preserve">Försiktighet vid aortastenos, </w:t>
      </w:r>
      <w:proofErr w:type="spellStart"/>
      <w:r w:rsidRPr="009F0D30">
        <w:t>mitralisstenos</w:t>
      </w:r>
      <w:proofErr w:type="spellEnd"/>
      <w:r w:rsidRPr="009F0D30">
        <w:t xml:space="preserve"> och hypertrofisk obstruktiv </w:t>
      </w:r>
      <w:proofErr w:type="spellStart"/>
      <w:r w:rsidRPr="009F0D30">
        <w:t>kardiomyopati</w:t>
      </w:r>
      <w:proofErr w:type="spellEnd"/>
      <w:r w:rsidRPr="009F0D30">
        <w:rPr>
          <w:color w:val="222222"/>
        </w:rPr>
        <w:t>.</w:t>
      </w:r>
    </w:p>
    <w:bookmarkEnd w:id="0"/>
    <w:p w:rsidRPr="00536A5A" w:rsidR="00536A5A" w:rsidP="24D8324B" w:rsidRDefault="00536A5A" w14:paraId="76B9F95B" w14:textId="24513497">
      <w:pPr>
        <w:pStyle w:val="Normal"/>
        <w:spacing w:after="0" w:line="240" w:lineRule="auto"/>
        <w:ind w:left="0" w:right="0"/>
        <w:rPr>
          <w:b w:val="1"/>
          <w:bCs w:val="1"/>
        </w:rPr>
      </w:pPr>
    </w:p>
    <w:sectPr w:rsidRPr="00536A5A" w:rsidR="00536A5A" w:rsidSect="009F0D3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5DE0933"/>
    <w:multiLevelType w:val="hybridMultilevel"/>
    <w:tmpl w:val="59C6958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4141180"/>
    <w:multiLevelType w:val="hybridMultilevel"/>
    <w:tmpl w:val="1F7AE32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686D71BD"/>
    <w:multiLevelType w:val="hybridMultilevel"/>
    <w:tmpl w:val="01D21FF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93044420">
    <w:abstractNumId w:val="20"/>
  </w:num>
  <w:num w:numId="2" w16cid:durableId="2099473276">
    <w:abstractNumId w:val="15"/>
  </w:num>
  <w:num w:numId="3" w16cid:durableId="824782003">
    <w:abstractNumId w:val="0"/>
  </w:num>
  <w:num w:numId="4" w16cid:durableId="216165122">
    <w:abstractNumId w:val="6"/>
  </w:num>
  <w:num w:numId="5" w16cid:durableId="1227496407">
    <w:abstractNumId w:val="18"/>
  </w:num>
  <w:num w:numId="6" w16cid:durableId="382406026">
    <w:abstractNumId w:val="2"/>
  </w:num>
  <w:num w:numId="7" w16cid:durableId="28839776">
    <w:abstractNumId w:val="11"/>
  </w:num>
  <w:num w:numId="8" w16cid:durableId="607279858">
    <w:abstractNumId w:val="8"/>
  </w:num>
  <w:num w:numId="9" w16cid:durableId="568198337">
    <w:abstractNumId w:val="1"/>
  </w:num>
  <w:num w:numId="10" w16cid:durableId="1868903933">
    <w:abstractNumId w:val="1"/>
  </w:num>
  <w:num w:numId="11" w16cid:durableId="1669091697">
    <w:abstractNumId w:val="3"/>
  </w:num>
  <w:num w:numId="12" w16cid:durableId="1481575954">
    <w:abstractNumId w:val="4"/>
  </w:num>
  <w:num w:numId="13" w16cid:durableId="728959135">
    <w:abstractNumId w:val="14"/>
  </w:num>
  <w:num w:numId="14" w16cid:durableId="1634363967">
    <w:abstractNumId w:val="9"/>
  </w:num>
  <w:num w:numId="15" w16cid:durableId="1435202448">
    <w:abstractNumId w:val="7"/>
  </w:num>
  <w:num w:numId="16" w16cid:durableId="1546675374">
    <w:abstractNumId w:val="13"/>
  </w:num>
  <w:num w:numId="17" w16cid:durableId="916287239">
    <w:abstractNumId w:val="5"/>
  </w:num>
  <w:num w:numId="18" w16cid:durableId="768813711">
    <w:abstractNumId w:val="10"/>
  </w:num>
  <w:num w:numId="19" w16cid:durableId="669254670">
    <w:abstractNumId w:val="19"/>
  </w:num>
  <w:num w:numId="20" w16cid:durableId="994147649">
    <w:abstractNumId w:val="12"/>
  </w:num>
  <w:num w:numId="21" w16cid:durableId="1946031505">
    <w:abstractNumId w:val="16"/>
  </w:num>
  <w:num w:numId="22" w16cid:durableId="12061789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D02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0D30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ECB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1F610A"/>
    <w:rsid w:val="1BDF079E"/>
    <w:rsid w:val="24D8324B"/>
    <w:rsid w:val="3CC10920"/>
    <w:rsid w:val="647B2B65"/>
    <w:rsid w:val="6B2CF8ED"/>
    <w:rsid w:val="6C083E4E"/>
    <w:rsid w:val="7AE38C42"/>
    <w:rsid w:val="7D082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9EA35314-ED41-4CE7-AA89-1E35C6FBB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Nitroglycerin</dc:title>
  <dc:subject/>
  <dc:creator>patrik.jens.johansson@vgregion.se</dc:creator>
  <keywords/>
  <lastModifiedBy>Emma Husberg</lastModifiedBy>
  <revision>7</revision>
  <lastPrinted>2016-03-31T19:56:00.0000000Z</lastPrinted>
  <dcterms:created xsi:type="dcterms:W3CDTF">2022-05-04T12:38:00.0000000Z</dcterms:created>
  <dcterms:modified xsi:type="dcterms:W3CDTF">2025-05-27T06:40:24.0000000Z</dcterms:modified>
</coreProperties>
</file>