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3C0755" w:rsidP="00F35B05" w:rsidRDefault="003C0755" w14:paraId="0A4CAC1D" w14:textId="77777777">
      <w:pPr>
        <w:pStyle w:val="Rubrik2"/>
        <w:sectPr w:rsidR="003C0755" w:rsidSect="003C075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C0755" w:rsidR="003C0755" w:rsidP="003C0755" w:rsidRDefault="003C0755" w14:paraId="3A73822B" w14:textId="77777777">
      <w:pPr>
        <w:keepNext/>
        <w:pBdr>
          <w:bottom w:val="single" w:color="auto" w:sz="4" w:space="1"/>
        </w:pBdr>
        <w:spacing w:after="0" w:line="240" w:lineRule="auto"/>
        <w:ind w:left="0"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  <w:bookmarkStart w:name="_Hlk35867275" w:id="1"/>
      <w:r w:rsidRPr="003C0755">
        <w:rPr>
          <w:rFonts w:ascii="Calibri" w:hAnsi="Calibri" w:cs="Calibri"/>
          <w:b/>
          <w:bCs/>
          <w:kern w:val="32"/>
          <w:sz w:val="36"/>
          <w:szCs w:val="36"/>
        </w:rPr>
        <w:t>Hjärtultraljud</w:t>
      </w:r>
      <w:r w:rsidRPr="003C0755">
        <w:rPr>
          <w:rFonts w:ascii="Calibri" w:hAnsi="Calibri" w:cs="Calibri"/>
          <w:b/>
          <w:bCs/>
          <w:kern w:val="32"/>
          <w:sz w:val="36"/>
          <w:szCs w:val="36"/>
        </w:rPr>
        <w:fldChar w:fldCharType="begin"/>
      </w:r>
      <w:r w:rsidRPr="003C0755">
        <w:rPr>
          <w:rFonts w:ascii="Calibri" w:hAnsi="Calibri" w:cs="Calibri"/>
          <w:b/>
          <w:bCs/>
          <w:kern w:val="32"/>
          <w:sz w:val="36"/>
          <w:szCs w:val="36"/>
        </w:rPr>
        <w:instrText xml:space="preserve"> XE "UCG" </w:instrText>
      </w:r>
      <w:r w:rsidRPr="003C0755">
        <w:rPr>
          <w:rFonts w:ascii="Calibri" w:hAnsi="Calibri" w:cs="Calibri"/>
          <w:b/>
          <w:bCs/>
          <w:kern w:val="32"/>
          <w:sz w:val="36"/>
          <w:szCs w:val="36"/>
        </w:rPr>
        <w:fldChar w:fldCharType="end"/>
      </w:r>
    </w:p>
    <w:p w:rsidRPr="003C0755" w:rsidR="003C0755" w:rsidP="003C0755" w:rsidRDefault="003C0755" w14:paraId="7C558539" w14:textId="77777777">
      <w:pPr>
        <w:spacing w:after="0" w:line="240" w:lineRule="auto"/>
        <w:ind w:left="0" w:right="0"/>
        <w:rPr>
          <w:szCs w:val="20"/>
        </w:rPr>
      </w:pPr>
    </w:p>
    <w:p w:rsidRPr="00863A23" w:rsidR="003C0755" w:rsidP="003C0755" w:rsidRDefault="002C7E72" w14:paraId="77E4D5E9" w14:textId="2845AC94">
      <w:pPr>
        <w:spacing w:after="0" w:line="240" w:lineRule="auto"/>
        <w:ind w:left="0" w:right="0"/>
      </w:pPr>
      <w:r w:rsidRPr="00863A23">
        <w:t>Hjärtultraljud (</w:t>
      </w:r>
      <w:r w:rsidRPr="00863A23" w:rsidR="003C0755">
        <w:t>UKG</w:t>
      </w:r>
      <w:r w:rsidRPr="00863A23" w:rsidR="00DC0C83">
        <w:t>)</w:t>
      </w:r>
      <w:r w:rsidRPr="00863A23" w:rsidR="003C0755">
        <w:t xml:space="preserve"> inom NU-sjukvården sker </w:t>
      </w:r>
      <w:r w:rsidRPr="00863A23" w:rsidR="00DC0C83">
        <w:t>dels på hjärtmottagningen</w:t>
      </w:r>
      <w:r w:rsidRPr="00863A23" w:rsidR="00BE4A43">
        <w:t xml:space="preserve"> i samband med kliniskt</w:t>
      </w:r>
      <w:r w:rsidRPr="00863A23" w:rsidR="00B77800">
        <w:t xml:space="preserve"> besök</w:t>
      </w:r>
      <w:r w:rsidRPr="00863A23" w:rsidR="00591383">
        <w:t>, men till största del inom klinisk fysiologis regi.</w:t>
      </w:r>
      <w:r w:rsidRPr="00863A23" w:rsidR="00243923">
        <w:t xml:space="preserve"> På klinisk fysiologi sker undersökningar </w:t>
      </w:r>
      <w:r w:rsidRPr="00863A23" w:rsidR="003A15B8">
        <w:t>både</w:t>
      </w:r>
      <w:r w:rsidRPr="00863A23" w:rsidR="002F3E6F">
        <w:t xml:space="preserve"> poliklinisk och på inneliggande patienter. Sedan 2018 utförs U</w:t>
      </w:r>
      <w:r w:rsidRPr="00863A23" w:rsidR="00E63EC8">
        <w:t xml:space="preserve">KG även på hjärtavdelningen </w:t>
      </w:r>
      <w:r w:rsidRPr="00863A23" w:rsidR="00600BB3">
        <w:t>via en ”BMA”-linje på avdelningens UKG-rum</w:t>
      </w:r>
      <w:r w:rsidRPr="00863A23" w:rsidR="009265DF">
        <w:t xml:space="preserve"> (avd44). Denna linje ökar tillgängligheten för inneliggande patienter på avd </w:t>
      </w:r>
      <w:r w:rsidRPr="00863A23" w:rsidR="00BD5AE5">
        <w:t>43–44</w:t>
      </w:r>
      <w:r w:rsidRPr="00863A23" w:rsidR="009265DF">
        <w:t>.</w:t>
      </w:r>
      <w:r w:rsidRPr="00863A23" w:rsidR="003A15B8">
        <w:t xml:space="preserve"> </w:t>
      </w:r>
      <w:r w:rsidRPr="00863A23" w:rsidR="00591383">
        <w:t xml:space="preserve"> </w:t>
      </w:r>
    </w:p>
    <w:p w:rsidRPr="00863A23" w:rsidR="00690F8C" w:rsidP="003C0755" w:rsidRDefault="00690F8C" w14:paraId="55638338" w14:textId="77777777">
      <w:pPr>
        <w:spacing w:after="0" w:line="240" w:lineRule="auto"/>
        <w:ind w:left="0" w:right="0"/>
      </w:pPr>
    </w:p>
    <w:p w:rsidRPr="00863A23" w:rsidR="00690F8C" w:rsidP="003C0755" w:rsidRDefault="00690F8C" w14:paraId="582BC581" w14:textId="2CFA460C">
      <w:pPr>
        <w:spacing w:after="0" w:line="240" w:lineRule="auto"/>
        <w:ind w:left="0" w:right="0"/>
      </w:pPr>
      <w:r w:rsidRPr="00863A23">
        <w:t>För UKG på inneliggande patient</w:t>
      </w:r>
      <w:r w:rsidRPr="00863A23" w:rsidR="00632B8B">
        <w:t xml:space="preserve"> skrivs från och med 2023-04-03 även remiss </w:t>
      </w:r>
      <w:r w:rsidRPr="00863A23" w:rsidR="00820437">
        <w:t xml:space="preserve">enligt vanligt remissförfarande i Melior till </w:t>
      </w:r>
      <w:proofErr w:type="spellStart"/>
      <w:r w:rsidRPr="00863A23" w:rsidR="00820437">
        <w:t>klin</w:t>
      </w:r>
      <w:proofErr w:type="spellEnd"/>
      <w:r w:rsidRPr="00863A23" w:rsidR="00820437">
        <w:t xml:space="preserve"> </w:t>
      </w:r>
      <w:proofErr w:type="spellStart"/>
      <w:r w:rsidRPr="00863A23" w:rsidR="00820437">
        <w:t>fys</w:t>
      </w:r>
      <w:proofErr w:type="spellEnd"/>
      <w:r w:rsidRPr="00863A23" w:rsidR="00820437">
        <w:t xml:space="preserve"> för patienter som ska undersökas på avd 44.</w:t>
      </w:r>
    </w:p>
    <w:p w:rsidRPr="00863A23" w:rsidR="00820437" w:rsidP="003C0755" w:rsidRDefault="00820437" w14:paraId="68B8E28C" w14:textId="77777777">
      <w:pPr>
        <w:spacing w:after="0" w:line="240" w:lineRule="auto"/>
        <w:ind w:left="0" w:right="0"/>
      </w:pPr>
    </w:p>
    <w:p w:rsidRPr="00863A23" w:rsidR="00820437" w:rsidP="003C0755" w:rsidRDefault="00820437" w14:paraId="54D2B955" w14:textId="65B08386">
      <w:pPr>
        <w:spacing w:after="0" w:line="240" w:lineRule="auto"/>
        <w:ind w:left="0" w:right="0"/>
      </w:pPr>
      <w:r w:rsidRPr="00863A23">
        <w:t>Kort remisstext med relevant bakgrund</w:t>
      </w:r>
      <w:r w:rsidRPr="00863A23" w:rsidR="007878A7">
        <w:t>sinformation och beskrivning av aktuell klinisk situation/ klinisk</w:t>
      </w:r>
      <w:r w:rsidRPr="00863A23" w:rsidR="00EB778B">
        <w:t xml:space="preserve"> arbetshypotes/ aktuelle </w:t>
      </w:r>
      <w:proofErr w:type="spellStart"/>
      <w:r w:rsidRPr="00863A23" w:rsidR="00EB778B">
        <w:t>labvärden</w:t>
      </w:r>
      <w:proofErr w:type="spellEnd"/>
      <w:r w:rsidRPr="00863A23" w:rsidR="00EB778B">
        <w:t xml:space="preserve">, finns relevant tidsfaktor anges det. </w:t>
      </w:r>
    </w:p>
    <w:p w:rsidRPr="00863A23" w:rsidR="004D5D5C" w:rsidP="003C0755" w:rsidRDefault="004D5D5C" w14:paraId="58B4257E" w14:textId="77777777">
      <w:pPr>
        <w:spacing w:after="0" w:line="240" w:lineRule="auto"/>
        <w:ind w:left="0" w:right="0"/>
      </w:pPr>
    </w:p>
    <w:p w:rsidRPr="00863A23" w:rsidR="004D5D5C" w:rsidP="76D83CF6" w:rsidRDefault="004D5D5C" w14:paraId="6D573BE0" w14:textId="5C44060E" w14:noSpellErr="1">
      <w:pPr>
        <w:spacing w:after="0" w:line="240" w:lineRule="auto"/>
        <w:ind w:left="0" w:right="0"/>
        <w:rPr>
          <w:b w:val="1"/>
          <w:bCs w:val="1"/>
        </w:rPr>
      </w:pPr>
      <w:r w:rsidR="34B8A558">
        <w:rPr/>
        <w:t>När undersökning bedöms lämplig för hjärtlinjen enligt ned</w:t>
      </w:r>
      <w:r w:rsidR="2282ACAB">
        <w:rPr/>
        <w:t xml:space="preserve">anstående kriterier anges i önskad undersökning ex </w:t>
      </w:r>
      <w:r w:rsidRPr="76D83CF6" w:rsidR="2282ACAB">
        <w:rPr>
          <w:b w:val="1"/>
          <w:bCs w:val="1"/>
        </w:rPr>
        <w:t>”UKG på hjärtlinjen” alt</w:t>
      </w:r>
      <w:r w:rsidRPr="76D83CF6" w:rsidR="46589472">
        <w:rPr>
          <w:b w:val="1"/>
          <w:bCs w:val="1"/>
        </w:rPr>
        <w:t>. ”UKG på avd”.</w:t>
      </w:r>
    </w:p>
    <w:p w:rsidRPr="00863A23" w:rsidR="00345B9F" w:rsidP="003C0755" w:rsidRDefault="00345B9F" w14:paraId="4AA33E4E" w14:textId="77777777">
      <w:pPr>
        <w:spacing w:after="0" w:line="240" w:lineRule="auto"/>
        <w:ind w:left="0" w:right="0"/>
      </w:pPr>
    </w:p>
    <w:p w:rsidRPr="00863A23" w:rsidR="00345B9F" w:rsidP="003C0755" w:rsidRDefault="00345B9F" w14:paraId="78DE5AD8" w14:textId="76EDC57D">
      <w:pPr>
        <w:spacing w:after="0" w:line="240" w:lineRule="auto"/>
        <w:ind w:left="0" w:right="0"/>
      </w:pPr>
      <w:r w:rsidR="46589472">
        <w:rPr/>
        <w:t xml:space="preserve">Remiss skrivs inte under helg utan istället på </w:t>
      </w:r>
      <w:r w:rsidR="291F2F8D">
        <w:rPr/>
        <w:t>måndagen</w:t>
      </w:r>
      <w:r w:rsidR="46589472">
        <w:rPr/>
        <w:t xml:space="preserve"> av då ansvarig </w:t>
      </w:r>
      <w:r w:rsidR="3B47E733">
        <w:rPr/>
        <w:t>kardiolog</w:t>
      </w:r>
      <w:r w:rsidR="291F2F8D">
        <w:rPr/>
        <w:t xml:space="preserve"> </w:t>
      </w:r>
      <w:r w:rsidR="291F2F8D">
        <w:rPr/>
        <w:t>(endast</w:t>
      </w:r>
      <w:r w:rsidR="291F2F8D">
        <w:rPr/>
        <w:t xml:space="preserve"> i undantagsfall vid brådskande behov av UKG </w:t>
      </w:r>
      <w:r w:rsidR="291F2F8D">
        <w:rPr/>
        <w:t>tidigt måndag</w:t>
      </w:r>
      <w:r w:rsidR="291F2F8D">
        <w:rPr/>
        <w:t xml:space="preserve"> morgon</w:t>
      </w:r>
      <w:r w:rsidR="3B47E733">
        <w:rPr/>
        <w:t xml:space="preserve">). </w:t>
      </w:r>
    </w:p>
    <w:p w:rsidRPr="00863A23" w:rsidR="004B68A4" w:rsidP="003C0755" w:rsidRDefault="004B68A4" w14:paraId="65A67620" w14:textId="54243F02">
      <w:pPr>
        <w:spacing w:after="0" w:line="240" w:lineRule="auto"/>
        <w:ind w:left="0" w:right="0"/>
      </w:pPr>
      <w:r w:rsidRPr="00863A23">
        <w:t xml:space="preserve">Enkla och snabba undersökningar som tex- </w:t>
      </w:r>
      <w:proofErr w:type="spellStart"/>
      <w:r w:rsidRPr="00863A23">
        <w:t>perika</w:t>
      </w:r>
      <w:r w:rsidRPr="00863A23" w:rsidR="00771BEF">
        <w:t>rdvätskekontroll</w:t>
      </w:r>
      <w:proofErr w:type="spellEnd"/>
      <w:r w:rsidRPr="00863A23" w:rsidR="00771BEF">
        <w:t xml:space="preserve"> kan med fördel utföras direkt </w:t>
      </w:r>
      <w:r w:rsidRPr="00863A23" w:rsidR="003B2570">
        <w:t xml:space="preserve">av ansvarig kardiolog. </w:t>
      </w:r>
    </w:p>
    <w:p w:rsidRPr="00863A23" w:rsidR="003B2570" w:rsidP="003C0755" w:rsidRDefault="003B2570" w14:paraId="3937B24F" w14:textId="77777777">
      <w:pPr>
        <w:spacing w:after="0" w:line="240" w:lineRule="auto"/>
        <w:ind w:left="0" w:right="0"/>
      </w:pPr>
    </w:p>
    <w:p w:rsidRPr="00863A23" w:rsidR="003B2570" w:rsidP="003C0755" w:rsidRDefault="003B2570" w14:paraId="778EE418" w14:textId="71F5A482">
      <w:pPr>
        <w:spacing w:after="0" w:line="240" w:lineRule="auto"/>
        <w:ind w:left="0" w:right="0"/>
        <w:rPr>
          <w:b/>
          <w:bCs/>
        </w:rPr>
      </w:pPr>
      <w:r w:rsidRPr="00863A23">
        <w:rPr>
          <w:b/>
          <w:bCs/>
        </w:rPr>
        <w:t>Patienter till hjärtlinjen på avd</w:t>
      </w:r>
      <w:r w:rsidRPr="00863A23" w:rsidR="0091652A">
        <w:rPr>
          <w:b/>
          <w:bCs/>
        </w:rPr>
        <w:t>elning 44:</w:t>
      </w:r>
    </w:p>
    <w:p w:rsidRPr="00863A23" w:rsidR="0091652A" w:rsidP="003C0755" w:rsidRDefault="0091652A" w14:paraId="76EFEE5C" w14:textId="797FFF0B">
      <w:pPr>
        <w:spacing w:after="0" w:line="240" w:lineRule="auto"/>
        <w:ind w:left="0" w:right="0"/>
      </w:pPr>
      <w:r w:rsidRPr="00863A23">
        <w:t>För denna linje remitteras patienter med tex.</w:t>
      </w:r>
    </w:p>
    <w:p w:rsidRPr="00863A23" w:rsidR="0091652A" w:rsidP="0091652A" w:rsidRDefault="0091652A" w14:paraId="40294E28" w14:textId="6A764915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863A23">
        <w:t>Oklar brös</w:t>
      </w:r>
      <w:r w:rsidRPr="00863A23" w:rsidR="009B5738">
        <w:t>tsmärta</w:t>
      </w:r>
    </w:p>
    <w:p w:rsidRPr="00863A23" w:rsidR="009B5738" w:rsidP="0091652A" w:rsidRDefault="009B5738" w14:paraId="1A217F56" w14:textId="20DBA066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863A23">
        <w:t>Kontroll inför angio</w:t>
      </w:r>
    </w:p>
    <w:p w:rsidRPr="00863A23" w:rsidR="009B5738" w:rsidP="0091652A" w:rsidRDefault="009B5738" w14:paraId="6D9D7B11" w14:textId="037F719D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863A23">
        <w:t xml:space="preserve">Riktad post </w:t>
      </w:r>
      <w:proofErr w:type="spellStart"/>
      <w:r w:rsidRPr="00863A23">
        <w:t>op</w:t>
      </w:r>
      <w:proofErr w:type="spellEnd"/>
      <w:r w:rsidRPr="00863A23">
        <w:t xml:space="preserve"> kontroll </w:t>
      </w:r>
    </w:p>
    <w:p w:rsidRPr="00863A23" w:rsidR="009B5738" w:rsidP="0091652A" w:rsidRDefault="009B5738" w14:paraId="7C457F8D" w14:textId="344D2605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863A23">
        <w:t>Postinfarktkontroll</w:t>
      </w:r>
    </w:p>
    <w:p w:rsidRPr="00863A23" w:rsidR="009B5738" w:rsidP="0091652A" w:rsidRDefault="009B5738" w14:paraId="530BAE19" w14:textId="50A307F6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863A23">
        <w:t>Arytmi eller sviktutredning</w:t>
      </w:r>
    </w:p>
    <w:p w:rsidRPr="00863A23" w:rsidR="009B5738" w:rsidP="00132DEF" w:rsidRDefault="009B5738" w14:paraId="4539FD3E" w14:textId="77777777">
      <w:pPr>
        <w:spacing w:after="0" w:line="240" w:lineRule="auto"/>
        <w:ind w:left="0" w:right="0"/>
      </w:pPr>
    </w:p>
    <w:p w:rsidRPr="00863A23" w:rsidR="00132DEF" w:rsidP="00132DEF" w:rsidRDefault="00132DEF" w14:paraId="3F62A83D" w14:textId="1A34A670">
      <w:pPr>
        <w:spacing w:after="0" w:line="240" w:lineRule="auto"/>
        <w:ind w:left="0" w:right="0"/>
        <w:rPr>
          <w:b/>
          <w:bCs/>
        </w:rPr>
      </w:pPr>
      <w:r w:rsidRPr="00863A23">
        <w:rPr>
          <w:b/>
          <w:bCs/>
        </w:rPr>
        <w:t>Patienter till klinisk fysiologi:</w:t>
      </w:r>
    </w:p>
    <w:p w:rsidRPr="00863A23" w:rsidR="00132DEF" w:rsidP="00132DEF" w:rsidRDefault="00132DEF" w14:paraId="2212738D" w14:textId="162A6AE1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863A23">
        <w:t>Känt klaffel av måttlig eller uttalad grad</w:t>
      </w:r>
    </w:p>
    <w:p w:rsidRPr="00863A23" w:rsidR="005268FC" w:rsidP="005268FC" w:rsidRDefault="005268FC" w14:paraId="61B09244" w14:textId="77777777">
      <w:pPr>
        <w:pStyle w:val="Default"/>
        <w:numPr>
          <w:ilvl w:val="0"/>
          <w:numId w:val="22"/>
        </w:numPr>
      </w:pPr>
      <w:r w:rsidRPr="00863A23">
        <w:t xml:space="preserve">Redan känd eller där det finns klinisk misstanke om komplex patologi som tex. </w:t>
      </w:r>
      <w:proofErr w:type="spellStart"/>
      <w:r w:rsidRPr="00863A23">
        <w:t>endokardit</w:t>
      </w:r>
      <w:proofErr w:type="spellEnd"/>
      <w:r w:rsidRPr="00863A23">
        <w:t xml:space="preserve">, </w:t>
      </w:r>
      <w:proofErr w:type="spellStart"/>
      <w:r w:rsidRPr="00863A23">
        <w:t>hypertrof</w:t>
      </w:r>
      <w:proofErr w:type="spellEnd"/>
      <w:r w:rsidRPr="00863A23">
        <w:t xml:space="preserve"> </w:t>
      </w:r>
      <w:proofErr w:type="spellStart"/>
      <w:r w:rsidRPr="00863A23">
        <w:t>kardiomyopati</w:t>
      </w:r>
      <w:proofErr w:type="spellEnd"/>
      <w:r w:rsidRPr="00863A23">
        <w:t>, ARVC, eller avancerad hjärtsvikt.</w:t>
      </w:r>
    </w:p>
    <w:p w:rsidRPr="00863A23" w:rsidR="00662275" w:rsidP="00662275" w:rsidRDefault="00662275" w14:paraId="28425732" w14:textId="77777777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863A23">
        <w:t xml:space="preserve">Kontrast-UKG sker vanligtvis på klinisk fysiologi, även möjligt att komplettera direkt vid UKG på hjärtavdelningen, i så fall med assistans från </w:t>
      </w:r>
      <w:proofErr w:type="spellStart"/>
      <w:r w:rsidRPr="00863A23">
        <w:t>klin</w:t>
      </w:r>
      <w:proofErr w:type="spellEnd"/>
      <w:r w:rsidRPr="00863A23">
        <w:t xml:space="preserve"> </w:t>
      </w:r>
      <w:proofErr w:type="spellStart"/>
      <w:r w:rsidRPr="00863A23">
        <w:t>fys</w:t>
      </w:r>
      <w:proofErr w:type="spellEnd"/>
      <w:r w:rsidRPr="00863A23">
        <w:t xml:space="preserve"> läkare ( </w:t>
      </w:r>
      <w:hyperlink w:history="1" r:id="rId17">
        <w:r w:rsidRPr="00863A23">
          <w:rPr>
            <w:rStyle w:val="Hyperlnk"/>
          </w:rPr>
          <w:t>Kontrast vid UKG</w:t>
        </w:r>
      </w:hyperlink>
      <w:r w:rsidRPr="00863A23">
        <w:t>).</w:t>
      </w:r>
    </w:p>
    <w:p w:rsidRPr="00863A23" w:rsidR="00803855" w:rsidP="00803855" w:rsidRDefault="00803855" w14:paraId="2E5984D2" w14:textId="77777777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863A23">
        <w:rPr>
          <w:bCs/>
        </w:rPr>
        <w:t>Stresseko</w:t>
      </w:r>
      <w:r w:rsidRPr="00863A23">
        <w:t xml:space="preserve"> vid bedömning av </w:t>
      </w:r>
      <w:proofErr w:type="spellStart"/>
      <w:r w:rsidRPr="00863A23">
        <w:t>lowflow-lowgradient</w:t>
      </w:r>
      <w:proofErr w:type="spellEnd"/>
      <w:r w:rsidRPr="00863A23">
        <w:t xml:space="preserve"> aortastenos vid nedsatt vänsterkammarfunktion. Alternativt vid bedömning av obstruktion vid </w:t>
      </w:r>
      <w:proofErr w:type="spellStart"/>
      <w:r w:rsidRPr="00863A23">
        <w:t>hypertrof</w:t>
      </w:r>
      <w:proofErr w:type="spellEnd"/>
      <w:r w:rsidRPr="00863A23">
        <w:t xml:space="preserve"> </w:t>
      </w:r>
      <w:proofErr w:type="spellStart"/>
      <w:r w:rsidRPr="00863A23">
        <w:t>kardiomyopati</w:t>
      </w:r>
      <w:proofErr w:type="spellEnd"/>
    </w:p>
    <w:p w:rsidRPr="00863A23" w:rsidR="007F7EF3" w:rsidP="007F7EF3" w:rsidRDefault="007F7EF3" w14:paraId="7A45D92B" w14:textId="77777777">
      <w:pPr>
        <w:pStyle w:val="Default"/>
      </w:pPr>
      <w:r w:rsidRPr="00863A23">
        <w:lastRenderedPageBreak/>
        <w:t xml:space="preserve">Remiss bedöms av BMA/läkare som bemannar hjärtlinjen, prioritering i vilken ordning sker utifrån medicinskt behov (relevant tidsfaktor skriv med i remiss). </w:t>
      </w:r>
    </w:p>
    <w:p w:rsidRPr="00863A23" w:rsidR="007F7EF3" w:rsidP="007F7EF3" w:rsidRDefault="007F7EF3" w14:paraId="64A933F1" w14:textId="77777777">
      <w:pPr>
        <w:pStyle w:val="Default"/>
      </w:pPr>
    </w:p>
    <w:p w:rsidRPr="00863A23" w:rsidR="007F7EF3" w:rsidP="007F7EF3" w:rsidRDefault="007F7EF3" w14:paraId="4A3A7EFD" w14:textId="77777777">
      <w:pPr>
        <w:pStyle w:val="Default"/>
      </w:pPr>
      <w:r w:rsidRPr="00863A23">
        <w:t xml:space="preserve">Hjärtlinjen på avd 44 bemannas på antingen förmiddagar med två personer, två BMA eller BMA/läkare, patienter undersöks växelvis och fortlöpande om ett antal på ca </w:t>
      </w:r>
      <w:proofErr w:type="gramStart"/>
      <w:r w:rsidRPr="00863A23">
        <w:t>6-8</w:t>
      </w:r>
      <w:proofErr w:type="gramEnd"/>
      <w:r w:rsidRPr="00863A23">
        <w:t xml:space="preserve"> st/förmiddag eller heldag en BMA eller läkare om ett antal om ca 6-8 st. </w:t>
      </w:r>
    </w:p>
    <w:p w:rsidRPr="00863A23" w:rsidR="007F7EF3" w:rsidP="007F7EF3" w:rsidRDefault="007F7EF3" w14:paraId="412692F7" w14:textId="77777777">
      <w:pPr>
        <w:pStyle w:val="Default"/>
      </w:pPr>
    </w:p>
    <w:p w:rsidRPr="00863A23" w:rsidR="007F7EF3" w:rsidP="007F7EF3" w:rsidRDefault="007F7EF3" w14:paraId="7FE0EC83" w14:textId="77777777">
      <w:pPr>
        <w:pStyle w:val="Default"/>
      </w:pPr>
      <w:r w:rsidRPr="00863A23">
        <w:t xml:space="preserve">BU-läkare på </w:t>
      </w:r>
      <w:proofErr w:type="spellStart"/>
      <w:r w:rsidRPr="00863A23">
        <w:t>klin</w:t>
      </w:r>
      <w:proofErr w:type="spellEnd"/>
      <w:r w:rsidRPr="00863A23">
        <w:t xml:space="preserve"> </w:t>
      </w:r>
      <w:proofErr w:type="spellStart"/>
      <w:r w:rsidRPr="00863A23">
        <w:t>fys</w:t>
      </w:r>
      <w:proofErr w:type="spellEnd"/>
      <w:r w:rsidRPr="00863A23">
        <w:t xml:space="preserve"> eller ansvarig kardiolog kan vid behov involveras i slutet av undersökningen eller granska bilder och fynd i efterhand i </w:t>
      </w:r>
      <w:proofErr w:type="spellStart"/>
      <w:r w:rsidRPr="00863A23">
        <w:t>Viewpoint</w:t>
      </w:r>
      <w:proofErr w:type="spellEnd"/>
      <w:r w:rsidRPr="00863A23">
        <w:t>/</w:t>
      </w:r>
      <w:proofErr w:type="spellStart"/>
      <w:r w:rsidRPr="00863A23">
        <w:t>EchoPAC</w:t>
      </w:r>
      <w:proofErr w:type="spellEnd"/>
      <w:r w:rsidRPr="00863A23">
        <w:t xml:space="preserve">. </w:t>
      </w:r>
    </w:p>
    <w:p w:rsidRPr="00863A23" w:rsidR="007F7EF3" w:rsidP="007F7EF3" w:rsidRDefault="007F7EF3" w14:paraId="72DE552C" w14:textId="77777777">
      <w:pPr>
        <w:pStyle w:val="Default"/>
      </w:pPr>
    </w:p>
    <w:p w:rsidRPr="00863A23" w:rsidR="007F7EF3" w:rsidP="007F7EF3" w:rsidRDefault="007F7EF3" w14:paraId="5676754A" w14:textId="77777777">
      <w:pPr>
        <w:pStyle w:val="Default"/>
      </w:pPr>
      <w:r w:rsidRPr="00863A23">
        <w:t xml:space="preserve">UKG på hjärtavdelningen utförs enligt klinisk fysiologis metodbeskrivning för standard-undersökning alternativt som riktad/begränsad undersökning. När det vid undersökning framkommer oväntat svårbedömda/komplicerade fynd finns två alternativ. </w:t>
      </w:r>
    </w:p>
    <w:p w:rsidRPr="00863A23" w:rsidR="007F7EF3" w:rsidP="007F7EF3" w:rsidRDefault="007F7EF3" w14:paraId="197E7EE9" w14:textId="77777777">
      <w:pPr>
        <w:pStyle w:val="Default"/>
      </w:pPr>
    </w:p>
    <w:p w:rsidRPr="00863A23" w:rsidR="007F7EF3" w:rsidP="007F7EF3" w:rsidRDefault="007F7EF3" w14:paraId="24D7811F" w14:textId="77777777">
      <w:pPr>
        <w:pStyle w:val="Default"/>
        <w:numPr>
          <w:ilvl w:val="0"/>
          <w:numId w:val="20"/>
        </w:numPr>
      </w:pPr>
      <w:r w:rsidRPr="00863A23">
        <w:t xml:space="preserve">Om bildmaterial bedöms fullständigt tas kontakt med klinisk fysiolog, denne kan då välja att slutföra bedömningen av bildmaterialet och signera svaret i SECTRA (kod i SECTRA byts till Utvidgad UKG på vårdavdelning). </w:t>
      </w:r>
    </w:p>
    <w:p w:rsidRPr="00863A23" w:rsidR="007F7EF3" w:rsidP="007F7EF3" w:rsidRDefault="007F7EF3" w14:paraId="7A8138E2" w14:textId="77777777">
      <w:pPr>
        <w:pStyle w:val="Default"/>
        <w:ind w:left="720"/>
      </w:pPr>
    </w:p>
    <w:p w:rsidRPr="00863A23" w:rsidR="007F7EF3" w:rsidP="007F7EF3" w:rsidRDefault="007F7EF3" w14:paraId="4A701FE6" w14:textId="77777777">
      <w:pPr>
        <w:pStyle w:val="Default"/>
        <w:numPr>
          <w:ilvl w:val="0"/>
          <w:numId w:val="20"/>
        </w:numPr>
      </w:pPr>
      <w:r w:rsidRPr="00863A23">
        <w:t xml:space="preserve"> BMA anger ett begränsat svar och hänvisar till nytt Utvidgad UKG på </w:t>
      </w:r>
      <w:proofErr w:type="spellStart"/>
      <w:r w:rsidRPr="00863A23">
        <w:t>klin</w:t>
      </w:r>
      <w:proofErr w:type="spellEnd"/>
      <w:r w:rsidRPr="00863A23">
        <w:t xml:space="preserve"> fys. </w:t>
      </w:r>
    </w:p>
    <w:p w:rsidRPr="00863A23" w:rsidR="007F7EF3" w:rsidP="007F7EF3" w:rsidRDefault="007F7EF3" w14:paraId="4A84A6AD" w14:textId="77777777">
      <w:pPr>
        <w:pStyle w:val="Default"/>
        <w:ind w:left="360"/>
      </w:pPr>
    </w:p>
    <w:p w:rsidRPr="00863A23" w:rsidR="007F7EF3" w:rsidP="007F7EF3" w:rsidRDefault="007F7EF3" w14:paraId="5DFB18CE" w14:textId="77777777"/>
    <w:p w:rsidRPr="00863A23" w:rsidR="007F7EF3" w:rsidP="009C0CE6" w:rsidRDefault="007F7EF3" w14:paraId="04F38E80" w14:textId="77777777">
      <w:pPr>
        <w:ind w:left="0"/>
      </w:pPr>
      <w:r w:rsidR="500B6457">
        <w:rPr/>
        <w:t xml:space="preserve">Nedanstående länk ger information om hur hjärtultraljud går till, en del rutiner gäller enbart på </w:t>
      </w:r>
      <w:proofErr w:type="spellStart"/>
      <w:r w:rsidR="500B6457">
        <w:rPr/>
        <w:t>klin</w:t>
      </w:r>
      <w:proofErr w:type="spellEnd"/>
      <w:r w:rsidR="500B6457">
        <w:rPr/>
        <w:t xml:space="preserve"> </w:t>
      </w:r>
      <w:proofErr w:type="spellStart"/>
      <w:r w:rsidR="500B6457">
        <w:rPr/>
        <w:t>fys</w:t>
      </w:r>
      <w:proofErr w:type="spellEnd"/>
      <w:r w:rsidR="500B6457">
        <w:rPr/>
        <w:t xml:space="preserve">, men det mesta är applicerbart på hjärtmottagningen, innehåller </w:t>
      </w:r>
      <w:proofErr w:type="spellStart"/>
      <w:r w:rsidR="500B6457">
        <w:rPr/>
        <w:t>bla</w:t>
      </w:r>
      <w:proofErr w:type="spellEnd"/>
      <w:r w:rsidR="500B6457">
        <w:rPr/>
        <w:t xml:space="preserve"> körschema, bildlagring, bedömning samt referens/normalvärden. </w:t>
      </w:r>
    </w:p>
    <w:p w:rsidRPr="003C0755" w:rsidR="003C0755" w:rsidP="76D83CF6" w:rsidRDefault="003C0755" w14:paraId="19DCFFCF" w14:textId="32513244">
      <w:pPr>
        <w:spacing w:before="20" w:after="120" w:afterAutospacing="off" w:line="288" w:lineRule="auto"/>
        <w:ind w:left="992" w:right="868"/>
      </w:pPr>
      <w:hyperlink r:id="R28434b292c9948b6">
        <w:r w:rsidRPr="76D83CF6" w:rsidR="7A7279C4">
          <w:rPr>
            <w:rStyle w:val="Hyperlnk"/>
            <w:rFonts w:ascii="Times New Roman" w:hAnsi="Times New Roman" w:eastAsia="Times New Roman" w:cs="Times New Roman"/>
            <w:strike w:val="0"/>
            <w:dstrike w:val="0"/>
            <w:noProof w:val="0"/>
            <w:color w:val="006298" w:themeColor="accent1" w:themeTint="FF" w:themeShade="FF"/>
            <w:sz w:val="24"/>
            <w:szCs w:val="24"/>
            <w:u w:val="single"/>
            <w:lang w:val="sv-SE"/>
          </w:rPr>
          <w:t>Ultraljud hjärta basalt, vuxen - Metodbeskrivning (vgregion.se)</w:t>
        </w:r>
      </w:hyperlink>
    </w:p>
    <w:p w:rsidRPr="003C0755" w:rsidR="003C0755" w:rsidP="76D83CF6" w:rsidRDefault="003C0755" w14:paraId="6CBCF037" w14:textId="7AB0324D">
      <w:pPr>
        <w:spacing w:before="20" w:after="120" w:afterAutospacing="off" w:line="288" w:lineRule="auto"/>
        <w:ind w:left="992" w:right="868"/>
      </w:pPr>
      <w:hyperlink r:id="Rb21f80d706644839">
        <w:r w:rsidRPr="76D83CF6" w:rsidR="7A7279C4">
          <w:rPr>
            <w:rStyle w:val="Hyperlnk"/>
            <w:rFonts w:ascii="Times New Roman" w:hAnsi="Times New Roman" w:eastAsia="Times New Roman" w:cs="Times New Roman"/>
            <w:strike w:val="0"/>
            <w:dstrike w:val="0"/>
            <w:noProof w:val="0"/>
            <w:color w:val="006298" w:themeColor="accent1" w:themeTint="FF" w:themeShade="FF"/>
            <w:sz w:val="24"/>
            <w:szCs w:val="24"/>
            <w:u w:val="single"/>
            <w:lang w:val="sv-SE"/>
          </w:rPr>
          <w:t>Metodbeskrivni</w:t>
        </w:r>
        <w:r w:rsidRPr="76D83CF6" w:rsidR="7A7279C4">
          <w:rPr>
            <w:rStyle w:val="Hyperlnk"/>
            <w:rFonts w:ascii="Times New Roman" w:hAnsi="Times New Roman" w:eastAsia="Times New Roman" w:cs="Times New Roman"/>
            <w:strike w:val="0"/>
            <w:dstrike w:val="0"/>
            <w:noProof w:val="0"/>
            <w:color w:val="006298" w:themeColor="accent1" w:themeTint="FF" w:themeShade="FF"/>
            <w:sz w:val="24"/>
            <w:szCs w:val="24"/>
            <w:u w:val="single"/>
            <w:lang w:val="sv-SE"/>
          </w:rPr>
          <w:t>ng</w:t>
        </w:r>
        <w:r w:rsidRPr="76D83CF6" w:rsidR="7A7279C4">
          <w:rPr>
            <w:rStyle w:val="Hyperlnk"/>
            <w:rFonts w:ascii="Times New Roman" w:hAnsi="Times New Roman" w:eastAsia="Times New Roman" w:cs="Times New Roman"/>
            <w:strike w:val="0"/>
            <w:dstrike w:val="0"/>
            <w:noProof w:val="0"/>
            <w:color w:val="006298" w:themeColor="accent1" w:themeTint="FF" w:themeShade="FF"/>
            <w:sz w:val="24"/>
            <w:szCs w:val="24"/>
            <w:u w:val="single"/>
            <w:lang w:val="sv-SE"/>
          </w:rPr>
          <w:t xml:space="preserve"> Ultraljud hjärta NU-sjukvården</w:t>
        </w:r>
      </w:hyperlink>
    </w:p>
    <w:p w:rsidR="76D83CF6" w:rsidP="76D83CF6" w:rsidRDefault="76D83CF6" w14:paraId="24C6E29E" w14:textId="613E3916">
      <w:pPr>
        <w:keepNext w:val="1"/>
        <w:spacing w:before="240" w:after="60" w:line="240" w:lineRule="auto"/>
        <w:ind w:left="0" w:right="0"/>
        <w:outlineLvl w:val="1"/>
        <w:rPr>
          <w:rFonts w:ascii="Calibri" w:hAnsi="Calibri" w:cs="Arial"/>
          <w:b w:val="1"/>
          <w:bCs w:val="1"/>
          <w:sz w:val="28"/>
          <w:szCs w:val="28"/>
        </w:rPr>
      </w:pPr>
    </w:p>
    <w:p w:rsidR="76D83CF6" w:rsidP="76D83CF6" w:rsidRDefault="76D83CF6" w14:paraId="79C9966A" w14:textId="41A24E40">
      <w:pPr>
        <w:keepNext w:val="1"/>
        <w:spacing w:before="240" w:after="60" w:line="240" w:lineRule="auto"/>
        <w:ind w:left="0" w:right="0"/>
        <w:outlineLvl w:val="1"/>
        <w:rPr>
          <w:rFonts w:ascii="Calibri" w:hAnsi="Calibri" w:cs="Arial"/>
          <w:b w:val="1"/>
          <w:bCs w:val="1"/>
          <w:sz w:val="28"/>
          <w:szCs w:val="28"/>
        </w:rPr>
      </w:pPr>
    </w:p>
    <w:p w:rsidRPr="003C0755" w:rsidR="003C0755" w:rsidP="003C0755" w:rsidRDefault="003C0755" w14:paraId="27586E7C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name="_Toc23409242" w:id="19"/>
      <w:r w:rsidRPr="003C0755">
        <w:rPr>
          <w:rFonts w:ascii="Calibri" w:hAnsi="Calibri" w:cs="Arial"/>
          <w:b/>
          <w:bCs/>
          <w:iCs/>
          <w:sz w:val="28"/>
          <w:szCs w:val="28"/>
        </w:rPr>
        <w:t>Utvärdering av vänster kammares regionala rörlighet görs enligt:</w:t>
      </w:r>
      <w:bookmarkEnd w:id="19"/>
    </w:p>
    <w:p w:rsidRPr="003C0755" w:rsidR="003C0755" w:rsidP="003C0755" w:rsidRDefault="003C0755" w14:paraId="0693524F" w14:textId="77777777">
      <w:pPr>
        <w:spacing w:after="0" w:line="240" w:lineRule="auto"/>
        <w:ind w:left="0" w:right="0"/>
        <w:rPr>
          <w:szCs w:val="20"/>
        </w:rPr>
      </w:pPr>
      <w:r w:rsidRPr="003C0755">
        <w:rPr>
          <w:szCs w:val="20"/>
        </w:rPr>
        <w:t xml:space="preserve">Görs enligt 17-segmentsmodell med beskrivning av eventuell </w:t>
      </w:r>
      <w:proofErr w:type="spellStart"/>
      <w:r w:rsidRPr="003C0755">
        <w:rPr>
          <w:szCs w:val="20"/>
        </w:rPr>
        <w:t>hypokinesi</w:t>
      </w:r>
      <w:proofErr w:type="spellEnd"/>
      <w:r w:rsidRPr="003C0755">
        <w:rPr>
          <w:szCs w:val="20"/>
        </w:rPr>
        <w:t xml:space="preserve">, </w:t>
      </w:r>
      <w:proofErr w:type="spellStart"/>
      <w:r w:rsidRPr="003C0755">
        <w:rPr>
          <w:szCs w:val="20"/>
        </w:rPr>
        <w:t>akinesi</w:t>
      </w:r>
      <w:proofErr w:type="spellEnd"/>
      <w:r w:rsidRPr="003C0755">
        <w:rPr>
          <w:szCs w:val="20"/>
        </w:rPr>
        <w:t xml:space="preserve">, </w:t>
      </w:r>
      <w:proofErr w:type="spellStart"/>
      <w:r w:rsidRPr="003C0755">
        <w:rPr>
          <w:szCs w:val="20"/>
        </w:rPr>
        <w:t>dyskinesi</w:t>
      </w:r>
      <w:proofErr w:type="spellEnd"/>
      <w:r w:rsidRPr="003C0755">
        <w:rPr>
          <w:szCs w:val="20"/>
        </w:rPr>
        <w:t xml:space="preserve"> eller </w:t>
      </w:r>
      <w:proofErr w:type="spellStart"/>
      <w:r w:rsidRPr="003C0755">
        <w:rPr>
          <w:szCs w:val="20"/>
        </w:rPr>
        <w:t>aneurysmatisk</w:t>
      </w:r>
      <w:proofErr w:type="spellEnd"/>
      <w:r w:rsidRPr="003C0755">
        <w:rPr>
          <w:szCs w:val="20"/>
        </w:rPr>
        <w:t xml:space="preserve">. (Long </w:t>
      </w:r>
      <w:proofErr w:type="spellStart"/>
      <w:r w:rsidRPr="003C0755">
        <w:rPr>
          <w:szCs w:val="20"/>
        </w:rPr>
        <w:t>axis</w:t>
      </w:r>
      <w:proofErr w:type="spellEnd"/>
      <w:r w:rsidRPr="003C0755">
        <w:rPr>
          <w:szCs w:val="20"/>
        </w:rPr>
        <w:t xml:space="preserve"> = apikal 3-rumsbild alternativt 3-kammarbild). I huvudsak görs detta med visuell bedömning. Vid god bildkvalitet av vänsterkammarväggen kan kompletterande information fås med mätning av regional </w:t>
      </w:r>
      <w:proofErr w:type="spellStart"/>
      <w:r w:rsidRPr="003C0755">
        <w:rPr>
          <w:szCs w:val="20"/>
        </w:rPr>
        <w:t>strain</w:t>
      </w:r>
      <w:proofErr w:type="spellEnd"/>
      <w:r w:rsidRPr="003C0755">
        <w:rPr>
          <w:szCs w:val="20"/>
        </w:rPr>
        <w:t xml:space="preserve"> (</w:t>
      </w:r>
      <w:proofErr w:type="spellStart"/>
      <w:r w:rsidRPr="003C0755">
        <w:rPr>
          <w:szCs w:val="20"/>
        </w:rPr>
        <w:t>spekle</w:t>
      </w:r>
      <w:proofErr w:type="spellEnd"/>
      <w:r w:rsidRPr="003C0755">
        <w:rPr>
          <w:szCs w:val="20"/>
        </w:rPr>
        <w:t xml:space="preserve"> </w:t>
      </w:r>
      <w:proofErr w:type="spellStart"/>
      <w:r w:rsidRPr="003C0755">
        <w:rPr>
          <w:szCs w:val="20"/>
        </w:rPr>
        <w:t>tracking</w:t>
      </w:r>
      <w:proofErr w:type="spellEnd"/>
      <w:r w:rsidRPr="003C0755">
        <w:rPr>
          <w:szCs w:val="20"/>
        </w:rPr>
        <w:t>).</w:t>
      </w:r>
    </w:p>
    <w:p w:rsidRPr="009C0CE6" w:rsidR="003C0755" w:rsidP="003C0755" w:rsidRDefault="003C0755" w14:paraId="370AD9C0" w14:textId="1C55594F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3C0755">
        <w:rPr>
          <w:rFonts w:ascii="Calibri" w:hAnsi="Calibri" w:eastAsia="Calibri"/>
          <w:noProof/>
          <w:sz w:val="22"/>
          <w:szCs w:val="22"/>
        </w:rPr>
        <w:drawing>
          <wp:inline distT="0" distB="0" distL="0" distR="0" wp14:anchorId="2E03F493" wp14:editId="68CA7235">
            <wp:extent cx="4248150" cy="2546985"/>
            <wp:effectExtent l="0" t="0" r="0" b="5715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057801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254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C0755">
        <w:rPr>
          <w:szCs w:val="20"/>
        </w:rPr>
        <w:br w:type="page"/>
      </w:r>
    </w:p>
    <w:p w:rsidRPr="003C0755" w:rsidR="003C0755" w:rsidP="003C0755" w:rsidRDefault="003C0755" w14:paraId="36505D83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3C0755">
        <w:rPr>
          <w:rFonts w:ascii="Calibri" w:hAnsi="Calibri" w:cs="Arial"/>
          <w:b/>
          <w:bCs/>
          <w:iCs/>
          <w:sz w:val="28"/>
          <w:szCs w:val="28"/>
        </w:rPr>
        <w:lastRenderedPageBreak/>
        <w:t>Referensvärden</w:t>
      </w:r>
      <w:r w:rsidRPr="003C0755">
        <w:rPr>
          <w:rFonts w:ascii="Calibri" w:hAnsi="Calibri" w:cs="Arial"/>
          <w:b/>
          <w:bCs/>
          <w:iCs/>
          <w:sz w:val="28"/>
          <w:szCs w:val="28"/>
        </w:rPr>
        <w:t xml:space="preserve"> (från metodbeskrivningen i länk ovan)</w:t>
      </w:r>
    </w:p>
    <w:p w:rsidRPr="003C0755" w:rsidR="003C0755" w:rsidP="003C0755" w:rsidRDefault="003C0755" w14:paraId="44203E5C" w14:textId="77777777">
      <w:pPr>
        <w:spacing w:after="0" w:line="240" w:lineRule="auto"/>
        <w:ind w:left="0" w:right="0"/>
        <w:rPr>
          <w:b/>
          <w:szCs w:val="20"/>
        </w:rPr>
      </w:pPr>
      <w:r w:rsidRPr="003C0755">
        <w:rPr>
          <w:b/>
          <w:szCs w:val="20"/>
        </w:rPr>
        <w:t xml:space="preserve">Vänster kammare: mått, </w:t>
      </w:r>
      <w:proofErr w:type="spellStart"/>
      <w:r w:rsidRPr="003C0755">
        <w:rPr>
          <w:b/>
          <w:szCs w:val="20"/>
        </w:rPr>
        <w:t>ejektionsfraktion</w:t>
      </w:r>
      <w:proofErr w:type="spellEnd"/>
      <w:r w:rsidRPr="003C0755">
        <w:rPr>
          <w:b/>
          <w:szCs w:val="20"/>
        </w:rPr>
        <w:t xml:space="preserve"> (EF), global longitudinell </w:t>
      </w:r>
      <w:proofErr w:type="spellStart"/>
      <w:r w:rsidRPr="003C0755">
        <w:rPr>
          <w:b/>
          <w:szCs w:val="20"/>
        </w:rPr>
        <w:t>strain</w:t>
      </w:r>
      <w:proofErr w:type="spellEnd"/>
      <w:r w:rsidRPr="003C0755">
        <w:rPr>
          <w:b/>
          <w:szCs w:val="20"/>
        </w:rPr>
        <w:t xml:space="preserve"> (GLS)</w:t>
      </w:r>
    </w:p>
    <w:p w:rsidRPr="003C0755" w:rsidR="003C0755" w:rsidP="003C0755" w:rsidRDefault="003C0755" w14:paraId="24052C1C" w14:textId="77777777">
      <w:pPr>
        <w:spacing w:after="0" w:line="240" w:lineRule="auto"/>
        <w:ind w:left="0" w:right="0"/>
        <w:rPr>
          <w:szCs w:val="20"/>
        </w:rPr>
      </w:pPr>
      <w:r w:rsidRPr="003C0755">
        <w:rPr>
          <w:szCs w:val="20"/>
        </w:rPr>
        <w:t xml:space="preserve">2D: PLAX, 4K, 2K. Ref, </w:t>
      </w:r>
      <w:hyperlink w:history="1" r:id="rId20">
        <w:proofErr w:type="spellStart"/>
        <w:r w:rsidRPr="003C0755">
          <w:rPr>
            <w:color w:val="0000FF"/>
            <w:u w:val="single"/>
          </w:rPr>
          <w:t>Equalis</w:t>
        </w:r>
        <w:proofErr w:type="spellEnd"/>
      </w:hyperlink>
      <w:r w:rsidRPr="003C0755">
        <w:t xml:space="preserve"> </w:t>
      </w:r>
      <w:r w:rsidRPr="003C0755">
        <w:rPr>
          <w:szCs w:val="20"/>
        </w:rPr>
        <w:t xml:space="preserve"> ASE 2015, NORRE 2014, (väggtjocklek) Stockholm-Umeå 2D studie *= egen skattad gradering. 2D Simpson </w:t>
      </w:r>
      <w:proofErr w:type="spellStart"/>
      <w:r w:rsidRPr="003C0755">
        <w:rPr>
          <w:szCs w:val="20"/>
        </w:rPr>
        <w:t>biplane</w:t>
      </w:r>
      <w:proofErr w:type="spellEnd"/>
      <w:r w:rsidRPr="003C0755">
        <w:rPr>
          <w:szCs w:val="20"/>
        </w:rPr>
        <w:t xml:space="preserve"> volym/BSA är rekommenderad referens för EDV och EF (bildkvalitet utan apikal förkortning och &gt;70% av </w:t>
      </w:r>
      <w:proofErr w:type="spellStart"/>
      <w:r w:rsidRPr="003C0755">
        <w:rPr>
          <w:szCs w:val="20"/>
        </w:rPr>
        <w:t>endokardiet</w:t>
      </w:r>
      <w:proofErr w:type="spellEnd"/>
      <w:r w:rsidRPr="003C0755">
        <w:rPr>
          <w:szCs w:val="20"/>
        </w:rPr>
        <w:t xml:space="preserve"> synligt) </w:t>
      </w:r>
    </w:p>
    <w:tbl>
      <w:tblPr>
        <w:tblW w:w="7655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134"/>
        <w:gridCol w:w="992"/>
        <w:gridCol w:w="1559"/>
        <w:gridCol w:w="2552"/>
      </w:tblGrid>
      <w:tr w:rsidRPr="003C0755" w:rsidR="003C0755" w:rsidTr="00B25B0E" w14:paraId="6D8CBF59" w14:textId="77777777">
        <w:trPr>
          <w:trHeight w:val="404"/>
        </w:trPr>
        <w:tc>
          <w:tcPr>
            <w:tcW w:w="1418" w:type="dxa"/>
          </w:tcPr>
          <w:p w:rsidRPr="003C0755" w:rsidR="003C0755" w:rsidP="003C0755" w:rsidRDefault="003C0755" w14:paraId="7579FC18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b/>
                <w:sz w:val="16"/>
                <w:szCs w:val="16"/>
              </w:rPr>
              <w:t xml:space="preserve">Diameter </w:t>
            </w:r>
            <w:r w:rsidRPr="003C0755">
              <w:rPr>
                <w:sz w:val="16"/>
                <w:szCs w:val="16"/>
              </w:rPr>
              <w:t>PLAX</w:t>
            </w:r>
          </w:p>
          <w:p w:rsidRPr="003C0755" w:rsidR="003C0755" w:rsidP="003C0755" w:rsidRDefault="003C0755" w14:paraId="63C9215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3C0755">
              <w:rPr>
                <w:sz w:val="16"/>
                <w:szCs w:val="16"/>
              </w:rPr>
              <w:t>diastole</w:t>
            </w:r>
            <w:proofErr w:type="spellEnd"/>
            <w:r w:rsidRPr="003C0755">
              <w:rPr>
                <w:sz w:val="16"/>
                <w:szCs w:val="16"/>
              </w:rPr>
              <w:t>, cm</w:t>
            </w:r>
          </w:p>
        </w:tc>
        <w:tc>
          <w:tcPr>
            <w:tcW w:w="1134" w:type="dxa"/>
          </w:tcPr>
          <w:p w:rsidRPr="003C0755" w:rsidR="003C0755" w:rsidP="003C0755" w:rsidRDefault="003C0755" w14:paraId="361049B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Normal</w:t>
            </w:r>
          </w:p>
        </w:tc>
        <w:tc>
          <w:tcPr>
            <w:tcW w:w="992" w:type="dxa"/>
          </w:tcPr>
          <w:p w:rsidRPr="003C0755" w:rsidR="003C0755" w:rsidP="003C0755" w:rsidRDefault="003C0755" w14:paraId="29E7CB4B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Lätt förstorad</w:t>
            </w:r>
          </w:p>
        </w:tc>
        <w:tc>
          <w:tcPr>
            <w:tcW w:w="1559" w:type="dxa"/>
          </w:tcPr>
          <w:p w:rsidRPr="003C0755" w:rsidR="003C0755" w:rsidP="003C0755" w:rsidRDefault="003C0755" w14:paraId="3C6EB45E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Måttligt förstorad</w:t>
            </w:r>
          </w:p>
        </w:tc>
        <w:tc>
          <w:tcPr>
            <w:tcW w:w="2552" w:type="dxa"/>
          </w:tcPr>
          <w:p w:rsidRPr="003C0755" w:rsidR="003C0755" w:rsidP="003C0755" w:rsidRDefault="003C0755" w14:paraId="7E0A55DB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Kraftigt förstorad</w:t>
            </w:r>
          </w:p>
        </w:tc>
      </w:tr>
      <w:tr w:rsidRPr="003C0755" w:rsidR="003C0755" w:rsidTr="00B25B0E" w14:paraId="07C60176" w14:textId="77777777">
        <w:trPr>
          <w:trHeight w:val="275"/>
        </w:trPr>
        <w:tc>
          <w:tcPr>
            <w:tcW w:w="1418" w:type="dxa"/>
          </w:tcPr>
          <w:p w:rsidRPr="003C0755" w:rsidR="003C0755" w:rsidP="003C0755" w:rsidRDefault="003C0755" w14:paraId="4B959ED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b/>
                <w:szCs w:val="20"/>
              </w:rPr>
              <w:t>Kvinnor</w:t>
            </w:r>
            <w:r w:rsidRPr="003C0755">
              <w:rPr>
                <w:szCs w:val="20"/>
              </w:rPr>
              <w:t xml:space="preserve"> </w:t>
            </w:r>
          </w:p>
        </w:tc>
        <w:tc>
          <w:tcPr>
            <w:tcW w:w="1134" w:type="dxa"/>
          </w:tcPr>
          <w:p w:rsidRPr="003C0755" w:rsidR="003C0755" w:rsidP="003C0755" w:rsidRDefault="003C0755" w14:paraId="45FC3C8E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3,8–5.2</w:t>
            </w:r>
          </w:p>
        </w:tc>
        <w:tc>
          <w:tcPr>
            <w:tcW w:w="992" w:type="dxa"/>
          </w:tcPr>
          <w:p w:rsidRPr="003C0755" w:rsidR="003C0755" w:rsidP="003C0755" w:rsidRDefault="003C0755" w14:paraId="78ABFD3B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5.3–5.6</w:t>
            </w:r>
          </w:p>
        </w:tc>
        <w:tc>
          <w:tcPr>
            <w:tcW w:w="1559" w:type="dxa"/>
          </w:tcPr>
          <w:p w:rsidRPr="003C0755" w:rsidR="003C0755" w:rsidP="003C0755" w:rsidRDefault="003C0755" w14:paraId="791EC4FB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5.7–6.1</w:t>
            </w:r>
          </w:p>
        </w:tc>
        <w:tc>
          <w:tcPr>
            <w:tcW w:w="2552" w:type="dxa"/>
          </w:tcPr>
          <w:p w:rsidRPr="003C0755" w:rsidR="003C0755" w:rsidP="003C0755" w:rsidRDefault="003C0755" w14:paraId="2C77B776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≥6.2</w:t>
            </w:r>
          </w:p>
        </w:tc>
      </w:tr>
      <w:tr w:rsidRPr="003C0755" w:rsidR="003C0755" w:rsidTr="00B25B0E" w14:paraId="11396896" w14:textId="77777777">
        <w:trPr>
          <w:trHeight w:val="88"/>
        </w:trPr>
        <w:tc>
          <w:tcPr>
            <w:tcW w:w="1418" w:type="dxa"/>
          </w:tcPr>
          <w:p w:rsidRPr="003C0755" w:rsidR="003C0755" w:rsidP="003C0755" w:rsidRDefault="003C0755" w14:paraId="5232CC4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cm/m</w:t>
            </w:r>
            <w:r w:rsidRPr="003C0755">
              <w:rPr>
                <w:color w:val="000000"/>
                <w:szCs w:val="20"/>
              </w:rPr>
              <w:t>² BSA</w:t>
            </w:r>
          </w:p>
        </w:tc>
        <w:tc>
          <w:tcPr>
            <w:tcW w:w="1134" w:type="dxa"/>
          </w:tcPr>
          <w:p w:rsidRPr="003C0755" w:rsidR="003C0755" w:rsidP="003C0755" w:rsidRDefault="003C0755" w14:paraId="01D4AE45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2,3–3,1</w:t>
            </w:r>
          </w:p>
        </w:tc>
        <w:tc>
          <w:tcPr>
            <w:tcW w:w="992" w:type="dxa"/>
          </w:tcPr>
          <w:p w:rsidRPr="003C0755" w:rsidR="003C0755" w:rsidP="003C0755" w:rsidRDefault="003C0755" w14:paraId="572E500D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3,2–3,4</w:t>
            </w:r>
          </w:p>
        </w:tc>
        <w:tc>
          <w:tcPr>
            <w:tcW w:w="1559" w:type="dxa"/>
          </w:tcPr>
          <w:p w:rsidRPr="003C0755" w:rsidR="003C0755" w:rsidP="003C0755" w:rsidRDefault="003C0755" w14:paraId="26C1EB67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3,5–3,7</w:t>
            </w:r>
          </w:p>
        </w:tc>
        <w:tc>
          <w:tcPr>
            <w:tcW w:w="2552" w:type="dxa"/>
          </w:tcPr>
          <w:p w:rsidRPr="003C0755" w:rsidR="003C0755" w:rsidP="003C0755" w:rsidRDefault="003C0755" w14:paraId="78708F61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≥3,8</w:t>
            </w:r>
          </w:p>
        </w:tc>
      </w:tr>
      <w:tr w:rsidRPr="003C0755" w:rsidR="003C0755" w:rsidTr="00B25B0E" w14:paraId="6A929C29" w14:textId="77777777">
        <w:trPr>
          <w:trHeight w:val="284"/>
        </w:trPr>
        <w:tc>
          <w:tcPr>
            <w:tcW w:w="1418" w:type="dxa"/>
          </w:tcPr>
          <w:p w:rsidRPr="003C0755" w:rsidR="003C0755" w:rsidP="003C0755" w:rsidRDefault="003C0755" w14:paraId="626E0F2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b/>
                <w:szCs w:val="20"/>
              </w:rPr>
              <w:t>Män</w:t>
            </w:r>
            <w:r w:rsidRPr="003C0755">
              <w:rPr>
                <w:szCs w:val="20"/>
              </w:rPr>
              <w:t xml:space="preserve"> </w:t>
            </w:r>
          </w:p>
        </w:tc>
        <w:tc>
          <w:tcPr>
            <w:tcW w:w="1134" w:type="dxa"/>
          </w:tcPr>
          <w:p w:rsidRPr="003C0755" w:rsidR="003C0755" w:rsidP="003C0755" w:rsidRDefault="003C0755" w14:paraId="3347D150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4.2–5,8</w:t>
            </w:r>
          </w:p>
        </w:tc>
        <w:tc>
          <w:tcPr>
            <w:tcW w:w="992" w:type="dxa"/>
          </w:tcPr>
          <w:p w:rsidRPr="003C0755" w:rsidR="003C0755" w:rsidP="003C0755" w:rsidRDefault="003C0755" w14:paraId="6535BFDA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5,9–6.3</w:t>
            </w:r>
          </w:p>
        </w:tc>
        <w:tc>
          <w:tcPr>
            <w:tcW w:w="1559" w:type="dxa"/>
          </w:tcPr>
          <w:p w:rsidRPr="003C0755" w:rsidR="003C0755" w:rsidP="003C0755" w:rsidRDefault="003C0755" w14:paraId="5A0E0D92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6.4–6.8</w:t>
            </w:r>
          </w:p>
        </w:tc>
        <w:tc>
          <w:tcPr>
            <w:tcW w:w="2552" w:type="dxa"/>
          </w:tcPr>
          <w:p w:rsidRPr="003C0755" w:rsidR="003C0755" w:rsidP="003C0755" w:rsidRDefault="003C0755" w14:paraId="682B9226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≥6.9</w:t>
            </w:r>
          </w:p>
        </w:tc>
      </w:tr>
      <w:tr w:rsidRPr="003C0755" w:rsidR="003C0755" w:rsidTr="00B25B0E" w14:paraId="3C8002CC" w14:textId="77777777">
        <w:trPr>
          <w:trHeight w:val="265"/>
        </w:trPr>
        <w:tc>
          <w:tcPr>
            <w:tcW w:w="1418" w:type="dxa"/>
          </w:tcPr>
          <w:p w:rsidRPr="003C0755" w:rsidR="003C0755" w:rsidP="003C0755" w:rsidRDefault="003C0755" w14:paraId="157DC15D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cm/m</w:t>
            </w:r>
            <w:r w:rsidRPr="003C0755">
              <w:rPr>
                <w:color w:val="000000"/>
                <w:szCs w:val="20"/>
              </w:rPr>
              <w:t>² BSA</w:t>
            </w:r>
          </w:p>
        </w:tc>
        <w:tc>
          <w:tcPr>
            <w:tcW w:w="1134" w:type="dxa"/>
          </w:tcPr>
          <w:p w:rsidRPr="003C0755" w:rsidR="003C0755" w:rsidP="003C0755" w:rsidRDefault="003C0755" w14:paraId="146FD8EA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2,2–3,0</w:t>
            </w:r>
          </w:p>
        </w:tc>
        <w:tc>
          <w:tcPr>
            <w:tcW w:w="992" w:type="dxa"/>
          </w:tcPr>
          <w:p w:rsidRPr="003C0755" w:rsidR="003C0755" w:rsidP="003C0755" w:rsidRDefault="003C0755" w14:paraId="21E15177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3,1–3,3</w:t>
            </w:r>
          </w:p>
        </w:tc>
        <w:tc>
          <w:tcPr>
            <w:tcW w:w="1559" w:type="dxa"/>
          </w:tcPr>
          <w:p w:rsidRPr="003C0755" w:rsidR="003C0755" w:rsidP="003C0755" w:rsidRDefault="003C0755" w14:paraId="5BFF0E82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3,4–3,6</w:t>
            </w:r>
          </w:p>
        </w:tc>
        <w:tc>
          <w:tcPr>
            <w:tcW w:w="2552" w:type="dxa"/>
          </w:tcPr>
          <w:p w:rsidRPr="003C0755" w:rsidR="003C0755" w:rsidP="003C0755" w:rsidRDefault="003C0755" w14:paraId="62DC679E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≥3,7</w:t>
            </w:r>
          </w:p>
        </w:tc>
      </w:tr>
    </w:tbl>
    <w:p w:rsidRPr="003C0755" w:rsidR="003C0755" w:rsidP="003C0755" w:rsidRDefault="003C0755" w14:paraId="15F82341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8720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1734"/>
        <w:gridCol w:w="1303"/>
        <w:gridCol w:w="1485"/>
        <w:gridCol w:w="2497"/>
      </w:tblGrid>
      <w:tr w:rsidRPr="003C0755" w:rsidR="003C0755" w:rsidTr="76D83CF6" w14:paraId="17F0AD5A" w14:textId="77777777">
        <w:trPr>
          <w:trHeight w:val="475"/>
        </w:trPr>
        <w:tc>
          <w:tcPr>
            <w:tcW w:w="1701" w:type="dxa"/>
            <w:tcMar/>
          </w:tcPr>
          <w:p w:rsidRPr="003C0755" w:rsidR="003C0755" w:rsidP="003C0755" w:rsidRDefault="003C0755" w14:paraId="6B6D319A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 xml:space="preserve">Volym </w:t>
            </w:r>
          </w:p>
          <w:p w:rsidRPr="003C0755" w:rsidR="003C0755" w:rsidP="003C0755" w:rsidRDefault="003C0755" w14:paraId="5714DB9A" w14:textId="77777777">
            <w:pPr>
              <w:spacing w:after="0" w:line="240" w:lineRule="auto"/>
              <w:ind w:left="0" w:right="0"/>
            </w:pPr>
            <w:proofErr w:type="spellStart"/>
            <w:r w:rsidRPr="003C0755">
              <w:t>Biplane</w:t>
            </w:r>
            <w:proofErr w:type="spellEnd"/>
            <w:r w:rsidRPr="003C0755">
              <w:t xml:space="preserve"> Simpson dias. ml/m</w:t>
            </w:r>
            <w:r w:rsidRPr="003C0755">
              <w:rPr>
                <w:color w:val="000000"/>
              </w:rPr>
              <w:t>² BSA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56398A1F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Normal</w:t>
            </w:r>
          </w:p>
        </w:tc>
        <w:tc>
          <w:tcPr>
            <w:tcW w:w="1303" w:type="dxa"/>
            <w:tcMar/>
          </w:tcPr>
          <w:p w:rsidRPr="003C0755" w:rsidR="003C0755" w:rsidP="003C0755" w:rsidRDefault="003C0755" w14:paraId="7874A5AB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Lätt förstorad</w:t>
            </w:r>
          </w:p>
        </w:tc>
        <w:tc>
          <w:tcPr>
            <w:tcW w:w="1485" w:type="dxa"/>
            <w:tcMar/>
          </w:tcPr>
          <w:p w:rsidRPr="003C0755" w:rsidR="003C0755" w:rsidP="003C0755" w:rsidRDefault="003C0755" w14:paraId="2E048C3B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Måttligt förstorad</w:t>
            </w:r>
          </w:p>
        </w:tc>
        <w:tc>
          <w:tcPr>
            <w:tcW w:w="2497" w:type="dxa"/>
            <w:tcMar/>
          </w:tcPr>
          <w:p w:rsidRPr="003C0755" w:rsidR="003C0755" w:rsidP="003C0755" w:rsidRDefault="003C0755" w14:paraId="7F8477B1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Kraftigt förstorad</w:t>
            </w:r>
          </w:p>
        </w:tc>
      </w:tr>
      <w:tr w:rsidRPr="003C0755" w:rsidR="003C0755" w:rsidTr="76D83CF6" w14:paraId="2F925A1C" w14:textId="77777777">
        <w:trPr>
          <w:trHeight w:val="300"/>
        </w:trPr>
        <w:tc>
          <w:tcPr>
            <w:tcW w:w="1701" w:type="dxa"/>
            <w:tcMar/>
          </w:tcPr>
          <w:p w:rsidRPr="003C0755" w:rsidR="003C0755" w:rsidP="003C0755" w:rsidRDefault="003C0755" w14:paraId="0737067A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 xml:space="preserve">Kvinnor 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6500334F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29-61</w:t>
            </w:r>
            <w:proofErr w:type="gramEnd"/>
          </w:p>
        </w:tc>
        <w:tc>
          <w:tcPr>
            <w:tcW w:w="1303" w:type="dxa"/>
            <w:tcMar/>
          </w:tcPr>
          <w:p w:rsidRPr="003C0755" w:rsidR="003C0755" w:rsidP="003C0755" w:rsidRDefault="003C0755" w14:paraId="53BD585B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62-70</w:t>
            </w:r>
            <w:proofErr w:type="gramEnd"/>
          </w:p>
        </w:tc>
        <w:tc>
          <w:tcPr>
            <w:tcW w:w="1485" w:type="dxa"/>
            <w:tcMar/>
          </w:tcPr>
          <w:p w:rsidRPr="003C0755" w:rsidR="003C0755" w:rsidP="003C0755" w:rsidRDefault="003C0755" w14:paraId="21F38229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71-80</w:t>
            </w:r>
            <w:proofErr w:type="gramEnd"/>
          </w:p>
        </w:tc>
        <w:tc>
          <w:tcPr>
            <w:tcW w:w="2497" w:type="dxa"/>
            <w:tcMar/>
          </w:tcPr>
          <w:p w:rsidRPr="003C0755" w:rsidR="003C0755" w:rsidP="003C0755" w:rsidRDefault="003C0755" w14:paraId="15D53657" w14:textId="77777777">
            <w:pPr>
              <w:spacing w:after="0" w:line="240" w:lineRule="auto"/>
              <w:ind w:left="0" w:right="0"/>
            </w:pPr>
            <w:r w:rsidRPr="003C0755">
              <w:t>&gt;80</w:t>
            </w:r>
          </w:p>
        </w:tc>
      </w:tr>
      <w:tr w:rsidRPr="003C0755" w:rsidR="003C0755" w:rsidTr="76D83CF6" w14:paraId="0AB4E760" w14:textId="77777777">
        <w:trPr>
          <w:trHeight w:val="291"/>
        </w:trPr>
        <w:tc>
          <w:tcPr>
            <w:tcW w:w="1701" w:type="dxa"/>
            <w:tcMar/>
          </w:tcPr>
          <w:p w:rsidRPr="003C0755" w:rsidR="003C0755" w:rsidP="003C0755" w:rsidRDefault="003C0755" w14:paraId="1C97A7FC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20-40</w:t>
            </w:r>
            <w:proofErr w:type="gramEnd"/>
            <w:r w:rsidRPr="003C0755">
              <w:t xml:space="preserve"> år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011430CA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34-70</w:t>
            </w:r>
            <w:proofErr w:type="gramEnd"/>
          </w:p>
        </w:tc>
        <w:tc>
          <w:tcPr>
            <w:tcW w:w="1303" w:type="dxa"/>
            <w:tcMar/>
          </w:tcPr>
          <w:p w:rsidRPr="003C0755" w:rsidR="003C0755" w:rsidP="003C0755" w:rsidRDefault="003C0755" w14:paraId="7EA0585F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  <w:tcMar/>
          </w:tcPr>
          <w:p w:rsidRPr="003C0755" w:rsidR="003C0755" w:rsidP="003C0755" w:rsidRDefault="003C0755" w14:paraId="686B2E0B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  <w:tcMar/>
          </w:tcPr>
          <w:p w:rsidRPr="003C0755" w:rsidR="003C0755" w:rsidP="003C0755" w:rsidRDefault="003C0755" w14:paraId="72D25933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4A7EFB8E" w14:textId="77777777">
        <w:trPr>
          <w:trHeight w:val="291"/>
        </w:trPr>
        <w:tc>
          <w:tcPr>
            <w:tcW w:w="1701" w:type="dxa"/>
            <w:tcMar/>
          </w:tcPr>
          <w:p w:rsidRPr="003C0755" w:rsidR="003C0755" w:rsidP="003C0755" w:rsidRDefault="003C0755" w14:paraId="591D0C70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40-60</w:t>
            </w:r>
            <w:proofErr w:type="gramEnd"/>
            <w:r w:rsidRPr="003C0755">
              <w:t xml:space="preserve"> år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4A73183A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29-59</w:t>
            </w:r>
            <w:proofErr w:type="gramEnd"/>
          </w:p>
        </w:tc>
        <w:tc>
          <w:tcPr>
            <w:tcW w:w="1303" w:type="dxa"/>
            <w:tcMar/>
          </w:tcPr>
          <w:p w:rsidRPr="003C0755" w:rsidR="003C0755" w:rsidP="003C0755" w:rsidRDefault="003C0755" w14:paraId="3C75465B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  <w:tcMar/>
          </w:tcPr>
          <w:p w:rsidRPr="003C0755" w:rsidR="003C0755" w:rsidP="003C0755" w:rsidRDefault="003C0755" w14:paraId="7A18F05D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  <w:tcMar/>
          </w:tcPr>
          <w:p w:rsidRPr="003C0755" w:rsidR="003C0755" w:rsidP="003C0755" w:rsidRDefault="003C0755" w14:paraId="29CA21CA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2F70D678" w14:textId="77777777">
        <w:trPr>
          <w:trHeight w:val="208"/>
        </w:trPr>
        <w:tc>
          <w:tcPr>
            <w:tcW w:w="1701" w:type="dxa"/>
            <w:tcMar/>
          </w:tcPr>
          <w:p w:rsidRPr="003C0755" w:rsidR="003C0755" w:rsidP="003C0755" w:rsidRDefault="003C0755" w14:paraId="048540C5" w14:textId="77777777">
            <w:pPr>
              <w:spacing w:after="0" w:line="240" w:lineRule="auto"/>
              <w:ind w:left="0" w:right="0"/>
            </w:pPr>
            <w:r w:rsidRPr="003C0755">
              <w:t>≥ 60 år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0712724D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26-54</w:t>
            </w:r>
            <w:proofErr w:type="gramEnd"/>
          </w:p>
        </w:tc>
        <w:tc>
          <w:tcPr>
            <w:tcW w:w="1303" w:type="dxa"/>
            <w:tcMar/>
          </w:tcPr>
          <w:p w:rsidRPr="003C0755" w:rsidR="003C0755" w:rsidP="003C0755" w:rsidRDefault="003C0755" w14:paraId="69B7B84E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  <w:tcMar/>
          </w:tcPr>
          <w:p w:rsidRPr="003C0755" w:rsidR="003C0755" w:rsidP="003C0755" w:rsidRDefault="003C0755" w14:paraId="48267B5A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  <w:tcMar/>
          </w:tcPr>
          <w:p w:rsidRPr="003C0755" w:rsidR="003C0755" w:rsidP="003C0755" w:rsidRDefault="003C0755" w14:paraId="0756FE92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3F9716CC" w14:textId="77777777">
        <w:trPr>
          <w:trHeight w:val="208"/>
        </w:trPr>
        <w:tc>
          <w:tcPr>
            <w:tcW w:w="1701" w:type="dxa"/>
            <w:tcMar/>
          </w:tcPr>
          <w:p w:rsidRPr="003C0755" w:rsidR="003C0755" w:rsidP="003C0755" w:rsidRDefault="003C0755" w14:paraId="16E0929D" w14:textId="77777777">
            <w:pPr>
              <w:spacing w:after="0" w:line="240" w:lineRule="auto"/>
              <w:ind w:left="0" w:right="0"/>
            </w:pPr>
            <w:r w:rsidRPr="003C0755">
              <w:t>Volym med 3D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40653C6B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28-70</w:t>
            </w:r>
            <w:proofErr w:type="gramEnd"/>
          </w:p>
        </w:tc>
        <w:tc>
          <w:tcPr>
            <w:tcW w:w="1303" w:type="dxa"/>
            <w:tcMar/>
          </w:tcPr>
          <w:p w:rsidRPr="003C0755" w:rsidR="003C0755" w:rsidP="003C0755" w:rsidRDefault="003C0755" w14:paraId="06CBB53C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  <w:tcMar/>
          </w:tcPr>
          <w:p w:rsidRPr="003C0755" w:rsidR="003C0755" w:rsidP="003C0755" w:rsidRDefault="003C0755" w14:paraId="4FF46289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  <w:tcMar/>
          </w:tcPr>
          <w:p w:rsidRPr="003C0755" w:rsidR="003C0755" w:rsidP="003C0755" w:rsidRDefault="003C0755" w14:paraId="6D751442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77B973CF" w14:textId="77777777">
        <w:trPr>
          <w:trHeight w:val="270"/>
        </w:trPr>
        <w:tc>
          <w:tcPr>
            <w:tcW w:w="1701" w:type="dxa"/>
            <w:tcMar/>
          </w:tcPr>
          <w:p w:rsidRPr="003C0755" w:rsidR="003C0755" w:rsidP="003C0755" w:rsidRDefault="003C0755" w14:paraId="22525C77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Män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4CB1F83A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34-74</w:t>
            </w:r>
            <w:proofErr w:type="gramEnd"/>
          </w:p>
        </w:tc>
        <w:tc>
          <w:tcPr>
            <w:tcW w:w="1303" w:type="dxa"/>
            <w:tcMar/>
          </w:tcPr>
          <w:p w:rsidRPr="003C0755" w:rsidR="003C0755" w:rsidP="003C0755" w:rsidRDefault="003C0755" w14:paraId="628CAF58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75-89</w:t>
            </w:r>
            <w:proofErr w:type="gramEnd"/>
          </w:p>
        </w:tc>
        <w:tc>
          <w:tcPr>
            <w:tcW w:w="1485" w:type="dxa"/>
            <w:tcMar/>
          </w:tcPr>
          <w:p w:rsidRPr="003C0755" w:rsidR="003C0755" w:rsidP="003C0755" w:rsidRDefault="003C0755" w14:paraId="4A2FC0D9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90-100</w:t>
            </w:r>
            <w:proofErr w:type="gramEnd"/>
          </w:p>
        </w:tc>
        <w:tc>
          <w:tcPr>
            <w:tcW w:w="2497" w:type="dxa"/>
            <w:tcMar/>
          </w:tcPr>
          <w:p w:rsidRPr="003C0755" w:rsidR="003C0755" w:rsidP="003C0755" w:rsidRDefault="003C0755" w14:paraId="250624AB" w14:textId="77777777">
            <w:pPr>
              <w:spacing w:after="0" w:line="240" w:lineRule="auto"/>
              <w:ind w:left="0" w:right="0"/>
            </w:pPr>
            <w:r w:rsidRPr="003C0755">
              <w:t>&gt;100</w:t>
            </w:r>
          </w:p>
        </w:tc>
      </w:tr>
      <w:tr w:rsidRPr="003C0755" w:rsidR="003C0755" w:rsidTr="76D83CF6" w14:paraId="246EA6BC" w14:textId="77777777">
        <w:trPr>
          <w:trHeight w:val="291"/>
        </w:trPr>
        <w:tc>
          <w:tcPr>
            <w:tcW w:w="1701" w:type="dxa"/>
            <w:tcMar/>
          </w:tcPr>
          <w:p w:rsidRPr="003C0755" w:rsidR="003C0755" w:rsidP="003C0755" w:rsidRDefault="003C0755" w14:paraId="209CB52D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20-40</w:t>
            </w:r>
            <w:proofErr w:type="gramEnd"/>
            <w:r w:rsidRPr="003C0755">
              <w:t xml:space="preserve"> år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36DF4542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35-82</w:t>
            </w:r>
            <w:proofErr w:type="gramEnd"/>
          </w:p>
        </w:tc>
        <w:tc>
          <w:tcPr>
            <w:tcW w:w="1303" w:type="dxa"/>
            <w:tcMar/>
          </w:tcPr>
          <w:p w:rsidRPr="003C0755" w:rsidR="003C0755" w:rsidP="003C0755" w:rsidRDefault="003C0755" w14:paraId="2E70BA83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  <w:tcMar/>
          </w:tcPr>
          <w:p w:rsidRPr="003C0755" w:rsidR="003C0755" w:rsidP="003C0755" w:rsidRDefault="003C0755" w14:paraId="35AFFCA5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  <w:tcMar/>
          </w:tcPr>
          <w:p w:rsidRPr="003C0755" w:rsidR="003C0755" w:rsidP="003C0755" w:rsidRDefault="003C0755" w14:paraId="3B7C239A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690CF3E3" w14:textId="77777777">
        <w:trPr>
          <w:trHeight w:val="291"/>
        </w:trPr>
        <w:tc>
          <w:tcPr>
            <w:tcW w:w="1701" w:type="dxa"/>
            <w:tcMar/>
          </w:tcPr>
          <w:p w:rsidRPr="003C0755" w:rsidR="003C0755" w:rsidP="003C0755" w:rsidRDefault="003C0755" w14:paraId="43FF4154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40-60</w:t>
            </w:r>
            <w:proofErr w:type="gramEnd"/>
            <w:r w:rsidRPr="003C0755">
              <w:t xml:space="preserve"> år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327A14D9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34-72</w:t>
            </w:r>
            <w:proofErr w:type="gramEnd"/>
          </w:p>
        </w:tc>
        <w:tc>
          <w:tcPr>
            <w:tcW w:w="1303" w:type="dxa"/>
            <w:tcMar/>
          </w:tcPr>
          <w:p w:rsidRPr="003C0755" w:rsidR="003C0755" w:rsidP="003C0755" w:rsidRDefault="003C0755" w14:paraId="107EA0CD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  <w:tcMar/>
          </w:tcPr>
          <w:p w:rsidRPr="003C0755" w:rsidR="003C0755" w:rsidP="003C0755" w:rsidRDefault="003C0755" w14:paraId="64EB9563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  <w:tcMar/>
          </w:tcPr>
          <w:p w:rsidRPr="003C0755" w:rsidR="003C0755" w:rsidP="003C0755" w:rsidRDefault="003C0755" w14:paraId="3CCEEAA8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3676EAC7" w14:textId="77777777">
        <w:trPr>
          <w:trHeight w:val="301"/>
        </w:trPr>
        <w:tc>
          <w:tcPr>
            <w:tcW w:w="1701" w:type="dxa"/>
            <w:tcBorders>
              <w:bottom w:val="single" w:color="auto" w:sz="4" w:space="0"/>
            </w:tcBorders>
            <w:tcMar/>
          </w:tcPr>
          <w:p w:rsidRPr="003C0755" w:rsidR="003C0755" w:rsidP="003C0755" w:rsidRDefault="003C0755" w14:paraId="30F548E5" w14:textId="77777777">
            <w:pPr>
              <w:spacing w:after="0" w:line="240" w:lineRule="auto"/>
              <w:ind w:left="0" w:right="0"/>
            </w:pPr>
            <w:r w:rsidRPr="003C0755">
              <w:t>≥ 60 år</w:t>
            </w:r>
          </w:p>
        </w:tc>
        <w:tc>
          <w:tcPr>
            <w:tcW w:w="1734" w:type="dxa"/>
            <w:tcBorders>
              <w:bottom w:val="single" w:color="auto" w:sz="4" w:space="0"/>
            </w:tcBorders>
            <w:tcMar/>
          </w:tcPr>
          <w:p w:rsidRPr="003C0755" w:rsidR="003C0755" w:rsidP="003C0755" w:rsidRDefault="003C0755" w14:paraId="4CFA5594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30-70</w:t>
            </w:r>
            <w:proofErr w:type="gramEnd"/>
          </w:p>
        </w:tc>
        <w:tc>
          <w:tcPr>
            <w:tcW w:w="1303" w:type="dxa"/>
            <w:tcBorders>
              <w:bottom w:val="single" w:color="auto" w:sz="4" w:space="0"/>
            </w:tcBorders>
            <w:tcMar/>
          </w:tcPr>
          <w:p w:rsidRPr="003C0755" w:rsidR="003C0755" w:rsidP="003C0755" w:rsidRDefault="003C0755" w14:paraId="3AB1E72F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  <w:tcBorders>
              <w:bottom w:val="single" w:color="auto" w:sz="4" w:space="0"/>
            </w:tcBorders>
            <w:tcMar/>
          </w:tcPr>
          <w:p w:rsidRPr="003C0755" w:rsidR="003C0755" w:rsidP="003C0755" w:rsidRDefault="003C0755" w14:paraId="55FEB670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  <w:tcBorders>
              <w:bottom w:val="single" w:color="auto" w:sz="4" w:space="0"/>
            </w:tcBorders>
            <w:tcMar/>
          </w:tcPr>
          <w:p w:rsidRPr="003C0755" w:rsidR="003C0755" w:rsidP="003C0755" w:rsidRDefault="003C0755" w14:paraId="27A9C1A7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223E971C" w14:textId="77777777">
        <w:trPr>
          <w:trHeight w:val="350"/>
        </w:trPr>
        <w:tc>
          <w:tcPr>
            <w:tcW w:w="1701" w:type="dxa"/>
            <w:tcMar/>
          </w:tcPr>
          <w:p w:rsidRPr="003C0755" w:rsidR="003C0755" w:rsidP="003C0755" w:rsidRDefault="003C0755" w14:paraId="0B19963C" w14:textId="77777777">
            <w:pPr>
              <w:spacing w:after="0" w:line="240" w:lineRule="auto"/>
              <w:ind w:left="0" w:right="0"/>
            </w:pPr>
            <w:r w:rsidRPr="003C0755">
              <w:t>Volym med 3D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6FA52947" w14:textId="77777777">
            <w:pPr>
              <w:spacing w:after="0" w:line="240" w:lineRule="auto"/>
              <w:ind w:left="0" w:right="0"/>
              <w:rPr>
                <w:rFonts w:eastAsia="Arial Unicode MS"/>
              </w:rPr>
            </w:pPr>
            <w:proofErr w:type="gramStart"/>
            <w:r w:rsidRPr="003C0755">
              <w:rPr>
                <w:rFonts w:eastAsia="Arial Unicode MS"/>
              </w:rPr>
              <w:t>32-80</w:t>
            </w:r>
            <w:proofErr w:type="gramEnd"/>
          </w:p>
        </w:tc>
        <w:tc>
          <w:tcPr>
            <w:tcW w:w="1303" w:type="dxa"/>
            <w:tcMar/>
          </w:tcPr>
          <w:p w:rsidRPr="003C0755" w:rsidR="003C0755" w:rsidP="003C0755" w:rsidRDefault="003C0755" w14:paraId="2E2D6C73" w14:textId="77777777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1485" w:type="dxa"/>
            <w:tcMar/>
          </w:tcPr>
          <w:p w:rsidRPr="003C0755" w:rsidR="003C0755" w:rsidP="003C0755" w:rsidRDefault="003C0755" w14:paraId="1FA641BC" w14:textId="77777777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2497" w:type="dxa"/>
            <w:tcMar/>
          </w:tcPr>
          <w:p w:rsidRPr="003C0755" w:rsidR="003C0755" w:rsidP="003C0755" w:rsidRDefault="003C0755" w14:paraId="4834877D" w14:textId="77777777">
            <w:pPr>
              <w:spacing w:after="0" w:line="240" w:lineRule="auto"/>
              <w:ind w:left="0" w:right="0"/>
              <w:rPr>
                <w:b/>
              </w:rPr>
            </w:pPr>
          </w:p>
        </w:tc>
      </w:tr>
      <w:tr w:rsidRPr="003C0755" w:rsidR="003C0755" w:rsidTr="76D83CF6" w14:paraId="7F83FB85" w14:textId="77777777">
        <w:trPr>
          <w:trHeight w:val="350"/>
        </w:trPr>
        <w:tc>
          <w:tcPr>
            <w:tcW w:w="1701" w:type="dxa"/>
            <w:tcMar/>
          </w:tcPr>
          <w:p w:rsidRPr="003C0755" w:rsidR="003C0755" w:rsidP="003C0755" w:rsidRDefault="003C0755" w14:paraId="5637D8B3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EF</w:t>
            </w:r>
            <w:r w:rsidRPr="003C0755">
              <w:t xml:space="preserve"> % 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37812877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Normal</w:t>
            </w:r>
          </w:p>
        </w:tc>
        <w:tc>
          <w:tcPr>
            <w:tcW w:w="1303" w:type="dxa"/>
            <w:tcMar/>
          </w:tcPr>
          <w:p w:rsidRPr="003C0755" w:rsidR="003C0755" w:rsidP="003C0755" w:rsidRDefault="003C0755" w14:paraId="70FA241C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Lätt nedsatt</w:t>
            </w:r>
          </w:p>
        </w:tc>
        <w:tc>
          <w:tcPr>
            <w:tcW w:w="1485" w:type="dxa"/>
            <w:tcMar/>
          </w:tcPr>
          <w:p w:rsidRPr="003C0755" w:rsidR="003C0755" w:rsidP="003C0755" w:rsidRDefault="003C0755" w14:paraId="47483FEE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Måttligt nedsatt</w:t>
            </w:r>
          </w:p>
        </w:tc>
        <w:tc>
          <w:tcPr>
            <w:tcW w:w="2497" w:type="dxa"/>
            <w:tcMar/>
          </w:tcPr>
          <w:p w:rsidRPr="003C0755" w:rsidR="003C0755" w:rsidP="003C0755" w:rsidRDefault="003C0755" w14:paraId="39C96DBF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Kraftigt nedsatt</w:t>
            </w:r>
          </w:p>
        </w:tc>
      </w:tr>
      <w:tr w:rsidRPr="003C0755" w:rsidR="003C0755" w:rsidTr="76D83CF6" w14:paraId="77BB587A" w14:textId="77777777">
        <w:trPr>
          <w:trHeight w:val="389"/>
        </w:trPr>
        <w:tc>
          <w:tcPr>
            <w:tcW w:w="1701" w:type="dxa"/>
            <w:tcMar/>
          </w:tcPr>
          <w:p w:rsidRPr="003C0755" w:rsidR="003C0755" w:rsidP="003C0755" w:rsidRDefault="003C0755" w14:paraId="055513EF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Kvinnor</w:t>
            </w:r>
            <w:r w:rsidRPr="003C0755">
              <w:t xml:space="preserve"> 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2BEA599E" w14:textId="77777777">
            <w:pPr>
              <w:spacing w:after="0" w:line="240" w:lineRule="auto"/>
              <w:ind w:left="0" w:right="0"/>
            </w:pPr>
            <w:r w:rsidRPr="003C0755">
              <w:t>≥ 54</w:t>
            </w:r>
          </w:p>
        </w:tc>
        <w:tc>
          <w:tcPr>
            <w:tcW w:w="1303" w:type="dxa"/>
            <w:tcMar/>
          </w:tcPr>
          <w:p w:rsidRPr="003C0755" w:rsidR="003C0755" w:rsidP="003C0755" w:rsidRDefault="003C0755" w14:paraId="587CD92A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41-53</w:t>
            </w:r>
            <w:proofErr w:type="gramEnd"/>
          </w:p>
        </w:tc>
        <w:tc>
          <w:tcPr>
            <w:tcW w:w="1485" w:type="dxa"/>
            <w:tcMar/>
          </w:tcPr>
          <w:p w:rsidRPr="003C0755" w:rsidR="003C0755" w:rsidP="003C0755" w:rsidRDefault="003C0755" w14:paraId="48A40722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30-40</w:t>
            </w:r>
            <w:proofErr w:type="gramEnd"/>
          </w:p>
        </w:tc>
        <w:tc>
          <w:tcPr>
            <w:tcW w:w="2497" w:type="dxa"/>
            <w:tcMar/>
          </w:tcPr>
          <w:p w:rsidRPr="003C0755" w:rsidR="003C0755" w:rsidP="003C0755" w:rsidRDefault="003C0755" w14:paraId="57B28C40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&lt; 30</w:t>
            </w:r>
            <w:proofErr w:type="gramEnd"/>
          </w:p>
        </w:tc>
      </w:tr>
      <w:tr w:rsidRPr="003C0755" w:rsidR="003C0755" w:rsidTr="76D83CF6" w14:paraId="0E4705B6" w14:textId="77777777">
        <w:trPr>
          <w:trHeight w:val="379"/>
        </w:trPr>
        <w:tc>
          <w:tcPr>
            <w:tcW w:w="1701" w:type="dxa"/>
            <w:tcMar/>
          </w:tcPr>
          <w:p w:rsidRPr="003C0755" w:rsidR="003C0755" w:rsidP="003C0755" w:rsidRDefault="003C0755" w14:paraId="693E295E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Män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10C5EE77" w14:textId="77777777">
            <w:pPr>
              <w:spacing w:after="0" w:line="240" w:lineRule="auto"/>
              <w:ind w:left="0" w:right="0"/>
            </w:pPr>
            <w:r w:rsidRPr="003C0755">
              <w:t>≥ 52</w:t>
            </w:r>
          </w:p>
        </w:tc>
        <w:tc>
          <w:tcPr>
            <w:tcW w:w="1303" w:type="dxa"/>
            <w:tcMar/>
          </w:tcPr>
          <w:p w:rsidRPr="003C0755" w:rsidR="003C0755" w:rsidP="003C0755" w:rsidRDefault="003C0755" w14:paraId="145A139D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41-51</w:t>
            </w:r>
            <w:proofErr w:type="gramEnd"/>
          </w:p>
        </w:tc>
        <w:tc>
          <w:tcPr>
            <w:tcW w:w="1485" w:type="dxa"/>
            <w:tcMar/>
          </w:tcPr>
          <w:p w:rsidRPr="003C0755" w:rsidR="003C0755" w:rsidP="003C0755" w:rsidRDefault="003C0755" w14:paraId="5EAF3358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30-40</w:t>
            </w:r>
            <w:proofErr w:type="gramEnd"/>
          </w:p>
        </w:tc>
        <w:tc>
          <w:tcPr>
            <w:tcW w:w="2497" w:type="dxa"/>
            <w:tcMar/>
          </w:tcPr>
          <w:p w:rsidRPr="003C0755" w:rsidR="003C0755" w:rsidP="003C0755" w:rsidRDefault="003C0755" w14:paraId="0251917C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&lt; 30</w:t>
            </w:r>
            <w:proofErr w:type="gramEnd"/>
          </w:p>
        </w:tc>
      </w:tr>
      <w:tr w:rsidRPr="003C0755" w:rsidR="003C0755" w:rsidTr="76D83CF6" w14:paraId="5B4609B7" w14:textId="77777777">
        <w:trPr>
          <w:trHeight w:val="338"/>
        </w:trPr>
        <w:tc>
          <w:tcPr>
            <w:tcW w:w="1701" w:type="dxa"/>
            <w:tcMar/>
          </w:tcPr>
          <w:p w:rsidRPr="003C0755" w:rsidR="003C0755" w:rsidP="003C0755" w:rsidRDefault="003C0755" w14:paraId="55B2CB6B" w14:textId="77777777">
            <w:pPr>
              <w:spacing w:after="0" w:line="240" w:lineRule="auto"/>
              <w:ind w:left="0" w:right="0"/>
              <w:rPr>
                <w:rFonts w:eastAsia="Arial Unicode MS"/>
              </w:rPr>
            </w:pPr>
            <w:r w:rsidRPr="003C0755">
              <w:rPr>
                <w:b/>
              </w:rPr>
              <w:t>Väggtjocklek</w:t>
            </w:r>
            <w:r w:rsidRPr="003C0755">
              <w:t xml:space="preserve"> </w:t>
            </w:r>
            <w:r w:rsidRPr="003C0755">
              <w:rPr>
                <w:rFonts w:eastAsia="Arial Unicode MS"/>
              </w:rPr>
              <w:t xml:space="preserve">♀♂ 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4732B079" w14:textId="77777777">
            <w:pPr>
              <w:spacing w:after="0" w:line="240" w:lineRule="auto"/>
              <w:ind w:left="0" w:right="0"/>
            </w:pPr>
          </w:p>
        </w:tc>
        <w:tc>
          <w:tcPr>
            <w:tcW w:w="1303" w:type="dxa"/>
            <w:tcMar/>
          </w:tcPr>
          <w:p w:rsidRPr="003C0755" w:rsidR="003C0755" w:rsidP="003C0755" w:rsidRDefault="003C0755" w14:paraId="7EA8DB4F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*Lätt ökad</w:t>
            </w:r>
          </w:p>
        </w:tc>
        <w:tc>
          <w:tcPr>
            <w:tcW w:w="1485" w:type="dxa"/>
            <w:tcMar/>
          </w:tcPr>
          <w:p w:rsidRPr="003C0755" w:rsidR="003C0755" w:rsidP="003C0755" w:rsidRDefault="003C0755" w14:paraId="2EF25F3C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*Måttligt ökad</w:t>
            </w:r>
          </w:p>
        </w:tc>
        <w:tc>
          <w:tcPr>
            <w:tcW w:w="2497" w:type="dxa"/>
            <w:tcMar/>
          </w:tcPr>
          <w:p w:rsidRPr="003C0755" w:rsidR="003C0755" w:rsidP="003C0755" w:rsidRDefault="003C0755" w14:paraId="233C4C40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*Kraftigt ökad</w:t>
            </w:r>
          </w:p>
        </w:tc>
      </w:tr>
      <w:tr w:rsidRPr="003C0755" w:rsidR="003C0755" w:rsidTr="76D83CF6" w14:paraId="7E9A389D" w14:textId="77777777">
        <w:trPr>
          <w:trHeight w:val="232"/>
        </w:trPr>
        <w:tc>
          <w:tcPr>
            <w:tcW w:w="1701" w:type="dxa"/>
            <w:tcMar/>
          </w:tcPr>
          <w:p w:rsidRPr="003C0755" w:rsidR="003C0755" w:rsidP="003C0755" w:rsidRDefault="003C0755" w14:paraId="28EFA2D9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Centimeter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0C4731DB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0,6-1,2</w:t>
            </w:r>
            <w:proofErr w:type="gramEnd"/>
          </w:p>
        </w:tc>
        <w:tc>
          <w:tcPr>
            <w:tcW w:w="1303" w:type="dxa"/>
            <w:tcMar/>
          </w:tcPr>
          <w:p w:rsidRPr="003C0755" w:rsidR="003C0755" w:rsidP="003C0755" w:rsidRDefault="003C0755" w14:paraId="22505BED" w14:textId="77777777">
            <w:pPr>
              <w:spacing w:after="0" w:line="240" w:lineRule="auto"/>
              <w:ind w:left="0" w:right="0"/>
            </w:pPr>
            <w:r w:rsidRPr="003C0755">
              <w:t>1,3–1,4</w:t>
            </w:r>
          </w:p>
        </w:tc>
        <w:tc>
          <w:tcPr>
            <w:tcW w:w="1485" w:type="dxa"/>
            <w:tcMar/>
          </w:tcPr>
          <w:p w:rsidRPr="003C0755" w:rsidR="003C0755" w:rsidP="003C0755" w:rsidRDefault="003C0755" w14:paraId="7FE363DE" w14:textId="77777777">
            <w:pPr>
              <w:spacing w:after="0" w:line="240" w:lineRule="auto"/>
              <w:ind w:left="0" w:right="0"/>
            </w:pPr>
            <w:r w:rsidRPr="003C0755">
              <w:t>1,5–1,6</w:t>
            </w:r>
          </w:p>
        </w:tc>
        <w:tc>
          <w:tcPr>
            <w:tcW w:w="2497" w:type="dxa"/>
            <w:tcMar/>
          </w:tcPr>
          <w:p w:rsidRPr="003C0755" w:rsidR="003C0755" w:rsidP="003C0755" w:rsidRDefault="003C0755" w14:paraId="517B3482" w14:textId="77777777">
            <w:pPr>
              <w:spacing w:after="0" w:line="240" w:lineRule="auto"/>
              <w:ind w:left="0" w:right="0"/>
            </w:pPr>
            <w:r w:rsidRPr="003C0755">
              <w:t>≥1,7</w:t>
            </w:r>
          </w:p>
        </w:tc>
      </w:tr>
      <w:tr w:rsidRPr="003C0755" w:rsidR="003C0755" w:rsidTr="76D83CF6" w14:paraId="182BA413" w14:textId="77777777">
        <w:trPr>
          <w:trHeight w:val="232"/>
        </w:trPr>
        <w:tc>
          <w:tcPr>
            <w:tcW w:w="1701" w:type="dxa"/>
            <w:tcMar/>
          </w:tcPr>
          <w:p w:rsidRPr="003C0755" w:rsidR="003C0755" w:rsidP="003C0755" w:rsidRDefault="003C0755" w14:paraId="7D7AD39F" w14:textId="77777777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3C0755">
              <w:rPr>
                <w:b/>
              </w:rPr>
              <w:t>Strain</w:t>
            </w:r>
            <w:proofErr w:type="spellEnd"/>
            <w:r w:rsidRPr="003C0755">
              <w:rPr>
                <w:b/>
              </w:rPr>
              <w:t xml:space="preserve"> -% (GLS)</w:t>
            </w:r>
          </w:p>
        </w:tc>
        <w:tc>
          <w:tcPr>
            <w:tcW w:w="1734" w:type="dxa"/>
            <w:tcMar/>
          </w:tcPr>
          <w:p w:rsidRPr="003C0755" w:rsidR="003C0755" w:rsidP="003C0755" w:rsidRDefault="003C0755" w14:paraId="6C156CE0" w14:textId="6E066DA2">
            <w:pPr>
              <w:spacing w:after="0" w:line="240" w:lineRule="auto"/>
              <w:ind w:left="0" w:right="0"/>
              <w:jc w:val="both"/>
            </w:pPr>
            <w:r w:rsidR="2314DC4A">
              <w:rPr/>
              <w:t>&lt;</w:t>
            </w:r>
            <w:r w:rsidR="675FC2FF">
              <w:rPr/>
              <w:t>-1</w:t>
            </w:r>
            <w:r w:rsidR="139AA696">
              <w:rPr/>
              <w:t xml:space="preserve">6 till </w:t>
            </w:r>
            <w:r w:rsidR="675FC2FF">
              <w:rPr/>
              <w:t>-20 %</w:t>
            </w:r>
          </w:p>
        </w:tc>
        <w:tc>
          <w:tcPr>
            <w:tcW w:w="1303" w:type="dxa"/>
            <w:tcMar/>
          </w:tcPr>
          <w:p w:rsidRPr="003C0755" w:rsidR="003C0755" w:rsidP="003C0755" w:rsidRDefault="003C0755" w14:paraId="0CFEBFCB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  <w:tcMar/>
          </w:tcPr>
          <w:p w:rsidRPr="003C0755" w:rsidR="003C0755" w:rsidP="003C0755" w:rsidRDefault="003C0755" w14:paraId="2410904F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  <w:tcMar/>
          </w:tcPr>
          <w:p w:rsidRPr="003C0755" w:rsidR="003C0755" w:rsidP="003C0755" w:rsidRDefault="003C0755" w14:paraId="2A7CFE11" w14:textId="77777777">
            <w:pPr>
              <w:spacing w:after="0" w:line="240" w:lineRule="auto"/>
              <w:ind w:left="0" w:right="0"/>
            </w:pPr>
          </w:p>
        </w:tc>
      </w:tr>
    </w:tbl>
    <w:p w:rsidRPr="003C0755" w:rsidR="003C0755" w:rsidP="003C0755" w:rsidRDefault="003C0755" w14:paraId="5D4234D5" w14:textId="77777777">
      <w:pPr>
        <w:spacing w:after="0" w:line="240" w:lineRule="auto"/>
        <w:ind w:left="0" w:right="0"/>
        <w:rPr>
          <w:b/>
        </w:rPr>
      </w:pPr>
    </w:p>
    <w:p w:rsidRPr="003C0755" w:rsidR="00B51A6E" w:rsidP="003C0755" w:rsidRDefault="00B51A6E" w14:paraId="1C72190D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bookmarkStart w:name="_Toc23409244" w:id="20"/>
    </w:p>
    <w:p w:rsidR="004A7A42" w:rsidP="003C0755" w:rsidRDefault="004A7A42" w14:paraId="409909E2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</w:p>
    <w:p w:rsidR="004A7A42" w:rsidP="003C0755" w:rsidRDefault="004A7A42" w14:paraId="5379EE3C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</w:p>
    <w:p w:rsidR="004A7A42" w:rsidP="003C0755" w:rsidRDefault="004A7A42" w14:paraId="502B6680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</w:p>
    <w:p w:rsidRPr="003C0755" w:rsidR="003C0755" w:rsidP="003C0755" w:rsidRDefault="003C0755" w14:paraId="071D8230" w14:textId="07B5452C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3C0755">
        <w:rPr>
          <w:rFonts w:ascii="Calibri" w:hAnsi="Calibri" w:cs="Arial"/>
          <w:b/>
          <w:bCs/>
          <w:szCs w:val="26"/>
        </w:rPr>
        <w:t>Vänster kammares diastoliska funktion</w:t>
      </w:r>
      <w:bookmarkEnd w:id="20"/>
      <w:r w:rsidRPr="003C0755">
        <w:rPr>
          <w:rFonts w:ascii="Calibri" w:hAnsi="Calibri" w:cs="Arial"/>
          <w:b/>
          <w:bCs/>
          <w:szCs w:val="26"/>
        </w:rPr>
        <w:t xml:space="preserve"> </w:t>
      </w:r>
    </w:p>
    <w:p w:rsidRPr="003C0755" w:rsidR="003C0755" w:rsidP="003C0755" w:rsidRDefault="003C0755" w14:paraId="12182CDA" w14:textId="77777777">
      <w:pPr>
        <w:autoSpaceDE w:val="0"/>
        <w:autoSpaceDN w:val="0"/>
        <w:spacing w:after="0" w:line="240" w:lineRule="auto"/>
        <w:ind w:left="0" w:right="0"/>
        <w:rPr>
          <w:bCs/>
          <w:szCs w:val="20"/>
        </w:rPr>
      </w:pPr>
      <w:r w:rsidRPr="003C0755">
        <w:rPr>
          <w:bCs/>
          <w:szCs w:val="20"/>
        </w:rPr>
        <w:t>Bedömning av diastolisk funktion/fyllnadstryck är komplex och är en samman</w:t>
      </w:r>
      <w:r w:rsidRPr="003C0755">
        <w:rPr>
          <w:bCs/>
          <w:szCs w:val="20"/>
        </w:rPr>
        <w:softHyphen/>
        <w:t>vägning av patientens övriga patologi samt alla de uppmätta parametrarna. Fler användbara parametrar än de i flödesschemat finns. Observeras att flertal patologier/tillstånd påverkar hur användbara vissa parametrar är.</w:t>
      </w:r>
      <w:r w:rsidRPr="003C0755">
        <w:rPr>
          <w:szCs w:val="20"/>
        </w:rPr>
        <w:t xml:space="preserve"> </w:t>
      </w:r>
      <w:r w:rsidRPr="003C0755">
        <w:rPr>
          <w:bCs/>
          <w:szCs w:val="20"/>
        </w:rPr>
        <w:t xml:space="preserve">Denna algoritm är tänkt som stöd för bedömning av fyllnadstryck hos patienter med kliniska </w:t>
      </w:r>
      <w:proofErr w:type="spellStart"/>
      <w:r w:rsidRPr="003C0755">
        <w:rPr>
          <w:bCs/>
          <w:szCs w:val="20"/>
        </w:rPr>
        <w:t>hjärtsviktsymtom</w:t>
      </w:r>
      <w:proofErr w:type="spellEnd"/>
      <w:r w:rsidRPr="003C0755">
        <w:rPr>
          <w:bCs/>
          <w:szCs w:val="20"/>
        </w:rPr>
        <w:t xml:space="preserve"> inklusive förhöjt NT-</w:t>
      </w:r>
      <w:proofErr w:type="spellStart"/>
      <w:r w:rsidRPr="003C0755">
        <w:rPr>
          <w:bCs/>
          <w:szCs w:val="20"/>
        </w:rPr>
        <w:t>proBNP</w:t>
      </w:r>
      <w:proofErr w:type="spellEnd"/>
      <w:r w:rsidRPr="003C0755">
        <w:rPr>
          <w:bCs/>
          <w:szCs w:val="20"/>
        </w:rPr>
        <w:t xml:space="preserve">. Vid divergerande resultat kan kompletterande stresseko vara ett alternativ. </w:t>
      </w:r>
    </w:p>
    <w:p w:rsidRPr="003C0755" w:rsidR="003C0755" w:rsidP="003C0755" w:rsidRDefault="003C0755" w14:paraId="447D70A0" w14:textId="77777777">
      <w:pPr>
        <w:autoSpaceDE w:val="0"/>
        <w:autoSpaceDN w:val="0"/>
        <w:spacing w:after="0" w:line="240" w:lineRule="auto"/>
        <w:ind w:left="0" w:right="0"/>
        <w:rPr>
          <w:bCs/>
          <w:color w:val="0000FF"/>
          <w:szCs w:val="20"/>
          <w:u w:val="single"/>
        </w:rPr>
      </w:pPr>
    </w:p>
    <w:p w:rsidRPr="003C0755" w:rsidR="003C0755" w:rsidP="003C0755" w:rsidRDefault="003C0755" w14:paraId="1B568444" w14:textId="77777777">
      <w:pPr>
        <w:spacing w:after="0" w:line="240" w:lineRule="auto"/>
        <w:ind w:left="0" w:right="0"/>
        <w:rPr>
          <w:rFonts w:ascii="Garamond" w:hAnsi="Garamond" w:eastAsia="Calibri"/>
          <w:b/>
          <w:color w:val="0000FF"/>
          <w:sz w:val="20"/>
          <w:szCs w:val="20"/>
          <w:u w:val="single"/>
          <w:lang w:eastAsia="en-US"/>
        </w:rPr>
      </w:pPr>
      <w:r w:rsidRPr="003C0755">
        <w:rPr>
          <w:rFonts w:ascii="Garamond" w:hAnsi="Garamond" w:eastAsia="Calibri"/>
          <w:sz w:val="20"/>
          <w:szCs w:val="20"/>
          <w:lang w:eastAsia="en-US"/>
        </w:rPr>
        <w:t xml:space="preserve">Referens </w:t>
      </w:r>
      <w:proofErr w:type="spellStart"/>
      <w:r w:rsidRPr="003C0755">
        <w:rPr>
          <w:rFonts w:ascii="Garamond" w:hAnsi="Garamond" w:eastAsia="Calibri"/>
          <w:sz w:val="20"/>
          <w:szCs w:val="20"/>
          <w:lang w:eastAsia="en-US"/>
        </w:rPr>
        <w:t>Equalis</w:t>
      </w:r>
      <w:proofErr w:type="spellEnd"/>
      <w:r w:rsidRPr="003C0755">
        <w:rPr>
          <w:rFonts w:ascii="Garamond" w:hAnsi="Garamond" w:eastAsia="Calibri"/>
          <w:sz w:val="20"/>
          <w:szCs w:val="20"/>
          <w:lang w:eastAsia="en-US"/>
        </w:rPr>
        <w:t xml:space="preserve"> expertgrupp för ekokardiografi 2019. </w:t>
      </w:r>
      <w:hyperlink w:history="1" r:id="rId21">
        <w:proofErr w:type="spellStart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Equalis</w:t>
        </w:r>
        <w:proofErr w:type="spellEnd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. Bedömning av diastolisk vänsterkammardysfunktion med förhöjt fyllnadstryck</w:t>
        </w:r>
      </w:hyperlink>
    </w:p>
    <w:p w:rsidRPr="003C0755" w:rsidR="003C0755" w:rsidP="003C0755" w:rsidRDefault="003C0755" w14:paraId="611CEBE2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3C0755">
        <w:rPr>
          <w:rFonts w:ascii="Garamond" w:hAnsi="Garamond" w:eastAsia="Calibri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8C598C" wp14:editId="58541C6F">
                <wp:simplePos x="0" y="0"/>
                <wp:positionH relativeFrom="column">
                  <wp:posOffset>-131693</wp:posOffset>
                </wp:positionH>
                <wp:positionV relativeFrom="paragraph">
                  <wp:posOffset>117889</wp:posOffset>
                </wp:positionV>
                <wp:extent cx="4492486" cy="4882101"/>
                <wp:effectExtent l="0" t="0" r="22860" b="13970"/>
                <wp:wrapNone/>
                <wp:docPr id="1" name="Rektange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92486" cy="4882101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ktangel 6" style="position:absolute;margin-left:-10.35pt;margin-top:9.3pt;width:353.75pt;height:384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ed="f" strokecolor="windowText" strokeweight="1pt" w14:anchorId="6E0206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"/>
            </w:pict>
          </mc:Fallback>
        </mc:AlternateContent>
      </w:r>
    </w:p>
    <w:p w:rsidRPr="003C0755" w:rsidR="003C0755" w:rsidP="003C0755" w:rsidRDefault="003C0755" w14:paraId="2D922C5F" w14:textId="77777777">
      <w:pPr>
        <w:spacing w:after="0" w:line="240" w:lineRule="auto"/>
        <w:ind w:left="0" w:right="0"/>
        <w:rPr>
          <w:rFonts w:ascii="Calibri" w:hAnsi="Calibri" w:cs="Arial"/>
          <w:b/>
          <w:bCs/>
          <w:szCs w:val="26"/>
        </w:rPr>
      </w:pPr>
      <w:bookmarkStart w:name="_Toc23409245" w:id="21"/>
      <w:r w:rsidRPr="003C0755">
        <w:rPr>
          <w:noProof/>
          <w:szCs w:val="20"/>
        </w:rPr>
        <w:drawing>
          <wp:inline distT="0" distB="0" distL="0" distR="0" wp14:anchorId="2DD3C097" wp14:editId="2F903AC5">
            <wp:extent cx="4109720" cy="4693285"/>
            <wp:effectExtent l="0" t="0" r="5080" b="0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109720" cy="4693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C0755">
        <w:rPr>
          <w:szCs w:val="20"/>
        </w:rPr>
        <w:br w:type="page"/>
      </w:r>
    </w:p>
    <w:p w:rsidRPr="003C0755" w:rsidR="003C0755" w:rsidP="003C0755" w:rsidRDefault="003C0755" w14:paraId="5BBD083C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3C0755">
        <w:rPr>
          <w:rFonts w:ascii="Calibri" w:hAnsi="Calibri" w:cs="Arial"/>
          <w:b/>
          <w:bCs/>
          <w:szCs w:val="26"/>
        </w:rPr>
        <w:lastRenderedPageBreak/>
        <w:t>Vänster förmak</w:t>
      </w:r>
      <w:bookmarkEnd w:id="21"/>
    </w:p>
    <w:p w:rsidRPr="003C0755" w:rsidR="003C0755" w:rsidP="003C0755" w:rsidRDefault="003C0755" w14:paraId="7DF1C9D3" w14:textId="77777777">
      <w:pPr>
        <w:spacing w:after="0" w:line="240" w:lineRule="auto"/>
        <w:ind w:left="0" w:right="0"/>
        <w:rPr>
          <w:rFonts w:ascii="Garamond" w:hAnsi="Garamond" w:eastAsia="Calibri"/>
          <w:color w:val="000000"/>
          <w:sz w:val="20"/>
          <w:szCs w:val="20"/>
          <w:lang w:eastAsia="en-US"/>
        </w:rPr>
      </w:pPr>
      <w:r w:rsidRPr="003C0755">
        <w:rPr>
          <w:rFonts w:ascii="Garamond" w:hAnsi="Garamond" w:eastAsia="Calibri"/>
          <w:lang w:eastAsia="en-US"/>
        </w:rPr>
        <w:t xml:space="preserve">2022 övergår vi till mätning av volym via Simpson </w:t>
      </w:r>
      <w:proofErr w:type="spellStart"/>
      <w:r w:rsidRPr="003C0755">
        <w:rPr>
          <w:rFonts w:ascii="Garamond" w:hAnsi="Garamond" w:eastAsia="Calibri"/>
          <w:lang w:eastAsia="en-US"/>
        </w:rPr>
        <w:t>biplane</w:t>
      </w:r>
      <w:proofErr w:type="spellEnd"/>
      <w:r w:rsidRPr="003C0755">
        <w:rPr>
          <w:rFonts w:ascii="Garamond" w:hAnsi="Garamond" w:eastAsia="Calibri"/>
          <w:lang w:eastAsia="en-US"/>
        </w:rPr>
        <w:t xml:space="preserve"> (</w:t>
      </w:r>
      <w:proofErr w:type="spellStart"/>
      <w:r w:rsidRPr="003C0755">
        <w:rPr>
          <w:rFonts w:ascii="Garamond" w:hAnsi="Garamond" w:eastAsia="Calibri"/>
          <w:lang w:eastAsia="en-US"/>
        </w:rPr>
        <w:t>LAESVInd</w:t>
      </w:r>
      <w:proofErr w:type="spellEnd"/>
      <w:r w:rsidRPr="003C0755">
        <w:rPr>
          <w:rFonts w:ascii="Garamond" w:hAnsi="Garamond" w:eastAsia="Calibri"/>
          <w:lang w:eastAsia="en-US"/>
        </w:rPr>
        <w:t xml:space="preserve"> MOD BP) i stället för area-längd metod. Volym beräknad med Simpson ligger ca 4 ml/m</w:t>
      </w:r>
      <w:r w:rsidRPr="003C0755">
        <w:rPr>
          <w:rFonts w:ascii="Garamond" w:hAnsi="Garamond" w:eastAsia="Calibri"/>
          <w:color w:val="000000"/>
          <w:lang w:eastAsia="en-US"/>
        </w:rPr>
        <w:t>² lägre än via AL-metod, ref NORRE 2014. Mätning görs i slutsystole. Atleter har större förmak normalt. Glöm inte visuell bedömning av proportionalitet</w:t>
      </w:r>
      <w:r w:rsidRPr="003C0755">
        <w:rPr>
          <w:rFonts w:ascii="Garamond" w:hAnsi="Garamond" w:eastAsia="Calibri"/>
          <w:color w:val="000000"/>
          <w:sz w:val="20"/>
          <w:szCs w:val="20"/>
          <w:lang w:eastAsia="en-US"/>
        </w:rPr>
        <w:t xml:space="preserve">. </w:t>
      </w:r>
      <w:r w:rsidRPr="003C0755">
        <w:rPr>
          <w:rFonts w:ascii="Garamond" w:hAnsi="Garamond" w:eastAsia="Calibri"/>
          <w:sz w:val="20"/>
          <w:szCs w:val="20"/>
          <w:lang w:eastAsia="en-US"/>
        </w:rPr>
        <w:t xml:space="preserve">  </w:t>
      </w:r>
      <w:hyperlink w:history="1" r:id="rId23">
        <w:proofErr w:type="spellStart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Equalis.rekommendation</w:t>
        </w:r>
        <w:proofErr w:type="spellEnd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 xml:space="preserve"> för mätning </w:t>
        </w:r>
        <w:proofErr w:type="gramStart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av  vänster</w:t>
        </w:r>
        <w:proofErr w:type="gramEnd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 xml:space="preserve"> och höger förmakstorlek</w:t>
        </w:r>
      </w:hyperlink>
    </w:p>
    <w:p w:rsidRPr="003C0755" w:rsidR="003C0755" w:rsidP="003C0755" w:rsidRDefault="003C0755" w14:paraId="3FD8904C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72249C22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3C0755">
        <w:rPr>
          <w:rFonts w:ascii="Garamond" w:hAnsi="Garamond" w:eastAsia="Calibri"/>
          <w:sz w:val="20"/>
          <w:szCs w:val="20"/>
          <w:lang w:eastAsia="en-US"/>
        </w:rPr>
        <w:t xml:space="preserve">*= egen skattad gradering. Area från Stockholm-Umeå 2D studie, </w:t>
      </w:r>
      <w:hyperlink w:history="1" r:id="rId24">
        <w:proofErr w:type="spellStart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sfkf</w:t>
        </w:r>
        <w:proofErr w:type="spellEnd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/UKG</w:t>
        </w:r>
      </w:hyperlink>
      <w:r w:rsidRPr="003C0755">
        <w:rPr>
          <w:rFonts w:ascii="Calibri" w:hAnsi="Calibri" w:eastAsia="Calibri"/>
          <w:sz w:val="22"/>
          <w:szCs w:val="22"/>
          <w:lang w:eastAsia="en-US"/>
        </w:rPr>
        <w:t>.</w:t>
      </w:r>
    </w:p>
    <w:tbl>
      <w:tblPr>
        <w:tblW w:w="9109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0"/>
        <w:gridCol w:w="1614"/>
        <w:gridCol w:w="1592"/>
        <w:gridCol w:w="1772"/>
        <w:gridCol w:w="2421"/>
      </w:tblGrid>
      <w:tr w:rsidRPr="003C0755" w:rsidR="003C0755" w:rsidTr="76D83CF6" w14:paraId="0D6E93B5" w14:textId="77777777">
        <w:trPr>
          <w:trHeight w:val="627"/>
        </w:trPr>
        <w:tc>
          <w:tcPr>
            <w:tcW w:w="1710" w:type="dxa"/>
            <w:tcMar/>
          </w:tcPr>
          <w:p w:rsidRPr="003C0755" w:rsidR="003C0755" w:rsidP="003C0755" w:rsidRDefault="003C0755" w14:paraId="0186AD1B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14" w:type="dxa"/>
            <w:tcMar/>
          </w:tcPr>
          <w:p w:rsidRPr="003C0755" w:rsidR="003C0755" w:rsidP="003C0755" w:rsidRDefault="003C0755" w14:paraId="26AB95E3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Normal</w:t>
            </w:r>
          </w:p>
        </w:tc>
        <w:tc>
          <w:tcPr>
            <w:tcW w:w="1592" w:type="dxa"/>
            <w:tcMar/>
          </w:tcPr>
          <w:p w:rsidRPr="003C0755" w:rsidR="003C0755" w:rsidP="003C0755" w:rsidRDefault="003C0755" w14:paraId="1FA1FE55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Lätt förstorat*</w:t>
            </w:r>
          </w:p>
        </w:tc>
        <w:tc>
          <w:tcPr>
            <w:tcW w:w="1772" w:type="dxa"/>
            <w:tcMar/>
          </w:tcPr>
          <w:p w:rsidRPr="003C0755" w:rsidR="003C0755" w:rsidP="003C0755" w:rsidRDefault="003C0755" w14:paraId="24A6D23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Måttligt förstorat*</w:t>
            </w:r>
          </w:p>
        </w:tc>
        <w:tc>
          <w:tcPr>
            <w:tcW w:w="2421" w:type="dxa"/>
            <w:tcMar/>
          </w:tcPr>
          <w:p w:rsidRPr="003C0755" w:rsidR="003C0755" w:rsidP="003C0755" w:rsidRDefault="003C0755" w14:paraId="2EDA72B0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Kraftigt förstorat*</w:t>
            </w:r>
          </w:p>
        </w:tc>
      </w:tr>
      <w:tr w:rsidRPr="003C0755" w:rsidR="003C0755" w:rsidTr="76D83CF6" w14:paraId="2BD8DDA7" w14:textId="77777777">
        <w:trPr>
          <w:trHeight w:val="467"/>
        </w:trPr>
        <w:tc>
          <w:tcPr>
            <w:tcW w:w="1710" w:type="dxa"/>
            <w:tcMar/>
          </w:tcPr>
          <w:p w:rsidRPr="003C0755" w:rsidR="003C0755" w:rsidP="76D83CF6" w:rsidRDefault="003C0755" w14:paraId="662546B4" w14:textId="3613F152">
            <w:pPr>
              <w:spacing w:after="0" w:line="240" w:lineRule="auto"/>
              <w:ind w:left="0" w:right="0"/>
              <w:rPr>
                <w:rFonts w:eastAsia="Arial Unicode MS"/>
                <w:b w:val="1"/>
                <w:bCs w:val="1"/>
              </w:rPr>
            </w:pPr>
            <w:r w:rsidRPr="76D83CF6" w:rsidR="675FC2FF">
              <w:rPr>
                <w:rFonts w:eastAsia="Arial Unicode MS"/>
                <w:b w:val="1"/>
                <w:bCs w:val="1"/>
              </w:rPr>
              <w:t>♂</w:t>
            </w:r>
            <w:r w:rsidRPr="76D83CF6" w:rsidR="675FC2FF">
              <w:rPr>
                <w:b w:val="1"/>
                <w:bCs w:val="1"/>
              </w:rPr>
              <w:t>,</w:t>
            </w:r>
            <w:r w:rsidRPr="76D83CF6" w:rsidR="675FC2FF">
              <w:rPr>
                <w:rFonts w:eastAsia="Arial Unicode MS"/>
                <w:b w:val="1"/>
                <w:bCs w:val="1"/>
              </w:rPr>
              <w:t>♀</w:t>
            </w:r>
            <w:r w:rsidRPr="76D83CF6" w:rsidR="675FC2FF">
              <w:rPr>
                <w:rFonts w:eastAsia="Arial Unicode MS"/>
                <w:b w:val="1"/>
                <w:bCs w:val="1"/>
              </w:rPr>
              <w:t xml:space="preserve">Volym via </w:t>
            </w:r>
            <w:r w:rsidRPr="76D83CF6" w:rsidR="533792FC">
              <w:rPr>
                <w:rFonts w:eastAsia="Arial Unicode MS"/>
                <w:b w:val="1"/>
                <w:bCs w:val="1"/>
              </w:rPr>
              <w:t>MOD-</w:t>
            </w:r>
            <w:r w:rsidRPr="76D83CF6" w:rsidR="675FC2FF">
              <w:rPr>
                <w:rFonts w:eastAsia="Arial Unicode MS"/>
                <w:b w:val="1"/>
                <w:bCs w:val="1"/>
              </w:rPr>
              <w:t>metod i 4k+2k</w:t>
            </w:r>
            <w:r w:rsidRPr="76D83CF6" w:rsidR="675FC2FF">
              <w:rPr>
                <w:b w:val="1"/>
                <w:bCs w:val="1"/>
              </w:rPr>
              <w:t>, ml/</w:t>
            </w:r>
            <w:r w:rsidRPr="76D83CF6" w:rsidR="675FC2FF">
              <w:rPr>
                <w:b w:val="1"/>
                <w:bCs w:val="1"/>
                <w:color w:val="000000" w:themeColor="text2" w:themeTint="FF" w:themeShade="FF"/>
              </w:rPr>
              <w:t>m²</w:t>
            </w:r>
          </w:p>
        </w:tc>
        <w:tc>
          <w:tcPr>
            <w:tcW w:w="1614" w:type="dxa"/>
            <w:tcMar/>
          </w:tcPr>
          <w:p w:rsidRPr="003C0755" w:rsidR="003C0755" w:rsidP="003C0755" w:rsidRDefault="003C0755" w14:paraId="3F16559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19-ca 35</w:t>
            </w:r>
          </w:p>
        </w:tc>
        <w:tc>
          <w:tcPr>
            <w:tcW w:w="1592" w:type="dxa"/>
            <w:tcMar/>
          </w:tcPr>
          <w:p w:rsidRPr="003C0755" w:rsidR="003C0755" w:rsidP="003C0755" w:rsidRDefault="003C0755" w14:paraId="56DDB308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*ca 35–45</w:t>
            </w:r>
          </w:p>
        </w:tc>
        <w:tc>
          <w:tcPr>
            <w:tcW w:w="1772" w:type="dxa"/>
            <w:tcMar/>
          </w:tcPr>
          <w:p w:rsidRPr="003C0755" w:rsidR="003C0755" w:rsidP="003C0755" w:rsidRDefault="003C0755" w14:paraId="122A107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*ca 45–55</w:t>
            </w:r>
          </w:p>
        </w:tc>
        <w:tc>
          <w:tcPr>
            <w:tcW w:w="2421" w:type="dxa"/>
            <w:tcMar/>
          </w:tcPr>
          <w:p w:rsidRPr="003C0755" w:rsidR="003C0755" w:rsidP="003C0755" w:rsidRDefault="003C0755" w14:paraId="72C5DDB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*ca ≥55</w:t>
            </w:r>
          </w:p>
        </w:tc>
      </w:tr>
      <w:tr w:rsidRPr="003C0755" w:rsidR="003C0755" w:rsidTr="76D83CF6" w14:paraId="7ABB9623" w14:textId="77777777">
        <w:trPr>
          <w:trHeight w:val="467"/>
        </w:trPr>
        <w:tc>
          <w:tcPr>
            <w:tcW w:w="1710" w:type="dxa"/>
            <w:tcMar/>
          </w:tcPr>
          <w:p w:rsidRPr="003C0755" w:rsidR="003C0755" w:rsidP="003C0755" w:rsidRDefault="003C0755" w14:paraId="39BC0D7C" w14:textId="77777777">
            <w:pPr>
              <w:spacing w:after="0" w:line="240" w:lineRule="auto"/>
              <w:ind w:left="0" w:right="0"/>
              <w:rPr>
                <w:rFonts w:eastAsia="Arial Unicode MS"/>
                <w:b/>
                <w:szCs w:val="20"/>
              </w:rPr>
            </w:pPr>
            <w:proofErr w:type="gramStart"/>
            <w:r w:rsidRPr="003C0755">
              <w:rPr>
                <w:rFonts w:eastAsia="Arial Unicode MS"/>
                <w:b/>
                <w:szCs w:val="20"/>
              </w:rPr>
              <w:t>♂</w:t>
            </w:r>
            <w:r w:rsidRPr="003C0755">
              <w:rPr>
                <w:b/>
                <w:szCs w:val="20"/>
              </w:rPr>
              <w:t>,</w:t>
            </w:r>
            <w:r w:rsidRPr="003C0755">
              <w:rPr>
                <w:rFonts w:eastAsia="Arial Unicode MS"/>
                <w:b/>
                <w:szCs w:val="20"/>
              </w:rPr>
              <w:t>♀</w:t>
            </w:r>
            <w:proofErr w:type="gramEnd"/>
            <w:r w:rsidRPr="003C0755">
              <w:rPr>
                <w:b/>
                <w:szCs w:val="20"/>
              </w:rPr>
              <w:t>c</w:t>
            </w:r>
            <w:r w:rsidRPr="003C0755">
              <w:rPr>
                <w:b/>
                <w:color w:val="000000"/>
                <w:szCs w:val="20"/>
              </w:rPr>
              <w:t>m²</w:t>
            </w:r>
          </w:p>
        </w:tc>
        <w:tc>
          <w:tcPr>
            <w:tcW w:w="1614" w:type="dxa"/>
            <w:tcMar/>
          </w:tcPr>
          <w:p w:rsidRPr="003C0755" w:rsidR="003C0755" w:rsidP="003C0755" w:rsidRDefault="003C0755" w14:paraId="7E5E224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 18–23</w:t>
            </w:r>
          </w:p>
          <w:p w:rsidRPr="003C0755" w:rsidR="003C0755" w:rsidP="003C0755" w:rsidRDefault="003C0755" w14:paraId="7C556AD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(åldersrelaterat)</w:t>
            </w:r>
          </w:p>
        </w:tc>
        <w:tc>
          <w:tcPr>
            <w:tcW w:w="1592" w:type="dxa"/>
            <w:tcMar/>
          </w:tcPr>
          <w:p w:rsidRPr="003C0755" w:rsidR="003C0755" w:rsidP="003C0755" w:rsidRDefault="003C0755" w14:paraId="73F06F6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 xml:space="preserve"> -30</w:t>
            </w:r>
          </w:p>
        </w:tc>
        <w:tc>
          <w:tcPr>
            <w:tcW w:w="1772" w:type="dxa"/>
            <w:tcMar/>
          </w:tcPr>
          <w:p w:rsidRPr="003C0755" w:rsidR="003C0755" w:rsidP="003C0755" w:rsidRDefault="003C0755" w14:paraId="69EDBBC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30–40</w:t>
            </w:r>
          </w:p>
        </w:tc>
        <w:tc>
          <w:tcPr>
            <w:tcW w:w="2421" w:type="dxa"/>
            <w:tcMar/>
          </w:tcPr>
          <w:p w:rsidRPr="003C0755" w:rsidR="003C0755" w:rsidP="003C0755" w:rsidRDefault="003C0755" w14:paraId="6049652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≥40</w:t>
            </w:r>
          </w:p>
        </w:tc>
      </w:tr>
    </w:tbl>
    <w:p w:rsidRPr="003C0755" w:rsidR="003C0755" w:rsidP="003C0755" w:rsidRDefault="003C0755" w14:paraId="097BA34C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67344158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3C0755">
        <w:rPr>
          <w:rFonts w:ascii="Garamond" w:hAnsi="Garamond" w:eastAsia="Calibri"/>
          <w:sz w:val="20"/>
          <w:szCs w:val="20"/>
          <w:lang w:eastAsia="en-US"/>
        </w:rPr>
        <w:t>Höger förmak</w:t>
      </w:r>
    </w:p>
    <w:p w:rsidRPr="003C0755" w:rsidR="003C0755" w:rsidP="003C0755" w:rsidRDefault="003C0755" w14:paraId="5ABBC9A6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3C0755">
        <w:rPr>
          <w:rFonts w:ascii="Garamond" w:hAnsi="Garamond" w:eastAsia="Calibri"/>
          <w:sz w:val="20"/>
          <w:szCs w:val="20"/>
          <w:lang w:eastAsia="en-US"/>
        </w:rPr>
        <w:t>2D 4 K, ref från Stockholm-Umeå 2D studie (separat Excel-fil), * egen modifiering.</w:t>
      </w:r>
    </w:p>
    <w:tbl>
      <w:tblPr>
        <w:tblW w:w="7075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5"/>
        <w:gridCol w:w="1415"/>
        <w:gridCol w:w="1415"/>
        <w:gridCol w:w="1415"/>
        <w:gridCol w:w="1415"/>
      </w:tblGrid>
      <w:tr w:rsidRPr="003C0755" w:rsidR="003C0755" w:rsidTr="00E44CC0" w14:paraId="2709855F" w14:textId="77777777">
        <w:trPr>
          <w:trHeight w:val="559"/>
        </w:trPr>
        <w:tc>
          <w:tcPr>
            <w:tcW w:w="1415" w:type="dxa"/>
          </w:tcPr>
          <w:p w:rsidRPr="003C0755" w:rsidR="003C0755" w:rsidP="003C0755" w:rsidRDefault="003C0755" w14:paraId="7133C8BB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Män/Kvinnor</w:t>
            </w:r>
          </w:p>
        </w:tc>
        <w:tc>
          <w:tcPr>
            <w:tcW w:w="1415" w:type="dxa"/>
          </w:tcPr>
          <w:p w:rsidRPr="003C0755" w:rsidR="003C0755" w:rsidP="003C0755" w:rsidRDefault="003C0755" w14:paraId="6AA8AF8F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Normal</w:t>
            </w:r>
          </w:p>
        </w:tc>
        <w:tc>
          <w:tcPr>
            <w:tcW w:w="1415" w:type="dxa"/>
          </w:tcPr>
          <w:p w:rsidRPr="003C0755" w:rsidR="003C0755" w:rsidP="003C0755" w:rsidRDefault="003C0755" w14:paraId="6463E414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Lätt förstorat</w:t>
            </w:r>
          </w:p>
        </w:tc>
        <w:tc>
          <w:tcPr>
            <w:tcW w:w="1415" w:type="dxa"/>
          </w:tcPr>
          <w:p w:rsidRPr="003C0755" w:rsidR="003C0755" w:rsidP="003C0755" w:rsidRDefault="003C0755" w14:paraId="6731B904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Måttligt förstorat</w:t>
            </w:r>
          </w:p>
        </w:tc>
        <w:tc>
          <w:tcPr>
            <w:tcW w:w="1415" w:type="dxa"/>
          </w:tcPr>
          <w:p w:rsidRPr="003C0755" w:rsidR="003C0755" w:rsidP="003C0755" w:rsidRDefault="003C0755" w14:paraId="7993C1EA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Kraftigt</w:t>
            </w:r>
          </w:p>
          <w:p w:rsidRPr="003C0755" w:rsidR="003C0755" w:rsidP="003C0755" w:rsidRDefault="003C0755" w14:paraId="34832AB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förstorat</w:t>
            </w:r>
          </w:p>
        </w:tc>
      </w:tr>
      <w:tr w:rsidRPr="003C0755" w:rsidR="003C0755" w:rsidTr="00E44CC0" w14:paraId="46F97013" w14:textId="77777777">
        <w:trPr>
          <w:trHeight w:val="204"/>
        </w:trPr>
        <w:tc>
          <w:tcPr>
            <w:tcW w:w="1415" w:type="dxa"/>
          </w:tcPr>
          <w:p w:rsidRPr="003C0755" w:rsidR="003C0755" w:rsidP="003C0755" w:rsidRDefault="003C0755" w14:paraId="334E426A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RA systole, c</w:t>
            </w:r>
            <w:r w:rsidRPr="003C0755">
              <w:rPr>
                <w:b/>
                <w:color w:val="000000"/>
                <w:szCs w:val="20"/>
              </w:rPr>
              <w:t>m²</w:t>
            </w:r>
          </w:p>
        </w:tc>
        <w:tc>
          <w:tcPr>
            <w:tcW w:w="1415" w:type="dxa"/>
          </w:tcPr>
          <w:p w:rsidRPr="003C0755" w:rsidR="003C0755" w:rsidP="003C0755" w:rsidRDefault="003C0755" w14:paraId="5C56992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≤19–23</w:t>
            </w:r>
          </w:p>
          <w:p w:rsidRPr="003C0755" w:rsidR="003C0755" w:rsidP="003C0755" w:rsidRDefault="003C0755" w14:paraId="013D387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(kön o vikt relaterat)</w:t>
            </w:r>
          </w:p>
        </w:tc>
        <w:tc>
          <w:tcPr>
            <w:tcW w:w="1415" w:type="dxa"/>
          </w:tcPr>
          <w:p w:rsidRPr="003C0755" w:rsidR="003C0755" w:rsidP="003C0755" w:rsidRDefault="003C0755" w14:paraId="24AB1C6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  -30</w:t>
            </w:r>
          </w:p>
        </w:tc>
        <w:tc>
          <w:tcPr>
            <w:tcW w:w="1415" w:type="dxa"/>
          </w:tcPr>
          <w:p w:rsidRPr="003C0755" w:rsidR="003C0755" w:rsidP="003C0755" w:rsidRDefault="003C0755" w14:paraId="536D244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 30–40</w:t>
            </w:r>
          </w:p>
        </w:tc>
        <w:tc>
          <w:tcPr>
            <w:tcW w:w="1415" w:type="dxa"/>
          </w:tcPr>
          <w:p w:rsidRPr="003C0755" w:rsidR="003C0755" w:rsidP="003C0755" w:rsidRDefault="003C0755" w14:paraId="1D14EDF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 ≥40</w:t>
            </w:r>
          </w:p>
        </w:tc>
      </w:tr>
    </w:tbl>
    <w:p w:rsidRPr="003C0755" w:rsidR="003C0755" w:rsidP="003C0755" w:rsidRDefault="003C0755" w14:paraId="6A4D58D9" w14:textId="77777777">
      <w:pPr>
        <w:spacing w:after="0" w:line="240" w:lineRule="auto"/>
        <w:ind w:left="0" w:right="-426"/>
        <w:rPr>
          <w:b/>
          <w:szCs w:val="20"/>
        </w:rPr>
      </w:pPr>
    </w:p>
    <w:p w:rsidRPr="003C0755" w:rsidR="003C0755" w:rsidP="003C0755" w:rsidRDefault="003C0755" w14:paraId="345675C4" w14:textId="77777777">
      <w:pPr>
        <w:spacing w:after="0" w:line="240" w:lineRule="auto"/>
        <w:ind w:left="0" w:right="-426"/>
        <w:rPr>
          <w:color w:val="000000"/>
          <w:szCs w:val="20"/>
        </w:rPr>
      </w:pPr>
      <w:proofErr w:type="spellStart"/>
      <w:proofErr w:type="gramStart"/>
      <w:r w:rsidRPr="003C0755">
        <w:rPr>
          <w:b/>
          <w:szCs w:val="20"/>
        </w:rPr>
        <w:t>Tricuspidalring</w:t>
      </w:r>
      <w:proofErr w:type="spellEnd"/>
      <w:r w:rsidRPr="003C0755">
        <w:rPr>
          <w:szCs w:val="20"/>
        </w:rPr>
        <w:t xml:space="preserve"> &gt;</w:t>
      </w:r>
      <w:proofErr w:type="gramEnd"/>
      <w:r w:rsidRPr="003C0755">
        <w:rPr>
          <w:szCs w:val="20"/>
        </w:rPr>
        <w:t xml:space="preserve"> 4,0 cm alt 2,1 cm/m</w:t>
      </w:r>
      <w:r w:rsidRPr="003C0755">
        <w:rPr>
          <w:color w:val="000000"/>
          <w:szCs w:val="20"/>
        </w:rPr>
        <w:t xml:space="preserve">² i </w:t>
      </w:r>
      <w:proofErr w:type="spellStart"/>
      <w:r w:rsidRPr="003C0755">
        <w:rPr>
          <w:color w:val="000000"/>
          <w:szCs w:val="20"/>
        </w:rPr>
        <w:t>diastole</w:t>
      </w:r>
      <w:proofErr w:type="spellEnd"/>
      <w:r w:rsidRPr="003C0755">
        <w:rPr>
          <w:color w:val="000000"/>
          <w:szCs w:val="20"/>
        </w:rPr>
        <w:t>. Ringplastik kan vara aktuell vid annan hjärtkirurgi</w:t>
      </w:r>
    </w:p>
    <w:p w:rsidRPr="003C0755" w:rsidR="003C0755" w:rsidP="003C0755" w:rsidRDefault="003C0755" w14:paraId="73F0C07C" w14:textId="77777777">
      <w:pPr>
        <w:spacing w:after="0" w:line="240" w:lineRule="auto"/>
        <w:ind w:left="0" w:right="-426"/>
        <w:rPr>
          <w:szCs w:val="20"/>
        </w:rPr>
      </w:pPr>
    </w:p>
    <w:p w:rsidRPr="003C0755" w:rsidR="003C0755" w:rsidP="003C0755" w:rsidRDefault="003C0755" w14:paraId="76153E8B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280D511C" w14:textId="77777777">
      <w:pPr>
        <w:spacing w:after="0" w:line="240" w:lineRule="auto"/>
        <w:ind w:left="0" w:right="0"/>
        <w:rPr>
          <w:rFonts w:ascii="Garamond" w:hAnsi="Garamond" w:eastAsia="Calibri"/>
          <w:b/>
          <w:sz w:val="28"/>
          <w:szCs w:val="28"/>
          <w:lang w:eastAsia="en-US"/>
        </w:rPr>
      </w:pPr>
      <w:r w:rsidRPr="003C0755">
        <w:rPr>
          <w:rFonts w:ascii="Garamond" w:hAnsi="Garamond" w:eastAsia="Calibri"/>
          <w:b/>
          <w:sz w:val="28"/>
          <w:szCs w:val="28"/>
          <w:lang w:eastAsia="en-US"/>
        </w:rPr>
        <w:t>Höger kammare storlek</w:t>
      </w:r>
    </w:p>
    <w:p w:rsidRPr="003C0755" w:rsidR="003C0755" w:rsidP="003C0755" w:rsidRDefault="003C0755" w14:paraId="21ED6754" w14:textId="77777777">
      <w:pPr>
        <w:spacing w:after="0" w:line="240" w:lineRule="auto"/>
        <w:ind w:left="0" w:right="0"/>
        <w:rPr>
          <w:szCs w:val="20"/>
        </w:rPr>
      </w:pPr>
      <w:r w:rsidRPr="003C0755">
        <w:rPr>
          <w:szCs w:val="20"/>
        </w:rPr>
        <w:t xml:space="preserve">2D 4 K ref, ASE 2010/NORRE 2014. Obs! Dessa referensvärden är inte relaterade till kroppsstorlek. </w:t>
      </w:r>
      <w:hyperlink w:history="1" r:id="rId25">
        <w:proofErr w:type="spellStart"/>
        <w:r w:rsidRPr="003C0755">
          <w:rPr>
            <w:color w:val="0000FF"/>
            <w:u w:val="single"/>
          </w:rPr>
          <w:t>Equalis</w:t>
        </w:r>
        <w:proofErr w:type="spellEnd"/>
      </w:hyperlink>
      <w:r w:rsidRPr="003C0755">
        <w:t>.</w:t>
      </w:r>
    </w:p>
    <w:tbl>
      <w:tblPr>
        <w:tblW w:w="7095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1"/>
        <w:gridCol w:w="1100"/>
        <w:gridCol w:w="1210"/>
        <w:gridCol w:w="1483"/>
        <w:gridCol w:w="1431"/>
      </w:tblGrid>
      <w:tr w:rsidRPr="003C0755" w:rsidR="003C0755" w:rsidTr="00E44CC0" w14:paraId="39C42516" w14:textId="77777777">
        <w:trPr>
          <w:trHeight w:val="421"/>
        </w:trPr>
        <w:tc>
          <w:tcPr>
            <w:tcW w:w="1871" w:type="dxa"/>
          </w:tcPr>
          <w:p w:rsidRPr="003C0755" w:rsidR="003C0755" w:rsidP="003C0755" w:rsidRDefault="003C0755" w14:paraId="2BA1D849" w14:textId="77777777">
            <w:pPr>
              <w:spacing w:after="0" w:line="240" w:lineRule="auto"/>
              <w:ind w:left="0" w:right="0"/>
              <w:rPr>
                <w:rFonts w:eastAsia="Arial Unicode MS"/>
                <w:b/>
                <w:szCs w:val="20"/>
              </w:rPr>
            </w:pPr>
            <w:r w:rsidRPr="003C0755">
              <w:rPr>
                <w:rFonts w:eastAsia="Arial Unicode MS"/>
                <w:b/>
                <w:szCs w:val="20"/>
              </w:rPr>
              <w:t>RV</w:t>
            </w:r>
            <w:r w:rsidRPr="003C0755">
              <w:rPr>
                <w:b/>
                <w:szCs w:val="20"/>
              </w:rPr>
              <w:t xml:space="preserve"> </w:t>
            </w:r>
            <w:proofErr w:type="spellStart"/>
            <w:r w:rsidRPr="003C0755">
              <w:rPr>
                <w:b/>
                <w:szCs w:val="20"/>
              </w:rPr>
              <w:t>diastole</w:t>
            </w:r>
            <w:proofErr w:type="spellEnd"/>
            <w:r w:rsidRPr="003C0755">
              <w:rPr>
                <w:b/>
                <w:szCs w:val="20"/>
              </w:rPr>
              <w:t>, cm</w:t>
            </w:r>
          </w:p>
        </w:tc>
        <w:tc>
          <w:tcPr>
            <w:tcW w:w="1100" w:type="dxa"/>
          </w:tcPr>
          <w:p w:rsidRPr="003C0755" w:rsidR="003C0755" w:rsidP="003C0755" w:rsidRDefault="003C0755" w14:paraId="7AF32908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RVD 1</w:t>
            </w:r>
          </w:p>
        </w:tc>
        <w:tc>
          <w:tcPr>
            <w:tcW w:w="1210" w:type="dxa"/>
          </w:tcPr>
          <w:p w:rsidRPr="003C0755" w:rsidR="003C0755" w:rsidP="003C0755" w:rsidRDefault="003C0755" w14:paraId="5D7A00CE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RVD 2</w:t>
            </w:r>
          </w:p>
        </w:tc>
        <w:tc>
          <w:tcPr>
            <w:tcW w:w="1483" w:type="dxa"/>
          </w:tcPr>
          <w:p w:rsidRPr="003C0755" w:rsidR="003C0755" w:rsidP="003C0755" w:rsidRDefault="003C0755" w14:paraId="2C7DC41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 xml:space="preserve">RVOT </w:t>
            </w:r>
            <w:proofErr w:type="spellStart"/>
            <w:r w:rsidRPr="003C0755">
              <w:rPr>
                <w:b/>
                <w:szCs w:val="20"/>
              </w:rPr>
              <w:t>prox</w:t>
            </w:r>
            <w:proofErr w:type="spellEnd"/>
          </w:p>
        </w:tc>
        <w:tc>
          <w:tcPr>
            <w:tcW w:w="1431" w:type="dxa"/>
          </w:tcPr>
          <w:p w:rsidRPr="003C0755" w:rsidR="003C0755" w:rsidP="003C0755" w:rsidRDefault="003C0755" w14:paraId="6FD782DC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 xml:space="preserve">RVOT </w:t>
            </w:r>
            <w:proofErr w:type="spellStart"/>
            <w:r w:rsidRPr="003C0755">
              <w:rPr>
                <w:b/>
                <w:szCs w:val="20"/>
              </w:rPr>
              <w:t>dist</w:t>
            </w:r>
            <w:proofErr w:type="spellEnd"/>
          </w:p>
        </w:tc>
      </w:tr>
      <w:tr w:rsidRPr="003C0755" w:rsidR="003C0755" w:rsidTr="00E44CC0" w14:paraId="63A19566" w14:textId="77777777">
        <w:trPr>
          <w:trHeight w:val="225"/>
        </w:trPr>
        <w:tc>
          <w:tcPr>
            <w:tcW w:w="1871" w:type="dxa"/>
          </w:tcPr>
          <w:p w:rsidRPr="003C0755" w:rsidR="003C0755" w:rsidP="003C0755" w:rsidRDefault="003C0755" w14:paraId="34CF9DE0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Kvinnor</w:t>
            </w:r>
          </w:p>
        </w:tc>
        <w:tc>
          <w:tcPr>
            <w:tcW w:w="1100" w:type="dxa"/>
          </w:tcPr>
          <w:p w:rsidRPr="003C0755" w:rsidR="003C0755" w:rsidP="003C0755" w:rsidRDefault="003C0755" w14:paraId="1BE86EE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≤4,3</w:t>
            </w:r>
          </w:p>
        </w:tc>
        <w:tc>
          <w:tcPr>
            <w:tcW w:w="1210" w:type="dxa"/>
          </w:tcPr>
          <w:p w:rsidRPr="003C0755" w:rsidR="003C0755" w:rsidP="003C0755" w:rsidRDefault="003C0755" w14:paraId="3EF31CD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≤3,5</w:t>
            </w:r>
          </w:p>
        </w:tc>
        <w:tc>
          <w:tcPr>
            <w:tcW w:w="1483" w:type="dxa"/>
          </w:tcPr>
          <w:p w:rsidRPr="003C0755" w:rsidR="003C0755" w:rsidP="003C0755" w:rsidRDefault="003C0755" w14:paraId="0FA608D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≤4,0</w:t>
            </w:r>
          </w:p>
        </w:tc>
        <w:tc>
          <w:tcPr>
            <w:tcW w:w="1431" w:type="dxa"/>
          </w:tcPr>
          <w:p w:rsidRPr="003C0755" w:rsidR="003C0755" w:rsidP="003C0755" w:rsidRDefault="003C0755" w14:paraId="6FAD3A4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≤2,8</w:t>
            </w:r>
          </w:p>
        </w:tc>
      </w:tr>
      <w:tr w:rsidRPr="003C0755" w:rsidR="003C0755" w:rsidTr="00E44CC0" w14:paraId="67B57B08" w14:textId="77777777">
        <w:trPr>
          <w:trHeight w:val="225"/>
        </w:trPr>
        <w:tc>
          <w:tcPr>
            <w:tcW w:w="1871" w:type="dxa"/>
          </w:tcPr>
          <w:p w:rsidRPr="003C0755" w:rsidR="003C0755" w:rsidP="003C0755" w:rsidRDefault="003C0755" w14:paraId="48ED619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Män</w:t>
            </w:r>
          </w:p>
        </w:tc>
        <w:tc>
          <w:tcPr>
            <w:tcW w:w="1100" w:type="dxa"/>
          </w:tcPr>
          <w:p w:rsidRPr="003C0755" w:rsidR="003C0755" w:rsidP="003C0755" w:rsidRDefault="003C0755" w14:paraId="55C4C6A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≤4,7</w:t>
            </w:r>
          </w:p>
        </w:tc>
        <w:tc>
          <w:tcPr>
            <w:tcW w:w="1210" w:type="dxa"/>
          </w:tcPr>
          <w:p w:rsidRPr="003C0755" w:rsidR="003C0755" w:rsidP="003C0755" w:rsidRDefault="003C0755" w14:paraId="7905B96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≤4,2</w:t>
            </w:r>
          </w:p>
        </w:tc>
        <w:tc>
          <w:tcPr>
            <w:tcW w:w="1483" w:type="dxa"/>
          </w:tcPr>
          <w:p w:rsidRPr="003C0755" w:rsidR="003C0755" w:rsidP="003C0755" w:rsidRDefault="003C0755" w14:paraId="6BA5875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≤4,3</w:t>
            </w:r>
          </w:p>
        </w:tc>
        <w:tc>
          <w:tcPr>
            <w:tcW w:w="1431" w:type="dxa"/>
          </w:tcPr>
          <w:p w:rsidRPr="003C0755" w:rsidR="003C0755" w:rsidP="003C0755" w:rsidRDefault="003C0755" w14:paraId="484705C7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≤2,9</w:t>
            </w:r>
          </w:p>
        </w:tc>
      </w:tr>
    </w:tbl>
    <w:p w:rsidRPr="003C0755" w:rsidR="003C0755" w:rsidP="003C0755" w:rsidRDefault="003C0755" w14:paraId="383DD6A5" w14:textId="77777777">
      <w:pPr>
        <w:spacing w:after="0" w:line="240" w:lineRule="auto"/>
        <w:ind w:left="0" w:right="0"/>
        <w:rPr>
          <w:noProof/>
          <w:szCs w:val="20"/>
        </w:rPr>
      </w:pPr>
      <w:r w:rsidRPr="003C0755">
        <w:rPr>
          <w:szCs w:val="20"/>
        </w:rPr>
        <w:t xml:space="preserve">  </w:t>
      </w:r>
      <w:r w:rsidRPr="003C0755">
        <w:rPr>
          <w:noProof/>
          <w:szCs w:val="20"/>
        </w:rPr>
        <w:drawing>
          <wp:inline distT="0" distB="0" distL="0" distR="0" wp14:anchorId="4B2B7035" wp14:editId="5C7C7685">
            <wp:extent cx="2187851" cy="1038225"/>
            <wp:effectExtent l="0" t="0" r="3175" b="0"/>
            <wp:docPr id="22" name="Bildobjekt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7002544" name="Bild 4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759" cy="10391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C0755">
        <w:rPr>
          <w:noProof/>
          <w:szCs w:val="20"/>
        </w:rPr>
        <w:t xml:space="preserve"> </w:t>
      </w:r>
      <w:r w:rsidRPr="003C0755">
        <w:rPr>
          <w:noProof/>
          <w:szCs w:val="20"/>
        </w:rPr>
        <w:drawing>
          <wp:inline distT="0" distB="0" distL="0" distR="0" wp14:anchorId="2DDBC148" wp14:editId="6292AF63">
            <wp:extent cx="2652308" cy="809625"/>
            <wp:effectExtent l="0" t="0" r="0" b="0"/>
            <wp:docPr id="21" name="Bildobjekt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2202269" name="Bild 5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768" cy="8103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3C0755" w:rsidR="003C0755" w:rsidP="003C0755" w:rsidRDefault="003C0755" w14:paraId="376051A2" w14:textId="77777777">
      <w:pPr>
        <w:spacing w:after="0" w:line="240" w:lineRule="auto"/>
        <w:ind w:left="0" w:right="0"/>
        <w:rPr>
          <w:b/>
          <w:szCs w:val="20"/>
        </w:rPr>
      </w:pPr>
    </w:p>
    <w:p w:rsidRPr="003C0755" w:rsidR="003C0755" w:rsidP="003C0755" w:rsidRDefault="003C0755" w14:paraId="05287797" w14:textId="77777777">
      <w:pPr>
        <w:spacing w:after="0" w:line="240" w:lineRule="auto"/>
        <w:ind w:left="0" w:right="0"/>
        <w:rPr>
          <w:rFonts w:ascii="Calibri" w:hAnsi="Calibri" w:cs="Arial"/>
          <w:b/>
          <w:bCs/>
          <w:szCs w:val="26"/>
        </w:rPr>
      </w:pPr>
      <w:bookmarkStart w:name="_Toc23409246" w:id="22"/>
      <w:r w:rsidRPr="003C0755">
        <w:rPr>
          <w:szCs w:val="20"/>
        </w:rPr>
        <w:br w:type="page"/>
      </w:r>
    </w:p>
    <w:p w:rsidRPr="003C0755" w:rsidR="003C0755" w:rsidP="003C0755" w:rsidRDefault="003C0755" w14:paraId="7C80971F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3C0755">
        <w:rPr>
          <w:rFonts w:ascii="Calibri" w:hAnsi="Calibri" w:cs="Arial"/>
          <w:b/>
          <w:bCs/>
          <w:szCs w:val="26"/>
        </w:rPr>
        <w:lastRenderedPageBreak/>
        <w:t>Höger kammare funktion</w:t>
      </w:r>
      <w:bookmarkEnd w:id="22"/>
    </w:p>
    <w:p w:rsidRPr="003C0755" w:rsidR="003C0755" w:rsidP="003C0755" w:rsidRDefault="003C0755" w14:paraId="6C327419" w14:textId="77777777">
      <w:pPr>
        <w:spacing w:after="0" w:line="240" w:lineRule="auto"/>
        <w:ind w:left="0" w:right="0"/>
        <w:rPr>
          <w:sz w:val="22"/>
          <w:szCs w:val="20"/>
        </w:rPr>
      </w:pPr>
      <w:r w:rsidRPr="003C0755">
        <w:rPr>
          <w:rFonts w:ascii="Garamond" w:hAnsi="Garamond"/>
          <w:sz w:val="20"/>
          <w:szCs w:val="20"/>
        </w:rPr>
        <w:t xml:space="preserve"> </w:t>
      </w:r>
      <w:r w:rsidRPr="003C0755">
        <w:t xml:space="preserve">2D 4 K ref, ASE 2010/NORRE 2014, </w:t>
      </w:r>
      <w:hyperlink w:history="1" r:id="rId28">
        <w:proofErr w:type="spellStart"/>
        <w:r w:rsidRPr="003C0755">
          <w:rPr>
            <w:color w:val="0000FF"/>
            <w:u w:val="single"/>
          </w:rPr>
          <w:t>Equalis</w:t>
        </w:r>
        <w:proofErr w:type="spellEnd"/>
      </w:hyperlink>
      <w:r w:rsidRPr="003C0755">
        <w:t xml:space="preserve">. </w:t>
      </w:r>
      <w:r w:rsidRPr="003C0755">
        <w:rPr>
          <w:szCs w:val="20"/>
        </w:rPr>
        <w:t>Obs! Dessa referensvärden är inte relaterade till kroppsstorlek.</w:t>
      </w:r>
    </w:p>
    <w:p w:rsidRPr="003C0755" w:rsidR="003C0755" w:rsidP="003C0755" w:rsidRDefault="003C0755" w14:paraId="669CDC64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tbl>
      <w:tblPr>
        <w:tblW w:w="7313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3"/>
        <w:gridCol w:w="1172"/>
        <w:gridCol w:w="1289"/>
        <w:gridCol w:w="1290"/>
        <w:gridCol w:w="1569"/>
      </w:tblGrid>
      <w:tr w:rsidRPr="003C0755" w:rsidR="003C0755" w:rsidTr="76D83CF6" w14:paraId="77AEBF11" w14:textId="77777777">
        <w:trPr>
          <w:trHeight w:val="414"/>
        </w:trPr>
        <w:tc>
          <w:tcPr>
            <w:tcW w:w="1993" w:type="dxa"/>
            <w:tcMar/>
          </w:tcPr>
          <w:p w:rsidRPr="003C0755" w:rsidR="003C0755" w:rsidP="003C0755" w:rsidRDefault="003C0755" w14:paraId="2ABFC52A" w14:textId="77777777">
            <w:pPr>
              <w:spacing w:after="0" w:line="240" w:lineRule="auto"/>
              <w:ind w:left="0" w:right="0"/>
              <w:rPr>
                <w:rFonts w:eastAsia="Arial Unicode MS"/>
                <w:b/>
                <w:szCs w:val="20"/>
              </w:rPr>
            </w:pPr>
            <w:r w:rsidRPr="003C0755">
              <w:rPr>
                <w:b/>
                <w:szCs w:val="20"/>
              </w:rPr>
              <w:t xml:space="preserve">Män </w:t>
            </w:r>
            <w:r w:rsidRPr="003C0755">
              <w:rPr>
                <w:rFonts w:eastAsia="Arial Unicode MS"/>
                <w:b/>
                <w:szCs w:val="20"/>
              </w:rPr>
              <w:t xml:space="preserve">♂, </w:t>
            </w:r>
            <w:r w:rsidRPr="003C0755">
              <w:rPr>
                <w:b/>
                <w:szCs w:val="20"/>
              </w:rPr>
              <w:t xml:space="preserve">Kvinnor </w:t>
            </w:r>
            <w:r w:rsidRPr="003C0755">
              <w:rPr>
                <w:rFonts w:eastAsia="Arial Unicode MS"/>
                <w:b/>
                <w:szCs w:val="20"/>
              </w:rPr>
              <w:t>♀</w:t>
            </w:r>
          </w:p>
        </w:tc>
        <w:tc>
          <w:tcPr>
            <w:tcW w:w="1172" w:type="dxa"/>
            <w:tcMar/>
          </w:tcPr>
          <w:p w:rsidRPr="003C0755" w:rsidR="003C0755" w:rsidP="003C0755" w:rsidRDefault="003C0755" w14:paraId="19FBB81F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TAM</w:t>
            </w:r>
          </w:p>
        </w:tc>
        <w:tc>
          <w:tcPr>
            <w:tcW w:w="1289" w:type="dxa"/>
            <w:tcMar/>
          </w:tcPr>
          <w:p w:rsidRPr="003C0755" w:rsidR="003C0755" w:rsidP="003C0755" w:rsidRDefault="003C0755" w14:paraId="68D34B43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S´</w:t>
            </w:r>
          </w:p>
        </w:tc>
        <w:tc>
          <w:tcPr>
            <w:tcW w:w="1290" w:type="dxa"/>
            <w:tcMar/>
          </w:tcPr>
          <w:p w:rsidRPr="003C0755" w:rsidR="003C0755" w:rsidP="003C0755" w:rsidRDefault="003C0755" w14:paraId="0CFB268E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FAC</w:t>
            </w:r>
          </w:p>
        </w:tc>
        <w:tc>
          <w:tcPr>
            <w:tcW w:w="1569" w:type="dxa"/>
            <w:tcMar/>
          </w:tcPr>
          <w:p w:rsidRPr="003C0755" w:rsidR="003C0755" w:rsidP="76D83CF6" w:rsidRDefault="003C0755" w14:paraId="1A02C791" w14:textId="7A56A4AB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Pr="76D83CF6" w:rsidR="675FC2FF">
              <w:rPr>
                <w:b w:val="1"/>
                <w:bCs w:val="1"/>
              </w:rPr>
              <w:t>R</w:t>
            </w:r>
            <w:r w:rsidRPr="76D83CF6" w:rsidR="3ED3003B">
              <w:rPr>
                <w:b w:val="1"/>
                <w:bCs w:val="1"/>
              </w:rPr>
              <w:t>V</w:t>
            </w:r>
            <w:r w:rsidRPr="76D83CF6" w:rsidR="675FC2FF">
              <w:rPr>
                <w:b w:val="1"/>
                <w:bCs w:val="1"/>
              </w:rPr>
              <w:t xml:space="preserve"> </w:t>
            </w:r>
            <w:r w:rsidRPr="76D83CF6" w:rsidR="4730310B">
              <w:rPr>
                <w:b w:val="1"/>
                <w:bCs w:val="1"/>
              </w:rPr>
              <w:t>fw</w:t>
            </w:r>
            <w:r w:rsidRPr="76D83CF6" w:rsidR="4730310B">
              <w:rPr>
                <w:b w:val="1"/>
                <w:bCs w:val="1"/>
              </w:rPr>
              <w:t xml:space="preserve"> Strain</w:t>
            </w:r>
          </w:p>
        </w:tc>
      </w:tr>
      <w:tr w:rsidRPr="003C0755" w:rsidR="003C0755" w:rsidTr="76D83CF6" w14:paraId="199DF0C7" w14:textId="77777777">
        <w:trPr>
          <w:trHeight w:val="279"/>
        </w:trPr>
        <w:tc>
          <w:tcPr>
            <w:tcW w:w="1993" w:type="dxa"/>
            <w:tcMar/>
          </w:tcPr>
          <w:p w:rsidRPr="003C0755" w:rsidR="003C0755" w:rsidP="003C0755" w:rsidRDefault="003C0755" w14:paraId="05E4F4A0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72" w:type="dxa"/>
            <w:tcMar/>
          </w:tcPr>
          <w:p w:rsidRPr="003C0755" w:rsidR="003C0755" w:rsidP="003C0755" w:rsidRDefault="003C0755" w14:paraId="3B8964E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≥1,7 cm</w:t>
            </w:r>
          </w:p>
        </w:tc>
        <w:tc>
          <w:tcPr>
            <w:tcW w:w="1289" w:type="dxa"/>
            <w:tcMar/>
          </w:tcPr>
          <w:p w:rsidRPr="003C0755" w:rsidR="003C0755" w:rsidP="003C0755" w:rsidRDefault="003C0755" w14:paraId="20F1F141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≥10 cm/s</w:t>
            </w:r>
          </w:p>
        </w:tc>
        <w:tc>
          <w:tcPr>
            <w:tcW w:w="1290" w:type="dxa"/>
            <w:tcMar/>
          </w:tcPr>
          <w:p w:rsidRPr="003C0755" w:rsidR="003C0755" w:rsidP="003C0755" w:rsidRDefault="003C0755" w14:paraId="7CC1089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≥35 %</w:t>
            </w:r>
          </w:p>
        </w:tc>
        <w:tc>
          <w:tcPr>
            <w:tcW w:w="1569" w:type="dxa"/>
            <w:tcMar/>
          </w:tcPr>
          <w:p w:rsidRPr="003C0755" w:rsidR="003C0755" w:rsidP="76D83CF6" w:rsidRDefault="003C0755" w14:paraId="1472F7ED" w14:textId="1E7AF15D">
            <w:pPr>
              <w:spacing w:after="0" w:line="240" w:lineRule="auto"/>
              <w:ind w:left="0" w:right="0"/>
            </w:pPr>
            <w:r w:rsidR="2D61CBB2">
              <w:rPr/>
              <w:t xml:space="preserve">&lt;-20-23 % </w:t>
            </w:r>
          </w:p>
        </w:tc>
      </w:tr>
    </w:tbl>
    <w:p w:rsidRPr="003C0755" w:rsidR="003C0755" w:rsidP="003C0755" w:rsidRDefault="003C0755" w14:paraId="5B2AC62D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13019BEB" w14:textId="77777777">
      <w:pPr>
        <w:spacing w:after="0" w:line="240" w:lineRule="auto"/>
        <w:ind w:left="0" w:right="0"/>
        <w:rPr>
          <w:rFonts w:ascii="Garamond" w:hAnsi="Garamond" w:eastAsia="Calibri"/>
          <w:b/>
          <w:bCs/>
          <w:sz w:val="28"/>
          <w:szCs w:val="28"/>
          <w:lang w:eastAsia="en-US"/>
        </w:rPr>
      </w:pPr>
      <w:r w:rsidRPr="003C0755">
        <w:rPr>
          <w:rFonts w:ascii="Garamond" w:hAnsi="Garamond" w:eastAsia="Calibri"/>
          <w:b/>
          <w:bCs/>
          <w:sz w:val="28"/>
          <w:szCs w:val="28"/>
          <w:lang w:eastAsia="en-US"/>
        </w:rPr>
        <w:t>Systoliskt högerkammartryck (PA-tryck)</w:t>
      </w:r>
    </w:p>
    <w:p w:rsidRPr="003C0755" w:rsidR="003C0755" w:rsidP="003C0755" w:rsidRDefault="003C0755" w14:paraId="3FC74B9B" w14:textId="77777777">
      <w:pPr>
        <w:spacing w:after="0" w:line="240" w:lineRule="auto"/>
        <w:ind w:left="0" w:right="0"/>
        <w:rPr>
          <w:rFonts w:ascii="Garamond" w:hAnsi="Garamond" w:eastAsia="Calibri"/>
          <w:lang w:eastAsia="en-US"/>
        </w:rPr>
      </w:pPr>
      <w:r w:rsidRPr="003C0755">
        <w:rPr>
          <w:rFonts w:ascii="Garamond" w:hAnsi="Garamond" w:eastAsia="Calibri"/>
          <w:lang w:eastAsia="en-US"/>
        </w:rPr>
        <w:t>ref, ASE 2010 + egen mod.</w:t>
      </w:r>
    </w:p>
    <w:p w:rsidRPr="003C0755" w:rsidR="003C0755" w:rsidP="003C0755" w:rsidRDefault="003C0755" w14:paraId="5BAC4CDA" w14:textId="77777777">
      <w:pPr>
        <w:spacing w:after="0" w:line="240" w:lineRule="auto"/>
        <w:ind w:left="0" w:right="0"/>
        <w:rPr>
          <w:rFonts w:ascii="Garamond" w:hAnsi="Garamond" w:eastAsia="Calibri"/>
          <w:lang w:eastAsia="en-US"/>
        </w:rPr>
      </w:pPr>
      <w:r w:rsidRPr="003C0755">
        <w:rPr>
          <w:rFonts w:ascii="Garamond" w:hAnsi="Garamond" w:eastAsia="Calibri"/>
          <w:lang w:eastAsia="en-US"/>
        </w:rPr>
        <w:t xml:space="preserve">Skattas via TI-gradient + tillägg av skattat höger förmakstryck enligt nedan, alt via medel/diastoliskt tryck via PI-gradient (se referens) </w:t>
      </w:r>
    </w:p>
    <w:tbl>
      <w:tblPr>
        <w:tblW w:w="0" w:type="auto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2"/>
        <w:gridCol w:w="1141"/>
        <w:gridCol w:w="1256"/>
        <w:gridCol w:w="1257"/>
        <w:gridCol w:w="1370"/>
      </w:tblGrid>
      <w:tr w:rsidRPr="003C0755" w:rsidR="003C0755" w:rsidTr="00E44CC0" w14:paraId="3E714A2F" w14:textId="77777777">
        <w:trPr>
          <w:trHeight w:val="586"/>
        </w:trPr>
        <w:tc>
          <w:tcPr>
            <w:tcW w:w="1942" w:type="dxa"/>
          </w:tcPr>
          <w:p w:rsidRPr="003C0755" w:rsidR="003C0755" w:rsidP="003C0755" w:rsidRDefault="003C0755" w14:paraId="7C0D3556" w14:textId="77777777">
            <w:pPr>
              <w:spacing w:after="0" w:line="240" w:lineRule="auto"/>
              <w:ind w:left="0" w:right="0"/>
              <w:rPr>
                <w:rFonts w:eastAsia="Arial Unicode MS"/>
                <w:b/>
                <w:szCs w:val="20"/>
              </w:rPr>
            </w:pPr>
            <w:r w:rsidRPr="003C0755">
              <w:rPr>
                <w:b/>
                <w:szCs w:val="20"/>
              </w:rPr>
              <w:t xml:space="preserve">Män </w:t>
            </w:r>
            <w:r w:rsidRPr="003C0755">
              <w:rPr>
                <w:rFonts w:eastAsia="Arial Unicode MS"/>
                <w:b/>
                <w:szCs w:val="20"/>
              </w:rPr>
              <w:t xml:space="preserve">♂, </w:t>
            </w:r>
            <w:r w:rsidRPr="003C0755">
              <w:rPr>
                <w:b/>
                <w:szCs w:val="20"/>
              </w:rPr>
              <w:t xml:space="preserve">Kvinnor </w:t>
            </w:r>
            <w:r w:rsidRPr="003C0755">
              <w:rPr>
                <w:rFonts w:eastAsia="Arial Unicode MS"/>
                <w:b/>
                <w:szCs w:val="20"/>
              </w:rPr>
              <w:t>♀</w:t>
            </w:r>
          </w:p>
        </w:tc>
        <w:tc>
          <w:tcPr>
            <w:tcW w:w="1141" w:type="dxa"/>
          </w:tcPr>
          <w:p w:rsidRPr="003C0755" w:rsidR="003C0755" w:rsidP="003C0755" w:rsidRDefault="003C0755" w14:paraId="21C424E5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Normal</w:t>
            </w:r>
          </w:p>
        </w:tc>
        <w:tc>
          <w:tcPr>
            <w:tcW w:w="1256" w:type="dxa"/>
          </w:tcPr>
          <w:p w:rsidRPr="003C0755" w:rsidR="003C0755" w:rsidP="003C0755" w:rsidRDefault="003C0755" w14:paraId="7CC83A62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Lätt förhöjt</w:t>
            </w:r>
          </w:p>
        </w:tc>
        <w:tc>
          <w:tcPr>
            <w:tcW w:w="1257" w:type="dxa"/>
          </w:tcPr>
          <w:p w:rsidRPr="003C0755" w:rsidR="003C0755" w:rsidP="003C0755" w:rsidRDefault="003C0755" w14:paraId="2874AF99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Måttligt förhöjt</w:t>
            </w:r>
          </w:p>
        </w:tc>
        <w:tc>
          <w:tcPr>
            <w:tcW w:w="1370" w:type="dxa"/>
          </w:tcPr>
          <w:p w:rsidRPr="003C0755" w:rsidR="003C0755" w:rsidP="003C0755" w:rsidRDefault="003C0755" w14:paraId="1F814CF0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Uttalat förhöjt</w:t>
            </w:r>
          </w:p>
        </w:tc>
      </w:tr>
      <w:tr w:rsidRPr="003C0755" w:rsidR="003C0755" w:rsidTr="00E44CC0" w14:paraId="156E561C" w14:textId="77777777">
        <w:trPr>
          <w:trHeight w:val="269"/>
        </w:trPr>
        <w:tc>
          <w:tcPr>
            <w:tcW w:w="1942" w:type="dxa"/>
          </w:tcPr>
          <w:p w:rsidRPr="003C0755" w:rsidR="003C0755" w:rsidP="003C0755" w:rsidRDefault="003C0755" w14:paraId="1B37D35B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spellStart"/>
            <w:r w:rsidRPr="003C0755">
              <w:rPr>
                <w:b/>
                <w:szCs w:val="20"/>
              </w:rPr>
              <w:t>mmHg</w:t>
            </w:r>
            <w:proofErr w:type="spellEnd"/>
          </w:p>
        </w:tc>
        <w:tc>
          <w:tcPr>
            <w:tcW w:w="1141" w:type="dxa"/>
          </w:tcPr>
          <w:p w:rsidRPr="003C0755" w:rsidR="003C0755" w:rsidP="003C0755" w:rsidRDefault="003C0755" w14:paraId="47B3FB3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≤35 (40)</w:t>
            </w:r>
          </w:p>
        </w:tc>
        <w:tc>
          <w:tcPr>
            <w:tcW w:w="1256" w:type="dxa"/>
          </w:tcPr>
          <w:p w:rsidRPr="003C0755" w:rsidR="003C0755" w:rsidP="003C0755" w:rsidRDefault="003C0755" w14:paraId="5EB9267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3C0755">
              <w:rPr>
                <w:szCs w:val="20"/>
              </w:rPr>
              <w:t>35-50</w:t>
            </w:r>
            <w:proofErr w:type="gramEnd"/>
          </w:p>
        </w:tc>
        <w:tc>
          <w:tcPr>
            <w:tcW w:w="1257" w:type="dxa"/>
          </w:tcPr>
          <w:p w:rsidRPr="003C0755" w:rsidR="003C0755" w:rsidP="003C0755" w:rsidRDefault="003C0755" w14:paraId="0004EFD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3C0755">
              <w:rPr>
                <w:szCs w:val="20"/>
              </w:rPr>
              <w:t>50-75</w:t>
            </w:r>
            <w:proofErr w:type="gramEnd"/>
          </w:p>
        </w:tc>
        <w:tc>
          <w:tcPr>
            <w:tcW w:w="1370" w:type="dxa"/>
          </w:tcPr>
          <w:p w:rsidRPr="003C0755" w:rsidR="003C0755" w:rsidP="003C0755" w:rsidRDefault="003C0755" w14:paraId="587180FD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≥75</w:t>
            </w:r>
          </w:p>
        </w:tc>
      </w:tr>
    </w:tbl>
    <w:p w:rsidRPr="003C0755" w:rsidR="003C0755" w:rsidP="003C0755" w:rsidRDefault="003C0755" w14:paraId="44EA3C99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69239DE9" w14:textId="77777777">
      <w:pPr>
        <w:spacing w:after="0" w:line="240" w:lineRule="auto"/>
        <w:ind w:left="0" w:right="0"/>
        <w:rPr>
          <w:szCs w:val="20"/>
        </w:rPr>
      </w:pPr>
      <w:r w:rsidRPr="003C0755">
        <w:rPr>
          <w:b/>
          <w:szCs w:val="20"/>
        </w:rPr>
        <w:t xml:space="preserve">Höger förmakstryck </w:t>
      </w:r>
      <w:r w:rsidRPr="003C0755">
        <w:rPr>
          <w:szCs w:val="20"/>
        </w:rPr>
        <w:t xml:space="preserve"> </w:t>
      </w:r>
    </w:p>
    <w:p w:rsidRPr="003C0755" w:rsidR="003C0755" w:rsidP="003C0755" w:rsidRDefault="003C0755" w14:paraId="166DD5CE" w14:textId="77777777">
      <w:pPr>
        <w:spacing w:after="0" w:line="240" w:lineRule="auto"/>
        <w:ind w:left="0" w:right="0"/>
        <w:rPr>
          <w:b/>
          <w:szCs w:val="20"/>
        </w:rPr>
      </w:pPr>
      <w:r w:rsidRPr="003C0755">
        <w:rPr>
          <w:szCs w:val="20"/>
        </w:rPr>
        <w:t>ref, ASE 2010</w:t>
      </w:r>
      <w:r w:rsidRPr="003C0755">
        <w:rPr>
          <w:b/>
          <w:szCs w:val="20"/>
        </w:rPr>
        <w:t xml:space="preserve">  </w:t>
      </w:r>
    </w:p>
    <w:p w:rsidRPr="003C0755" w:rsidR="003C0755" w:rsidP="003C0755" w:rsidRDefault="003C0755" w14:paraId="0EAFF15E" w14:textId="77777777">
      <w:pPr>
        <w:spacing w:after="0" w:line="240" w:lineRule="auto"/>
        <w:ind w:left="0" w:right="0"/>
        <w:rPr>
          <w:b/>
          <w:szCs w:val="20"/>
        </w:rPr>
      </w:pPr>
      <w:r w:rsidRPr="003C0755">
        <w:rPr>
          <w:szCs w:val="20"/>
        </w:rPr>
        <w:t xml:space="preserve">Skattas via V </w:t>
      </w:r>
      <w:proofErr w:type="spellStart"/>
      <w:r w:rsidRPr="003C0755">
        <w:rPr>
          <w:szCs w:val="20"/>
        </w:rPr>
        <w:t>cava</w:t>
      </w:r>
      <w:proofErr w:type="spellEnd"/>
      <w:r w:rsidRPr="003C0755">
        <w:rPr>
          <w:szCs w:val="20"/>
        </w:rPr>
        <w:t xml:space="preserve"> inf</w:t>
      </w:r>
    </w:p>
    <w:tbl>
      <w:tblPr>
        <w:tblW w:w="0" w:type="auto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5"/>
        <w:gridCol w:w="1132"/>
        <w:gridCol w:w="1245"/>
        <w:gridCol w:w="1246"/>
        <w:gridCol w:w="1359"/>
      </w:tblGrid>
      <w:tr w:rsidRPr="003C0755" w:rsidR="003C0755" w:rsidTr="00E44CC0" w14:paraId="3927470B" w14:textId="77777777">
        <w:trPr>
          <w:trHeight w:val="380"/>
        </w:trPr>
        <w:tc>
          <w:tcPr>
            <w:tcW w:w="1925" w:type="dxa"/>
          </w:tcPr>
          <w:p w:rsidRPr="003C0755" w:rsidR="003C0755" w:rsidP="003C0755" w:rsidRDefault="003C0755" w14:paraId="0ECB591A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spellStart"/>
            <w:r w:rsidRPr="003C0755">
              <w:rPr>
                <w:b/>
                <w:szCs w:val="20"/>
              </w:rPr>
              <w:t>mmHg</w:t>
            </w:r>
            <w:proofErr w:type="spellEnd"/>
          </w:p>
        </w:tc>
        <w:tc>
          <w:tcPr>
            <w:tcW w:w="1132" w:type="dxa"/>
          </w:tcPr>
          <w:p w:rsidRPr="003C0755" w:rsidR="003C0755" w:rsidP="003C0755" w:rsidRDefault="003C0755" w14:paraId="2A25E588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gramStart"/>
            <w:r w:rsidRPr="003C0755">
              <w:rPr>
                <w:b/>
                <w:szCs w:val="20"/>
              </w:rPr>
              <w:t>0-5</w:t>
            </w:r>
            <w:proofErr w:type="gramEnd"/>
          </w:p>
        </w:tc>
        <w:tc>
          <w:tcPr>
            <w:tcW w:w="1245" w:type="dxa"/>
          </w:tcPr>
          <w:p w:rsidRPr="003C0755" w:rsidR="003C0755" w:rsidP="003C0755" w:rsidRDefault="003C0755" w14:paraId="0AE356E5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gramStart"/>
            <w:r w:rsidRPr="003C0755">
              <w:rPr>
                <w:b/>
                <w:szCs w:val="20"/>
              </w:rPr>
              <w:t>5-10</w:t>
            </w:r>
            <w:proofErr w:type="gramEnd"/>
          </w:p>
        </w:tc>
        <w:tc>
          <w:tcPr>
            <w:tcW w:w="1246" w:type="dxa"/>
          </w:tcPr>
          <w:p w:rsidRPr="003C0755" w:rsidR="003C0755" w:rsidP="003C0755" w:rsidRDefault="003C0755" w14:paraId="4E89436A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gramStart"/>
            <w:r w:rsidRPr="003C0755">
              <w:rPr>
                <w:b/>
                <w:szCs w:val="20"/>
              </w:rPr>
              <w:t>5-10</w:t>
            </w:r>
            <w:proofErr w:type="gramEnd"/>
          </w:p>
        </w:tc>
        <w:tc>
          <w:tcPr>
            <w:tcW w:w="1359" w:type="dxa"/>
          </w:tcPr>
          <w:p w:rsidRPr="003C0755" w:rsidR="003C0755" w:rsidP="003C0755" w:rsidRDefault="003C0755" w14:paraId="02EC2A8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gramStart"/>
            <w:r w:rsidRPr="003C0755">
              <w:rPr>
                <w:b/>
                <w:szCs w:val="20"/>
              </w:rPr>
              <w:t>10-20</w:t>
            </w:r>
            <w:proofErr w:type="gramEnd"/>
          </w:p>
        </w:tc>
      </w:tr>
      <w:tr w:rsidRPr="003C0755" w:rsidR="003C0755" w:rsidTr="00E44CC0" w14:paraId="59DD83FD" w14:textId="77777777">
        <w:trPr>
          <w:trHeight w:val="212"/>
        </w:trPr>
        <w:tc>
          <w:tcPr>
            <w:tcW w:w="1925" w:type="dxa"/>
          </w:tcPr>
          <w:p w:rsidRPr="003C0755" w:rsidR="003C0755" w:rsidP="003C0755" w:rsidRDefault="003C0755" w14:paraId="32DD42F9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Cm</w:t>
            </w:r>
          </w:p>
        </w:tc>
        <w:tc>
          <w:tcPr>
            <w:tcW w:w="1132" w:type="dxa"/>
          </w:tcPr>
          <w:p w:rsidRPr="003C0755" w:rsidR="003C0755" w:rsidP="003C0755" w:rsidRDefault="003C0755" w14:paraId="6D5F09F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≤2,1</w:t>
            </w:r>
          </w:p>
        </w:tc>
        <w:tc>
          <w:tcPr>
            <w:tcW w:w="1245" w:type="dxa"/>
          </w:tcPr>
          <w:p w:rsidRPr="003C0755" w:rsidR="003C0755" w:rsidP="003C0755" w:rsidRDefault="003C0755" w14:paraId="720F56A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 xml:space="preserve">≤2,1   </w:t>
            </w:r>
          </w:p>
        </w:tc>
        <w:tc>
          <w:tcPr>
            <w:tcW w:w="1246" w:type="dxa"/>
          </w:tcPr>
          <w:p w:rsidRPr="003C0755" w:rsidR="003C0755" w:rsidP="003C0755" w:rsidRDefault="003C0755" w14:paraId="517CF8F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&gt;2,1</w:t>
            </w:r>
          </w:p>
        </w:tc>
        <w:tc>
          <w:tcPr>
            <w:tcW w:w="1359" w:type="dxa"/>
          </w:tcPr>
          <w:p w:rsidRPr="003C0755" w:rsidR="003C0755" w:rsidP="003C0755" w:rsidRDefault="003C0755" w14:paraId="426939D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&gt;2,1</w:t>
            </w:r>
          </w:p>
        </w:tc>
      </w:tr>
      <w:tr w:rsidRPr="003C0755" w:rsidR="003C0755" w:rsidTr="00E44CC0" w14:paraId="0D42DB94" w14:textId="77777777">
        <w:trPr>
          <w:trHeight w:val="212"/>
        </w:trPr>
        <w:tc>
          <w:tcPr>
            <w:tcW w:w="1925" w:type="dxa"/>
          </w:tcPr>
          <w:p w:rsidRPr="003C0755" w:rsidR="003C0755" w:rsidP="003C0755" w:rsidRDefault="003C0755" w14:paraId="221D5D4D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Vid sniff, %</w:t>
            </w:r>
          </w:p>
        </w:tc>
        <w:tc>
          <w:tcPr>
            <w:tcW w:w="1132" w:type="dxa"/>
          </w:tcPr>
          <w:p w:rsidRPr="003C0755" w:rsidR="003C0755" w:rsidP="003C0755" w:rsidRDefault="003C0755" w14:paraId="5B91050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&gt;50</w:t>
            </w:r>
          </w:p>
        </w:tc>
        <w:tc>
          <w:tcPr>
            <w:tcW w:w="1245" w:type="dxa"/>
          </w:tcPr>
          <w:p w:rsidRPr="003C0755" w:rsidR="003C0755" w:rsidP="003C0755" w:rsidRDefault="003C0755" w14:paraId="657A9DE8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≤50</w:t>
            </w:r>
          </w:p>
        </w:tc>
        <w:tc>
          <w:tcPr>
            <w:tcW w:w="1246" w:type="dxa"/>
          </w:tcPr>
          <w:p w:rsidRPr="003C0755" w:rsidR="003C0755" w:rsidP="003C0755" w:rsidRDefault="003C0755" w14:paraId="2C08A83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&gt;50</w:t>
            </w:r>
          </w:p>
        </w:tc>
        <w:tc>
          <w:tcPr>
            <w:tcW w:w="1359" w:type="dxa"/>
          </w:tcPr>
          <w:p w:rsidRPr="003C0755" w:rsidR="003C0755" w:rsidP="003C0755" w:rsidRDefault="003C0755" w14:paraId="632B3FF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≤50</w:t>
            </w:r>
          </w:p>
        </w:tc>
      </w:tr>
    </w:tbl>
    <w:p w:rsidRPr="003C0755" w:rsidR="003C0755" w:rsidP="003C0755" w:rsidRDefault="003C0755" w14:paraId="58EE6A3F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4D6ED68A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30295C4D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3DC6CC97" w14:textId="77777777">
      <w:pPr>
        <w:spacing w:after="0" w:line="240" w:lineRule="auto"/>
        <w:ind w:left="0" w:right="0"/>
        <w:rPr>
          <w:rFonts w:ascii="Calibri" w:hAnsi="Calibri" w:eastAsia="Calibri"/>
          <w:b/>
          <w:lang w:eastAsia="en-US"/>
        </w:rPr>
      </w:pPr>
      <w:r w:rsidRPr="003C0755">
        <w:rPr>
          <w:rFonts w:ascii="Calibri" w:hAnsi="Calibri" w:eastAsia="Calibri"/>
          <w:b/>
          <w:lang w:eastAsia="en-US"/>
        </w:rPr>
        <w:t xml:space="preserve">Aorta </w:t>
      </w:r>
      <w:proofErr w:type="spellStart"/>
      <w:r w:rsidRPr="003C0755">
        <w:rPr>
          <w:rFonts w:ascii="Calibri" w:hAnsi="Calibri" w:eastAsia="Calibri"/>
          <w:b/>
          <w:lang w:eastAsia="en-US"/>
        </w:rPr>
        <w:t>ascendens</w:t>
      </w:r>
      <w:proofErr w:type="spellEnd"/>
    </w:p>
    <w:p w:rsidRPr="003C0755" w:rsidR="003C0755" w:rsidP="003C0755" w:rsidRDefault="003C0755" w14:paraId="0EA395CC" w14:textId="77777777">
      <w:pPr>
        <w:spacing w:after="0" w:line="240" w:lineRule="auto"/>
        <w:ind w:left="0" w:right="0"/>
        <w:rPr>
          <w:rFonts w:ascii="Calibri" w:hAnsi="Calibri" w:eastAsia="Calibri"/>
          <w:lang w:eastAsia="en-US"/>
        </w:rPr>
      </w:pPr>
      <w:r w:rsidRPr="003C0755">
        <w:rPr>
          <w:rFonts w:ascii="Calibri" w:hAnsi="Calibri" w:eastAsia="Calibri"/>
          <w:lang w:eastAsia="en-US"/>
        </w:rPr>
        <w:t xml:space="preserve">Diameter av </w:t>
      </w:r>
      <w:proofErr w:type="gramStart"/>
      <w:r w:rsidRPr="003C0755">
        <w:rPr>
          <w:rFonts w:ascii="Calibri" w:hAnsi="Calibri" w:eastAsia="Calibri"/>
          <w:lang w:eastAsia="en-US"/>
        </w:rPr>
        <w:t>sinus valsalva</w:t>
      </w:r>
      <w:proofErr w:type="gramEnd"/>
      <w:r w:rsidRPr="003C0755">
        <w:rPr>
          <w:rFonts w:ascii="Calibri" w:hAnsi="Calibri" w:eastAsia="Calibri"/>
          <w:lang w:eastAsia="en-US"/>
        </w:rPr>
        <w:t xml:space="preserve"> och </w:t>
      </w:r>
      <w:proofErr w:type="spellStart"/>
      <w:r w:rsidRPr="003C0755">
        <w:rPr>
          <w:rFonts w:ascii="Calibri" w:hAnsi="Calibri" w:eastAsia="Calibri"/>
          <w:lang w:eastAsia="en-US"/>
        </w:rPr>
        <w:t>tubulära</w:t>
      </w:r>
      <w:proofErr w:type="spellEnd"/>
      <w:r w:rsidRPr="003C0755">
        <w:rPr>
          <w:rFonts w:ascii="Calibri" w:hAnsi="Calibri" w:eastAsia="Calibri"/>
          <w:lang w:eastAsia="en-US"/>
        </w:rPr>
        <w:t xml:space="preserve"> aorta </w:t>
      </w:r>
      <w:proofErr w:type="spellStart"/>
      <w:r w:rsidRPr="003C0755">
        <w:rPr>
          <w:rFonts w:ascii="Calibri" w:hAnsi="Calibri" w:eastAsia="Calibri"/>
          <w:lang w:eastAsia="en-US"/>
        </w:rPr>
        <w:t>ascendens</w:t>
      </w:r>
      <w:proofErr w:type="spellEnd"/>
    </w:p>
    <w:p w:rsidRPr="003C0755" w:rsidR="003C0755" w:rsidP="003C0755" w:rsidRDefault="003C0755" w14:paraId="34B67DE4" w14:textId="77777777">
      <w:pPr>
        <w:spacing w:after="0" w:line="240" w:lineRule="auto"/>
        <w:ind w:left="0" w:right="0"/>
        <w:rPr>
          <w:rFonts w:ascii="Calibri" w:hAnsi="Calibri" w:eastAsia="Calibri"/>
          <w:lang w:eastAsia="en-US"/>
        </w:rPr>
      </w:pPr>
      <w:r w:rsidRPr="003C0755">
        <w:rPr>
          <w:rFonts w:ascii="Calibri" w:hAnsi="Calibri" w:eastAsia="Calibri"/>
          <w:lang w:eastAsia="en-US"/>
        </w:rPr>
        <w:t xml:space="preserve">Mätning utförs i 2D bild i </w:t>
      </w:r>
      <w:proofErr w:type="spellStart"/>
      <w:r w:rsidRPr="003C0755">
        <w:rPr>
          <w:rFonts w:ascii="Calibri" w:hAnsi="Calibri" w:eastAsia="Calibri"/>
          <w:lang w:eastAsia="en-US"/>
        </w:rPr>
        <w:t>slutdiastole</w:t>
      </w:r>
      <w:proofErr w:type="spellEnd"/>
      <w:r w:rsidRPr="003C0755">
        <w:rPr>
          <w:rFonts w:ascii="Calibri" w:hAnsi="Calibri" w:eastAsia="Calibri"/>
          <w:lang w:eastAsia="en-US"/>
        </w:rPr>
        <w:t xml:space="preserve"> enligt metod leading </w:t>
      </w:r>
      <w:proofErr w:type="spellStart"/>
      <w:r w:rsidRPr="003C0755">
        <w:rPr>
          <w:rFonts w:ascii="Calibri" w:hAnsi="Calibri" w:eastAsia="Calibri"/>
          <w:lang w:eastAsia="en-US"/>
        </w:rPr>
        <w:t>edge</w:t>
      </w:r>
      <w:proofErr w:type="spellEnd"/>
      <w:r w:rsidRPr="003C0755">
        <w:rPr>
          <w:rFonts w:ascii="Calibri" w:hAnsi="Calibri" w:eastAsia="Calibri"/>
          <w:lang w:eastAsia="en-US"/>
        </w:rPr>
        <w:t xml:space="preserve"> to leading </w:t>
      </w:r>
      <w:proofErr w:type="spellStart"/>
      <w:r w:rsidRPr="003C0755">
        <w:rPr>
          <w:rFonts w:ascii="Calibri" w:hAnsi="Calibri" w:eastAsia="Calibri"/>
          <w:lang w:eastAsia="en-US"/>
        </w:rPr>
        <w:t>edge</w:t>
      </w:r>
      <w:proofErr w:type="spellEnd"/>
      <w:r w:rsidRPr="003C0755">
        <w:rPr>
          <w:rFonts w:ascii="Calibri" w:hAnsi="Calibri" w:eastAsia="Calibri"/>
          <w:lang w:eastAsia="en-US"/>
        </w:rPr>
        <w:t xml:space="preserve">, (främre vägg inräknad, motsvarar cirka 2 mm). </w:t>
      </w:r>
      <w:proofErr w:type="spellStart"/>
      <w:r w:rsidRPr="003C0755">
        <w:rPr>
          <w:rFonts w:ascii="Calibri" w:hAnsi="Calibri" w:eastAsia="Calibri"/>
          <w:lang w:eastAsia="en-US"/>
        </w:rPr>
        <w:t>Campens</w:t>
      </w:r>
      <w:proofErr w:type="spellEnd"/>
      <w:r w:rsidRPr="003C0755">
        <w:rPr>
          <w:rFonts w:ascii="Calibri" w:hAnsi="Calibri" w:eastAsia="Calibri"/>
          <w:lang w:eastAsia="en-US"/>
        </w:rPr>
        <w:t xml:space="preserve"> et al. 2014 (efter </w:t>
      </w:r>
      <w:proofErr w:type="spellStart"/>
      <w:r w:rsidRPr="003C0755">
        <w:rPr>
          <w:rFonts w:ascii="Calibri" w:hAnsi="Calibri" w:eastAsia="Calibri"/>
          <w:lang w:eastAsia="en-US"/>
        </w:rPr>
        <w:t>Equalis</w:t>
      </w:r>
      <w:proofErr w:type="spellEnd"/>
      <w:r w:rsidRPr="003C0755">
        <w:rPr>
          <w:rFonts w:ascii="Calibri" w:hAnsi="Calibri" w:eastAsia="Calibri"/>
          <w:lang w:eastAsia="en-US"/>
        </w:rPr>
        <w:t xml:space="preserve"> rekommendation), se länk nedan för mer info inkl. referensvärden för aortabågen. </w:t>
      </w:r>
    </w:p>
    <w:p w:rsidRPr="003C0755" w:rsidR="003C0755" w:rsidP="003C0755" w:rsidRDefault="00000000" w14:paraId="580851F1" w14:textId="77777777">
      <w:pPr>
        <w:spacing w:after="0" w:line="240" w:lineRule="auto"/>
        <w:ind w:left="0" w:right="0"/>
        <w:rPr>
          <w:rFonts w:ascii="Calibri" w:hAnsi="Calibri" w:eastAsia="Calibri"/>
          <w:lang w:eastAsia="en-US"/>
        </w:rPr>
      </w:pPr>
      <w:hyperlink w:history="1" r:id="rId29">
        <w:proofErr w:type="spellStart"/>
        <w:r w:rsidRPr="003C0755" w:rsidR="003C0755">
          <w:rPr>
            <w:rFonts w:ascii="Calibri" w:hAnsi="Calibri" w:eastAsia="Calibri"/>
            <w:color w:val="0000FF"/>
            <w:u w:val="single"/>
            <w:lang w:eastAsia="en-US"/>
          </w:rPr>
          <w:t>Equalis</w:t>
        </w:r>
        <w:proofErr w:type="spellEnd"/>
        <w:r w:rsidRPr="003C0755" w:rsidR="003C0755">
          <w:rPr>
            <w:rFonts w:ascii="Calibri" w:hAnsi="Calibri" w:eastAsia="Calibri"/>
            <w:color w:val="0000FF"/>
            <w:u w:val="single"/>
            <w:lang w:eastAsia="en-US"/>
          </w:rPr>
          <w:t xml:space="preserve"> rekommendation för bedömning av aortadimensioner med </w:t>
        </w:r>
        <w:proofErr w:type="spellStart"/>
        <w:r w:rsidRPr="003C0755" w:rsidR="003C0755">
          <w:rPr>
            <w:rFonts w:ascii="Calibri" w:hAnsi="Calibri" w:eastAsia="Calibri"/>
            <w:color w:val="0000FF"/>
            <w:u w:val="single"/>
            <w:lang w:eastAsia="en-US"/>
          </w:rPr>
          <w:t>transthorakal</w:t>
        </w:r>
        <w:proofErr w:type="spellEnd"/>
        <w:r w:rsidRPr="003C0755" w:rsidR="003C0755">
          <w:rPr>
            <w:rFonts w:ascii="Calibri" w:hAnsi="Calibri" w:eastAsia="Calibri"/>
            <w:color w:val="0000FF"/>
            <w:u w:val="single"/>
            <w:lang w:eastAsia="en-US"/>
          </w:rPr>
          <w:t xml:space="preserve"> ekokardiografi</w:t>
        </w:r>
      </w:hyperlink>
    </w:p>
    <w:p w:rsidRPr="003C0755" w:rsidR="003C0755" w:rsidP="003C0755" w:rsidRDefault="003C0755" w14:paraId="523C7AA5" w14:textId="77777777">
      <w:pPr>
        <w:spacing w:after="0" w:line="240" w:lineRule="auto"/>
        <w:ind w:left="0" w:right="0"/>
        <w:rPr>
          <w:rFonts w:ascii="Calibri" w:hAnsi="Calibri" w:eastAsia="Calibri"/>
          <w:sz w:val="22"/>
          <w:szCs w:val="22"/>
          <w:lang w:eastAsia="en-US"/>
        </w:rPr>
      </w:pPr>
      <w:r w:rsidRPr="003C0755">
        <w:rPr>
          <w:rFonts w:ascii="Calibri" w:hAnsi="Calibri" w:eastAsia="Calibri"/>
          <w:noProof/>
          <w:sz w:val="22"/>
          <w:szCs w:val="22"/>
          <w:lang w:eastAsia="en-US"/>
        </w:rPr>
        <w:drawing>
          <wp:inline distT="0" distB="0" distL="0" distR="0" wp14:anchorId="305F46B4" wp14:editId="522823C8">
            <wp:extent cx="3638550" cy="2752725"/>
            <wp:effectExtent l="0" t="0" r="0" b="9525"/>
            <wp:docPr id="3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032299" name="Bildobjekt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3C0755" w:rsidR="003C0755" w:rsidP="003C0755" w:rsidRDefault="003C0755" w14:paraId="7539DB96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47AA0CEB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3C0755">
        <w:rPr>
          <w:rFonts w:ascii="Calibri" w:hAnsi="Calibri" w:eastAsia="Calibri"/>
          <w:noProof/>
          <w:sz w:val="22"/>
          <w:szCs w:val="22"/>
          <w:lang w:eastAsia="en-US"/>
        </w:rPr>
        <w:lastRenderedPageBreak/>
        <w:drawing>
          <wp:inline distT="0" distB="0" distL="0" distR="0" wp14:anchorId="68F198EE" wp14:editId="1784C42C">
            <wp:extent cx="5400675" cy="2814320"/>
            <wp:effectExtent l="0" t="0" r="9525" b="5080"/>
            <wp:docPr id="211201672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3312464" name="Bildobjekt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81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3C0755" w:rsidR="003C0755" w:rsidP="003C0755" w:rsidRDefault="003C0755" w14:paraId="61BE5DEC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5F261CAC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bookmarkStart w:name="_Toc23409247" w:id="23"/>
      <w:r w:rsidRPr="003C0755">
        <w:rPr>
          <w:rFonts w:ascii="Calibri" w:hAnsi="Calibri" w:cs="Arial"/>
          <w:b/>
          <w:bCs/>
          <w:szCs w:val="26"/>
        </w:rPr>
        <w:t>Referensvärden/riktlinjer för övrig patologi</w:t>
      </w:r>
      <w:bookmarkEnd w:id="23"/>
      <w:r w:rsidRPr="003C0755">
        <w:rPr>
          <w:rFonts w:ascii="Calibri" w:hAnsi="Calibri" w:cs="Arial"/>
          <w:b/>
          <w:bCs/>
          <w:szCs w:val="26"/>
        </w:rPr>
        <w:t xml:space="preserve"> </w:t>
      </w:r>
    </w:p>
    <w:p w:rsidRPr="003C0755" w:rsidR="003C0755" w:rsidP="003C0755" w:rsidRDefault="003C0755" w14:paraId="5426C893" w14:textId="77777777">
      <w:pPr>
        <w:spacing w:after="0" w:line="240" w:lineRule="auto"/>
        <w:ind w:left="0" w:right="0"/>
        <w:rPr>
          <w:szCs w:val="20"/>
        </w:rPr>
      </w:pPr>
      <w:r w:rsidRPr="003C0755">
        <w:rPr>
          <w:szCs w:val="20"/>
        </w:rPr>
        <w:t>Referensvärden/riktlinjer för övrig patologi som till exempel bedömning vid klaffel hänvisas till kapitel ovan om klaffsjukdom/separata riktlinjer/guidelines.</w:t>
      </w:r>
    </w:p>
    <w:p w:rsidRPr="003C0755" w:rsidR="003C0755" w:rsidP="003C0755" w:rsidRDefault="003C0755" w14:paraId="6EE9A44A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14509283" w14:textId="77777777">
      <w:pPr>
        <w:spacing w:after="0" w:line="240" w:lineRule="auto"/>
        <w:ind w:left="0" w:right="0"/>
        <w:rPr>
          <w:szCs w:val="20"/>
        </w:rPr>
      </w:pPr>
      <w:bookmarkStart w:name="_Hlk25696326" w:id="24"/>
    </w:p>
    <w:bookmarkEnd w:id="1"/>
    <w:bookmarkEnd w:id="24"/>
    <w:p w:rsidRPr="003C0755" w:rsidR="003C0755" w:rsidP="003C0755" w:rsidRDefault="003C0755" w14:paraId="72116728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20AF52E2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010B6A91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C075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702F4" w:rsidRDefault="001702F4" w14:paraId="19D192A7" w14:textId="77777777">
      <w:r>
        <w:separator/>
      </w:r>
    </w:p>
  </w:endnote>
  <w:endnote w:type="continuationSeparator" w:id="0">
    <w:p w:rsidR="001702F4" w:rsidRDefault="001702F4" w14:paraId="01FA001A" w14:textId="77777777">
      <w:r>
        <w:continuationSeparator/>
      </w:r>
    </w:p>
  </w:endnote>
  <w:endnote w:type="continuationNotice" w:id="1">
    <w:p w:rsidR="001702F4" w:rsidRDefault="001702F4" w14:paraId="07A6B52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702F4" w:rsidRDefault="001702F4" w14:paraId="76BBEF18" w14:textId="77777777"/>
  </w:footnote>
  <w:footnote w:type="continuationSeparator" w:id="0">
    <w:p w:rsidR="001702F4" w:rsidRDefault="001702F4" w14:paraId="2D708BF3" w14:textId="77777777">
      <w:r>
        <w:continuationSeparator/>
      </w:r>
    </w:p>
  </w:footnote>
  <w:footnote w:type="continuationNotice" w:id="1">
    <w:p w:rsidR="001702F4" w:rsidRDefault="001702F4" w14:paraId="43AF573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78065EE"/>
    <w:multiLevelType w:val="hybridMultilevel"/>
    <w:tmpl w:val="4582E09A"/>
    <w:lvl w:ilvl="0" w:tplc="8B1899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00A9A62" w:tentative="1">
      <w:start w:val="1"/>
      <w:numFmt w:val="lowerLetter"/>
      <w:lvlText w:val="%2."/>
      <w:lvlJc w:val="left"/>
      <w:pPr>
        <w:ind w:left="1440" w:hanging="360"/>
      </w:pPr>
    </w:lvl>
    <w:lvl w:ilvl="2" w:tplc="16A03520" w:tentative="1">
      <w:start w:val="1"/>
      <w:numFmt w:val="lowerRoman"/>
      <w:lvlText w:val="%3."/>
      <w:lvlJc w:val="right"/>
      <w:pPr>
        <w:ind w:left="2160" w:hanging="180"/>
      </w:pPr>
    </w:lvl>
    <w:lvl w:ilvl="3" w:tplc="7F6E3A34" w:tentative="1">
      <w:start w:val="1"/>
      <w:numFmt w:val="decimal"/>
      <w:lvlText w:val="%4."/>
      <w:lvlJc w:val="left"/>
      <w:pPr>
        <w:ind w:left="2880" w:hanging="360"/>
      </w:pPr>
    </w:lvl>
    <w:lvl w:ilvl="4" w:tplc="4154A016" w:tentative="1">
      <w:start w:val="1"/>
      <w:numFmt w:val="lowerLetter"/>
      <w:lvlText w:val="%5."/>
      <w:lvlJc w:val="left"/>
      <w:pPr>
        <w:ind w:left="3600" w:hanging="360"/>
      </w:pPr>
    </w:lvl>
    <w:lvl w:ilvl="5" w:tplc="15E0B4B8" w:tentative="1">
      <w:start w:val="1"/>
      <w:numFmt w:val="lowerRoman"/>
      <w:lvlText w:val="%6."/>
      <w:lvlJc w:val="right"/>
      <w:pPr>
        <w:ind w:left="4320" w:hanging="180"/>
      </w:pPr>
    </w:lvl>
    <w:lvl w:ilvl="6" w:tplc="981E66DE" w:tentative="1">
      <w:start w:val="1"/>
      <w:numFmt w:val="decimal"/>
      <w:lvlText w:val="%7."/>
      <w:lvlJc w:val="left"/>
      <w:pPr>
        <w:ind w:left="5040" w:hanging="360"/>
      </w:pPr>
    </w:lvl>
    <w:lvl w:ilvl="7" w:tplc="E252E09C" w:tentative="1">
      <w:start w:val="1"/>
      <w:numFmt w:val="lowerLetter"/>
      <w:lvlText w:val="%8."/>
      <w:lvlJc w:val="left"/>
      <w:pPr>
        <w:ind w:left="5760" w:hanging="360"/>
      </w:pPr>
    </w:lvl>
    <w:lvl w:ilvl="8" w:tplc="7BEC7E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8623AE"/>
    <w:multiLevelType w:val="hybridMultilevel"/>
    <w:tmpl w:val="EB166C8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8510F4B"/>
    <w:multiLevelType w:val="hybridMultilevel"/>
    <w:tmpl w:val="5EF8CAA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C1F72E8"/>
    <w:multiLevelType w:val="hybridMultilevel"/>
    <w:tmpl w:val="00BA402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91930414">
    <w:abstractNumId w:val="21"/>
  </w:num>
  <w:num w:numId="2" w16cid:durableId="1670712916">
    <w:abstractNumId w:val="14"/>
  </w:num>
  <w:num w:numId="3" w16cid:durableId="896166495">
    <w:abstractNumId w:val="0"/>
  </w:num>
  <w:num w:numId="4" w16cid:durableId="819343996">
    <w:abstractNumId w:val="6"/>
  </w:num>
  <w:num w:numId="5" w16cid:durableId="1895846072">
    <w:abstractNumId w:val="16"/>
  </w:num>
  <w:num w:numId="6" w16cid:durableId="815877041">
    <w:abstractNumId w:val="2"/>
  </w:num>
  <w:num w:numId="7" w16cid:durableId="309864032">
    <w:abstractNumId w:val="11"/>
  </w:num>
  <w:num w:numId="8" w16cid:durableId="1036929895">
    <w:abstractNumId w:val="8"/>
  </w:num>
  <w:num w:numId="9" w16cid:durableId="1909730662">
    <w:abstractNumId w:val="1"/>
  </w:num>
  <w:num w:numId="10" w16cid:durableId="584345230">
    <w:abstractNumId w:val="1"/>
  </w:num>
  <w:num w:numId="11" w16cid:durableId="857080277">
    <w:abstractNumId w:val="3"/>
  </w:num>
  <w:num w:numId="12" w16cid:durableId="1848254481">
    <w:abstractNumId w:val="4"/>
  </w:num>
  <w:num w:numId="13" w16cid:durableId="1170489973">
    <w:abstractNumId w:val="13"/>
  </w:num>
  <w:num w:numId="14" w16cid:durableId="2138836396">
    <w:abstractNumId w:val="9"/>
  </w:num>
  <w:num w:numId="15" w16cid:durableId="833647103">
    <w:abstractNumId w:val="7"/>
  </w:num>
  <w:num w:numId="16" w16cid:durableId="252128289">
    <w:abstractNumId w:val="12"/>
  </w:num>
  <w:num w:numId="17" w16cid:durableId="1932425048">
    <w:abstractNumId w:val="5"/>
  </w:num>
  <w:num w:numId="18" w16cid:durableId="180631825">
    <w:abstractNumId w:val="10"/>
  </w:num>
  <w:num w:numId="19" w16cid:durableId="1022972223">
    <w:abstractNumId w:val="19"/>
  </w:num>
  <w:num w:numId="20" w16cid:durableId="2092502638">
    <w:abstractNumId w:val="15"/>
  </w:num>
  <w:num w:numId="21" w16cid:durableId="2054578011">
    <w:abstractNumId w:val="17"/>
  </w:num>
  <w:num w:numId="22" w16cid:durableId="2138602420">
    <w:abstractNumId w:val="20"/>
  </w:num>
  <w:num w:numId="23" w16cid:durableId="190776529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2DEF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2F4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3923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1D5E"/>
    <w:rsid w:val="002C0C02"/>
    <w:rsid w:val="002C1277"/>
    <w:rsid w:val="002C60AD"/>
    <w:rsid w:val="002C7E72"/>
    <w:rsid w:val="002D0E0E"/>
    <w:rsid w:val="002D6023"/>
    <w:rsid w:val="002E263F"/>
    <w:rsid w:val="002E6F81"/>
    <w:rsid w:val="002F08BA"/>
    <w:rsid w:val="002F2CFF"/>
    <w:rsid w:val="002F3E6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B9F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5B8"/>
    <w:rsid w:val="003B2570"/>
    <w:rsid w:val="003B2A4B"/>
    <w:rsid w:val="003C07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07B"/>
    <w:rsid w:val="004A355D"/>
    <w:rsid w:val="004A4970"/>
    <w:rsid w:val="004A7A42"/>
    <w:rsid w:val="004B2183"/>
    <w:rsid w:val="004B2A01"/>
    <w:rsid w:val="004B68A4"/>
    <w:rsid w:val="004C2559"/>
    <w:rsid w:val="004D5D5C"/>
    <w:rsid w:val="004D7BA3"/>
    <w:rsid w:val="004F4518"/>
    <w:rsid w:val="004F4C62"/>
    <w:rsid w:val="004F7E31"/>
    <w:rsid w:val="00501433"/>
    <w:rsid w:val="00511CC4"/>
    <w:rsid w:val="005268F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85B"/>
    <w:rsid w:val="00591383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0BB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B8B"/>
    <w:rsid w:val="0065595B"/>
    <w:rsid w:val="00660269"/>
    <w:rsid w:val="00662275"/>
    <w:rsid w:val="00665F89"/>
    <w:rsid w:val="00673C92"/>
    <w:rsid w:val="006753EC"/>
    <w:rsid w:val="00690F8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BEF"/>
    <w:rsid w:val="007759DD"/>
    <w:rsid w:val="0078609F"/>
    <w:rsid w:val="007878A7"/>
    <w:rsid w:val="007917BA"/>
    <w:rsid w:val="007A5C6F"/>
    <w:rsid w:val="007B5B2C"/>
    <w:rsid w:val="007D4241"/>
    <w:rsid w:val="007D4317"/>
    <w:rsid w:val="007D4EA3"/>
    <w:rsid w:val="007F1CFF"/>
    <w:rsid w:val="007F5DD5"/>
    <w:rsid w:val="007F7EF3"/>
    <w:rsid w:val="00803855"/>
    <w:rsid w:val="00820437"/>
    <w:rsid w:val="00821A1B"/>
    <w:rsid w:val="008262E9"/>
    <w:rsid w:val="00827E69"/>
    <w:rsid w:val="00835C4D"/>
    <w:rsid w:val="00843F48"/>
    <w:rsid w:val="00851423"/>
    <w:rsid w:val="00857848"/>
    <w:rsid w:val="00863A23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52A"/>
    <w:rsid w:val="00921F47"/>
    <w:rsid w:val="009228AB"/>
    <w:rsid w:val="009265DF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738"/>
    <w:rsid w:val="009C0CE6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B0E"/>
    <w:rsid w:val="00B33FDD"/>
    <w:rsid w:val="00B359CC"/>
    <w:rsid w:val="00B36107"/>
    <w:rsid w:val="00B41789"/>
    <w:rsid w:val="00B46C03"/>
    <w:rsid w:val="00B51A6E"/>
    <w:rsid w:val="00B60C6C"/>
    <w:rsid w:val="00B619A9"/>
    <w:rsid w:val="00B65A9D"/>
    <w:rsid w:val="00B66D60"/>
    <w:rsid w:val="00B75EDE"/>
    <w:rsid w:val="00B77800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AE5"/>
    <w:rsid w:val="00BE4A43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2F08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0C83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EC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78B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F26A6D"/>
    <w:rsid w:val="107396A7"/>
    <w:rsid w:val="139AA696"/>
    <w:rsid w:val="2282ACAB"/>
    <w:rsid w:val="2314DC4A"/>
    <w:rsid w:val="291F2F8D"/>
    <w:rsid w:val="2D61CBB2"/>
    <w:rsid w:val="34B8A558"/>
    <w:rsid w:val="3B47E733"/>
    <w:rsid w:val="3ED3003B"/>
    <w:rsid w:val="46589472"/>
    <w:rsid w:val="4730310B"/>
    <w:rsid w:val="500B6457"/>
    <w:rsid w:val="533792FC"/>
    <w:rsid w:val="5C302AC7"/>
    <w:rsid w:val="647B2B65"/>
    <w:rsid w:val="675FC2FF"/>
    <w:rsid w:val="6B2CF8ED"/>
    <w:rsid w:val="76C7CB6D"/>
    <w:rsid w:val="76D83CF6"/>
    <w:rsid w:val="791396C2"/>
    <w:rsid w:val="7A7279C4"/>
    <w:rsid w:val="7EB9B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Default" w:customStyle="1">
    <w:name w:val="Default"/>
    <w:rsid w:val="005268F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5.emf" Id="rId26" /><Relationship Type="http://schemas.openxmlformats.org/officeDocument/2006/relationships/hyperlink" Target="https://www.equalis.se/media/ehcglkjn/s028-bed%C3%B6mning-av-diastolisk-v%C3%A4nsterkammardysfunktion-med-f%C3%B6rh%C3%B6jt-fyllnadstryck-1-1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8989/Kontrast%20vid%20UKG.pdf?a=false&amp;guest=true" TargetMode="External" Id="rId17" /><Relationship Type="http://schemas.openxmlformats.org/officeDocument/2006/relationships/hyperlink" Target="https://www.equalis.se/media/amndh25f/s022_m%C3%A4tning-av-v%C3%A4nster-och-h%C3%B6ger-kammare_1-2.pdf" TargetMode="Externa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hyperlink" Target="https://www.equalis.se/media/amndh25f/s022_m%C3%A4tning-av-v%C3%A4nster-och-h%C3%B6ger-kammare_1-2.pdf" TargetMode="External" Id="rId20" /><Relationship Type="http://schemas.openxmlformats.org/officeDocument/2006/relationships/hyperlink" Target="https://www.equalis.se/media/1tipkbhw/s036_rekommendation-f%C3%B6r-bed%C3%B6mning-av-aortadimensioner-med-transthorakal-ekokardiografi_1-0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sls.se/sfkf/metoder/ultraljud-hjarta/" TargetMode="Externa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openxmlformats.org/officeDocument/2006/relationships/hyperlink" Target="https://www.equalis.se/media/ruumgiqm/s012_m%C3%A4tning_av_v%C3%A4nster_och_h%C3%B6ger_f%C3%B6rmaksstorlek_1-0.pdf" TargetMode="External" Id="rId23" /><Relationship Type="http://schemas.openxmlformats.org/officeDocument/2006/relationships/hyperlink" Target="https://www.equalis.se/media/amndh25f/s022_m%C3%A4tning-av-v%C3%A4nster-och-h%C3%B6ger-kammare_1-2.pdf" TargetMode="External" Id="rId28" /><Relationship Type="http://schemas.openxmlformats.org/officeDocument/2006/relationships/footnotes" Target="footnotes.xml" Id="rId10" /><Relationship Type="http://schemas.openxmlformats.org/officeDocument/2006/relationships/image" Target="media/image3.png" Id="rId19" /><Relationship Type="http://schemas.openxmlformats.org/officeDocument/2006/relationships/image" Target="media/image8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4.png" Id="rId22" /><Relationship Type="http://schemas.openxmlformats.org/officeDocument/2006/relationships/image" Target="media/image6.emf" Id="rId27" /><Relationship Type="http://schemas.openxmlformats.org/officeDocument/2006/relationships/image" Target="media/image7.png" Id="rId30" /><Relationship Type="http://schemas.openxmlformats.org/officeDocument/2006/relationships/glossaryDocument" Target="glossary/document.xml" Id="R40d05a0f18204900" /><Relationship Type="http://schemas.openxmlformats.org/officeDocument/2006/relationships/hyperlink" Target="https://mellanarkiv-offentlig.vgregion.se/alfresco/s/archive/stream/public/v1/source/available/sofia/nu10088-1069765838-91/surrogate/Ultraljud%20hj%c3%a4rta%20basalt%2c%20vuxen%20-%20Metodbeskrivning.pdf" TargetMode="External" Id="R28434b292c9948b6" /><Relationship Type="http://schemas.openxmlformats.org/officeDocument/2006/relationships/hyperlink" Target="https://alfresco.vgregion.se/alfresco/service/vgr/storage/node/content/30552/Ultraljud%20hj%c3%a4rta%20basalt,%20vuxen%20-%20Metodbeskrivning.pdf?a=false&amp;guest=true" TargetMode="External" Id="Rb21f80d70664483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45afd9-c0f9-4f0d-8222-9b5bac282ef7}"/>
      </w:docPartPr>
      <w:docPartBody>
        <w:p w14:paraId="48EAEA3E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Hjärtultraljud (UKG)</dc:title>
  <dc:subject/>
  <dc:creator>patrik.jens.johansson@vgregion.se</dc:creator>
  <keywords/>
  <lastModifiedBy>Emma Husberg</lastModifiedBy>
  <revision>43</revision>
  <lastPrinted>2016-03-31T10:56:00.0000000Z</lastPrinted>
  <dcterms:created xsi:type="dcterms:W3CDTF">2022-05-04T03:36:00.0000000Z</dcterms:created>
  <dcterms:modified xsi:type="dcterms:W3CDTF">2024-03-11T07:30:49.0000000Z</dcterms:modified>
</coreProperties>
</file>