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22637C" w:rsidP="00F35B05" w:rsidRDefault="0022637C" w14:paraId="18E4A4AA" w14:textId="77777777">
      <w:pPr>
        <w:pStyle w:val="Heading2"/>
        <w:sectPr w:rsidR="0022637C" w:rsidSect="0022637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22637C" w:rsidR="0022637C" w:rsidP="0022637C" w:rsidRDefault="0022637C" w14:paraId="33382538" w14:textId="1E4C20B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2637C">
        <w:rPr>
          <w:szCs w:val="20"/>
        </w:rPr>
        <w:tab/>
      </w:r>
      <w:r w:rsidRPr="0022637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97F9258" wp14:editId="4852748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22637C" w:rsidP="0022637C" w:rsidRDefault="0022637C" w14:paraId="0E1E1EE7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15696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rto="http://schemas.microsoft.com/office/word/2006/arto" xmlns:a="http://schemas.openxmlformats.org/drawingml/2006/main" xmlns:a14="http://schemas.microsoft.com/office/drawing/2010/main">
            <w:pict>
              <v:shapetype id="_x0000_t202" coordsize="21600,21600" o:spt="202" path="m,l,21600r21600,l21600,xe" w14:anchorId="597F925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22637C" w:rsidP="0022637C" w:rsidRDefault="0022637C" w14:paraId="0E1E1EE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15696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22637C" w:rsidR="0022637C" w:rsidTr="007D7419" w14:paraId="5F37464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22637C" w:rsidR="0022637C" w:rsidP="0022637C" w:rsidRDefault="0022637C" w14:paraId="0BF8B4A8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22637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Generella direktiv – ordination av HLR- och HIA-läkemedel</w:t>
            </w:r>
          </w:p>
        </w:tc>
      </w:tr>
    </w:tbl>
    <w:p w:rsidRPr="0022637C" w:rsidR="0022637C" w:rsidP="0022637C" w:rsidRDefault="0022637C" w14:paraId="6690FDCB" w14:textId="77777777">
      <w:pPr>
        <w:spacing w:after="0" w:line="240" w:lineRule="auto"/>
        <w:ind w:left="0" w:right="0"/>
        <w:rPr>
          <w:rFonts w:ascii="Arial" w:hAnsi="Arial"/>
          <w:color w:val="000000"/>
          <w:szCs w:val="20"/>
        </w:rPr>
      </w:pPr>
    </w:p>
    <w:p w:rsidRPr="0022637C" w:rsidR="0022637C" w:rsidP="76250EAA" w:rsidRDefault="0022637C" w14:paraId="63653E51" w14:textId="066A88F2">
      <w:pPr>
        <w:spacing w:after="0" w:line="240" w:lineRule="auto"/>
        <w:ind w:left="0" w:right="0"/>
        <w:rPr>
          <w:b/>
          <w:bCs/>
          <w:color w:val="000000"/>
        </w:rPr>
      </w:pPr>
      <w:r w:rsidRPr="76250EAA">
        <w:rPr>
          <w:b/>
          <w:bCs/>
        </w:rPr>
        <w:t xml:space="preserve">HLR-läkemedel som får </w:t>
      </w:r>
      <w:r w:rsidRPr="76250EAA">
        <w:rPr>
          <w:b/>
          <w:bCs/>
          <w:color w:val="000000" w:themeColor="text2"/>
        </w:rPr>
        <w:t>ges</w:t>
      </w:r>
      <w:r w:rsidRPr="76250EAA">
        <w:rPr>
          <w:b/>
          <w:bCs/>
        </w:rPr>
        <w:t xml:space="preserve"> av sjuksköterskor med delegation/kunskapsförklaring gällande A-HLR samt HIA-läkemedel som får ges av sjuksköterskor med delegation/kunskapsförklaring gällande HIA-vård (får </w:t>
      </w:r>
      <w:r w:rsidRPr="76250EAA">
        <w:rPr>
          <w:b/>
          <w:bCs/>
          <w:color w:val="000000" w:themeColor="text2"/>
        </w:rPr>
        <w:t>ges på hela kardiologkliniken).</w:t>
      </w:r>
      <w:r>
        <w:tab/>
      </w:r>
    </w:p>
    <w:p w:rsidRPr="0022637C" w:rsidR="0022637C" w:rsidP="0022637C" w:rsidRDefault="0022637C" w14:paraId="3E14A702" w14:textId="77777777">
      <w:pPr>
        <w:spacing w:after="0" w:line="240" w:lineRule="auto"/>
        <w:ind w:left="0" w:right="0"/>
        <w:rPr>
          <w:color w:val="000000"/>
          <w:sz w:val="20"/>
          <w:szCs w:val="20"/>
        </w:rPr>
      </w:pPr>
    </w:p>
    <w:p w:rsidRPr="0022637C" w:rsidR="0022637C" w:rsidP="0022637C" w:rsidRDefault="0022637C" w14:paraId="3957BBB0" w14:textId="77777777">
      <w:pPr>
        <w:spacing w:after="0" w:line="240" w:lineRule="auto"/>
        <w:ind w:left="0" w:right="0"/>
        <w:rPr>
          <w:szCs w:val="20"/>
        </w:rPr>
      </w:pPr>
      <w:r w:rsidRPr="0022637C">
        <w:rPr>
          <w:szCs w:val="20"/>
        </w:rPr>
        <w:t>Efter behovsbedömning av sjuksköterska får läkemedel delas ut enligt nedanstående ordination (SOSFS 2000:1).</w:t>
      </w:r>
    </w:p>
    <w:p w:rsidRPr="0022637C" w:rsidR="0022637C" w:rsidP="0022637C" w:rsidRDefault="0022637C" w14:paraId="75C81F1C" w14:textId="77777777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/>
          <w:noProof/>
          <w:color w:val="000000"/>
          <w:sz w:val="20"/>
          <w:szCs w:val="20"/>
        </w:rPr>
      </w:pPr>
    </w:p>
    <w:p w:rsidRPr="0022637C" w:rsidR="0022637C" w:rsidP="0022637C" w:rsidRDefault="0022637C" w14:paraId="195E5CA7" w14:textId="77777777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/>
          <w:noProof/>
          <w:color w:val="000000"/>
          <w:sz w:val="20"/>
          <w:szCs w:val="20"/>
        </w:rPr>
      </w:pPr>
    </w:p>
    <w:tbl>
      <w:tblPr>
        <w:tblW w:w="6274" w:type="pct"/>
        <w:tblInd w:w="-21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1"/>
        <w:gridCol w:w="678"/>
        <w:gridCol w:w="801"/>
        <w:gridCol w:w="1043"/>
        <w:gridCol w:w="676"/>
        <w:gridCol w:w="4374"/>
        <w:gridCol w:w="1609"/>
      </w:tblGrid>
      <w:tr w:rsidRPr="0022637C" w:rsidR="0022637C" w:rsidTr="01489480" w14:paraId="3B158877" w14:textId="77777777">
        <w:trPr>
          <w:tblHeader/>
        </w:trPr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415204C" w14:textId="77777777">
            <w:pPr>
              <w:spacing w:after="0" w:line="240" w:lineRule="auto"/>
              <w:ind w:left="0" w:right="-354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Läkemedel, </w:t>
            </w:r>
          </w:p>
          <w:p w:rsidRPr="0022637C" w:rsidR="0022637C" w:rsidP="0022637C" w:rsidRDefault="0022637C" w14:paraId="4984F533" w14:textId="77777777">
            <w:pPr>
              <w:spacing w:after="0" w:line="240" w:lineRule="auto"/>
              <w:ind w:left="0" w:right="-354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läkemedelsform,</w:t>
            </w:r>
          </w:p>
          <w:p w:rsidRPr="0022637C" w:rsidR="0022637C" w:rsidP="0022637C" w:rsidRDefault="0022637C" w14:paraId="0CBF8D75" w14:textId="77777777">
            <w:pPr>
              <w:spacing w:after="0" w:line="240" w:lineRule="auto"/>
              <w:ind w:left="0" w:right="-212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styrka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2BA27282" w14:textId="77777777">
            <w:pPr>
              <w:tabs>
                <w:tab w:val="left" w:pos="0"/>
                <w:tab w:val="left" w:pos="1277"/>
              </w:tabs>
              <w:spacing w:after="0" w:line="240" w:lineRule="auto"/>
              <w:ind w:left="0" w:right="-70"/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  <w:t>Dos,</w:t>
            </w:r>
          </w:p>
          <w:p w:rsidRPr="0022637C" w:rsidR="0022637C" w:rsidP="0022637C" w:rsidRDefault="0022637C" w14:paraId="120FB720" w14:textId="77777777">
            <w:pPr>
              <w:tabs>
                <w:tab w:val="left" w:pos="0"/>
                <w:tab w:val="left" w:pos="1277"/>
              </w:tabs>
              <w:spacing w:after="0" w:line="240" w:lineRule="auto"/>
              <w:ind w:left="0" w:right="-70"/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  <w:t>enhet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FF10E8D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  <w:t>Antal gånger</w:t>
            </w:r>
          </w:p>
          <w:p w:rsidRPr="0022637C" w:rsidR="0022637C" w:rsidP="0022637C" w:rsidRDefault="0022637C" w14:paraId="5DC845CF" w14:textId="77777777">
            <w:pPr>
              <w:spacing w:after="0" w:line="240" w:lineRule="auto"/>
              <w:ind w:left="0" w:right="72"/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  <w:lang w:val="en-GB"/>
              </w:rPr>
              <w:t>per dygn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672B0983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Maxdos </w:t>
            </w:r>
          </w:p>
          <w:p w:rsidRPr="0022637C" w:rsidR="0022637C" w:rsidP="0022637C" w:rsidRDefault="0022637C" w14:paraId="7918D555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per </w:t>
            </w:r>
          </w:p>
          <w:p w:rsidRPr="0022637C" w:rsidR="0022637C" w:rsidP="0022637C" w:rsidRDefault="0022637C" w14:paraId="48BD098D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dygn</w:t>
            </w:r>
          </w:p>
          <w:p w:rsidRPr="0022637C" w:rsidR="0022637C" w:rsidP="0022637C" w:rsidRDefault="0022637C" w14:paraId="172440D0" w14:textId="77777777">
            <w:pPr>
              <w:spacing w:after="0" w:line="240" w:lineRule="auto"/>
              <w:ind w:left="0" w:right="355"/>
              <w:rPr>
                <w:rFonts w:ascii="Arial" w:hAnsi="Arial"/>
                <w:b/>
                <w:color w:val="000000"/>
                <w:sz w:val="16"/>
                <w:szCs w:val="20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4D73630" w14:textId="77777777">
            <w:pPr>
              <w:spacing w:after="0" w:line="240" w:lineRule="auto"/>
              <w:ind w:left="-70" w:right="0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Adm sätt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2F46CC58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Anvisning med indikation, </w:t>
            </w:r>
          </w:p>
          <w:p w:rsidRPr="0022637C" w:rsidR="0022637C" w:rsidP="0022637C" w:rsidRDefault="0022637C" w14:paraId="4A1A1DF1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kontraindikation och anmärkning</w:t>
            </w:r>
          </w:p>
          <w:p w:rsidRPr="0022637C" w:rsidR="0022637C" w:rsidP="0022637C" w:rsidRDefault="0022637C" w14:paraId="66FB7573" w14:textId="77777777">
            <w:pPr>
              <w:spacing w:after="0" w:line="240" w:lineRule="auto"/>
              <w:ind w:left="0" w:right="0"/>
              <w:rPr>
                <w:rFonts w:ascii="Arial" w:hAnsi="Arial"/>
                <w:b/>
                <w:color w:val="000000"/>
                <w:sz w:val="16"/>
                <w:szCs w:val="20"/>
              </w:rPr>
            </w:pP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7D5A0E1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Max antal dygn </w:t>
            </w:r>
          </w:p>
          <w:p w:rsidRPr="0022637C" w:rsidR="0022637C" w:rsidP="0022637C" w:rsidRDefault="0022637C" w14:paraId="3989CB5A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 xml:space="preserve">innan </w:t>
            </w:r>
          </w:p>
          <w:p w:rsidRPr="0022637C" w:rsidR="0022637C" w:rsidP="0022637C" w:rsidRDefault="0022637C" w14:paraId="764B1FF2" w14:textId="77777777">
            <w:pPr>
              <w:spacing w:after="0" w:line="240" w:lineRule="auto"/>
              <w:ind w:left="0" w:right="-2196"/>
              <w:rPr>
                <w:rFonts w:ascii="Arial" w:hAnsi="Arial"/>
                <w:b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/>
                <w:color w:val="000000"/>
                <w:sz w:val="16"/>
                <w:szCs w:val="20"/>
              </w:rPr>
              <w:t>läkarordination</w:t>
            </w:r>
          </w:p>
        </w:tc>
      </w:tr>
      <w:tr w:rsidRPr="0022637C" w:rsidR="0022637C" w:rsidTr="01489480" w14:paraId="5DF08E0A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4211951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Inj Adrenalin </w:t>
            </w:r>
          </w:p>
          <w:p w:rsidRPr="0022637C" w:rsidR="0022637C" w:rsidP="0022637C" w:rsidRDefault="0022637C" w14:paraId="44D51B55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0,1mg/ml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3E865CBA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10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3A0250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1B99F7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40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9275FDC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76956DA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enl A-HLR program</w:t>
            </w:r>
          </w:p>
          <w:p w:rsidRPr="0022637C" w:rsidR="0022637C" w:rsidP="0022637C" w:rsidRDefault="0022637C" w14:paraId="5D9BE3A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inga under pågående HLR</w:t>
            </w:r>
          </w:p>
          <w:p w:rsidRPr="0022637C" w:rsidR="0022637C" w:rsidP="0022637C" w:rsidRDefault="0022637C" w14:paraId="407944A0" w14:textId="77777777">
            <w:pPr>
              <w:spacing w:after="0" w:line="240" w:lineRule="auto"/>
              <w:ind w:left="0" w:right="0"/>
              <w:rPr>
                <w:rFonts w:ascii="Arial" w:hAnsi="Arial"/>
                <w:i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074A887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0,5 dygn</w:t>
            </w:r>
          </w:p>
          <w:p w:rsidRPr="0022637C" w:rsidR="0022637C" w:rsidP="0022637C" w:rsidRDefault="0022637C" w14:paraId="5162FF7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</w:p>
        </w:tc>
      </w:tr>
      <w:tr w:rsidRPr="0022637C" w:rsidR="0022637C" w:rsidTr="01489480" w14:paraId="6E108751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0860CD7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Inj Atropin 0,5 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1A793E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1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4E30D2A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57D003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2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77D1C0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5AA577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symtomgivande bradykardi</w:t>
            </w:r>
          </w:p>
          <w:p w:rsidRPr="0022637C" w:rsidR="0022637C" w:rsidP="0022637C" w:rsidRDefault="0022637C" w14:paraId="32EB7A21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inga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br/>
            </w: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EB9196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 dygn</w:t>
            </w:r>
          </w:p>
        </w:tc>
      </w:tr>
      <w:tr w:rsidRPr="0022637C" w:rsidR="0022637C" w:rsidTr="01489480" w14:paraId="1D492926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B2414C8" w14:textId="77777777">
            <w:pPr>
              <w:spacing w:after="0" w:line="240" w:lineRule="auto"/>
              <w:ind w:left="0" w:right="-354"/>
              <w:rPr>
                <w:rFonts w:ascii="Arial" w:hAnsi="Arial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Inj </w:t>
            </w:r>
            <w:r w:rsidRPr="0022637C">
              <w:rPr>
                <w:rFonts w:ascii="Arial" w:hAnsi="Arial"/>
                <w:sz w:val="16"/>
                <w:szCs w:val="20"/>
              </w:rPr>
              <w:t>Amiodaron</w:t>
            </w:r>
          </w:p>
          <w:p w:rsidRPr="0022637C" w:rsidR="0022637C" w:rsidP="0022637C" w:rsidRDefault="0022637C" w14:paraId="023DF4EE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50mg/ml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DEA11C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6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37B7AA9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C17A03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6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16B585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E29F2E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enl A-HLR program</w:t>
            </w:r>
          </w:p>
          <w:p w:rsidRPr="0022637C" w:rsidR="0022637C" w:rsidP="0022637C" w:rsidRDefault="0022637C" w14:paraId="4A5953B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finns ingen kontraindikation vid avancerad HLR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br/>
            </w: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FECDF8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0,5 dygn</w:t>
            </w:r>
          </w:p>
        </w:tc>
      </w:tr>
      <w:tr w:rsidRPr="0022637C" w:rsidR="0022637C" w:rsidTr="01489480" w14:paraId="15F6C03A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ABC5320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Inj </w:t>
            </w:r>
            <w:r w:rsidRPr="0022637C">
              <w:rPr>
                <w:rFonts w:ascii="Arial" w:hAnsi="Arial"/>
                <w:sz w:val="16"/>
                <w:szCs w:val="20"/>
              </w:rPr>
              <w:t>Furosemid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 </w:t>
            </w:r>
          </w:p>
          <w:p w:rsidRPr="0022637C" w:rsidR="0022637C" w:rsidP="0022637C" w:rsidRDefault="0022637C" w14:paraId="45CDAE91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10mg/ml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EAED68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467E6F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113312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4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852305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4162F6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Indikation: lungödem eller tilltagande svikt </w:t>
            </w:r>
          </w:p>
          <w:p w:rsidRPr="0022637C" w:rsidR="0022637C" w:rsidP="0022637C" w:rsidRDefault="0022637C" w14:paraId="7226926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överkänslighet mot Furosemid, svår hypokalemi, hyponatremi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br/>
            </w: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CCAAA5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22637C" w:rsidR="0022637C" w:rsidTr="01489480" w14:paraId="1F4A6848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630E404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Inj Morfin 10mg/ml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CA86051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0,25–1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283EEB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A6A0D3D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3 ml 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18ADBCA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="00891680" w:rsidP="316F8B8D" w:rsidRDefault="0022637C" w14:paraId="330591D6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 w:themeColor="text2"/>
                <w:sz w:val="16"/>
                <w:szCs w:val="16"/>
              </w:rPr>
            </w:pPr>
            <w:r w:rsidRPr="316F8B8D">
              <w:rPr>
                <w:rFonts w:ascii="Arial" w:hAnsi="Arial"/>
                <w:color w:val="000000" w:themeColor="text2"/>
                <w:sz w:val="16"/>
                <w:szCs w:val="16"/>
              </w:rPr>
              <w:t xml:space="preserve">Indikation: svår smärta vid </w:t>
            </w:r>
            <w:r w:rsidRPr="316F8B8D" w:rsidR="24862A5C">
              <w:rPr>
                <w:rFonts w:ascii="Arial" w:hAnsi="Arial"/>
                <w:color w:val="000000" w:themeColor="text2"/>
                <w:sz w:val="16"/>
                <w:szCs w:val="16"/>
              </w:rPr>
              <w:t>AKS</w:t>
            </w:r>
            <w:r w:rsidRPr="316F8B8D">
              <w:rPr>
                <w:rFonts w:ascii="Arial" w:hAnsi="Arial"/>
                <w:color w:val="000000" w:themeColor="text2"/>
                <w:sz w:val="16"/>
                <w:szCs w:val="16"/>
              </w:rPr>
              <w:t xml:space="preserve"> eller misstanke om </w:t>
            </w:r>
            <w:r w:rsidRPr="316F8B8D" w:rsidR="35B6167F">
              <w:rPr>
                <w:rFonts w:ascii="Arial" w:hAnsi="Arial"/>
                <w:color w:val="000000" w:themeColor="text2"/>
                <w:sz w:val="16"/>
                <w:szCs w:val="16"/>
              </w:rPr>
              <w:t>AKS och vid aortadissektion</w:t>
            </w:r>
          </w:p>
          <w:p w:rsidRPr="0022637C" w:rsidR="0022637C" w:rsidP="01489480" w:rsidRDefault="00891680" w14:paraId="571EAD52" w14:textId="1ABBDE06">
            <w:pPr>
              <w:spacing w:after="0" w:line="240" w:lineRule="auto"/>
              <w:ind w:left="0" w:right="0"/>
              <w:rPr>
                <w:rFonts w:ascii="Arial" w:hAnsi="Arial"/>
                <w:i w:val="1"/>
                <w:iCs w:val="1"/>
                <w:color w:val="000000"/>
                <w:sz w:val="16"/>
                <w:szCs w:val="16"/>
              </w:rPr>
            </w:pPr>
            <w:r w:rsidRPr="01489480" w:rsidR="00891680">
              <w:rPr>
                <w:rFonts w:ascii="Arial" w:hAnsi="Arial" w:eastAsia="Arial" w:cs="Arial"/>
                <w:color w:val="000000" w:themeColor="text2" w:themeTint="FF" w:themeShade="FF"/>
                <w:sz w:val="16"/>
                <w:szCs w:val="16"/>
              </w:rPr>
              <w:t>Kontraind</w:t>
            </w:r>
            <w:r w:rsidRPr="01489480" w:rsidR="00891680">
              <w:rPr>
                <w:rFonts w:ascii="Arial" w:hAnsi="Arial" w:eastAsia="Arial" w:cs="Arial"/>
                <w:color w:val="000000" w:themeColor="text2" w:themeTint="FF" w:themeShade="FF"/>
                <w:sz w:val="16"/>
                <w:szCs w:val="16"/>
              </w:rPr>
              <w:t>: andningsdepression, sekretst</w:t>
            </w:r>
            <w:r w:rsidRPr="01489480" w:rsidR="00161DDC">
              <w:rPr>
                <w:rFonts w:ascii="Arial" w:hAnsi="Arial" w:eastAsia="Arial" w:cs="Arial"/>
                <w:color w:val="000000" w:themeColor="text2" w:themeTint="FF" w:themeShade="FF"/>
                <w:sz w:val="16"/>
                <w:szCs w:val="16"/>
              </w:rPr>
              <w:t>agnation</w:t>
            </w:r>
            <w:r w:rsidRPr="01489480" w:rsidR="3E9D5DA7">
              <w:rPr>
                <w:rFonts w:ascii="Arial" w:hAnsi="Arial" w:eastAsia="Arial" w:cs="Arial"/>
                <w:color w:val="000000" w:themeColor="text2" w:themeTint="FF" w:themeShade="FF"/>
                <w:sz w:val="16"/>
                <w:szCs w:val="16"/>
              </w:rPr>
              <w:t>, orostillstånd under alkohol eller sömnmedelpåverkan</w:t>
            </w:r>
            <w:r>
              <w:br/>
            </w:r>
            <w:r w:rsidRPr="01489480" w:rsidR="0022637C">
              <w:rPr>
                <w:rFonts w:ascii="Arial" w:hAnsi="Arial"/>
                <w:i w:val="1"/>
                <w:iCs w:val="1"/>
                <w:color w:val="000000" w:themeColor="text2" w:themeTint="FF" w:themeShade="FF"/>
                <w:sz w:val="16"/>
                <w:szCs w:val="16"/>
              </w:rPr>
              <w:t>Får ges av ssk med delegation/kunskapsförklaring gällande HIA-vård</w:t>
            </w:r>
          </w:p>
          <w:p w:rsidRPr="0022637C" w:rsidR="0022637C" w:rsidP="0022637C" w:rsidRDefault="0022637C" w14:paraId="4EEC13E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1C575F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22637C" w:rsidR="0022637C" w:rsidTr="01489480" w14:paraId="79999582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48F61CF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Inf Nitroglycerin </w:t>
            </w:r>
          </w:p>
          <w:p w:rsidRPr="0022637C" w:rsidR="0022637C" w:rsidP="0022637C" w:rsidRDefault="0022637C" w14:paraId="0BA7F8E7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460459F5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0,5–8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2FFBF401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FCCA8B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8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970A8C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208AF4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instabil angina, hjärtinfarkt</w:t>
            </w:r>
          </w:p>
          <w:p w:rsidRPr="0022637C" w:rsidR="0022637C" w:rsidP="0022637C" w:rsidRDefault="0022637C" w14:paraId="72399C85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hypotoni,</w:t>
            </w:r>
          </w:p>
          <w:p w:rsidRPr="0022637C" w:rsidR="0022637C" w:rsidP="0022637C" w:rsidRDefault="0022637C" w14:paraId="2736971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samtidigt intag av Viagra/Revatio, </w:t>
            </w:r>
          </w:p>
          <w:p w:rsidRPr="0022637C" w:rsidR="0022637C" w:rsidP="0022637C" w:rsidRDefault="0022637C" w14:paraId="744E780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konstriktiv pericardit, pericardiell tamponad,</w:t>
            </w:r>
          </w:p>
          <w:p w:rsidRPr="0022637C" w:rsidR="0022637C" w:rsidP="0022637C" w:rsidRDefault="0022637C" w14:paraId="015EE93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Försiktighet vid: tät aortastenos och hypertrof obstruktiv kardiomyopati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br/>
            </w: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312528C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22637C" w:rsidR="0022637C" w:rsidTr="01489480" w14:paraId="49FD5C42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14098B50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  <w:highlight w:val="yellow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Ondansetron 2 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6F311DAE" w14:paraId="4D32274C" w14:textId="264586C1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16"/>
              </w:rPr>
            </w:pPr>
            <w:r w:rsidRPr="76250EAA">
              <w:rPr>
                <w:rFonts w:ascii="Arial" w:hAnsi="Arial"/>
                <w:color w:val="000000" w:themeColor="text2"/>
                <w:sz w:val="16"/>
                <w:szCs w:val="16"/>
              </w:rPr>
              <w:t>2–4</w:t>
            </w:r>
            <w:r w:rsidRPr="76250EAA" w:rsidR="0022637C">
              <w:rPr>
                <w:rFonts w:ascii="Arial" w:hAnsi="Arial"/>
                <w:color w:val="000000" w:themeColor="text2"/>
                <w:sz w:val="16"/>
                <w:szCs w:val="16"/>
              </w:rPr>
              <w:t xml:space="preserve">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181A610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387D54" w14:paraId="47094241" w14:textId="60651DB1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>
              <w:rPr>
                <w:rFonts w:ascii="Arial" w:hAnsi="Arial"/>
                <w:color w:val="000000"/>
                <w:sz w:val="16"/>
                <w:szCs w:val="20"/>
              </w:rPr>
              <w:t>16</w:t>
            </w:r>
            <w:r w:rsidRPr="0022637C" w:rsidR="0022637C">
              <w:rPr>
                <w:rFonts w:ascii="Arial" w:hAnsi="Arial"/>
                <w:color w:val="000000"/>
                <w:sz w:val="16"/>
                <w:szCs w:val="20"/>
              </w:rPr>
              <w:t xml:space="preserve"> mg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493F82F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iv 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1489480" w:rsidRDefault="0022637C" w14:paraId="696DA462" w14:textId="429EF1D0">
            <w:pPr>
              <w:spacing w:after="0" w:line="240" w:lineRule="auto"/>
              <w:ind w:left="0" w:right="0"/>
              <w:rPr>
                <w:rFonts w:ascii="Arial" w:hAnsi="Arial"/>
                <w:i w:val="1"/>
                <w:iCs w:val="1"/>
                <w:color w:val="000000" w:themeColor="text2" w:themeTint="FF" w:themeShade="FF"/>
                <w:sz w:val="16"/>
                <w:szCs w:val="16"/>
              </w:rPr>
            </w:pPr>
            <w:r w:rsidRPr="01489480" w:rsidR="0022637C">
              <w:rPr>
                <w:rFonts w:ascii="Arial" w:hAnsi="Arial"/>
                <w:color w:val="000000" w:themeColor="text2" w:themeTint="FF" w:themeShade="FF"/>
                <w:sz w:val="16"/>
                <w:szCs w:val="16"/>
              </w:rPr>
              <w:t>Indikation: illamående och kräkningar i samband med myocardischemi</w:t>
            </w:r>
            <w:r>
              <w:br/>
            </w:r>
            <w:r w:rsidRPr="01489480" w:rsidR="0022637C">
              <w:rPr>
                <w:rFonts w:ascii="Arial" w:hAnsi="Arial"/>
                <w:color w:val="000000" w:themeColor="text2" w:themeTint="FF" w:themeShade="FF"/>
                <w:sz w:val="16"/>
                <w:szCs w:val="16"/>
              </w:rPr>
              <w:t>Försiktighet vid: förlängd QTC-tid</w:t>
            </w:r>
          </w:p>
          <w:p w:rsidRPr="0022637C" w:rsidR="0022637C" w:rsidP="01489480" w:rsidRDefault="0022637C" w14:paraId="249119C6" w14:textId="0C7C79EB">
            <w:pPr>
              <w:spacing w:after="0" w:line="240" w:lineRule="auto"/>
              <w:ind w:left="0" w:right="0"/>
              <w:rPr>
                <w:rFonts w:ascii="Arial" w:hAnsi="Arial"/>
                <w:i w:val="1"/>
                <w:iCs w:val="1"/>
                <w:color w:val="000000"/>
                <w:sz w:val="16"/>
                <w:szCs w:val="16"/>
              </w:rPr>
            </w:pP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>Hypokalemi</w:t>
            </w: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 xml:space="preserve"> och </w:t>
            </w: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>hypomagnesemi</w:t>
            </w: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 xml:space="preserve"> ska åtgärdas innan </w:t>
            </w: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>Ondansetron</w:t>
            </w:r>
            <w:r w:rsidRPr="01489480" w:rsidR="5422815E">
              <w:rPr>
                <w:rFonts w:ascii="Arial" w:hAnsi="Arial" w:eastAsia="Arial" w:cs="Arial"/>
                <w:sz w:val="16"/>
                <w:szCs w:val="16"/>
              </w:rPr>
              <w:t xml:space="preserve"> gives</w:t>
            </w:r>
            <w:r>
              <w:br/>
            </w:r>
            <w:r w:rsidRPr="01489480" w:rsidR="0022637C">
              <w:rPr>
                <w:rFonts w:ascii="Arial" w:hAnsi="Arial"/>
                <w:i w:val="1"/>
                <w:iCs w:val="1"/>
                <w:color w:val="000000" w:themeColor="text2" w:themeTint="FF" w:themeShade="FF"/>
                <w:sz w:val="16"/>
                <w:szCs w:val="16"/>
              </w:rPr>
              <w:t>Får ges av ssk med delegation/kunskapsförklaring gällande HIA-vård</w:t>
            </w:r>
          </w:p>
          <w:p w:rsidRPr="0022637C" w:rsidR="0022637C" w:rsidP="0022637C" w:rsidRDefault="0022637C" w14:paraId="6D96900D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highlight w:val="yellow"/>
              </w:rPr>
            </w:pP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44213BB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22637C" w:rsidR="0022637C" w:rsidTr="01489480" w14:paraId="06FC0107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7C93C53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Oxycodone 10mg/ml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E1C08A8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0,25–1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3484D9F7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3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7AAB6C3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3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B325579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7505B56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 xml:space="preserve">Indikation: Svår smärta postop ACB/klaff, svår smärta vid hjärtinfarkt och/eller misstanke på myocardischemi. </w:t>
            </w:r>
          </w:p>
          <w:p w:rsidRPr="0022637C" w:rsidR="0022637C" w:rsidP="0022637C" w:rsidRDefault="0022637C" w14:paraId="770C53C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Allvarlig andningsdepression med hypoxi, akut buk, allvarlig KOL.</w:t>
            </w:r>
          </w:p>
          <w:p w:rsidRPr="0022637C" w:rsidR="0022637C" w:rsidP="0022637C" w:rsidRDefault="0022637C" w14:paraId="2EF7F28F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2A7534" w:rsidP="37294E7A" w:rsidRDefault="002A7534" w14:paraId="0E217FE2" w14:textId="607B09BD">
            <w:pPr>
              <w:spacing w:after="0" w:line="240" w:lineRule="auto"/>
              <w:ind w:left="0" w:right="0"/>
              <w:rPr>
                <w:rFonts w:ascii="Arial" w:hAnsi="Arial"/>
                <w:color w:val="000000" w:themeColor="text2"/>
                <w:sz w:val="16"/>
                <w:szCs w:val="16"/>
              </w:rPr>
            </w:pPr>
            <w:r w:rsidRPr="37294E7A">
              <w:rPr>
                <w:rFonts w:ascii="Arial" w:hAnsi="Arial"/>
                <w:color w:val="000000" w:themeColor="text2"/>
                <w:sz w:val="16"/>
                <w:szCs w:val="16"/>
              </w:rPr>
              <w:t>2 dyg</w:t>
            </w:r>
            <w:r w:rsidRPr="37294E7A" w:rsidR="06A54113">
              <w:rPr>
                <w:rFonts w:ascii="Arial" w:hAnsi="Arial"/>
                <w:color w:val="000000" w:themeColor="text2"/>
                <w:sz w:val="16"/>
                <w:szCs w:val="16"/>
              </w:rPr>
              <w:t>n</w:t>
            </w:r>
          </w:p>
          <w:p w:rsidRPr="0022637C" w:rsidR="0022637C" w:rsidP="0022637C" w:rsidRDefault="0022637C" w14:paraId="79212100" w14:textId="2433F5B4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Pr="0022637C" w:rsidR="0022637C" w:rsidTr="01489480" w14:paraId="673F5EE8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0CC01F1F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Inj Primperan 5mg/ml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417696DE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1–2 ml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7D869BBC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4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30117A6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8 ml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2990911D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iv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2A1BD00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illamående och kräkningar i samband med myocardischemi</w:t>
            </w:r>
          </w:p>
          <w:p w:rsidRPr="0022637C" w:rsidR="0022637C" w:rsidP="0022637C" w:rsidRDefault="0022637C" w14:paraId="0807F210" w14:textId="0559A48C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16"/>
              </w:rPr>
            </w:pPr>
            <w:r w:rsidRPr="01489480" w:rsidR="0022637C">
              <w:rPr>
                <w:rFonts w:ascii="Arial" w:hAnsi="Arial"/>
                <w:color w:val="000000" w:themeColor="text2" w:themeTint="FF" w:themeShade="FF"/>
                <w:sz w:val="16"/>
                <w:szCs w:val="16"/>
              </w:rPr>
              <w:t xml:space="preserve">Kontraindikation: </w:t>
            </w:r>
            <w:r w:rsidRPr="01489480" w:rsidR="0022637C">
              <w:rPr>
                <w:rFonts w:ascii="Arial" w:hAnsi="Arial"/>
                <w:color w:val="000000" w:themeColor="text2" w:themeTint="FF" w:themeShade="FF"/>
                <w:sz w:val="16"/>
                <w:szCs w:val="16"/>
              </w:rPr>
              <w:t>gastrointestinal</w:t>
            </w:r>
            <w:r w:rsidRPr="01489480" w:rsidR="0022637C">
              <w:rPr>
                <w:rFonts w:ascii="Arial" w:hAnsi="Arial"/>
                <w:color w:val="000000" w:themeColor="text2" w:themeTint="FF" w:themeShade="FF"/>
                <w:sz w:val="16"/>
                <w:szCs w:val="16"/>
              </w:rPr>
              <w:t xml:space="preserve"> blödning eller obstruktion, </w:t>
            </w:r>
            <w:r w:rsidRPr="01489480" w:rsidR="0022637C">
              <w:rPr>
                <w:rFonts w:ascii="Arial" w:hAnsi="Arial"/>
                <w:sz w:val="16"/>
                <w:szCs w:val="16"/>
              </w:rPr>
              <w:t>ej i kombination med Levodopa-behandling</w:t>
            </w:r>
            <w:r w:rsidRPr="01489480" w:rsidR="045B0884">
              <w:rPr>
                <w:rFonts w:ascii="Arial" w:hAnsi="Arial"/>
                <w:sz w:val="16"/>
                <w:szCs w:val="16"/>
              </w:rPr>
              <w:t>, EP</w:t>
            </w:r>
            <w:r>
              <w:br/>
            </w:r>
            <w:r w:rsidRPr="01489480" w:rsidR="0022637C">
              <w:rPr>
                <w:rFonts w:ascii="Arial" w:hAnsi="Arial"/>
                <w:i w:val="1"/>
                <w:iCs w:val="1"/>
                <w:color w:val="000000" w:themeColor="text2" w:themeTint="FF" w:themeShade="FF"/>
                <w:sz w:val="16"/>
                <w:szCs w:val="16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22637C" w:rsidR="0022637C" w:rsidP="0022637C" w:rsidRDefault="0022637C" w14:paraId="33DE03AA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2 dygn</w:t>
            </w:r>
          </w:p>
        </w:tc>
      </w:tr>
      <w:tr w:rsidRPr="0022637C" w:rsidR="0022637C" w:rsidTr="01489480" w14:paraId="04637697" w14:textId="77777777">
        <w:tc>
          <w:tcPr>
            <w:tcW w:w="89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528D56F" w14:textId="77777777">
            <w:pPr>
              <w:spacing w:after="0" w:line="240" w:lineRule="auto"/>
              <w:ind w:left="0" w:right="-354"/>
              <w:rPr>
                <w:rFonts w:ascii="Arial" w:hAnsi="Arial"/>
                <w:color w:val="000000"/>
                <w:sz w:val="16"/>
                <w:szCs w:val="20"/>
                <w:lang w:val="de-DE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de-DE"/>
              </w:rPr>
              <w:t>T Trombyl 160 mg</w:t>
            </w:r>
          </w:p>
        </w:tc>
        <w:tc>
          <w:tcPr>
            <w:tcW w:w="30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0A90AD10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2 st</w:t>
            </w:r>
          </w:p>
        </w:tc>
        <w:tc>
          <w:tcPr>
            <w:tcW w:w="35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6B4BF8F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1</w:t>
            </w:r>
          </w:p>
        </w:tc>
        <w:tc>
          <w:tcPr>
            <w:tcW w:w="4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5C9AA70B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2 st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34073B52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  <w:lang w:val="en-GB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  <w:lang w:val="en-GB"/>
              </w:rPr>
              <w:t>po</w:t>
            </w:r>
          </w:p>
        </w:tc>
        <w:tc>
          <w:tcPr>
            <w:tcW w:w="195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47B88F7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Indikation: akut ST-höjningsinfarkt inför akut PCI</w:t>
            </w:r>
          </w:p>
          <w:p w:rsidRPr="0022637C" w:rsidR="0022637C" w:rsidP="0022637C" w:rsidRDefault="0022637C" w14:paraId="62422CD7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Kontraindikation: känd allergi mot ASA eller NSAID</w:t>
            </w:r>
            <w:r w:rsidRPr="0022637C">
              <w:rPr>
                <w:rFonts w:ascii="Arial" w:hAnsi="Arial"/>
                <w:color w:val="000000"/>
                <w:sz w:val="16"/>
                <w:szCs w:val="20"/>
              </w:rPr>
              <w:br/>
            </w:r>
            <w:r w:rsidRPr="0022637C">
              <w:rPr>
                <w:rFonts w:ascii="Arial" w:hAnsi="Arial"/>
                <w:bCs/>
                <w:i/>
                <w:color w:val="000000"/>
                <w:sz w:val="16"/>
                <w:szCs w:val="20"/>
              </w:rPr>
              <w:t>Får ges av ssk med delegation/kunskapsförklaring gällande HIA-vård</w:t>
            </w:r>
          </w:p>
        </w:tc>
        <w:tc>
          <w:tcPr>
            <w:tcW w:w="71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22637C" w:rsidR="0022637C" w:rsidP="0022637C" w:rsidRDefault="0022637C" w14:paraId="1FBF2E64" w14:textId="77777777">
            <w:pPr>
              <w:spacing w:after="0" w:line="240" w:lineRule="auto"/>
              <w:ind w:left="0" w:right="0"/>
              <w:rPr>
                <w:rFonts w:ascii="Arial" w:hAnsi="Arial"/>
                <w:color w:val="000000"/>
                <w:sz w:val="16"/>
                <w:szCs w:val="20"/>
              </w:rPr>
            </w:pPr>
            <w:r w:rsidRPr="0022637C">
              <w:rPr>
                <w:rFonts w:ascii="Arial" w:hAnsi="Arial"/>
                <w:color w:val="000000"/>
                <w:sz w:val="16"/>
                <w:szCs w:val="20"/>
              </w:rPr>
              <w:t>1 dygn</w:t>
            </w:r>
          </w:p>
        </w:tc>
      </w:tr>
    </w:tbl>
    <w:p w:rsidRPr="0022637C" w:rsidR="0022637C" w:rsidP="0022637C" w:rsidRDefault="0022637C" w14:paraId="76C94489" w14:textId="77777777">
      <w:pPr>
        <w:spacing w:after="0" w:line="240" w:lineRule="auto"/>
        <w:ind w:left="0" w:right="0"/>
        <w:rPr>
          <w:rFonts w:ascii="Arial" w:hAnsi="Arial"/>
          <w:color w:val="000000"/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22637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81CD2" w:rsidRDefault="00A81CD2" w14:paraId="496D9698" w14:textId="77777777">
      <w:r>
        <w:separator/>
      </w:r>
    </w:p>
  </w:endnote>
  <w:endnote w:type="continuationSeparator" w:id="0">
    <w:p w:rsidR="00A81CD2" w:rsidRDefault="00A81CD2" w14:paraId="38030764" w14:textId="77777777">
      <w:r>
        <w:continuationSeparator/>
      </w:r>
    </w:p>
  </w:endnote>
  <w:endnote w:type="continuationNotice" w:id="1">
    <w:p w:rsidR="00A81CD2" w:rsidRDefault="00A81CD2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81CD2" w:rsidRDefault="00A81CD2" w14:paraId="6E5526E6" w14:textId="77777777"/>
  </w:footnote>
  <w:footnote w:type="continuationSeparator" w:id="0">
    <w:p w:rsidR="00A81CD2" w:rsidRDefault="00A81CD2" w14:paraId="5C57738A" w14:textId="77777777">
      <w:r>
        <w:continuationSeparator/>
      </w:r>
    </w:p>
  </w:footnote>
  <w:footnote w:type="continuationNotice" w:id="1">
    <w:p w:rsidR="00A81CD2" w:rsidRDefault="00A81CD2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28517879">
    <w:abstractNumId w:val="17"/>
  </w:num>
  <w:num w:numId="2" w16cid:durableId="1190685359">
    <w:abstractNumId w:val="14"/>
  </w:num>
  <w:num w:numId="3" w16cid:durableId="1202396540">
    <w:abstractNumId w:val="0"/>
  </w:num>
  <w:num w:numId="4" w16cid:durableId="1339767718">
    <w:abstractNumId w:val="6"/>
  </w:num>
  <w:num w:numId="5" w16cid:durableId="1364094580">
    <w:abstractNumId w:val="15"/>
  </w:num>
  <w:num w:numId="6" w16cid:durableId="1418861873">
    <w:abstractNumId w:val="2"/>
  </w:num>
  <w:num w:numId="7" w16cid:durableId="1276984319">
    <w:abstractNumId w:val="11"/>
  </w:num>
  <w:num w:numId="8" w16cid:durableId="856961817">
    <w:abstractNumId w:val="8"/>
  </w:num>
  <w:num w:numId="9" w16cid:durableId="2043898328">
    <w:abstractNumId w:val="1"/>
  </w:num>
  <w:num w:numId="10" w16cid:durableId="196503936">
    <w:abstractNumId w:val="1"/>
  </w:num>
  <w:num w:numId="11" w16cid:durableId="1475609074">
    <w:abstractNumId w:val="3"/>
  </w:num>
  <w:num w:numId="12" w16cid:durableId="398600517">
    <w:abstractNumId w:val="4"/>
  </w:num>
  <w:num w:numId="13" w16cid:durableId="273441375">
    <w:abstractNumId w:val="13"/>
  </w:num>
  <w:num w:numId="14" w16cid:durableId="677730948">
    <w:abstractNumId w:val="9"/>
  </w:num>
  <w:num w:numId="15" w16cid:durableId="1815369187">
    <w:abstractNumId w:val="7"/>
  </w:num>
  <w:num w:numId="16" w16cid:durableId="404256074">
    <w:abstractNumId w:val="12"/>
  </w:num>
  <w:num w:numId="17" w16cid:durableId="1217204018">
    <w:abstractNumId w:val="5"/>
  </w:num>
  <w:num w:numId="18" w16cid:durableId="1929148919">
    <w:abstractNumId w:val="10"/>
  </w:num>
  <w:num w:numId="19" w16cid:durableId="19579084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30A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DDC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637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7534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D54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91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3C4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741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680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886F"/>
    <w:rsid w:val="00A81198"/>
    <w:rsid w:val="00A81CD2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BF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89480"/>
    <w:rsid w:val="024801E3"/>
    <w:rsid w:val="02576A23"/>
    <w:rsid w:val="045B0884"/>
    <w:rsid w:val="06A54113"/>
    <w:rsid w:val="11EB64B1"/>
    <w:rsid w:val="153BBFA6"/>
    <w:rsid w:val="194DB96E"/>
    <w:rsid w:val="24862A5C"/>
    <w:rsid w:val="316F8B8D"/>
    <w:rsid w:val="35B6167F"/>
    <w:rsid w:val="3636E9F3"/>
    <w:rsid w:val="37294E7A"/>
    <w:rsid w:val="3E9D5DA7"/>
    <w:rsid w:val="448180A8"/>
    <w:rsid w:val="5422815E"/>
    <w:rsid w:val="647B2B65"/>
    <w:rsid w:val="6503A58E"/>
    <w:rsid w:val="6B2CF8ED"/>
    <w:rsid w:val="6F311DAE"/>
    <w:rsid w:val="76250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FB128E4-0C0A-44AA-B7E0-90764E97E9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Generella direktiv - ordination av HLR läkemedel</dc:title>
  <dc:subject/>
  <dc:creator>patrik.jens.johansson@vgregion.se</dc:creator>
  <keywords/>
  <lastModifiedBy>Emma Husberg</lastModifiedBy>
  <revision>11</revision>
  <lastPrinted>2016-03-31T10:56:00.0000000Z</lastPrinted>
  <dcterms:created xsi:type="dcterms:W3CDTF">2022-05-04T03:35:00.0000000Z</dcterms:created>
  <dcterms:modified xsi:type="dcterms:W3CDTF">2025-03-27T09:23:28.0000000Z</dcterms:modified>
</coreProperties>
</file>