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4D5EB" w14:textId="77777777" w:rsidR="008C042E" w:rsidRDefault="008C042E" w:rsidP="00F35B05">
      <w:pPr>
        <w:pStyle w:val="Rubrik2"/>
        <w:sectPr w:rsidR="008C042E" w:rsidSect="008C042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961D69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10F33697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5D81F27B" w14:textId="77777777" w:rsidR="008C042E" w:rsidRPr="008C042E" w:rsidRDefault="008C042E" w:rsidP="008C042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tab/>
      </w:r>
    </w:p>
    <w:p w14:paraId="5D40384A" w14:textId="78163D50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250EB9A" wp14:editId="212DE0D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6B53D3" w14:textId="77777777" w:rsidR="008C042E" w:rsidRPr="003D37FD" w:rsidRDefault="008C042E" w:rsidP="008C042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15095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250EB9A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56B53D3" w14:textId="77777777" w:rsidR="008C042E" w:rsidRPr="003D37FD" w:rsidRDefault="008C042E" w:rsidP="008C042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15095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C042E" w:rsidRPr="008C042E" w14:paraId="6DB0FFAA" w14:textId="77777777" w:rsidTr="00793B1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3BC6666" w14:textId="77777777" w:rsidR="008C042E" w:rsidRPr="008C042E" w:rsidRDefault="008C042E" w:rsidP="008C042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8C042E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Arytmier, Dokumentation</w:t>
            </w:r>
          </w:p>
        </w:tc>
      </w:tr>
    </w:tbl>
    <w:p w14:paraId="2B776C1A" w14:textId="77777777" w:rsidR="00F201AA" w:rsidRDefault="00F201AA" w:rsidP="00044CE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</w:p>
    <w:p w14:paraId="1FCEFFC2" w14:textId="474A3DA9" w:rsidR="008C042E" w:rsidRPr="00044CEB" w:rsidRDefault="008C042E" w:rsidP="00044CE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  <w:r w:rsidRPr="00080D25">
        <w:rPr>
          <w:rFonts w:ascii="Arial" w:hAnsi="Arial" w:cs="Arial"/>
          <w:b/>
          <w:bCs/>
          <w:sz w:val="26"/>
          <w:szCs w:val="26"/>
        </w:rPr>
        <w:t>Revidering i denna version</w:t>
      </w:r>
    </w:p>
    <w:p w14:paraId="63367071" w14:textId="346A41DB" w:rsidR="008C042E" w:rsidRPr="008C042E" w:rsidRDefault="1BE4340C" w:rsidP="008C042E">
      <w:pPr>
        <w:spacing w:after="0" w:line="240" w:lineRule="auto"/>
        <w:ind w:left="0" w:right="0"/>
      </w:pPr>
      <w:r>
        <w:t xml:space="preserve">Mindre förändringar under praktisk information, förtydligande angående dokumentation vid arytmier. </w:t>
      </w:r>
    </w:p>
    <w:p w14:paraId="3A849D61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0C967586" w14:textId="77777777" w:rsidR="008C042E" w:rsidRPr="008C042E" w:rsidRDefault="008C042E" w:rsidP="008C042E">
      <w:pPr>
        <w:keepNext/>
        <w:spacing w:before="240" w:after="60" w:line="240" w:lineRule="auto"/>
        <w:ind w:left="0" w:right="0"/>
        <w:jc w:val="both"/>
        <w:outlineLvl w:val="1"/>
        <w:rPr>
          <w:iCs/>
        </w:rPr>
      </w:pPr>
      <w:r w:rsidRPr="008C042E">
        <w:rPr>
          <w:rFonts w:ascii="Arial" w:hAnsi="Arial" w:cs="Arial"/>
          <w:b/>
          <w:bCs/>
          <w:iCs/>
          <w:sz w:val="26"/>
          <w:szCs w:val="26"/>
        </w:rPr>
        <w:t>Bakgrund</w:t>
      </w:r>
      <w:r w:rsidRPr="008C042E">
        <w:rPr>
          <w:rFonts w:ascii="Arial" w:hAnsi="Arial" w:cs="Arial"/>
          <w:b/>
          <w:bCs/>
          <w:iCs/>
        </w:rPr>
        <w:br/>
      </w:r>
      <w:r w:rsidRPr="008C042E">
        <w:rPr>
          <w:iCs/>
        </w:rPr>
        <w:t xml:space="preserve">Flertalet patienter som vårdas inneliggande på kardiologisk avdelning är i behov av arytmiövervakning av olika anledningar. Arytmiövervakningen används i syfte att diagnostisera, behandla och utvärdera en rad olika hjärtsjukdomar. Hjärtcentrums inneliggande patienter på avd 43/44/BSE och HIA vårdas av sjuksköterskor och läkare som måste kunna dokumentera/ta del av dokumentation på ett enkelt sätt. </w:t>
      </w:r>
    </w:p>
    <w:p w14:paraId="03273CA5" w14:textId="77777777" w:rsidR="008C042E" w:rsidRPr="008C042E" w:rsidRDefault="008C042E" w:rsidP="008C042E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iCs/>
          <w:sz w:val="26"/>
          <w:szCs w:val="28"/>
        </w:rPr>
      </w:pPr>
    </w:p>
    <w:p w14:paraId="134E4ACE" w14:textId="77777777" w:rsidR="008C042E" w:rsidRPr="008C042E" w:rsidRDefault="008C042E" w:rsidP="008C042E">
      <w:pPr>
        <w:autoSpaceDE w:val="0"/>
        <w:autoSpaceDN w:val="0"/>
        <w:adjustRightInd w:val="0"/>
        <w:spacing w:after="0" w:line="240" w:lineRule="auto"/>
        <w:ind w:left="0" w:right="0"/>
        <w:jc w:val="both"/>
        <w:rPr>
          <w:b/>
          <w:bCs/>
          <w:iCs/>
          <w:sz w:val="28"/>
          <w:szCs w:val="28"/>
        </w:rPr>
      </w:pPr>
      <w:r w:rsidRPr="008C042E">
        <w:rPr>
          <w:rFonts w:ascii="Arial" w:hAnsi="Arial" w:cs="Arial"/>
          <w:b/>
          <w:bCs/>
          <w:iCs/>
          <w:sz w:val="28"/>
          <w:szCs w:val="28"/>
        </w:rPr>
        <w:t>Syfte</w:t>
      </w:r>
    </w:p>
    <w:p w14:paraId="3D98718B" w14:textId="77777777" w:rsidR="008C042E" w:rsidRPr="008C042E" w:rsidRDefault="008C042E" w:rsidP="008C042E">
      <w:pPr>
        <w:spacing w:after="0" w:line="240" w:lineRule="auto"/>
        <w:ind w:left="0" w:right="0"/>
      </w:pPr>
      <w:r w:rsidRPr="008C042E">
        <w:t>Att genom en säkerställd rutin kunna dokumentera resultat av               arytmiövervakning i patientjournal, vilket leder till ett säkrare omhändertagande av patienter med hjärtrytmrubbningar.</w:t>
      </w:r>
    </w:p>
    <w:p w14:paraId="1C48AE86" w14:textId="77777777" w:rsidR="008C042E" w:rsidRPr="008C042E" w:rsidRDefault="008C042E" w:rsidP="008C042E">
      <w:pPr>
        <w:spacing w:after="0" w:line="240" w:lineRule="auto"/>
        <w:ind w:left="0" w:right="0"/>
      </w:pPr>
    </w:p>
    <w:p w14:paraId="2B5C1A08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075F6619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71DC819B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3364FDD0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4469DA9F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2BF4D93C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6B3E939C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5AB1A615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6C3D485F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060E4F10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6DFBD7AD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718DF0E5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6D5F7481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020567B0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246770EE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2F641176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2CFEB2C9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421D9778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0448B741" w14:textId="77777777" w:rsidR="008C042E" w:rsidRPr="008C042E" w:rsidRDefault="008C042E" w:rsidP="008C042E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8C042E">
        <w:rPr>
          <w:rFonts w:ascii="Arial" w:hAnsi="Arial" w:cs="Arial"/>
          <w:b/>
          <w:bCs/>
          <w:szCs w:val="26"/>
        </w:rPr>
        <w:t>Vanligt förekommande arytmier</w:t>
      </w:r>
    </w:p>
    <w:p w14:paraId="74AAF839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9"/>
        <w:gridCol w:w="2636"/>
        <w:gridCol w:w="2570"/>
      </w:tblGrid>
      <w:tr w:rsidR="008C042E" w:rsidRPr="008C042E" w14:paraId="0D049842" w14:textId="77777777" w:rsidTr="00793B1C">
        <w:tc>
          <w:tcPr>
            <w:tcW w:w="3289" w:type="dxa"/>
            <w:shd w:val="clear" w:color="auto" w:fill="auto"/>
          </w:tcPr>
          <w:p w14:paraId="5E01AB13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Kriterier</w:t>
            </w:r>
          </w:p>
        </w:tc>
        <w:tc>
          <w:tcPr>
            <w:tcW w:w="2636" w:type="dxa"/>
            <w:shd w:val="clear" w:color="auto" w:fill="auto"/>
          </w:tcPr>
          <w:p w14:paraId="010CE839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Förklaring</w:t>
            </w:r>
          </w:p>
        </w:tc>
        <w:tc>
          <w:tcPr>
            <w:tcW w:w="2570" w:type="dxa"/>
            <w:shd w:val="clear" w:color="auto" w:fill="auto"/>
          </w:tcPr>
          <w:p w14:paraId="673590E5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Förkortning</w:t>
            </w:r>
          </w:p>
        </w:tc>
      </w:tr>
      <w:tr w:rsidR="008C042E" w:rsidRPr="008C042E" w14:paraId="271C44F4" w14:textId="77777777" w:rsidTr="00793B1C">
        <w:tc>
          <w:tcPr>
            <w:tcW w:w="3289" w:type="dxa"/>
            <w:shd w:val="clear" w:color="auto" w:fill="auto"/>
          </w:tcPr>
          <w:p w14:paraId="0451CC9C" w14:textId="77777777" w:rsidR="008C042E" w:rsidRPr="008C042E" w:rsidRDefault="008C042E" w:rsidP="008C042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Positiv P i II</w:t>
            </w:r>
          </w:p>
          <w:p w14:paraId="51232BBA" w14:textId="77777777" w:rsidR="008C042E" w:rsidRPr="008C042E" w:rsidRDefault="008C042E" w:rsidP="008C042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Konstant PQ-tid</w:t>
            </w:r>
          </w:p>
          <w:p w14:paraId="4D515B1B" w14:textId="77777777" w:rsidR="008C042E" w:rsidRPr="008C042E" w:rsidRDefault="008C042E" w:rsidP="008C042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Rytm mellan 50–100/min</w:t>
            </w:r>
          </w:p>
        </w:tc>
        <w:tc>
          <w:tcPr>
            <w:tcW w:w="2636" w:type="dxa"/>
            <w:shd w:val="clear" w:color="auto" w:fill="auto"/>
          </w:tcPr>
          <w:p w14:paraId="45210129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Sinusrytm</w:t>
            </w:r>
          </w:p>
        </w:tc>
        <w:tc>
          <w:tcPr>
            <w:tcW w:w="2570" w:type="dxa"/>
            <w:shd w:val="clear" w:color="auto" w:fill="auto"/>
          </w:tcPr>
          <w:p w14:paraId="1E366062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SR</w:t>
            </w:r>
          </w:p>
        </w:tc>
      </w:tr>
      <w:tr w:rsidR="008C042E" w:rsidRPr="008C042E" w14:paraId="00F1957F" w14:textId="77777777" w:rsidTr="00793B1C">
        <w:tc>
          <w:tcPr>
            <w:tcW w:w="3289" w:type="dxa"/>
            <w:shd w:val="clear" w:color="auto" w:fill="auto"/>
          </w:tcPr>
          <w:p w14:paraId="028E04B5" w14:textId="77777777" w:rsidR="008C042E" w:rsidRPr="008C042E" w:rsidRDefault="008C042E" w:rsidP="008C042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Oregelbunden kammarfrekvens</w:t>
            </w:r>
          </w:p>
          <w:p w14:paraId="1D5752D9" w14:textId="77777777" w:rsidR="008C042E" w:rsidRPr="008C042E" w:rsidRDefault="008C042E" w:rsidP="008C042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 xml:space="preserve">P-vågor saknas </w:t>
            </w:r>
            <w:proofErr w:type="gramStart"/>
            <w:r w:rsidRPr="008C042E">
              <w:rPr>
                <w:szCs w:val="20"/>
              </w:rPr>
              <w:t>istället</w:t>
            </w:r>
            <w:proofErr w:type="gramEnd"/>
            <w:r w:rsidRPr="008C042E">
              <w:rPr>
                <w:szCs w:val="20"/>
              </w:rPr>
              <w:t xml:space="preserve"> flimmervågor eller </w:t>
            </w:r>
            <w:proofErr w:type="spellStart"/>
            <w:r w:rsidRPr="008C042E">
              <w:rPr>
                <w:szCs w:val="20"/>
              </w:rPr>
              <w:t>isoelektrisk</w:t>
            </w:r>
            <w:proofErr w:type="spellEnd"/>
            <w:r w:rsidRPr="008C042E">
              <w:rPr>
                <w:szCs w:val="20"/>
              </w:rPr>
              <w:t xml:space="preserve"> baslinje</w:t>
            </w:r>
          </w:p>
          <w:p w14:paraId="3A120010" w14:textId="77777777" w:rsidR="008C042E" w:rsidRPr="008C042E" w:rsidRDefault="008C042E" w:rsidP="008C042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 xml:space="preserve">Oftast ses flimmervågor tydligas i </w:t>
            </w:r>
            <w:proofErr w:type="spellStart"/>
            <w:r w:rsidRPr="008C042E">
              <w:rPr>
                <w:szCs w:val="20"/>
              </w:rPr>
              <w:t>avl</w:t>
            </w:r>
            <w:proofErr w:type="spellEnd"/>
            <w:r w:rsidRPr="008C042E">
              <w:rPr>
                <w:szCs w:val="20"/>
              </w:rPr>
              <w:t xml:space="preserve"> och V1</w:t>
            </w:r>
          </w:p>
        </w:tc>
        <w:tc>
          <w:tcPr>
            <w:tcW w:w="2636" w:type="dxa"/>
            <w:shd w:val="clear" w:color="auto" w:fill="auto"/>
          </w:tcPr>
          <w:p w14:paraId="5F993D41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Förmaksflimmer</w:t>
            </w:r>
          </w:p>
        </w:tc>
        <w:tc>
          <w:tcPr>
            <w:tcW w:w="2570" w:type="dxa"/>
            <w:shd w:val="clear" w:color="auto" w:fill="auto"/>
          </w:tcPr>
          <w:p w14:paraId="14CFBF7B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FFLI</w:t>
            </w:r>
          </w:p>
        </w:tc>
      </w:tr>
      <w:tr w:rsidR="008C042E" w:rsidRPr="008C042E" w14:paraId="001E09AB" w14:textId="77777777" w:rsidTr="00793B1C">
        <w:tc>
          <w:tcPr>
            <w:tcW w:w="3289" w:type="dxa"/>
            <w:shd w:val="clear" w:color="auto" w:fill="auto"/>
          </w:tcPr>
          <w:p w14:paraId="4F00EB5F" w14:textId="77777777" w:rsidR="008C042E" w:rsidRPr="008C042E" w:rsidRDefault="008C042E" w:rsidP="008C042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sz w:val="32"/>
                <w:szCs w:val="32"/>
              </w:rPr>
            </w:pPr>
            <w:r w:rsidRPr="008C042E">
              <w:rPr>
                <w:szCs w:val="32"/>
              </w:rPr>
              <w:t>Regelbundna F-vågor med ”sågtandsmönster”</w:t>
            </w:r>
          </w:p>
          <w:p w14:paraId="71528B3A" w14:textId="77777777" w:rsidR="008C042E" w:rsidRPr="008C042E" w:rsidRDefault="008C042E" w:rsidP="008C042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sz w:val="32"/>
                <w:szCs w:val="32"/>
              </w:rPr>
            </w:pPr>
            <w:r w:rsidRPr="008C042E">
              <w:rPr>
                <w:szCs w:val="32"/>
              </w:rPr>
              <w:t xml:space="preserve">De typiska sågtandsformade fladdervågorna framträder tydligast i de </w:t>
            </w:r>
            <w:proofErr w:type="spellStart"/>
            <w:r w:rsidRPr="008C042E">
              <w:rPr>
                <w:szCs w:val="32"/>
              </w:rPr>
              <w:t>inferiora</w:t>
            </w:r>
            <w:proofErr w:type="spellEnd"/>
            <w:r w:rsidRPr="008C042E">
              <w:rPr>
                <w:szCs w:val="32"/>
              </w:rPr>
              <w:t xml:space="preserve"> </w:t>
            </w:r>
            <w:proofErr w:type="spellStart"/>
            <w:proofErr w:type="gramStart"/>
            <w:r w:rsidRPr="008C042E">
              <w:rPr>
                <w:szCs w:val="32"/>
              </w:rPr>
              <w:t>avledningarna,II</w:t>
            </w:r>
            <w:proofErr w:type="gramEnd"/>
            <w:r w:rsidRPr="008C042E">
              <w:rPr>
                <w:szCs w:val="32"/>
              </w:rPr>
              <w:t>,aVF,III</w:t>
            </w:r>
            <w:proofErr w:type="spellEnd"/>
          </w:p>
          <w:p w14:paraId="06B43512" w14:textId="77777777" w:rsidR="008C042E" w:rsidRPr="008C042E" w:rsidRDefault="008C042E" w:rsidP="008C042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sz w:val="32"/>
                <w:szCs w:val="32"/>
              </w:rPr>
            </w:pPr>
            <w:proofErr w:type="spellStart"/>
            <w:r w:rsidRPr="008C042E">
              <w:rPr>
                <w:szCs w:val="32"/>
              </w:rPr>
              <w:t>Förmaksfrekv</w:t>
            </w:r>
            <w:proofErr w:type="spellEnd"/>
            <w:r w:rsidRPr="008C042E">
              <w:rPr>
                <w:szCs w:val="32"/>
              </w:rPr>
              <w:t xml:space="preserve"> vanligen 280–300/min</w:t>
            </w:r>
          </w:p>
          <w:p w14:paraId="4A64B6E6" w14:textId="77777777" w:rsidR="008C042E" w:rsidRPr="008C042E" w:rsidRDefault="008C042E" w:rsidP="008C042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sz w:val="32"/>
                <w:szCs w:val="32"/>
              </w:rPr>
            </w:pPr>
            <w:r w:rsidRPr="008C042E">
              <w:rPr>
                <w:szCs w:val="32"/>
              </w:rPr>
              <w:t xml:space="preserve">Regelbunden eller oregelbunden fysiologisk </w:t>
            </w:r>
            <w:proofErr w:type="spellStart"/>
            <w:r w:rsidRPr="008C042E">
              <w:rPr>
                <w:szCs w:val="32"/>
              </w:rPr>
              <w:t>AV-blockering</w:t>
            </w:r>
            <w:proofErr w:type="spellEnd"/>
            <w:r w:rsidRPr="008C042E">
              <w:rPr>
                <w:szCs w:val="32"/>
              </w:rPr>
              <w:t>.</w:t>
            </w:r>
          </w:p>
        </w:tc>
        <w:tc>
          <w:tcPr>
            <w:tcW w:w="2636" w:type="dxa"/>
            <w:shd w:val="clear" w:color="auto" w:fill="auto"/>
          </w:tcPr>
          <w:p w14:paraId="14C97AB6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Förmaksfladder</w:t>
            </w:r>
          </w:p>
        </w:tc>
        <w:tc>
          <w:tcPr>
            <w:tcW w:w="2570" w:type="dxa"/>
            <w:shd w:val="clear" w:color="auto" w:fill="auto"/>
          </w:tcPr>
          <w:p w14:paraId="107553D7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FFLA</w:t>
            </w:r>
          </w:p>
        </w:tc>
      </w:tr>
      <w:tr w:rsidR="008C042E" w:rsidRPr="008C042E" w14:paraId="0758FBAB" w14:textId="77777777" w:rsidTr="00793B1C">
        <w:tc>
          <w:tcPr>
            <w:tcW w:w="3289" w:type="dxa"/>
            <w:shd w:val="clear" w:color="auto" w:fill="auto"/>
          </w:tcPr>
          <w:p w14:paraId="1B659F31" w14:textId="77777777" w:rsidR="008C042E" w:rsidRPr="008C042E" w:rsidRDefault="008C042E" w:rsidP="008C042E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Breddökade QRS (mer än 0.12s) med avvikande utseende</w:t>
            </w:r>
          </w:p>
          <w:p w14:paraId="2498EBE0" w14:textId="77777777" w:rsidR="008C042E" w:rsidRPr="008C042E" w:rsidRDefault="008C042E" w:rsidP="008C042E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Diskordant T-</w:t>
            </w:r>
            <w:proofErr w:type="gramStart"/>
            <w:r w:rsidRPr="008C042E">
              <w:rPr>
                <w:szCs w:val="20"/>
              </w:rPr>
              <w:t>våg(</w:t>
            </w:r>
            <w:proofErr w:type="gramEnd"/>
            <w:r w:rsidRPr="008C042E">
              <w:rPr>
                <w:szCs w:val="20"/>
              </w:rPr>
              <w:t>T-vågens vektor motsatt rikt i förhållande till QRS)</w:t>
            </w:r>
          </w:p>
          <w:p w14:paraId="199DC6C5" w14:textId="77777777" w:rsidR="008C042E" w:rsidRPr="008C042E" w:rsidRDefault="008C042E" w:rsidP="008C042E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Kammarfrekv</w:t>
            </w:r>
            <w:proofErr w:type="spellEnd"/>
            <w:r w:rsidRPr="008C042E">
              <w:rPr>
                <w:szCs w:val="20"/>
              </w:rPr>
              <w:t xml:space="preserve"> 100/min</w:t>
            </w:r>
          </w:p>
        </w:tc>
        <w:tc>
          <w:tcPr>
            <w:tcW w:w="2636" w:type="dxa"/>
            <w:shd w:val="clear" w:color="auto" w:fill="auto"/>
          </w:tcPr>
          <w:p w14:paraId="54DF379A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Ventrikeltakykardi</w:t>
            </w:r>
          </w:p>
          <w:p w14:paraId="1264E617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3DBBD59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FFBD3A0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AF2883A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560F083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2F7AA75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Fortsättning nedan</w:t>
            </w:r>
          </w:p>
        </w:tc>
        <w:tc>
          <w:tcPr>
            <w:tcW w:w="2570" w:type="dxa"/>
            <w:shd w:val="clear" w:color="auto" w:fill="auto"/>
          </w:tcPr>
          <w:p w14:paraId="42530E50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VT</w:t>
            </w:r>
          </w:p>
        </w:tc>
      </w:tr>
    </w:tbl>
    <w:p w14:paraId="7BBB721C" w14:textId="77777777" w:rsidR="008C042E" w:rsidRP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11595B4" w14:textId="77777777" w:rsid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743CC0D" w14:textId="77777777" w:rsidR="00F201AA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580A993A" w14:textId="77777777" w:rsidR="00F201AA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3EA380DE" w14:textId="77777777" w:rsidR="00F201AA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38CC20B8" w14:textId="77777777" w:rsidR="00F201AA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33C78D6" w14:textId="77777777" w:rsidR="00F201AA" w:rsidRPr="008C042E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2029"/>
        <w:gridCol w:w="1971"/>
      </w:tblGrid>
      <w:tr w:rsidR="008C042E" w:rsidRPr="008C042E" w14:paraId="099159A4" w14:textId="77777777" w:rsidTr="00793B1C">
        <w:tc>
          <w:tcPr>
            <w:tcW w:w="3936" w:type="dxa"/>
            <w:shd w:val="clear" w:color="auto" w:fill="auto"/>
          </w:tcPr>
          <w:p w14:paraId="141D0C36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lastRenderedPageBreak/>
              <w:t>Kriterier</w:t>
            </w:r>
          </w:p>
        </w:tc>
        <w:tc>
          <w:tcPr>
            <w:tcW w:w="1679" w:type="dxa"/>
            <w:shd w:val="clear" w:color="auto" w:fill="auto"/>
          </w:tcPr>
          <w:p w14:paraId="396A23B9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Förklaring</w:t>
            </w:r>
          </w:p>
        </w:tc>
        <w:tc>
          <w:tcPr>
            <w:tcW w:w="1971" w:type="dxa"/>
            <w:shd w:val="clear" w:color="auto" w:fill="auto"/>
          </w:tcPr>
          <w:p w14:paraId="37E93B36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Förkortning</w:t>
            </w:r>
          </w:p>
        </w:tc>
      </w:tr>
      <w:tr w:rsidR="008C042E" w:rsidRPr="008C042E" w14:paraId="488EBA00" w14:textId="77777777" w:rsidTr="00793B1C">
        <w:tc>
          <w:tcPr>
            <w:tcW w:w="3936" w:type="dxa"/>
            <w:shd w:val="clear" w:color="auto" w:fill="auto"/>
          </w:tcPr>
          <w:p w14:paraId="2828A5F2" w14:textId="77777777" w:rsidR="008C042E" w:rsidRPr="008C042E" w:rsidRDefault="008C042E" w:rsidP="008C042E">
            <w:pPr>
              <w:numPr>
                <w:ilvl w:val="0"/>
                <w:numId w:val="25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P-vågor saknas eller utan relation till QRS komplex.</w:t>
            </w:r>
          </w:p>
          <w:p w14:paraId="3A7305B0" w14:textId="77777777" w:rsidR="008C042E" w:rsidRPr="008C042E" w:rsidRDefault="008C042E" w:rsidP="008C042E">
            <w:pPr>
              <w:numPr>
                <w:ilvl w:val="0"/>
                <w:numId w:val="25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 xml:space="preserve">VT definieras som tre eller flera </w:t>
            </w:r>
            <w:proofErr w:type="spellStart"/>
            <w:r w:rsidRPr="008C042E">
              <w:rPr>
                <w:szCs w:val="20"/>
              </w:rPr>
              <w:t>ventrikuläraslag</w:t>
            </w:r>
            <w:proofErr w:type="spellEnd"/>
            <w:r w:rsidRPr="008C042E">
              <w:rPr>
                <w:szCs w:val="20"/>
              </w:rPr>
              <w:t xml:space="preserve"> i följd med en </w:t>
            </w:r>
            <w:proofErr w:type="spellStart"/>
            <w:r w:rsidRPr="008C042E">
              <w:rPr>
                <w:szCs w:val="20"/>
              </w:rPr>
              <w:t>frekv</w:t>
            </w:r>
            <w:proofErr w:type="spellEnd"/>
            <w:r w:rsidRPr="008C042E">
              <w:rPr>
                <w:szCs w:val="20"/>
              </w:rPr>
              <w:t xml:space="preserve"> över 100/min.</w:t>
            </w:r>
          </w:p>
        </w:tc>
        <w:tc>
          <w:tcPr>
            <w:tcW w:w="1679" w:type="dxa"/>
            <w:shd w:val="clear" w:color="auto" w:fill="auto"/>
          </w:tcPr>
          <w:p w14:paraId="69AE036E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Ventrikeltakykardi</w:t>
            </w:r>
          </w:p>
        </w:tc>
        <w:tc>
          <w:tcPr>
            <w:tcW w:w="1971" w:type="dxa"/>
            <w:shd w:val="clear" w:color="auto" w:fill="auto"/>
          </w:tcPr>
          <w:p w14:paraId="53C692A3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VT</w:t>
            </w:r>
          </w:p>
          <w:p w14:paraId="03F464D7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1CD359D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 xml:space="preserve">En bred QRS </w:t>
            </w:r>
            <w:proofErr w:type="spellStart"/>
            <w:r w:rsidRPr="008C042E">
              <w:rPr>
                <w:szCs w:val="20"/>
              </w:rPr>
              <w:t>tackycardi</w:t>
            </w:r>
            <w:proofErr w:type="spellEnd"/>
            <w:r w:rsidRPr="008C042E">
              <w:rPr>
                <w:szCs w:val="20"/>
              </w:rPr>
              <w:t xml:space="preserve"> ska alltid betraktas som VT tills motsatsen är bevisad.</w:t>
            </w:r>
          </w:p>
        </w:tc>
      </w:tr>
      <w:tr w:rsidR="008C042E" w:rsidRPr="008C042E" w14:paraId="6B4D5CA2" w14:textId="77777777" w:rsidTr="00793B1C">
        <w:tc>
          <w:tcPr>
            <w:tcW w:w="3936" w:type="dxa"/>
            <w:shd w:val="clear" w:color="auto" w:fill="auto"/>
          </w:tcPr>
          <w:p w14:paraId="26827668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Se kriterier för VT samt</w:t>
            </w:r>
          </w:p>
          <w:p w14:paraId="7605368A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VT attacken varat kortare än 30 sek.</w:t>
            </w:r>
          </w:p>
        </w:tc>
        <w:tc>
          <w:tcPr>
            <w:tcW w:w="1679" w:type="dxa"/>
            <w:shd w:val="clear" w:color="auto" w:fill="auto"/>
          </w:tcPr>
          <w:p w14:paraId="410A4644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Non-</w:t>
            </w:r>
            <w:proofErr w:type="spellStart"/>
            <w:r w:rsidRPr="008C042E">
              <w:rPr>
                <w:szCs w:val="20"/>
              </w:rPr>
              <w:t>sustained</w:t>
            </w:r>
            <w:proofErr w:type="spellEnd"/>
            <w:r w:rsidRPr="008C042E">
              <w:rPr>
                <w:szCs w:val="20"/>
              </w:rPr>
              <w:t xml:space="preserve"> VT</w:t>
            </w:r>
          </w:p>
        </w:tc>
        <w:tc>
          <w:tcPr>
            <w:tcW w:w="1971" w:type="dxa"/>
            <w:shd w:val="clear" w:color="auto" w:fill="auto"/>
          </w:tcPr>
          <w:p w14:paraId="42367B8A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VTns</w:t>
            </w:r>
            <w:proofErr w:type="spellEnd"/>
          </w:p>
          <w:p w14:paraId="3F2E38FF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Dokumentera med tid (hur länge den pågått) eller antal slag.</w:t>
            </w:r>
          </w:p>
        </w:tc>
      </w:tr>
      <w:tr w:rsidR="008C042E" w:rsidRPr="008C042E" w14:paraId="1591FFE8" w14:textId="77777777" w:rsidTr="00793B1C">
        <w:tc>
          <w:tcPr>
            <w:tcW w:w="3936" w:type="dxa"/>
            <w:shd w:val="clear" w:color="auto" w:fill="auto"/>
          </w:tcPr>
          <w:p w14:paraId="11E7B66E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Se kriterier för VT</w:t>
            </w:r>
          </w:p>
          <w:p w14:paraId="014E4BF1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VT-attacken varat längre än 30 sek.</w:t>
            </w:r>
          </w:p>
        </w:tc>
        <w:tc>
          <w:tcPr>
            <w:tcW w:w="1679" w:type="dxa"/>
            <w:shd w:val="clear" w:color="auto" w:fill="auto"/>
          </w:tcPr>
          <w:p w14:paraId="33C415F2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Sustained</w:t>
            </w:r>
            <w:proofErr w:type="spellEnd"/>
            <w:r w:rsidRPr="008C042E">
              <w:rPr>
                <w:szCs w:val="20"/>
              </w:rPr>
              <w:t xml:space="preserve"> VT</w:t>
            </w:r>
          </w:p>
        </w:tc>
        <w:tc>
          <w:tcPr>
            <w:tcW w:w="1971" w:type="dxa"/>
            <w:shd w:val="clear" w:color="auto" w:fill="auto"/>
          </w:tcPr>
          <w:p w14:paraId="048AC401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VTs</w:t>
            </w:r>
          </w:p>
          <w:p w14:paraId="5A8E063C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Dokumentera med tid (hur länge den pågått).</w:t>
            </w:r>
          </w:p>
        </w:tc>
      </w:tr>
      <w:tr w:rsidR="008C042E" w:rsidRPr="008C042E" w14:paraId="2A3A6541" w14:textId="77777777" w:rsidTr="00793B1C">
        <w:tc>
          <w:tcPr>
            <w:tcW w:w="3936" w:type="dxa"/>
            <w:shd w:val="clear" w:color="auto" w:fill="auto"/>
          </w:tcPr>
          <w:p w14:paraId="1D1329D2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Avsaknad av QRST-sekvens</w:t>
            </w:r>
          </w:p>
          <w:p w14:paraId="03381C28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Oregelbunden underlerande baslinje</w:t>
            </w:r>
          </w:p>
        </w:tc>
        <w:tc>
          <w:tcPr>
            <w:tcW w:w="1679" w:type="dxa"/>
            <w:shd w:val="clear" w:color="auto" w:fill="auto"/>
          </w:tcPr>
          <w:p w14:paraId="1A9CED38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Ventrikelflimmer</w:t>
            </w:r>
          </w:p>
        </w:tc>
        <w:tc>
          <w:tcPr>
            <w:tcW w:w="1971" w:type="dxa"/>
            <w:shd w:val="clear" w:color="auto" w:fill="auto"/>
          </w:tcPr>
          <w:p w14:paraId="11454A27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VF</w:t>
            </w:r>
          </w:p>
        </w:tc>
      </w:tr>
      <w:tr w:rsidR="008C042E" w:rsidRPr="008C042E" w14:paraId="5E459BEE" w14:textId="77777777" w:rsidTr="00793B1C">
        <w:tc>
          <w:tcPr>
            <w:tcW w:w="3936" w:type="dxa"/>
            <w:shd w:val="clear" w:color="auto" w:fill="auto"/>
          </w:tcPr>
          <w:p w14:paraId="1D4B331A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Avsaknad av QRST-sekvens.</w:t>
            </w:r>
          </w:p>
          <w:p w14:paraId="68F420AB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Isoelektrisk</w:t>
            </w:r>
            <w:proofErr w:type="spellEnd"/>
            <w:r w:rsidRPr="008C042E">
              <w:rPr>
                <w:szCs w:val="20"/>
              </w:rPr>
              <w:t xml:space="preserve"> baslinje.</w:t>
            </w:r>
          </w:p>
        </w:tc>
        <w:tc>
          <w:tcPr>
            <w:tcW w:w="1679" w:type="dxa"/>
            <w:shd w:val="clear" w:color="auto" w:fill="auto"/>
          </w:tcPr>
          <w:p w14:paraId="7896311C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Asystoli</w:t>
            </w:r>
          </w:p>
        </w:tc>
        <w:tc>
          <w:tcPr>
            <w:tcW w:w="1971" w:type="dxa"/>
            <w:shd w:val="clear" w:color="auto" w:fill="auto"/>
          </w:tcPr>
          <w:p w14:paraId="34E6FC14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Asyst</w:t>
            </w:r>
            <w:proofErr w:type="spellEnd"/>
          </w:p>
          <w:p w14:paraId="1C615D51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Dokumentera tid i sekunder.</w:t>
            </w:r>
          </w:p>
        </w:tc>
      </w:tr>
      <w:tr w:rsidR="008C042E" w:rsidRPr="008C042E" w14:paraId="1E42A4A0" w14:textId="77777777" w:rsidTr="00793B1C">
        <w:tc>
          <w:tcPr>
            <w:tcW w:w="3936" w:type="dxa"/>
            <w:shd w:val="clear" w:color="auto" w:fill="auto"/>
          </w:tcPr>
          <w:p w14:paraId="2F7BD972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Spik</w:t>
            </w:r>
          </w:p>
          <w:p w14:paraId="3D51B80A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Vid förmaksstimulering följs impulsen av avvikande P-våg.</w:t>
            </w:r>
          </w:p>
          <w:p w14:paraId="030E385F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Vid kammarstimulering följs impulsen av avvikande QRS.</w:t>
            </w:r>
          </w:p>
        </w:tc>
        <w:tc>
          <w:tcPr>
            <w:tcW w:w="1679" w:type="dxa"/>
            <w:shd w:val="clear" w:color="auto" w:fill="auto"/>
          </w:tcPr>
          <w:p w14:paraId="539534BB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Pacemakerrytm</w:t>
            </w:r>
          </w:p>
        </w:tc>
        <w:tc>
          <w:tcPr>
            <w:tcW w:w="1971" w:type="dxa"/>
            <w:shd w:val="clear" w:color="auto" w:fill="auto"/>
          </w:tcPr>
          <w:p w14:paraId="1E14C7D3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PM</w:t>
            </w:r>
          </w:p>
        </w:tc>
      </w:tr>
      <w:tr w:rsidR="008C042E" w:rsidRPr="008C042E" w14:paraId="0565DE6A" w14:textId="77777777" w:rsidTr="00793B1C">
        <w:tc>
          <w:tcPr>
            <w:tcW w:w="3936" w:type="dxa"/>
            <w:shd w:val="clear" w:color="auto" w:fill="auto"/>
          </w:tcPr>
          <w:p w14:paraId="7DB23FB9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 xml:space="preserve">Är ett tillstånd där EKG bilden visar återkommande </w:t>
            </w:r>
            <w:proofErr w:type="spellStart"/>
            <w:r w:rsidRPr="008C042E">
              <w:rPr>
                <w:szCs w:val="20"/>
              </w:rPr>
              <w:t>ventrikulär</w:t>
            </w:r>
            <w:proofErr w:type="spellEnd"/>
            <w:r w:rsidRPr="008C042E">
              <w:rPr>
                <w:szCs w:val="20"/>
              </w:rPr>
              <w:t xml:space="preserve"> elektrisk aktivitet men hjärtats mekaniska pumpförmåga ät satt ur spel så att några </w:t>
            </w:r>
            <w:proofErr w:type="spellStart"/>
            <w:r w:rsidRPr="008C042E">
              <w:rPr>
                <w:szCs w:val="20"/>
              </w:rPr>
              <w:t>artärpulsationer</w:t>
            </w:r>
            <w:proofErr w:type="spellEnd"/>
            <w:r w:rsidRPr="008C042E">
              <w:rPr>
                <w:szCs w:val="20"/>
              </w:rPr>
              <w:t xml:space="preserve"> inte kan kännas.</w:t>
            </w:r>
          </w:p>
        </w:tc>
        <w:tc>
          <w:tcPr>
            <w:tcW w:w="1679" w:type="dxa"/>
            <w:shd w:val="clear" w:color="auto" w:fill="auto"/>
          </w:tcPr>
          <w:p w14:paraId="3A43A5DA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Pulslöselektrisk aktivitet</w:t>
            </w:r>
          </w:p>
        </w:tc>
        <w:tc>
          <w:tcPr>
            <w:tcW w:w="1971" w:type="dxa"/>
            <w:shd w:val="clear" w:color="auto" w:fill="auto"/>
          </w:tcPr>
          <w:p w14:paraId="503E6998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PEA</w:t>
            </w:r>
          </w:p>
        </w:tc>
      </w:tr>
      <w:tr w:rsidR="008C042E" w:rsidRPr="008C042E" w14:paraId="6CCE95CB" w14:textId="77777777" w:rsidTr="00793B1C">
        <w:tc>
          <w:tcPr>
            <w:tcW w:w="3936" w:type="dxa"/>
            <w:shd w:val="clear" w:color="auto" w:fill="auto"/>
          </w:tcPr>
          <w:p w14:paraId="30123517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Normal P-våg</w:t>
            </w:r>
          </w:p>
          <w:p w14:paraId="458B901E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PQ-tid mer än 0,22 s</w:t>
            </w:r>
          </w:p>
          <w:p w14:paraId="1624A3CC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Alla P-vågor följs av QRS -komplex</w:t>
            </w:r>
          </w:p>
          <w:p w14:paraId="16AC74DF" w14:textId="77777777" w:rsidR="008C042E" w:rsidRPr="008C042E" w:rsidRDefault="008C042E" w:rsidP="008C042E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Överledningstiden mellan fm och kam är åldersberoende.</w:t>
            </w:r>
          </w:p>
        </w:tc>
        <w:tc>
          <w:tcPr>
            <w:tcW w:w="1679" w:type="dxa"/>
            <w:shd w:val="clear" w:color="auto" w:fill="auto"/>
          </w:tcPr>
          <w:p w14:paraId="710C457B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AV-block</w:t>
            </w:r>
            <w:proofErr w:type="spellEnd"/>
            <w:r w:rsidRPr="008C042E">
              <w:rPr>
                <w:szCs w:val="20"/>
              </w:rPr>
              <w:t xml:space="preserve"> I</w:t>
            </w:r>
          </w:p>
        </w:tc>
        <w:tc>
          <w:tcPr>
            <w:tcW w:w="1971" w:type="dxa"/>
            <w:shd w:val="clear" w:color="auto" w:fill="auto"/>
          </w:tcPr>
          <w:p w14:paraId="7ED281E8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AV-I</w:t>
            </w:r>
          </w:p>
        </w:tc>
      </w:tr>
    </w:tbl>
    <w:p w14:paraId="4C5577F8" w14:textId="77777777" w:rsidR="008C042E" w:rsidRP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5E83C3D" w14:textId="77777777" w:rsid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A189770" w14:textId="77777777" w:rsidR="00F201AA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F26ABD2" w14:textId="77777777" w:rsidR="00F201AA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D9DC51D" w14:textId="77777777" w:rsidR="00F201AA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1F1DA4D7" w14:textId="77777777" w:rsidR="00F201AA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55032285" w14:textId="77777777" w:rsidR="00F201AA" w:rsidRPr="008C042E" w:rsidRDefault="00F201AA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tbl>
      <w:tblPr>
        <w:tblW w:w="7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126"/>
        <w:gridCol w:w="2268"/>
      </w:tblGrid>
      <w:tr w:rsidR="008C042E" w:rsidRPr="008C042E" w14:paraId="33038F89" w14:textId="77777777" w:rsidTr="00793B1C">
        <w:tc>
          <w:tcPr>
            <w:tcW w:w="3369" w:type="dxa"/>
            <w:shd w:val="clear" w:color="auto" w:fill="auto"/>
          </w:tcPr>
          <w:p w14:paraId="395BAD27" w14:textId="77777777" w:rsidR="008C042E" w:rsidRPr="008C042E" w:rsidRDefault="008C042E" w:rsidP="008C042E">
            <w:pPr>
              <w:spacing w:after="0" w:line="240" w:lineRule="auto"/>
              <w:ind w:left="720" w:right="0"/>
              <w:contextualSpacing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lastRenderedPageBreak/>
              <w:t>Kriterier</w:t>
            </w:r>
          </w:p>
        </w:tc>
        <w:tc>
          <w:tcPr>
            <w:tcW w:w="2126" w:type="dxa"/>
            <w:shd w:val="clear" w:color="auto" w:fill="auto"/>
          </w:tcPr>
          <w:p w14:paraId="0D0E8577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Förklaring</w:t>
            </w:r>
          </w:p>
        </w:tc>
        <w:tc>
          <w:tcPr>
            <w:tcW w:w="2268" w:type="dxa"/>
            <w:shd w:val="clear" w:color="auto" w:fill="auto"/>
          </w:tcPr>
          <w:p w14:paraId="0122E6F9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Förkortning</w:t>
            </w:r>
          </w:p>
        </w:tc>
      </w:tr>
      <w:tr w:rsidR="008C042E" w:rsidRPr="008C042E" w14:paraId="27793F83" w14:textId="77777777" w:rsidTr="00793B1C">
        <w:tc>
          <w:tcPr>
            <w:tcW w:w="3369" w:type="dxa"/>
            <w:shd w:val="clear" w:color="auto" w:fill="auto"/>
          </w:tcPr>
          <w:p w14:paraId="2AA653A3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Normal P-våg och QRS-komplex.</w:t>
            </w:r>
          </w:p>
          <w:p w14:paraId="49E36387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Successiv ökning av PQ-tiden tills ett QRS-komplex inte överleds.</w:t>
            </w:r>
          </w:p>
        </w:tc>
        <w:tc>
          <w:tcPr>
            <w:tcW w:w="2126" w:type="dxa"/>
            <w:shd w:val="clear" w:color="auto" w:fill="auto"/>
          </w:tcPr>
          <w:p w14:paraId="336E02EE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AV-II Typ1</w:t>
            </w:r>
          </w:p>
          <w:p w14:paraId="1E732E31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Mobitz</w:t>
            </w:r>
            <w:proofErr w:type="spellEnd"/>
            <w:r w:rsidRPr="008C042E">
              <w:rPr>
                <w:szCs w:val="20"/>
              </w:rPr>
              <w:t xml:space="preserve"> 1</w:t>
            </w:r>
          </w:p>
          <w:p w14:paraId="43BFDD73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Wenckebach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14:paraId="329F61D7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AV-block</w:t>
            </w:r>
            <w:proofErr w:type="spellEnd"/>
            <w:r w:rsidRPr="008C042E">
              <w:rPr>
                <w:szCs w:val="20"/>
              </w:rPr>
              <w:t xml:space="preserve"> II</w:t>
            </w:r>
          </w:p>
        </w:tc>
      </w:tr>
      <w:tr w:rsidR="008C042E" w:rsidRPr="008C042E" w14:paraId="61440677" w14:textId="77777777" w:rsidTr="00793B1C">
        <w:tc>
          <w:tcPr>
            <w:tcW w:w="3369" w:type="dxa"/>
            <w:shd w:val="clear" w:color="auto" w:fill="auto"/>
          </w:tcPr>
          <w:p w14:paraId="71864639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Normal p-våg och QRS-komplex.</w:t>
            </w:r>
          </w:p>
          <w:p w14:paraId="4740FD68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Vissa P-vågor blockeras och följs inte av QRS-komplex.</w:t>
            </w:r>
          </w:p>
          <w:p w14:paraId="23464CA2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PQ tiden i de överledda slagen är konstant och förändras inte mellan slagen.</w:t>
            </w:r>
          </w:p>
        </w:tc>
        <w:tc>
          <w:tcPr>
            <w:tcW w:w="2126" w:type="dxa"/>
            <w:shd w:val="clear" w:color="auto" w:fill="auto"/>
          </w:tcPr>
          <w:p w14:paraId="5AF6B220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AV-II Typ 2</w:t>
            </w:r>
          </w:p>
          <w:p w14:paraId="451C5635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Mobitz</w:t>
            </w:r>
            <w:proofErr w:type="spellEnd"/>
            <w:r w:rsidRPr="008C042E">
              <w:rPr>
                <w:szCs w:val="20"/>
              </w:rPr>
              <w:t xml:space="preserve"> 2</w:t>
            </w:r>
          </w:p>
        </w:tc>
        <w:tc>
          <w:tcPr>
            <w:tcW w:w="2268" w:type="dxa"/>
            <w:shd w:val="clear" w:color="auto" w:fill="auto"/>
          </w:tcPr>
          <w:p w14:paraId="6B240E43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AV-block</w:t>
            </w:r>
            <w:proofErr w:type="spellEnd"/>
            <w:r w:rsidRPr="008C042E">
              <w:rPr>
                <w:szCs w:val="20"/>
              </w:rPr>
              <w:t xml:space="preserve"> II typ 2</w:t>
            </w:r>
          </w:p>
        </w:tc>
      </w:tr>
      <w:tr w:rsidR="008C042E" w:rsidRPr="008C042E" w14:paraId="67788EDC" w14:textId="77777777" w:rsidTr="00793B1C">
        <w:tc>
          <w:tcPr>
            <w:tcW w:w="3369" w:type="dxa"/>
            <w:shd w:val="clear" w:color="auto" w:fill="auto"/>
          </w:tcPr>
          <w:p w14:paraId="09B8F340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Normala P-vågor med regelbunden rytm dock utan relation till QRS-komplexen.</w:t>
            </w:r>
          </w:p>
          <w:p w14:paraId="1758A6EF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Förmak och kammare slår var för sig – AV dissociation</w:t>
            </w:r>
          </w:p>
          <w:p w14:paraId="3F08D9A5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OBS vissa P-vågor döljs delvis i QRS-komplex och T-vågor.</w:t>
            </w:r>
          </w:p>
          <w:p w14:paraId="519258F8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Nodal</w:t>
            </w:r>
            <w:proofErr w:type="spellEnd"/>
            <w:r w:rsidRPr="008C042E">
              <w:rPr>
                <w:szCs w:val="20"/>
              </w:rPr>
              <w:t xml:space="preserve"> ersättningsrytm smala QRS 40–50/min</w:t>
            </w:r>
          </w:p>
          <w:p w14:paraId="766C0D9D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Ventrikulär</w:t>
            </w:r>
            <w:proofErr w:type="spellEnd"/>
            <w:r w:rsidRPr="008C042E">
              <w:rPr>
                <w:szCs w:val="20"/>
              </w:rPr>
              <w:t xml:space="preserve"> ersättningsrytm breda QRS 30–40/min</w:t>
            </w:r>
          </w:p>
        </w:tc>
        <w:tc>
          <w:tcPr>
            <w:tcW w:w="2126" w:type="dxa"/>
            <w:shd w:val="clear" w:color="auto" w:fill="auto"/>
          </w:tcPr>
          <w:p w14:paraId="2A5332FA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AV-III</w:t>
            </w:r>
          </w:p>
        </w:tc>
        <w:tc>
          <w:tcPr>
            <w:tcW w:w="2268" w:type="dxa"/>
            <w:shd w:val="clear" w:color="auto" w:fill="auto"/>
          </w:tcPr>
          <w:p w14:paraId="54D76CDF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AV-block</w:t>
            </w:r>
            <w:proofErr w:type="spellEnd"/>
            <w:r w:rsidRPr="008C042E">
              <w:rPr>
                <w:szCs w:val="20"/>
              </w:rPr>
              <w:t xml:space="preserve"> III</w:t>
            </w:r>
          </w:p>
        </w:tc>
      </w:tr>
      <w:tr w:rsidR="008C042E" w:rsidRPr="008C042E" w14:paraId="3555A630" w14:textId="77777777" w:rsidTr="00793B1C">
        <w:tc>
          <w:tcPr>
            <w:tcW w:w="3369" w:type="dxa"/>
            <w:shd w:val="clear" w:color="auto" w:fill="auto"/>
          </w:tcPr>
          <w:p w14:paraId="170D84B0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QRS-komplexen föregås av P-våg med varierande utseende</w:t>
            </w:r>
          </w:p>
          <w:p w14:paraId="7CA80397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Variernade</w:t>
            </w:r>
            <w:proofErr w:type="spellEnd"/>
            <w:r w:rsidRPr="008C042E">
              <w:rPr>
                <w:szCs w:val="20"/>
              </w:rPr>
              <w:t xml:space="preserve"> PQ-tid</w:t>
            </w:r>
          </w:p>
          <w:p w14:paraId="549EA5C6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Kammarfrekv</w:t>
            </w:r>
            <w:proofErr w:type="spellEnd"/>
            <w:r w:rsidRPr="008C042E">
              <w:rPr>
                <w:szCs w:val="20"/>
              </w:rPr>
              <w:t xml:space="preserve"> vanligen mer än 100/min.</w:t>
            </w:r>
          </w:p>
          <w:p w14:paraId="654A88C0" w14:textId="77777777" w:rsidR="008C042E" w:rsidRPr="008C042E" w:rsidRDefault="008C042E" w:rsidP="008C042E">
            <w:pPr>
              <w:numPr>
                <w:ilvl w:val="0"/>
                <w:numId w:val="27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 xml:space="preserve">Vanligast hos äldre </w:t>
            </w:r>
            <w:proofErr w:type="spellStart"/>
            <w:r w:rsidRPr="008C042E">
              <w:rPr>
                <w:szCs w:val="20"/>
              </w:rPr>
              <w:t>pat</w:t>
            </w:r>
            <w:proofErr w:type="spellEnd"/>
            <w:r w:rsidRPr="008C042E">
              <w:rPr>
                <w:szCs w:val="20"/>
              </w:rPr>
              <w:t xml:space="preserve"> med allvarlig hjärtpåverkan och arytmin är vanligen bestående eller övergående till </w:t>
            </w:r>
            <w:proofErr w:type="gramStart"/>
            <w:r w:rsidRPr="008C042E">
              <w:rPr>
                <w:szCs w:val="20"/>
              </w:rPr>
              <w:t>kron förmaksflimmer</w:t>
            </w:r>
            <w:proofErr w:type="gramEnd"/>
            <w:r w:rsidRPr="008C042E">
              <w:rPr>
                <w:szCs w:val="20"/>
              </w:rPr>
              <w:t>.</w:t>
            </w:r>
          </w:p>
        </w:tc>
        <w:tc>
          <w:tcPr>
            <w:tcW w:w="2126" w:type="dxa"/>
            <w:shd w:val="clear" w:color="auto" w:fill="auto"/>
          </w:tcPr>
          <w:p w14:paraId="776D1632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Multifokala förmakstakykardi</w:t>
            </w:r>
          </w:p>
        </w:tc>
        <w:tc>
          <w:tcPr>
            <w:tcW w:w="2268" w:type="dxa"/>
            <w:shd w:val="clear" w:color="auto" w:fill="auto"/>
          </w:tcPr>
          <w:p w14:paraId="2EF9844F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MAT</w:t>
            </w:r>
          </w:p>
        </w:tc>
      </w:tr>
    </w:tbl>
    <w:p w14:paraId="31D550F6" w14:textId="77777777" w:rsidR="008C042E" w:rsidRP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5F8FB8D2" w14:textId="77777777" w:rsidR="008C042E" w:rsidRP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7B226C2" w14:textId="77777777" w:rsidR="008C042E" w:rsidRP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885AB7A" w14:textId="77777777" w:rsidR="008C042E" w:rsidRP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3B1060B4" w14:textId="77777777" w:rsidR="008C042E" w:rsidRP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E5ABD1E" w14:textId="77777777" w:rsidR="008C042E" w:rsidRP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tbl>
      <w:tblPr>
        <w:tblpPr w:leftFromText="141" w:rightFromText="141" w:vertAnchor="text" w:horzAnchor="margin" w:tblpY="15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0"/>
        <w:gridCol w:w="3012"/>
        <w:gridCol w:w="2263"/>
      </w:tblGrid>
      <w:tr w:rsidR="008C042E" w:rsidRPr="008C042E" w14:paraId="1ADC1F3A" w14:textId="77777777" w:rsidTr="00793B1C">
        <w:tc>
          <w:tcPr>
            <w:tcW w:w="3220" w:type="dxa"/>
            <w:shd w:val="clear" w:color="auto" w:fill="auto"/>
          </w:tcPr>
          <w:p w14:paraId="7A161F08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lastRenderedPageBreak/>
              <w:t>Kriterier</w:t>
            </w:r>
          </w:p>
        </w:tc>
        <w:tc>
          <w:tcPr>
            <w:tcW w:w="3012" w:type="dxa"/>
            <w:shd w:val="clear" w:color="auto" w:fill="auto"/>
          </w:tcPr>
          <w:p w14:paraId="3DB16EEA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Förklaring</w:t>
            </w:r>
          </w:p>
        </w:tc>
        <w:tc>
          <w:tcPr>
            <w:tcW w:w="2263" w:type="dxa"/>
            <w:shd w:val="clear" w:color="auto" w:fill="auto"/>
          </w:tcPr>
          <w:p w14:paraId="5AF8EE55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Förkortning</w:t>
            </w:r>
          </w:p>
        </w:tc>
      </w:tr>
      <w:tr w:rsidR="008C042E" w:rsidRPr="008C042E" w14:paraId="0C25693E" w14:textId="77777777" w:rsidTr="00793B1C">
        <w:tc>
          <w:tcPr>
            <w:tcW w:w="3220" w:type="dxa"/>
            <w:shd w:val="clear" w:color="auto" w:fill="auto"/>
          </w:tcPr>
          <w:p w14:paraId="09A6C093" w14:textId="77777777" w:rsidR="008C042E" w:rsidRPr="008C042E" w:rsidRDefault="008C042E" w:rsidP="008C042E">
            <w:pPr>
              <w:numPr>
                <w:ilvl w:val="0"/>
                <w:numId w:val="28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Retrograd (upp och ned vänd) P-våg före eller efter QRS-komplexet eller ingen synlig P-våg alls.</w:t>
            </w:r>
          </w:p>
          <w:p w14:paraId="5D368C56" w14:textId="77777777" w:rsidR="008C042E" w:rsidRPr="008C042E" w:rsidRDefault="008C042E" w:rsidP="008C042E">
            <w:pPr>
              <w:numPr>
                <w:ilvl w:val="0"/>
                <w:numId w:val="28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Kammarrytm 40–50 /min</w:t>
            </w:r>
          </w:p>
        </w:tc>
        <w:tc>
          <w:tcPr>
            <w:tcW w:w="3012" w:type="dxa"/>
            <w:shd w:val="clear" w:color="auto" w:fill="auto"/>
          </w:tcPr>
          <w:p w14:paraId="10B29D48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Nodalrytm</w:t>
            </w:r>
            <w:proofErr w:type="spellEnd"/>
          </w:p>
        </w:tc>
        <w:tc>
          <w:tcPr>
            <w:tcW w:w="2263" w:type="dxa"/>
            <w:shd w:val="clear" w:color="auto" w:fill="auto"/>
          </w:tcPr>
          <w:p w14:paraId="2F48850F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NR</w:t>
            </w:r>
          </w:p>
        </w:tc>
      </w:tr>
      <w:tr w:rsidR="008C042E" w:rsidRPr="008C042E" w14:paraId="37260750" w14:textId="77777777" w:rsidTr="00793B1C">
        <w:tc>
          <w:tcPr>
            <w:tcW w:w="3220" w:type="dxa"/>
            <w:shd w:val="clear" w:color="auto" w:fill="auto"/>
          </w:tcPr>
          <w:p w14:paraId="12432C5E" w14:textId="77777777" w:rsidR="008C042E" w:rsidRPr="008C042E" w:rsidRDefault="008C042E" w:rsidP="008C042E">
            <w:pPr>
              <w:numPr>
                <w:ilvl w:val="0"/>
                <w:numId w:val="29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Bredökade QRS (mer än 0,12s) med avvikande utseende</w:t>
            </w:r>
          </w:p>
          <w:p w14:paraId="3609D882" w14:textId="77777777" w:rsidR="008C042E" w:rsidRPr="008C042E" w:rsidRDefault="008C042E" w:rsidP="008C042E">
            <w:pPr>
              <w:numPr>
                <w:ilvl w:val="0"/>
                <w:numId w:val="29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Långsam och ofta något oregelbunden kammarrytm mindre än 40/min</w:t>
            </w:r>
          </w:p>
          <w:p w14:paraId="32C3BC35" w14:textId="77777777" w:rsidR="008C042E" w:rsidRPr="008C042E" w:rsidRDefault="008C042E" w:rsidP="008C042E">
            <w:pPr>
              <w:numPr>
                <w:ilvl w:val="0"/>
                <w:numId w:val="29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Upphävd förmaksaktivitet (inga P-vågor) eller ingen relation mellan QRS och P-vågor.</w:t>
            </w:r>
          </w:p>
        </w:tc>
        <w:tc>
          <w:tcPr>
            <w:tcW w:w="3012" w:type="dxa"/>
            <w:shd w:val="clear" w:color="auto" w:fill="auto"/>
          </w:tcPr>
          <w:p w14:paraId="1A1813F3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Ventrikulär</w:t>
            </w:r>
            <w:proofErr w:type="spellEnd"/>
            <w:r w:rsidRPr="008C042E">
              <w:rPr>
                <w:szCs w:val="20"/>
              </w:rPr>
              <w:t xml:space="preserve"> rytm</w:t>
            </w:r>
          </w:p>
        </w:tc>
        <w:tc>
          <w:tcPr>
            <w:tcW w:w="2263" w:type="dxa"/>
            <w:shd w:val="clear" w:color="auto" w:fill="auto"/>
          </w:tcPr>
          <w:p w14:paraId="28C20AD3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VR</w:t>
            </w:r>
          </w:p>
        </w:tc>
      </w:tr>
      <w:tr w:rsidR="008C042E" w:rsidRPr="008C042E" w14:paraId="00781B9C" w14:textId="77777777" w:rsidTr="00793B1C">
        <w:trPr>
          <w:trHeight w:val="247"/>
        </w:trPr>
        <w:tc>
          <w:tcPr>
            <w:tcW w:w="3220" w:type="dxa"/>
            <w:shd w:val="clear" w:color="auto" w:fill="auto"/>
          </w:tcPr>
          <w:p w14:paraId="48F3468D" w14:textId="77777777" w:rsidR="008C042E" w:rsidRPr="008C042E" w:rsidRDefault="008C042E" w:rsidP="008C042E">
            <w:pPr>
              <w:numPr>
                <w:ilvl w:val="0"/>
                <w:numId w:val="30"/>
              </w:numPr>
              <w:spacing w:after="0" w:line="240" w:lineRule="auto"/>
              <w:ind w:right="0"/>
              <w:contextualSpacing/>
            </w:pPr>
            <w:r w:rsidRPr="008C042E">
              <w:t>P-våg saknas på förväntat ställe</w:t>
            </w:r>
          </w:p>
          <w:p w14:paraId="37E67BCB" w14:textId="77777777" w:rsidR="008C042E" w:rsidRPr="008C042E" w:rsidRDefault="008C042E" w:rsidP="008C042E">
            <w:pPr>
              <w:numPr>
                <w:ilvl w:val="0"/>
                <w:numId w:val="30"/>
              </w:numPr>
              <w:spacing w:after="0" w:line="240" w:lineRule="auto"/>
              <w:ind w:right="0"/>
              <w:contextualSpacing/>
            </w:pPr>
            <w:r w:rsidRPr="008C042E">
              <w:t xml:space="preserve">Efterföljande QRS saknas eller ersättningsslag från </w:t>
            </w:r>
            <w:proofErr w:type="spellStart"/>
            <w:proofErr w:type="gramStart"/>
            <w:r w:rsidRPr="008C042E">
              <w:t>förmak,nod</w:t>
            </w:r>
            <w:proofErr w:type="spellEnd"/>
            <w:proofErr w:type="gramEnd"/>
            <w:r w:rsidRPr="008C042E">
              <w:t xml:space="preserve"> eller kammare senare än väntat.</w:t>
            </w:r>
          </w:p>
        </w:tc>
        <w:tc>
          <w:tcPr>
            <w:tcW w:w="3012" w:type="dxa"/>
            <w:shd w:val="clear" w:color="auto" w:fill="auto"/>
          </w:tcPr>
          <w:p w14:paraId="2027FC28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Sinusarrest/ SA-block</w:t>
            </w:r>
          </w:p>
        </w:tc>
        <w:tc>
          <w:tcPr>
            <w:tcW w:w="2263" w:type="dxa"/>
            <w:shd w:val="clear" w:color="auto" w:fill="auto"/>
          </w:tcPr>
          <w:p w14:paraId="3901431A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SA</w:t>
            </w:r>
          </w:p>
        </w:tc>
      </w:tr>
      <w:tr w:rsidR="008C042E" w:rsidRPr="008C042E" w14:paraId="0C028674" w14:textId="77777777" w:rsidTr="00793B1C">
        <w:tc>
          <w:tcPr>
            <w:tcW w:w="3220" w:type="dxa"/>
            <w:shd w:val="clear" w:color="auto" w:fill="auto"/>
          </w:tcPr>
          <w:p w14:paraId="1AC7D703" w14:textId="77777777" w:rsidR="008C042E" w:rsidRPr="008C042E" w:rsidRDefault="008C042E" w:rsidP="008C042E">
            <w:pPr>
              <w:numPr>
                <w:ilvl w:val="0"/>
                <w:numId w:val="31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Snabb och regelbunden kammarrytm vanligen 150–200/min</w:t>
            </w:r>
          </w:p>
          <w:p w14:paraId="7F904F6D" w14:textId="77777777" w:rsidR="008C042E" w:rsidRPr="008C042E" w:rsidRDefault="008C042E" w:rsidP="008C042E">
            <w:pPr>
              <w:numPr>
                <w:ilvl w:val="0"/>
                <w:numId w:val="31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>Attackvis förekommande med abrupt insättande (och ibland avslutande)</w:t>
            </w:r>
          </w:p>
          <w:p w14:paraId="5E43FCEC" w14:textId="77777777" w:rsidR="008C042E" w:rsidRPr="008C042E" w:rsidRDefault="008C042E" w:rsidP="008C042E">
            <w:pPr>
              <w:numPr>
                <w:ilvl w:val="0"/>
                <w:numId w:val="31"/>
              </w:numPr>
              <w:spacing w:after="0" w:line="240" w:lineRule="auto"/>
              <w:ind w:right="0"/>
              <w:contextualSpacing/>
              <w:rPr>
                <w:szCs w:val="20"/>
              </w:rPr>
            </w:pPr>
            <w:r w:rsidRPr="008C042E">
              <w:rPr>
                <w:szCs w:val="20"/>
              </w:rPr>
              <w:t xml:space="preserve">Normala QRS (vid normal </w:t>
            </w:r>
            <w:proofErr w:type="spellStart"/>
            <w:r w:rsidRPr="008C042E">
              <w:rPr>
                <w:szCs w:val="20"/>
              </w:rPr>
              <w:t>AV-överledning</w:t>
            </w:r>
            <w:proofErr w:type="spellEnd"/>
            <w:r w:rsidRPr="008C042E">
              <w:rPr>
                <w:szCs w:val="20"/>
              </w:rPr>
              <w:t>)</w:t>
            </w:r>
          </w:p>
        </w:tc>
        <w:tc>
          <w:tcPr>
            <w:tcW w:w="3012" w:type="dxa"/>
            <w:shd w:val="clear" w:color="auto" w:fill="auto"/>
          </w:tcPr>
          <w:p w14:paraId="714AD6C1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8C042E">
              <w:rPr>
                <w:szCs w:val="20"/>
              </w:rPr>
              <w:t>Supraventrikulär</w:t>
            </w:r>
            <w:proofErr w:type="spellEnd"/>
            <w:r w:rsidRPr="008C042E">
              <w:rPr>
                <w:szCs w:val="20"/>
              </w:rPr>
              <w:t>-takykardi</w:t>
            </w:r>
          </w:p>
        </w:tc>
        <w:tc>
          <w:tcPr>
            <w:tcW w:w="2263" w:type="dxa"/>
            <w:shd w:val="clear" w:color="auto" w:fill="auto"/>
          </w:tcPr>
          <w:p w14:paraId="5F1D8EF7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szCs w:val="20"/>
              </w:rPr>
            </w:pPr>
            <w:r w:rsidRPr="008C042E">
              <w:rPr>
                <w:szCs w:val="20"/>
              </w:rPr>
              <w:t>SVT</w:t>
            </w:r>
          </w:p>
        </w:tc>
      </w:tr>
      <w:tr w:rsidR="008C042E" w:rsidRPr="008C042E" w14:paraId="2C660798" w14:textId="77777777" w:rsidTr="00793B1C">
        <w:tc>
          <w:tcPr>
            <w:tcW w:w="3220" w:type="dxa"/>
            <w:shd w:val="clear" w:color="auto" w:fill="auto"/>
          </w:tcPr>
          <w:p w14:paraId="57ECD91F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Prematurt slag med avvikande eller ingen P-våg</w:t>
            </w:r>
          </w:p>
          <w:p w14:paraId="345250F4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Normalt QRS</w:t>
            </w:r>
          </w:p>
        </w:tc>
        <w:tc>
          <w:tcPr>
            <w:tcW w:w="3012" w:type="dxa"/>
            <w:shd w:val="clear" w:color="auto" w:fill="auto"/>
          </w:tcPr>
          <w:p w14:paraId="54F8808C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proofErr w:type="spellStart"/>
            <w:r w:rsidRPr="008C042E">
              <w:t>Supraventrikulärt</w:t>
            </w:r>
            <w:proofErr w:type="spellEnd"/>
            <w:r w:rsidRPr="008C042E">
              <w:t xml:space="preserve"> extraslag</w:t>
            </w:r>
          </w:p>
        </w:tc>
        <w:tc>
          <w:tcPr>
            <w:tcW w:w="2263" w:type="dxa"/>
            <w:shd w:val="clear" w:color="auto" w:fill="auto"/>
          </w:tcPr>
          <w:p w14:paraId="5C6867E1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SVES</w:t>
            </w:r>
          </w:p>
        </w:tc>
      </w:tr>
    </w:tbl>
    <w:p w14:paraId="613E186D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br w:type="page"/>
      </w:r>
    </w:p>
    <w:tbl>
      <w:tblPr>
        <w:tblpPr w:leftFromText="141" w:rightFromText="141" w:vertAnchor="text" w:horzAnchor="margin" w:tblpY="15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0"/>
        <w:gridCol w:w="3012"/>
        <w:gridCol w:w="2263"/>
      </w:tblGrid>
      <w:tr w:rsidR="008C042E" w:rsidRPr="008C042E" w14:paraId="3093E545" w14:textId="77777777" w:rsidTr="00793B1C">
        <w:tc>
          <w:tcPr>
            <w:tcW w:w="3220" w:type="dxa"/>
            <w:shd w:val="clear" w:color="auto" w:fill="auto"/>
          </w:tcPr>
          <w:p w14:paraId="263BEF02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lastRenderedPageBreak/>
              <w:t>Kriterier</w:t>
            </w:r>
          </w:p>
        </w:tc>
        <w:tc>
          <w:tcPr>
            <w:tcW w:w="3012" w:type="dxa"/>
            <w:shd w:val="clear" w:color="auto" w:fill="auto"/>
          </w:tcPr>
          <w:p w14:paraId="644CD84C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Förklaring</w:t>
            </w:r>
          </w:p>
        </w:tc>
        <w:tc>
          <w:tcPr>
            <w:tcW w:w="2263" w:type="dxa"/>
            <w:shd w:val="clear" w:color="auto" w:fill="auto"/>
          </w:tcPr>
          <w:p w14:paraId="7312BAC4" w14:textId="77777777" w:rsidR="008C042E" w:rsidRPr="008C042E" w:rsidRDefault="008C042E" w:rsidP="008C042E">
            <w:pPr>
              <w:spacing w:after="0" w:line="240" w:lineRule="auto"/>
              <w:ind w:left="0" w:right="0"/>
              <w:rPr>
                <w:b/>
                <w:bCs/>
                <w:sz w:val="32"/>
                <w:szCs w:val="32"/>
              </w:rPr>
            </w:pPr>
            <w:r w:rsidRPr="008C042E">
              <w:rPr>
                <w:b/>
                <w:bCs/>
                <w:sz w:val="32"/>
                <w:szCs w:val="32"/>
              </w:rPr>
              <w:t>Förkortning</w:t>
            </w:r>
          </w:p>
        </w:tc>
      </w:tr>
      <w:tr w:rsidR="008C042E" w:rsidRPr="008C042E" w14:paraId="54BB658C" w14:textId="77777777" w:rsidTr="00793B1C">
        <w:tc>
          <w:tcPr>
            <w:tcW w:w="3220" w:type="dxa"/>
            <w:shd w:val="clear" w:color="auto" w:fill="auto"/>
          </w:tcPr>
          <w:p w14:paraId="34CF497B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P-våg saknas före QRS-komplexet.</w:t>
            </w:r>
          </w:p>
          <w:p w14:paraId="0F42BD1E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Bredökande QRS (mer än 0,12 s) med avvikande utseende.</w:t>
            </w:r>
          </w:p>
          <w:p w14:paraId="0E5DDBAD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 xml:space="preserve">Diskordant T-våg (T-vågens vektor motsatt </w:t>
            </w:r>
            <w:proofErr w:type="spellStart"/>
            <w:r w:rsidRPr="008C042E">
              <w:t>rikting</w:t>
            </w:r>
            <w:proofErr w:type="spellEnd"/>
            <w:r w:rsidRPr="008C042E">
              <w:t xml:space="preserve"> i förhållande till QRS</w:t>
            </w:r>
          </w:p>
          <w:p w14:paraId="41C14308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Vanligen fullt kompensatorisk paus.</w:t>
            </w:r>
          </w:p>
        </w:tc>
        <w:tc>
          <w:tcPr>
            <w:tcW w:w="3012" w:type="dxa"/>
            <w:shd w:val="clear" w:color="auto" w:fill="auto"/>
          </w:tcPr>
          <w:p w14:paraId="2E3552D0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proofErr w:type="spellStart"/>
            <w:r w:rsidRPr="008C042E">
              <w:t>Ventrikulärt</w:t>
            </w:r>
            <w:proofErr w:type="spellEnd"/>
            <w:r w:rsidRPr="008C042E">
              <w:t xml:space="preserve"> extraslag</w:t>
            </w:r>
          </w:p>
        </w:tc>
        <w:tc>
          <w:tcPr>
            <w:tcW w:w="2263" w:type="dxa"/>
            <w:shd w:val="clear" w:color="auto" w:fill="auto"/>
          </w:tcPr>
          <w:p w14:paraId="4EB6C549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VES</w:t>
            </w:r>
          </w:p>
        </w:tc>
      </w:tr>
      <w:tr w:rsidR="008C042E" w:rsidRPr="008C042E" w14:paraId="4D29D1A9" w14:textId="77777777" w:rsidTr="00793B1C">
        <w:tc>
          <w:tcPr>
            <w:tcW w:w="3220" w:type="dxa"/>
            <w:shd w:val="clear" w:color="auto" w:fill="auto"/>
          </w:tcPr>
          <w:p w14:paraId="34339882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Två extraslag i följd.</w:t>
            </w:r>
          </w:p>
          <w:p w14:paraId="3A6E753D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OBS att definitionsmässigt är 3 eller flera slag i följd en VT.</w:t>
            </w:r>
          </w:p>
        </w:tc>
        <w:tc>
          <w:tcPr>
            <w:tcW w:w="3012" w:type="dxa"/>
            <w:shd w:val="clear" w:color="auto" w:fill="auto"/>
          </w:tcPr>
          <w:p w14:paraId="3A947FF9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Kopplade ves eller parade ves</w:t>
            </w:r>
          </w:p>
        </w:tc>
        <w:tc>
          <w:tcPr>
            <w:tcW w:w="2263" w:type="dxa"/>
            <w:shd w:val="clear" w:color="auto" w:fill="auto"/>
          </w:tcPr>
          <w:p w14:paraId="6DFE52FD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proofErr w:type="spellStart"/>
            <w:r w:rsidRPr="008C042E">
              <w:t>VESk</w:t>
            </w:r>
            <w:proofErr w:type="spellEnd"/>
          </w:p>
          <w:p w14:paraId="50C2A474" w14:textId="77777777" w:rsidR="008C042E" w:rsidRPr="008C042E" w:rsidRDefault="008C042E" w:rsidP="008C042E">
            <w:pPr>
              <w:spacing w:after="0" w:line="240" w:lineRule="auto"/>
              <w:ind w:left="0" w:right="0"/>
            </w:pPr>
          </w:p>
          <w:p w14:paraId="562BC963" w14:textId="77777777" w:rsidR="008C042E" w:rsidRPr="008C042E" w:rsidRDefault="008C042E" w:rsidP="008C042E">
            <w:pPr>
              <w:spacing w:after="0" w:line="240" w:lineRule="auto"/>
              <w:ind w:left="0" w:right="0"/>
            </w:pPr>
          </w:p>
          <w:p w14:paraId="68D9AD3C" w14:textId="77777777" w:rsidR="008C042E" w:rsidRPr="008C042E" w:rsidRDefault="008C042E" w:rsidP="008C042E">
            <w:pPr>
              <w:spacing w:after="0" w:line="240" w:lineRule="auto"/>
              <w:ind w:left="0" w:right="0"/>
            </w:pPr>
          </w:p>
          <w:p w14:paraId="01D7C193" w14:textId="77777777" w:rsidR="008C042E" w:rsidRPr="008C042E" w:rsidRDefault="008C042E" w:rsidP="008C042E">
            <w:pPr>
              <w:spacing w:after="0" w:line="240" w:lineRule="auto"/>
              <w:ind w:left="0" w:right="0"/>
            </w:pPr>
          </w:p>
        </w:tc>
      </w:tr>
      <w:tr w:rsidR="008C042E" w:rsidRPr="008C042E" w14:paraId="12443D33" w14:textId="77777777" w:rsidTr="00793B1C">
        <w:tc>
          <w:tcPr>
            <w:tcW w:w="3220" w:type="dxa"/>
            <w:shd w:val="clear" w:color="auto" w:fill="auto"/>
          </w:tcPr>
          <w:p w14:paraId="585D0F25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 xml:space="preserve">Två eller flera extraslag med olika utseende (olika </w:t>
            </w:r>
            <w:proofErr w:type="spellStart"/>
            <w:r w:rsidRPr="008C042E">
              <w:t>foci</w:t>
            </w:r>
            <w:proofErr w:type="spellEnd"/>
            <w:r w:rsidRPr="008C042E">
              <w:t>)</w:t>
            </w:r>
          </w:p>
        </w:tc>
        <w:tc>
          <w:tcPr>
            <w:tcW w:w="3012" w:type="dxa"/>
            <w:shd w:val="clear" w:color="auto" w:fill="auto"/>
          </w:tcPr>
          <w:p w14:paraId="051AEB9E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Multifokala ves</w:t>
            </w:r>
          </w:p>
        </w:tc>
        <w:tc>
          <w:tcPr>
            <w:tcW w:w="2263" w:type="dxa"/>
            <w:shd w:val="clear" w:color="auto" w:fill="auto"/>
          </w:tcPr>
          <w:p w14:paraId="74CDB276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proofErr w:type="spellStart"/>
            <w:r w:rsidRPr="008C042E">
              <w:t>VESm</w:t>
            </w:r>
            <w:proofErr w:type="spellEnd"/>
          </w:p>
        </w:tc>
      </w:tr>
      <w:tr w:rsidR="008C042E" w:rsidRPr="008C042E" w14:paraId="46CA9F54" w14:textId="77777777" w:rsidTr="00793B1C">
        <w:tc>
          <w:tcPr>
            <w:tcW w:w="3220" w:type="dxa"/>
            <w:shd w:val="clear" w:color="auto" w:fill="auto"/>
          </w:tcPr>
          <w:p w14:paraId="5EEC8965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Vartannat slag ett VES och vartannat slag normalt överlett</w:t>
            </w:r>
          </w:p>
        </w:tc>
        <w:tc>
          <w:tcPr>
            <w:tcW w:w="3012" w:type="dxa"/>
            <w:shd w:val="clear" w:color="auto" w:fill="auto"/>
          </w:tcPr>
          <w:p w14:paraId="335FC68D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 xml:space="preserve">VES i </w:t>
            </w:r>
            <w:proofErr w:type="spellStart"/>
            <w:r w:rsidRPr="008C042E">
              <w:t>bigemini</w:t>
            </w:r>
            <w:proofErr w:type="spellEnd"/>
          </w:p>
        </w:tc>
        <w:tc>
          <w:tcPr>
            <w:tcW w:w="2263" w:type="dxa"/>
            <w:shd w:val="clear" w:color="auto" w:fill="auto"/>
          </w:tcPr>
          <w:p w14:paraId="7C50E769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proofErr w:type="spellStart"/>
            <w:r w:rsidRPr="008C042E">
              <w:t>VESbig</w:t>
            </w:r>
            <w:proofErr w:type="spellEnd"/>
          </w:p>
        </w:tc>
      </w:tr>
      <w:tr w:rsidR="008C042E" w:rsidRPr="008C042E" w14:paraId="1F81B8E1" w14:textId="77777777" w:rsidTr="00793B1C">
        <w:tc>
          <w:tcPr>
            <w:tcW w:w="3220" w:type="dxa"/>
            <w:shd w:val="clear" w:color="auto" w:fill="auto"/>
          </w:tcPr>
          <w:p w14:paraId="664F40D7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Vart tredje slag ett VES</w:t>
            </w:r>
          </w:p>
        </w:tc>
        <w:tc>
          <w:tcPr>
            <w:tcW w:w="3012" w:type="dxa"/>
            <w:shd w:val="clear" w:color="auto" w:fill="auto"/>
          </w:tcPr>
          <w:p w14:paraId="09776475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 xml:space="preserve">VES i </w:t>
            </w:r>
            <w:proofErr w:type="spellStart"/>
            <w:r w:rsidRPr="008C042E">
              <w:t>trigemini</w:t>
            </w:r>
            <w:proofErr w:type="spellEnd"/>
          </w:p>
        </w:tc>
        <w:tc>
          <w:tcPr>
            <w:tcW w:w="2263" w:type="dxa"/>
            <w:shd w:val="clear" w:color="auto" w:fill="auto"/>
          </w:tcPr>
          <w:p w14:paraId="445582A4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proofErr w:type="spellStart"/>
            <w:r w:rsidRPr="008C042E">
              <w:t>VEStrig</w:t>
            </w:r>
            <w:proofErr w:type="spellEnd"/>
          </w:p>
        </w:tc>
      </w:tr>
      <w:tr w:rsidR="008C042E" w:rsidRPr="008C042E" w14:paraId="36CE0F08" w14:textId="77777777" w:rsidTr="00793B1C">
        <w:tc>
          <w:tcPr>
            <w:tcW w:w="3220" w:type="dxa"/>
            <w:shd w:val="clear" w:color="auto" w:fill="auto"/>
          </w:tcPr>
          <w:p w14:paraId="4E9E4769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Färre VES än 5/min</w:t>
            </w:r>
          </w:p>
        </w:tc>
        <w:tc>
          <w:tcPr>
            <w:tcW w:w="3012" w:type="dxa"/>
            <w:shd w:val="clear" w:color="auto" w:fill="auto"/>
          </w:tcPr>
          <w:p w14:paraId="29265F69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Enstaka ves</w:t>
            </w:r>
          </w:p>
        </w:tc>
        <w:tc>
          <w:tcPr>
            <w:tcW w:w="2263" w:type="dxa"/>
            <w:shd w:val="clear" w:color="auto" w:fill="auto"/>
          </w:tcPr>
          <w:p w14:paraId="402717EF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proofErr w:type="spellStart"/>
            <w:r w:rsidRPr="008C042E">
              <w:t>VESe</w:t>
            </w:r>
            <w:proofErr w:type="spellEnd"/>
          </w:p>
        </w:tc>
      </w:tr>
      <w:tr w:rsidR="008C042E" w:rsidRPr="008C042E" w14:paraId="79977D9C" w14:textId="77777777" w:rsidTr="00793B1C">
        <w:tc>
          <w:tcPr>
            <w:tcW w:w="3220" w:type="dxa"/>
            <w:shd w:val="clear" w:color="auto" w:fill="auto"/>
          </w:tcPr>
          <w:p w14:paraId="1A236C44" w14:textId="77777777" w:rsidR="008C042E" w:rsidRPr="008C042E" w:rsidRDefault="008C042E" w:rsidP="008C042E">
            <w:pPr>
              <w:numPr>
                <w:ilvl w:val="0"/>
                <w:numId w:val="32"/>
              </w:numPr>
              <w:spacing w:after="0" w:line="240" w:lineRule="auto"/>
              <w:ind w:right="0"/>
              <w:contextualSpacing/>
            </w:pPr>
            <w:r w:rsidRPr="008C042E">
              <w:t>Under en avläsningsperiod där patienten haft fler VES 5/min</w:t>
            </w:r>
          </w:p>
        </w:tc>
        <w:tc>
          <w:tcPr>
            <w:tcW w:w="3012" w:type="dxa"/>
            <w:shd w:val="clear" w:color="auto" w:fill="auto"/>
          </w:tcPr>
          <w:p w14:paraId="5BFD35AF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r w:rsidRPr="008C042E">
              <w:t>Frekventa ves</w:t>
            </w:r>
          </w:p>
        </w:tc>
        <w:tc>
          <w:tcPr>
            <w:tcW w:w="2263" w:type="dxa"/>
            <w:shd w:val="clear" w:color="auto" w:fill="auto"/>
          </w:tcPr>
          <w:p w14:paraId="1C015145" w14:textId="77777777" w:rsidR="008C042E" w:rsidRPr="008C042E" w:rsidRDefault="008C042E" w:rsidP="008C042E">
            <w:pPr>
              <w:spacing w:after="0" w:line="240" w:lineRule="auto"/>
              <w:ind w:left="0" w:right="0"/>
            </w:pPr>
            <w:proofErr w:type="spellStart"/>
            <w:r w:rsidRPr="008C042E">
              <w:t>VESf</w:t>
            </w:r>
            <w:proofErr w:type="spellEnd"/>
          </w:p>
        </w:tc>
      </w:tr>
    </w:tbl>
    <w:p w14:paraId="43BAB6B1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6CFF893A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2240699D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1C20631C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2186F00E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50B41C7B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28B57AE5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55385F5C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6EAF20CA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4F89D374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7581DC88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11F653FB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3200805A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5848D110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7C8940E1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388AF16C" w14:textId="77777777" w:rsid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4254DD88" w14:textId="77777777" w:rsidR="00F201AA" w:rsidRPr="008C042E" w:rsidRDefault="00F201AA" w:rsidP="008C042E">
      <w:pPr>
        <w:spacing w:after="0" w:line="240" w:lineRule="auto"/>
        <w:ind w:left="0" w:right="0"/>
        <w:rPr>
          <w:szCs w:val="20"/>
        </w:rPr>
      </w:pPr>
    </w:p>
    <w:p w14:paraId="455C9579" w14:textId="77777777" w:rsidR="008C042E" w:rsidRPr="008C042E" w:rsidRDefault="008C042E" w:rsidP="008C042E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8C042E">
        <w:rPr>
          <w:rFonts w:ascii="Arial" w:hAnsi="Arial" w:cs="Arial"/>
          <w:b/>
          <w:bCs/>
        </w:rPr>
        <w:lastRenderedPageBreak/>
        <w:t>Praktisk information</w:t>
      </w:r>
    </w:p>
    <w:p w14:paraId="0BDF299D" w14:textId="597A49E3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t xml:space="preserve">Avläsningstider </w:t>
      </w:r>
      <w:r w:rsidR="00363546">
        <w:rPr>
          <w:szCs w:val="20"/>
        </w:rPr>
        <w:t>på kardi</w:t>
      </w:r>
      <w:r w:rsidR="00B752C8">
        <w:rPr>
          <w:szCs w:val="20"/>
        </w:rPr>
        <w:t xml:space="preserve">ologen         </w:t>
      </w:r>
      <w:r w:rsidRPr="008C042E">
        <w:rPr>
          <w:szCs w:val="20"/>
        </w:rPr>
        <w:t xml:space="preserve">   </w:t>
      </w:r>
      <w:proofErr w:type="spellStart"/>
      <w:r w:rsidRPr="008C042E">
        <w:rPr>
          <w:szCs w:val="20"/>
        </w:rPr>
        <w:t>kl</w:t>
      </w:r>
      <w:proofErr w:type="spellEnd"/>
      <w:r w:rsidRPr="008C042E">
        <w:rPr>
          <w:szCs w:val="20"/>
        </w:rPr>
        <w:t xml:space="preserve"> 0500–</w:t>
      </w:r>
      <w:r w:rsidR="00B752C8">
        <w:rPr>
          <w:szCs w:val="20"/>
        </w:rPr>
        <w:t>1300</w:t>
      </w:r>
      <w:r w:rsidRPr="008C042E">
        <w:rPr>
          <w:szCs w:val="20"/>
        </w:rPr>
        <w:t xml:space="preserve">         SSK </w:t>
      </w:r>
      <w:r w:rsidR="00B752C8">
        <w:rPr>
          <w:szCs w:val="20"/>
        </w:rPr>
        <w:t>A</w:t>
      </w:r>
      <w:r w:rsidRPr="008C042E">
        <w:rPr>
          <w:szCs w:val="20"/>
        </w:rPr>
        <w:t>-tur</w:t>
      </w:r>
    </w:p>
    <w:p w14:paraId="0B4C19AC" w14:textId="603F972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t xml:space="preserve">                                                              </w:t>
      </w:r>
      <w:proofErr w:type="spellStart"/>
      <w:r w:rsidRPr="008C042E">
        <w:rPr>
          <w:szCs w:val="20"/>
        </w:rPr>
        <w:t>kl</w:t>
      </w:r>
      <w:proofErr w:type="spellEnd"/>
      <w:r w:rsidRPr="008C042E">
        <w:rPr>
          <w:szCs w:val="20"/>
        </w:rPr>
        <w:t xml:space="preserve"> </w:t>
      </w:r>
      <w:proofErr w:type="gramStart"/>
      <w:r w:rsidR="007704C7">
        <w:rPr>
          <w:szCs w:val="20"/>
        </w:rPr>
        <w:t>1300-2000</w:t>
      </w:r>
      <w:proofErr w:type="gramEnd"/>
      <w:r w:rsidRPr="008C042E">
        <w:rPr>
          <w:szCs w:val="20"/>
        </w:rPr>
        <w:t xml:space="preserve">          SSK </w:t>
      </w:r>
      <w:r w:rsidR="00B752C8">
        <w:rPr>
          <w:szCs w:val="20"/>
        </w:rPr>
        <w:t>C-tur</w:t>
      </w:r>
    </w:p>
    <w:p w14:paraId="0181805A" w14:textId="77B165C0" w:rsidR="008C042E" w:rsidRPr="008C042E" w:rsidRDefault="007704C7" w:rsidP="008C042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  <w:t xml:space="preserve">                   </w:t>
      </w:r>
      <w:proofErr w:type="spellStart"/>
      <w:r>
        <w:rPr>
          <w:szCs w:val="20"/>
        </w:rPr>
        <w:t>kl</w:t>
      </w:r>
      <w:proofErr w:type="spellEnd"/>
      <w:r>
        <w:rPr>
          <w:szCs w:val="20"/>
        </w:rPr>
        <w:t xml:space="preserve"> </w:t>
      </w:r>
      <w:proofErr w:type="gramStart"/>
      <w:r>
        <w:rPr>
          <w:szCs w:val="20"/>
        </w:rPr>
        <w:t>2000-0500</w:t>
      </w:r>
      <w:proofErr w:type="gramEnd"/>
      <w:r>
        <w:rPr>
          <w:szCs w:val="20"/>
        </w:rPr>
        <w:tab/>
        <w:t xml:space="preserve">       SSK Natt </w:t>
      </w:r>
    </w:p>
    <w:p w14:paraId="5A92BECB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4AAE4956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t>Arytmiövervakningen dokumenteras i Melior-&gt; Mätvärden -&gt; Arytmiövervakning</w:t>
      </w:r>
    </w:p>
    <w:p w14:paraId="1B404F0C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0D253AEE" w14:textId="7F587E56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t xml:space="preserve">Viktigt hinna läsa av </w:t>
      </w:r>
      <w:proofErr w:type="gramStart"/>
      <w:r w:rsidR="0000453D" w:rsidRPr="008C042E">
        <w:rPr>
          <w:szCs w:val="20"/>
        </w:rPr>
        <w:t>sin</w:t>
      </w:r>
      <w:r w:rsidR="0000453D">
        <w:rPr>
          <w:szCs w:val="20"/>
        </w:rPr>
        <w:t>a</w:t>
      </w:r>
      <w:r w:rsidR="0000453D" w:rsidRPr="008C042E">
        <w:rPr>
          <w:szCs w:val="20"/>
        </w:rPr>
        <w:t xml:space="preserve"> arytmiövervak</w:t>
      </w:r>
      <w:proofErr w:type="gramEnd"/>
      <w:r w:rsidRPr="008C042E">
        <w:rPr>
          <w:szCs w:val="20"/>
        </w:rPr>
        <w:t>, tänk på att många patienter är inneliggande hos oss enkom pga detta. Ta hjälp av kollegor, rapportera över om det är någon man inte hunnit läsa av.</w:t>
      </w:r>
    </w:p>
    <w:p w14:paraId="68527F72" w14:textId="77777777" w:rsidR="008C042E" w:rsidRPr="008C042E" w:rsidRDefault="008C042E" w:rsidP="008C042E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8C042E">
        <w:rPr>
          <w:szCs w:val="20"/>
        </w:rPr>
        <w:t xml:space="preserve">Allvarliga arytmier som exempelvis VT, </w:t>
      </w:r>
      <w:proofErr w:type="spellStart"/>
      <w:r w:rsidRPr="008C042E">
        <w:rPr>
          <w:szCs w:val="20"/>
        </w:rPr>
        <w:t>bradykardier</w:t>
      </w:r>
      <w:proofErr w:type="spellEnd"/>
      <w:r w:rsidRPr="008C042E">
        <w:rPr>
          <w:szCs w:val="20"/>
        </w:rPr>
        <w:t xml:space="preserve">, </w:t>
      </w:r>
      <w:proofErr w:type="spellStart"/>
      <w:r w:rsidRPr="008C042E">
        <w:rPr>
          <w:szCs w:val="20"/>
        </w:rPr>
        <w:t>AV-block</w:t>
      </w:r>
      <w:proofErr w:type="spellEnd"/>
      <w:r w:rsidRPr="008C042E">
        <w:rPr>
          <w:szCs w:val="20"/>
        </w:rPr>
        <w:t xml:space="preserve"> II och III skall skrivas ut och visas på ronden. </w:t>
      </w:r>
      <w:r w:rsidRPr="008C042E">
        <w:rPr>
          <w:b/>
          <w:bCs/>
        </w:rPr>
        <w:t xml:space="preserve">Skriv tydligt överst på utskriften att den ska </w:t>
      </w:r>
      <w:proofErr w:type="gramStart"/>
      <w:r w:rsidRPr="008C042E">
        <w:rPr>
          <w:b/>
          <w:bCs/>
        </w:rPr>
        <w:t>scannas</w:t>
      </w:r>
      <w:proofErr w:type="gramEnd"/>
      <w:r w:rsidRPr="008C042E">
        <w:rPr>
          <w:b/>
          <w:bCs/>
        </w:rPr>
        <w:t>, om detta görs så sparas sedan utskriften alla andra utskrifter slängs när journalen ”städas”.</w:t>
      </w:r>
    </w:p>
    <w:p w14:paraId="65D4267E" w14:textId="77777777" w:rsidR="008A31A2" w:rsidRDefault="008A31A2" w:rsidP="008C042E">
      <w:pPr>
        <w:spacing w:after="0" w:line="240" w:lineRule="auto"/>
        <w:ind w:left="0" w:right="0"/>
        <w:rPr>
          <w:szCs w:val="20"/>
        </w:rPr>
      </w:pPr>
    </w:p>
    <w:p w14:paraId="27C2EB81" w14:textId="77777777" w:rsidR="00A66C37" w:rsidRPr="00A66C37" w:rsidRDefault="00A66C37" w:rsidP="008E4C7A">
      <w:pPr>
        <w:spacing w:after="0" w:line="240" w:lineRule="auto"/>
        <w:ind w:left="0"/>
      </w:pPr>
      <w:r w:rsidRPr="00A66C37">
        <w:t xml:space="preserve">Endast allvarliga arytmier tex AVII- III, VT/VF behöver </w:t>
      </w:r>
      <w:proofErr w:type="gramStart"/>
      <w:r w:rsidRPr="00A66C37">
        <w:t>scannas</w:t>
      </w:r>
      <w:proofErr w:type="gramEnd"/>
      <w:r w:rsidRPr="00A66C37">
        <w:t xml:space="preserve"> in i journalen.</w:t>
      </w:r>
    </w:p>
    <w:p w14:paraId="19F8D31B" w14:textId="274C124E" w:rsidR="008A31A2" w:rsidRPr="005E4EB6" w:rsidRDefault="00A66C37" w:rsidP="005E4EB6">
      <w:pPr>
        <w:spacing w:after="0" w:line="240" w:lineRule="auto"/>
        <w:ind w:left="0"/>
        <w:rPr>
          <w:sz w:val="28"/>
          <w:szCs w:val="28"/>
        </w:rPr>
      </w:pPr>
      <w:r w:rsidRPr="00A66C37">
        <w:t>Mindre allvarliga arytmier kan sparas i Philips övervakning system under vårdtiden och visas på ronden. Det som sparas i Philips övervakning system sparas i 7 dagar och sedan raderas det automatiskt.</w:t>
      </w:r>
    </w:p>
    <w:p w14:paraId="3FF02117" w14:textId="16D58FC2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t>Det är tillåtet att använda sig av frågetecken? i dokumentationen vid osäkerhet.</w:t>
      </w:r>
    </w:p>
    <w:p w14:paraId="7A323FAD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74C1C542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t>El konvertering/spontana omslag dokumenteras med klockslag.</w:t>
      </w:r>
    </w:p>
    <w:p w14:paraId="48B96718" w14:textId="77777777" w:rsidR="008C042E" w:rsidRPr="008C042E" w:rsidRDefault="008C042E" w:rsidP="008C042E">
      <w:pPr>
        <w:spacing w:after="0" w:line="240" w:lineRule="auto"/>
        <w:ind w:left="0" w:right="0"/>
      </w:pPr>
      <w:r w:rsidRPr="008C042E">
        <w:rPr>
          <w:szCs w:val="20"/>
        </w:rPr>
        <w:t>Dokumentera högsta och lägsta puls, rytm och arytmier.</w:t>
      </w:r>
    </w:p>
    <w:p w14:paraId="0BB4CFC6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3293A06B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t>Dokumentera med angivna förkortningarna där det går, i övriga fall skriv kortfattat och tydligt i löpande text. Undvik att ”kopiera” föregående sjuksköterskors dokumentation, tänk själv, läs av själv och ta hjälp när du behöver. Skriv ut och visa ansvarig läkare om du är osäker.</w:t>
      </w:r>
    </w:p>
    <w:p w14:paraId="647DF944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4FD0A215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szCs w:val="20"/>
        </w:rPr>
        <w:t>Några exempel på dokumentation</w:t>
      </w:r>
    </w:p>
    <w:p w14:paraId="11E6ED8D" w14:textId="77777777" w:rsidR="008C042E" w:rsidRPr="008C042E" w:rsidRDefault="008C042E" w:rsidP="008C042E">
      <w:pPr>
        <w:numPr>
          <w:ilvl w:val="0"/>
          <w:numId w:val="32"/>
        </w:numPr>
        <w:spacing w:after="0" w:line="240" w:lineRule="auto"/>
        <w:ind w:right="0"/>
        <w:contextualSpacing/>
        <w:rPr>
          <w:szCs w:val="20"/>
        </w:rPr>
      </w:pPr>
      <w:r w:rsidRPr="008C042E">
        <w:rPr>
          <w:szCs w:val="20"/>
        </w:rPr>
        <w:t>Patienten har haft förmaksflimmer mellan 56–149, haft en del kopplade ves och två kortare VT en på 6 slag och en på 8 slag.</w:t>
      </w:r>
    </w:p>
    <w:p w14:paraId="6333FF9B" w14:textId="77777777" w:rsidR="008C042E" w:rsidRPr="008C042E" w:rsidRDefault="008C042E" w:rsidP="008C042E">
      <w:pPr>
        <w:spacing w:after="0" w:line="240" w:lineRule="auto"/>
        <w:ind w:left="720" w:right="0"/>
        <w:contextualSpacing/>
        <w:rPr>
          <w:szCs w:val="20"/>
        </w:rPr>
      </w:pPr>
      <w:r w:rsidRPr="008C042E">
        <w:rPr>
          <w:b/>
          <w:bCs/>
          <w:szCs w:val="20"/>
        </w:rPr>
        <w:t>Arytmiövervakning</w:t>
      </w:r>
      <w:r w:rsidRPr="008C042E">
        <w:rPr>
          <w:szCs w:val="20"/>
        </w:rPr>
        <w:t xml:space="preserve"> 56–149 FFLI, VTnsx2 </w:t>
      </w:r>
      <w:proofErr w:type="gramStart"/>
      <w:r w:rsidRPr="008C042E">
        <w:rPr>
          <w:szCs w:val="20"/>
        </w:rPr>
        <w:t>6-8</w:t>
      </w:r>
      <w:proofErr w:type="gramEnd"/>
      <w:r w:rsidRPr="008C042E">
        <w:rPr>
          <w:szCs w:val="20"/>
        </w:rPr>
        <w:t xml:space="preserve"> slag, </w:t>
      </w:r>
      <w:proofErr w:type="spellStart"/>
      <w:r w:rsidRPr="008C042E">
        <w:rPr>
          <w:szCs w:val="20"/>
        </w:rPr>
        <w:t>VESk</w:t>
      </w:r>
      <w:proofErr w:type="spellEnd"/>
    </w:p>
    <w:p w14:paraId="5CE1BECA" w14:textId="77777777" w:rsidR="008C042E" w:rsidRPr="008C042E" w:rsidRDefault="008C042E" w:rsidP="008C042E">
      <w:pPr>
        <w:spacing w:after="0" w:line="240" w:lineRule="auto"/>
        <w:ind w:left="720" w:right="0"/>
        <w:contextualSpacing/>
        <w:rPr>
          <w:szCs w:val="20"/>
        </w:rPr>
      </w:pPr>
    </w:p>
    <w:p w14:paraId="5B613149" w14:textId="77777777" w:rsidR="008C042E" w:rsidRPr="008C042E" w:rsidRDefault="008C042E" w:rsidP="008C042E">
      <w:pPr>
        <w:numPr>
          <w:ilvl w:val="0"/>
          <w:numId w:val="32"/>
        </w:numPr>
        <w:spacing w:after="0" w:line="240" w:lineRule="auto"/>
        <w:ind w:right="0"/>
        <w:contextualSpacing/>
        <w:rPr>
          <w:szCs w:val="20"/>
        </w:rPr>
      </w:pPr>
      <w:r w:rsidRPr="008C042E">
        <w:rPr>
          <w:szCs w:val="20"/>
        </w:rPr>
        <w:t xml:space="preserve">Patienten har haft sinusrytm och </w:t>
      </w:r>
      <w:proofErr w:type="spellStart"/>
      <w:r w:rsidRPr="008C042E">
        <w:rPr>
          <w:szCs w:val="20"/>
        </w:rPr>
        <w:t>AV-block</w:t>
      </w:r>
      <w:proofErr w:type="spellEnd"/>
      <w:r w:rsidRPr="008C042E">
        <w:rPr>
          <w:szCs w:val="20"/>
        </w:rPr>
        <w:t xml:space="preserve"> II typ 1 mellan 23–56/min</w:t>
      </w:r>
    </w:p>
    <w:p w14:paraId="3AAC988F" w14:textId="77777777" w:rsidR="008C042E" w:rsidRPr="008C042E" w:rsidRDefault="008C042E" w:rsidP="008C042E">
      <w:pPr>
        <w:spacing w:after="0" w:line="240" w:lineRule="auto"/>
        <w:ind w:left="720" w:right="0"/>
        <w:contextualSpacing/>
        <w:rPr>
          <w:szCs w:val="20"/>
        </w:rPr>
      </w:pPr>
      <w:r w:rsidRPr="008C042E">
        <w:rPr>
          <w:b/>
          <w:bCs/>
          <w:szCs w:val="20"/>
        </w:rPr>
        <w:t>Arytmiövervakning</w:t>
      </w:r>
      <w:r w:rsidRPr="008C042E">
        <w:rPr>
          <w:szCs w:val="20"/>
        </w:rPr>
        <w:t>: 23–56 SR/AV-II typ 1</w:t>
      </w:r>
    </w:p>
    <w:p w14:paraId="0A657407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7120EE5B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</w:p>
    <w:p w14:paraId="176513A5" w14:textId="77777777" w:rsidR="008C042E" w:rsidRPr="008C042E" w:rsidRDefault="008C042E" w:rsidP="008C042E">
      <w:pPr>
        <w:spacing w:after="0" w:line="240" w:lineRule="auto"/>
        <w:ind w:left="0" w:right="0"/>
        <w:rPr>
          <w:szCs w:val="20"/>
        </w:rPr>
      </w:pPr>
      <w:r w:rsidRPr="008C042E">
        <w:rPr>
          <w:b/>
          <w:bCs/>
          <w:szCs w:val="20"/>
        </w:rPr>
        <w:t>Telemetrier</w:t>
      </w:r>
      <w:r w:rsidRPr="008C042E">
        <w:rPr>
          <w:szCs w:val="20"/>
        </w:rPr>
        <w:t xml:space="preserve">: Den som kopplar på patienten telemetrin skriver in namn, </w:t>
      </w:r>
      <w:proofErr w:type="spellStart"/>
      <w:r w:rsidRPr="008C042E">
        <w:rPr>
          <w:szCs w:val="20"/>
        </w:rPr>
        <w:t>persnr</w:t>
      </w:r>
      <w:proofErr w:type="spellEnd"/>
      <w:r w:rsidRPr="008C042E">
        <w:rPr>
          <w:szCs w:val="20"/>
        </w:rPr>
        <w:t xml:space="preserve">, sängplats eller </w:t>
      </w:r>
      <w:proofErr w:type="gramStart"/>
      <w:r w:rsidRPr="008C042E">
        <w:rPr>
          <w:szCs w:val="20"/>
        </w:rPr>
        <w:t>scannar</w:t>
      </w:r>
      <w:proofErr w:type="gramEnd"/>
      <w:r w:rsidRPr="008C042E">
        <w:rPr>
          <w:szCs w:val="20"/>
        </w:rPr>
        <w:t xml:space="preserve"> och ansvarar för att telemetrin är inkopplad med en fungerande EKG kurva.</w:t>
      </w:r>
    </w:p>
    <w:p w14:paraId="1BAF5AB7" w14:textId="77777777" w:rsidR="008C042E" w:rsidRPr="008C042E" w:rsidRDefault="008C042E" w:rsidP="008C042E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3137D3AE" w14:textId="77777777" w:rsidR="008C042E" w:rsidRPr="008C042E" w:rsidRDefault="008C042E" w:rsidP="008C042E">
      <w:pPr>
        <w:spacing w:after="0" w:line="240" w:lineRule="auto"/>
        <w:ind w:left="2610" w:right="0" w:hanging="2610"/>
        <w:rPr>
          <w:szCs w:val="20"/>
        </w:rPr>
      </w:pPr>
      <w:r w:rsidRPr="008C042E">
        <w:rPr>
          <w:szCs w:val="20"/>
        </w:rPr>
        <w:tab/>
      </w:r>
      <w:r w:rsidRPr="008C042E">
        <w:rPr>
          <w:szCs w:val="20"/>
        </w:rPr>
        <w:tab/>
      </w:r>
      <w:r w:rsidRPr="008C042E">
        <w:rPr>
          <w:szCs w:val="20"/>
        </w:rPr>
        <w:tab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C042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65237" w14:textId="77777777" w:rsidR="00715431" w:rsidRDefault="00715431">
      <w:r>
        <w:separator/>
      </w:r>
    </w:p>
  </w:endnote>
  <w:endnote w:type="continuationSeparator" w:id="0">
    <w:p w14:paraId="45F70C14" w14:textId="77777777" w:rsidR="00715431" w:rsidRDefault="00715431">
      <w:r>
        <w:continuationSeparator/>
      </w:r>
    </w:p>
  </w:endnote>
  <w:endnote w:type="continuationNotice" w:id="1">
    <w:p w14:paraId="0FD1CA83" w14:textId="77777777" w:rsidR="00715431" w:rsidRDefault="007154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BC0D97" w14:textId="77777777" w:rsidR="00715431" w:rsidRDefault="00715431"/>
  </w:footnote>
  <w:footnote w:type="continuationSeparator" w:id="0">
    <w:p w14:paraId="6177C717" w14:textId="77777777" w:rsidR="00715431" w:rsidRDefault="00715431">
      <w:r>
        <w:continuationSeparator/>
      </w:r>
    </w:p>
  </w:footnote>
  <w:footnote w:type="continuationNotice" w:id="1">
    <w:p w14:paraId="49638928" w14:textId="77777777" w:rsidR="00715431" w:rsidRDefault="007154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5118EA"/>
    <w:multiLevelType w:val="hybridMultilevel"/>
    <w:tmpl w:val="1A78E4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334D7D"/>
    <w:multiLevelType w:val="hybridMultilevel"/>
    <w:tmpl w:val="E25EE0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6905A17"/>
    <w:multiLevelType w:val="hybridMultilevel"/>
    <w:tmpl w:val="BE5422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3577790"/>
    <w:multiLevelType w:val="hybridMultilevel"/>
    <w:tmpl w:val="271CD6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B871FC"/>
    <w:multiLevelType w:val="hybridMultilevel"/>
    <w:tmpl w:val="2236F9F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BD4015"/>
    <w:multiLevelType w:val="hybridMultilevel"/>
    <w:tmpl w:val="42A076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145C70"/>
    <w:multiLevelType w:val="hybridMultilevel"/>
    <w:tmpl w:val="1E4A7E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158125D"/>
    <w:multiLevelType w:val="hybridMultilevel"/>
    <w:tmpl w:val="410AA3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6B3766"/>
    <w:multiLevelType w:val="hybridMultilevel"/>
    <w:tmpl w:val="2DDA50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78083D"/>
    <w:multiLevelType w:val="hybridMultilevel"/>
    <w:tmpl w:val="824C0C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C5B55EC"/>
    <w:multiLevelType w:val="hybridMultilevel"/>
    <w:tmpl w:val="F2AA245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7EB40AB"/>
    <w:multiLevelType w:val="hybridMultilevel"/>
    <w:tmpl w:val="657E0E5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45889891">
    <w:abstractNumId w:val="30"/>
  </w:num>
  <w:num w:numId="2" w16cid:durableId="455493622">
    <w:abstractNumId w:val="25"/>
  </w:num>
  <w:num w:numId="3" w16cid:durableId="540482375">
    <w:abstractNumId w:val="0"/>
  </w:num>
  <w:num w:numId="4" w16cid:durableId="204761950">
    <w:abstractNumId w:val="10"/>
  </w:num>
  <w:num w:numId="5" w16cid:durableId="1373386415">
    <w:abstractNumId w:val="27"/>
  </w:num>
  <w:num w:numId="6" w16cid:durableId="2022707605">
    <w:abstractNumId w:val="3"/>
  </w:num>
  <w:num w:numId="7" w16cid:durableId="510872849">
    <w:abstractNumId w:val="20"/>
  </w:num>
  <w:num w:numId="8" w16cid:durableId="194655120">
    <w:abstractNumId w:val="16"/>
  </w:num>
  <w:num w:numId="9" w16cid:durableId="921379592">
    <w:abstractNumId w:val="1"/>
  </w:num>
  <w:num w:numId="10" w16cid:durableId="671182229">
    <w:abstractNumId w:val="1"/>
  </w:num>
  <w:num w:numId="11" w16cid:durableId="938178300">
    <w:abstractNumId w:val="4"/>
  </w:num>
  <w:num w:numId="12" w16cid:durableId="1808083593">
    <w:abstractNumId w:val="6"/>
  </w:num>
  <w:num w:numId="13" w16cid:durableId="27486931">
    <w:abstractNumId w:val="24"/>
  </w:num>
  <w:num w:numId="14" w16cid:durableId="957299893">
    <w:abstractNumId w:val="17"/>
  </w:num>
  <w:num w:numId="15" w16cid:durableId="778642174">
    <w:abstractNumId w:val="11"/>
  </w:num>
  <w:num w:numId="16" w16cid:durableId="530608194">
    <w:abstractNumId w:val="23"/>
  </w:num>
  <w:num w:numId="17" w16cid:durableId="1054085389">
    <w:abstractNumId w:val="7"/>
  </w:num>
  <w:num w:numId="18" w16cid:durableId="2059016105">
    <w:abstractNumId w:val="18"/>
  </w:num>
  <w:num w:numId="19" w16cid:durableId="593166848">
    <w:abstractNumId w:val="29"/>
  </w:num>
  <w:num w:numId="20" w16cid:durableId="86002696">
    <w:abstractNumId w:val="9"/>
  </w:num>
  <w:num w:numId="21" w16cid:durableId="224951371">
    <w:abstractNumId w:val="5"/>
  </w:num>
  <w:num w:numId="22" w16cid:durableId="259030227">
    <w:abstractNumId w:val="22"/>
  </w:num>
  <w:num w:numId="23" w16cid:durableId="2139374014">
    <w:abstractNumId w:val="2"/>
  </w:num>
  <w:num w:numId="24" w16cid:durableId="1351028334">
    <w:abstractNumId w:val="15"/>
  </w:num>
  <w:num w:numId="25" w16cid:durableId="1452624271">
    <w:abstractNumId w:val="12"/>
  </w:num>
  <w:num w:numId="26" w16cid:durableId="906647689">
    <w:abstractNumId w:val="8"/>
  </w:num>
  <w:num w:numId="27" w16cid:durableId="1240093129">
    <w:abstractNumId w:val="13"/>
  </w:num>
  <w:num w:numId="28" w16cid:durableId="1164467710">
    <w:abstractNumId w:val="28"/>
  </w:num>
  <w:num w:numId="29" w16cid:durableId="618991042">
    <w:abstractNumId w:val="26"/>
  </w:num>
  <w:num w:numId="30" w16cid:durableId="41758364">
    <w:abstractNumId w:val="14"/>
  </w:num>
  <w:num w:numId="31" w16cid:durableId="1530416451">
    <w:abstractNumId w:val="19"/>
  </w:num>
  <w:num w:numId="32" w16cid:durableId="107355312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53D"/>
    <w:rsid w:val="000051D5"/>
    <w:rsid w:val="00006D2A"/>
    <w:rsid w:val="00010D47"/>
    <w:rsid w:val="00016CF0"/>
    <w:rsid w:val="0002435C"/>
    <w:rsid w:val="00030DDD"/>
    <w:rsid w:val="000313BB"/>
    <w:rsid w:val="00033ED5"/>
    <w:rsid w:val="00044CEB"/>
    <w:rsid w:val="00050500"/>
    <w:rsid w:val="0005691C"/>
    <w:rsid w:val="00056ECB"/>
    <w:rsid w:val="00056ED5"/>
    <w:rsid w:val="000655CC"/>
    <w:rsid w:val="000700AE"/>
    <w:rsid w:val="00080D2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46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C5F"/>
    <w:rsid w:val="00433F33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D73"/>
    <w:rsid w:val="004876F6"/>
    <w:rsid w:val="0049236A"/>
    <w:rsid w:val="00492718"/>
    <w:rsid w:val="004A355D"/>
    <w:rsid w:val="004A4970"/>
    <w:rsid w:val="004A5AB6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EB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BCE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431"/>
    <w:rsid w:val="0072075B"/>
    <w:rsid w:val="007221C2"/>
    <w:rsid w:val="00725816"/>
    <w:rsid w:val="00730955"/>
    <w:rsid w:val="007325EA"/>
    <w:rsid w:val="00733A9C"/>
    <w:rsid w:val="00736574"/>
    <w:rsid w:val="007367E0"/>
    <w:rsid w:val="00737215"/>
    <w:rsid w:val="00754905"/>
    <w:rsid w:val="00760038"/>
    <w:rsid w:val="00760F0E"/>
    <w:rsid w:val="00762EE0"/>
    <w:rsid w:val="00765C41"/>
    <w:rsid w:val="007704C7"/>
    <w:rsid w:val="00771100"/>
    <w:rsid w:val="00774F78"/>
    <w:rsid w:val="007759DD"/>
    <w:rsid w:val="0078609F"/>
    <w:rsid w:val="007917BA"/>
    <w:rsid w:val="007A5C6F"/>
    <w:rsid w:val="007B678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1A2"/>
    <w:rsid w:val="008A3DEA"/>
    <w:rsid w:val="008A4EB9"/>
    <w:rsid w:val="008A74C0"/>
    <w:rsid w:val="008B1694"/>
    <w:rsid w:val="008C042E"/>
    <w:rsid w:val="008C4B27"/>
    <w:rsid w:val="008C4FCB"/>
    <w:rsid w:val="008C7F2A"/>
    <w:rsid w:val="008E36F8"/>
    <w:rsid w:val="008E46B2"/>
    <w:rsid w:val="008E4C7A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C3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4504"/>
    <w:rsid w:val="00B60C6C"/>
    <w:rsid w:val="00B619A9"/>
    <w:rsid w:val="00B65A9D"/>
    <w:rsid w:val="00B66D60"/>
    <w:rsid w:val="00B751CA"/>
    <w:rsid w:val="00B752C8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88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51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0D5"/>
    <w:rsid w:val="00F201AA"/>
    <w:rsid w:val="00F22264"/>
    <w:rsid w:val="00F2564D"/>
    <w:rsid w:val="00F35B05"/>
    <w:rsid w:val="00F413D9"/>
    <w:rsid w:val="00F5135F"/>
    <w:rsid w:val="00F51F78"/>
    <w:rsid w:val="00F86F47"/>
    <w:rsid w:val="00F90B64"/>
    <w:rsid w:val="00FB09E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D56ECD"/>
    <w:rsid w:val="1BE4340C"/>
    <w:rsid w:val="647B2B65"/>
    <w:rsid w:val="6B2CF8ED"/>
    <w:rsid w:val="7940B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84</TotalTime>
  <Pages>7</Pages>
  <Words>1158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Arytmier, dokumentation</vt:lpstr>
    </vt:vector>
  </TitlesOfParts>
  <Manager/>
  <Company/>
  <LinksUpToDate>false</LinksUpToDate>
  <CharactersWithSpaces>7285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Arytmier, dokumentation</dc:title>
  <dc:subject/>
  <dc:creator>patrik.jens.johansson@vgregion.se</dc:creator>
  <keywords/>
  <lastModifiedBy>Emma Husberg</lastModifiedBy>
  <revision>16</revision>
  <lastPrinted>2016-03-31T10:56:00.0000000Z</lastPrinted>
  <dcterms:created xsi:type="dcterms:W3CDTF">2022-05-04T03:32:00.0000000Z</dcterms:created>
  <dcterms:modified xsi:type="dcterms:W3CDTF">2024-05-03T12:54:00.0000000Z</dcterms:modified>
</coreProperties>
</file>