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A113E5" w14:textId="77777777" w:rsidR="00CC6458" w:rsidRDefault="00CC6458" w:rsidP="00F35B05">
      <w:pPr>
        <w:pStyle w:val="Heading2"/>
        <w:sectPr w:rsidR="00CC6458" w:rsidSect="00CC645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76914B3" w14:textId="77777777" w:rsidR="00CC6458" w:rsidRPr="00CC6458" w:rsidRDefault="00CC6458" w:rsidP="00CC6458">
      <w:pPr>
        <w:tabs>
          <w:tab w:val="left" w:pos="4590"/>
        </w:tabs>
        <w:spacing w:after="0" w:line="240" w:lineRule="auto"/>
        <w:ind w:left="0" w:right="0"/>
        <w:rPr>
          <w:szCs w:val="20"/>
        </w:rPr>
      </w:pPr>
      <w:r w:rsidRPr="00CC6458">
        <w:rPr>
          <w:szCs w:val="20"/>
        </w:rPr>
        <w:tab/>
      </w:r>
    </w:p>
    <w:tbl>
      <w:tblPr>
        <w:tblW w:w="9039" w:type="dxa"/>
        <w:tblLayout w:type="fixed"/>
        <w:tblLook w:val="01E0" w:firstRow="1" w:lastRow="1" w:firstColumn="1" w:lastColumn="1" w:noHBand="0" w:noVBand="0"/>
      </w:tblPr>
      <w:tblGrid>
        <w:gridCol w:w="9039"/>
      </w:tblGrid>
      <w:tr w:rsidR="00CC6458" w:rsidRPr="00CC6458" w14:paraId="1FEDE92B" w14:textId="77777777" w:rsidTr="00404911">
        <w:trPr>
          <w:cantSplit/>
          <w:trHeight w:val="570"/>
        </w:trPr>
        <w:tc>
          <w:tcPr>
            <w:tcW w:w="9039" w:type="dxa"/>
            <w:tcBorders>
              <w:bottom w:val="single" w:sz="8" w:space="0" w:color="auto"/>
            </w:tcBorders>
            <w:tcMar>
              <w:left w:w="0" w:type="dxa"/>
              <w:right w:w="0" w:type="dxa"/>
            </w:tcMar>
            <w:vAlign w:val="bottom"/>
          </w:tcPr>
          <w:p w14:paraId="154C01CE" w14:textId="2EAA3BAB" w:rsidR="00CC6458" w:rsidRPr="00CC6458" w:rsidRDefault="00CC6458" w:rsidP="00CC6458">
            <w:pPr>
              <w:keepNext/>
              <w:spacing w:after="0" w:line="240" w:lineRule="auto"/>
              <w:ind w:left="0" w:right="0"/>
              <w:outlineLvl w:val="0"/>
              <w:rPr>
                <w:rFonts w:ascii="Calibri" w:hAnsi="Calibri" w:cs="Arial"/>
                <w:b/>
                <w:bCs/>
                <w:kern w:val="32"/>
                <w:sz w:val="36"/>
                <w:szCs w:val="36"/>
              </w:rPr>
            </w:pPr>
            <w:r w:rsidRPr="00CC6458">
              <w:rPr>
                <w:rFonts w:ascii="Calibri" w:hAnsi="Calibri" w:cs="Arial"/>
                <w:b/>
                <w:bCs/>
                <w:noProof/>
                <w:kern w:val="32"/>
                <w:sz w:val="36"/>
                <w:szCs w:val="36"/>
              </w:rPr>
              <mc:AlternateContent>
                <mc:Choice Requires="wps">
                  <w:drawing>
                    <wp:anchor distT="0" distB="0" distL="114300" distR="114300" simplePos="0" relativeHeight="251658240" behindDoc="0" locked="0" layoutInCell="1" allowOverlap="1" wp14:anchorId="31962B27" wp14:editId="3CEEC28C">
                      <wp:simplePos x="0" y="0"/>
                      <wp:positionH relativeFrom="column">
                        <wp:posOffset>6518275</wp:posOffset>
                      </wp:positionH>
                      <wp:positionV relativeFrom="paragraph">
                        <wp:posOffset>78740</wp:posOffset>
                      </wp:positionV>
                      <wp:extent cx="1244600" cy="222885"/>
                      <wp:effectExtent l="0" t="4445" r="0" b="127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023FB2" w14:textId="77777777" w:rsidR="00CC6458" w:rsidRPr="003D37FD" w:rsidRDefault="00CC6458" w:rsidP="00CC645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39851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arto="http://schemas.microsoft.com/office/word/2006/arto" xmlns:a="http://schemas.openxmlformats.org/drawingml/2006/main" xmlns:a14="http://schemas.microsoft.com/office/drawing/2010/main">
                  <w:pict w14:anchorId="2E773BE6">
                    <v:shapetype id="_x0000_t202" coordsize="21600,21600" o:spt="202" path="m,l,21600r21600,l21600,xe" w14:anchorId="31962B27">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CC6458" w:rsidP="00CC6458" w:rsidRDefault="00CC6458" w14:paraId="1505E14C"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39851</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proofErr w:type="spellStart"/>
            <w:r w:rsidRPr="00CC6458">
              <w:rPr>
                <w:rFonts w:ascii="Calibri" w:hAnsi="Calibri" w:cs="Arial"/>
                <w:b/>
                <w:bCs/>
                <w:kern w:val="32"/>
                <w:sz w:val="36"/>
                <w:szCs w:val="36"/>
              </w:rPr>
              <w:t>Integrilin</w:t>
            </w:r>
            <w:proofErr w:type="spellEnd"/>
            <w:r w:rsidRPr="00CC6458">
              <w:rPr>
                <w:rFonts w:ascii="Calibri" w:hAnsi="Calibri" w:cs="Arial"/>
                <w:b/>
                <w:bCs/>
                <w:kern w:val="32"/>
                <w:sz w:val="36"/>
                <w:szCs w:val="36"/>
              </w:rPr>
              <w:t xml:space="preserve"> (</w:t>
            </w:r>
            <w:proofErr w:type="spellStart"/>
            <w:r w:rsidRPr="00CC6458">
              <w:rPr>
                <w:rFonts w:ascii="Calibri" w:hAnsi="Calibri" w:cs="Arial"/>
                <w:b/>
                <w:bCs/>
                <w:kern w:val="32"/>
                <w:sz w:val="36"/>
                <w:szCs w:val="36"/>
              </w:rPr>
              <w:t>Eptifibatid</w:t>
            </w:r>
            <w:proofErr w:type="spellEnd"/>
            <w:r w:rsidRPr="00CC6458">
              <w:rPr>
                <w:rFonts w:ascii="Calibri" w:hAnsi="Calibri" w:cs="Arial"/>
                <w:b/>
                <w:bCs/>
                <w:kern w:val="32"/>
                <w:sz w:val="36"/>
                <w:szCs w:val="36"/>
              </w:rPr>
              <w:t>) HIA</w:t>
            </w:r>
          </w:p>
        </w:tc>
      </w:tr>
    </w:tbl>
    <w:p w14:paraId="4965DEB7" w14:textId="2D85BA9E" w:rsidR="003D35D4" w:rsidRDefault="6FA30870" w:rsidP="3B90119C">
      <w:pPr>
        <w:keepNext/>
        <w:spacing w:before="240" w:after="60" w:line="240" w:lineRule="auto"/>
        <w:ind w:left="0" w:right="1161"/>
        <w:outlineLvl w:val="1"/>
        <w:rPr>
          <w:rFonts w:ascii="Calibri" w:hAnsi="Calibri" w:cs="Arial"/>
          <w:b/>
          <w:bCs/>
          <w:sz w:val="32"/>
          <w:szCs w:val="32"/>
        </w:rPr>
      </w:pPr>
      <w:bookmarkStart w:id="3" w:name="_Toc501440350"/>
      <w:proofErr w:type="spellStart"/>
      <w:r w:rsidRPr="3B90119C">
        <w:rPr>
          <w:rFonts w:ascii="Calibri" w:hAnsi="Calibri" w:cs="Arial"/>
          <w:b/>
          <w:bCs/>
          <w:sz w:val="32"/>
          <w:szCs w:val="32"/>
        </w:rPr>
        <w:t>Revedering</w:t>
      </w:r>
      <w:proofErr w:type="spellEnd"/>
      <w:r w:rsidRPr="3B90119C">
        <w:rPr>
          <w:rFonts w:ascii="Calibri" w:hAnsi="Calibri" w:cs="Arial"/>
          <w:b/>
          <w:bCs/>
          <w:sz w:val="32"/>
          <w:szCs w:val="32"/>
        </w:rPr>
        <w:t xml:space="preserve"> i denna version</w:t>
      </w:r>
    </w:p>
    <w:p w14:paraId="2AE1E520" w14:textId="3595A954" w:rsidR="00CC6458" w:rsidRPr="00CC6458" w:rsidRDefault="131DFF23" w:rsidP="3B90119C">
      <w:pPr>
        <w:keepNext/>
        <w:ind w:left="0"/>
      </w:pPr>
      <w:r w:rsidRPr="3B90119C">
        <w:t>Mindre språkliga förändringar under dosering.</w:t>
      </w:r>
    </w:p>
    <w:p w14:paraId="0516EC58" w14:textId="4C8814E7" w:rsidR="00CC6458" w:rsidRPr="00CC6458" w:rsidRDefault="560DEFAC" w:rsidP="3B90119C">
      <w:pPr>
        <w:keepNext/>
        <w:spacing w:before="240" w:after="60" w:line="240" w:lineRule="auto"/>
        <w:ind w:left="0" w:right="1161"/>
        <w:outlineLvl w:val="1"/>
        <w:rPr>
          <w:rFonts w:ascii="Calibri" w:hAnsi="Calibri" w:cs="Arial"/>
          <w:b/>
          <w:bCs/>
          <w:sz w:val="32"/>
          <w:szCs w:val="32"/>
        </w:rPr>
      </w:pPr>
      <w:r w:rsidRPr="3B90119C">
        <w:rPr>
          <w:rFonts w:ascii="Calibri" w:hAnsi="Calibri" w:cs="Arial"/>
          <w:b/>
          <w:bCs/>
          <w:sz w:val="32"/>
          <w:szCs w:val="32"/>
        </w:rPr>
        <w:t>Sammanfattning/syf</w:t>
      </w:r>
      <w:bookmarkEnd w:id="3"/>
      <w:r w:rsidRPr="3B90119C">
        <w:rPr>
          <w:rFonts w:ascii="Calibri" w:hAnsi="Calibri" w:cs="Arial"/>
          <w:b/>
          <w:bCs/>
          <w:sz w:val="32"/>
          <w:szCs w:val="32"/>
        </w:rPr>
        <w:t>te</w:t>
      </w:r>
    </w:p>
    <w:p w14:paraId="5B7597A7" w14:textId="77777777" w:rsidR="00CC6458" w:rsidRPr="00CC6458" w:rsidRDefault="00CC6458" w:rsidP="00CC6458">
      <w:pPr>
        <w:spacing w:after="0" w:line="240" w:lineRule="auto"/>
        <w:ind w:left="0" w:right="0"/>
        <w:rPr>
          <w:szCs w:val="20"/>
        </w:rPr>
      </w:pPr>
      <w:r w:rsidRPr="00CC6458">
        <w:rPr>
          <w:szCs w:val="20"/>
        </w:rPr>
        <w:t xml:space="preserve">Rutinen syftar till att ge en enhetlig vård samt dokumentation baserad på kunskap, erfarenhet och forskningsresultat. Att systematisera omvårdnadsarbetet och säkerställa patientens vård och omhändertagande på ett optimalt sätt, samt att minska risken att fel och brister uppstår samt att underlätta introduktionen av nya medarbetare. </w:t>
      </w:r>
    </w:p>
    <w:p w14:paraId="4947B789" w14:textId="77777777" w:rsidR="00CC6458" w:rsidRPr="00CC6458" w:rsidRDefault="00CC6458" w:rsidP="00CC6458">
      <w:pPr>
        <w:spacing w:after="0" w:line="240" w:lineRule="auto"/>
        <w:ind w:left="0" w:right="0"/>
        <w:rPr>
          <w:szCs w:val="20"/>
        </w:rPr>
      </w:pPr>
    </w:p>
    <w:p w14:paraId="5F58E2C0" w14:textId="77777777" w:rsidR="00CC6458" w:rsidRPr="00CC6458" w:rsidRDefault="00CC6458" w:rsidP="00CC6458">
      <w:pPr>
        <w:spacing w:after="0" w:line="240" w:lineRule="auto"/>
        <w:ind w:left="0" w:right="0"/>
        <w:rPr>
          <w:rFonts w:ascii="Calibri" w:hAnsi="Calibri"/>
          <w:sz w:val="32"/>
          <w:szCs w:val="32"/>
        </w:rPr>
      </w:pPr>
      <w:r w:rsidRPr="00CC6458">
        <w:rPr>
          <w:rFonts w:ascii="Calibri" w:hAnsi="Calibri"/>
          <w:b/>
          <w:sz w:val="32"/>
          <w:szCs w:val="32"/>
        </w:rPr>
        <w:t>Arbetsbeskrivning</w:t>
      </w:r>
    </w:p>
    <w:p w14:paraId="6FFFD3BD" w14:textId="77777777" w:rsidR="00CC6458" w:rsidRPr="00CC6458" w:rsidRDefault="00CC6458" w:rsidP="00CC6458">
      <w:pPr>
        <w:spacing w:after="0" w:line="240" w:lineRule="auto"/>
        <w:ind w:left="0" w:right="0"/>
        <w:rPr>
          <w:szCs w:val="20"/>
        </w:rPr>
      </w:pPr>
      <w:r w:rsidRPr="00CC6458">
        <w:rPr>
          <w:szCs w:val="20"/>
        </w:rPr>
        <w:t xml:space="preserve">Beskrivning: Verksamma substansen är </w:t>
      </w:r>
      <w:proofErr w:type="spellStart"/>
      <w:r w:rsidRPr="00CC6458">
        <w:rPr>
          <w:szCs w:val="20"/>
        </w:rPr>
        <w:t>eptifibatid</w:t>
      </w:r>
      <w:proofErr w:type="spellEnd"/>
      <w:r w:rsidRPr="00CC6458">
        <w:rPr>
          <w:szCs w:val="20"/>
        </w:rPr>
        <w:t xml:space="preserve">. Läkemedlet vekar trombocythämmande genom att blockera receptorer för GP </w:t>
      </w:r>
      <w:proofErr w:type="spellStart"/>
      <w:r w:rsidRPr="00CC6458">
        <w:rPr>
          <w:szCs w:val="20"/>
        </w:rPr>
        <w:t>IIb</w:t>
      </w:r>
      <w:proofErr w:type="spellEnd"/>
      <w:r w:rsidRPr="00CC6458">
        <w:rPr>
          <w:szCs w:val="20"/>
        </w:rPr>
        <w:t xml:space="preserve"> och GP Illa. Fyra timmar efter att infusionen stängts av har patienten fått tillbaka &gt;50 % av sin trombocytfunktion.</w:t>
      </w:r>
    </w:p>
    <w:p w14:paraId="446ADA65" w14:textId="77777777" w:rsidR="00CC6458" w:rsidRPr="00CC6458" w:rsidRDefault="00CC6458" w:rsidP="00CC6458">
      <w:pPr>
        <w:spacing w:after="0" w:line="240" w:lineRule="auto"/>
        <w:ind w:left="0" w:right="0"/>
        <w:rPr>
          <w:szCs w:val="20"/>
        </w:rPr>
      </w:pPr>
    </w:p>
    <w:p w14:paraId="52491B59" w14:textId="77777777" w:rsidR="00CC6458" w:rsidRPr="00CC6458" w:rsidRDefault="00CC6458" w:rsidP="00CC6458">
      <w:pPr>
        <w:spacing w:after="0" w:line="240" w:lineRule="auto"/>
        <w:ind w:left="0" w:right="0"/>
        <w:rPr>
          <w:rFonts w:ascii="Calibri" w:hAnsi="Calibri"/>
          <w:sz w:val="32"/>
          <w:szCs w:val="32"/>
        </w:rPr>
      </w:pPr>
      <w:r w:rsidRPr="00CC6458">
        <w:rPr>
          <w:rFonts w:ascii="Calibri" w:hAnsi="Calibri"/>
          <w:b/>
          <w:sz w:val="32"/>
          <w:szCs w:val="32"/>
        </w:rPr>
        <w:t>Indikation</w:t>
      </w:r>
    </w:p>
    <w:p w14:paraId="59AB0A2F" w14:textId="69EEF48C" w:rsidR="00CC6458" w:rsidRPr="00CC6458" w:rsidRDefault="00CC6458" w:rsidP="00CC6458">
      <w:pPr>
        <w:spacing w:after="0" w:line="240" w:lineRule="auto"/>
        <w:ind w:left="0" w:right="0"/>
        <w:rPr>
          <w:szCs w:val="20"/>
        </w:rPr>
      </w:pPr>
      <w:r w:rsidRPr="00CC6458">
        <w:rPr>
          <w:szCs w:val="20"/>
        </w:rPr>
        <w:t>Ges till patienter</w:t>
      </w:r>
      <w:r w:rsidR="00683EE4">
        <w:rPr>
          <w:szCs w:val="20"/>
        </w:rPr>
        <w:t xml:space="preserve"> som genomgår PCI där man noterat mycket tromber, har otillräckligt pero</w:t>
      </w:r>
      <w:r w:rsidR="0091501C">
        <w:rPr>
          <w:szCs w:val="20"/>
        </w:rPr>
        <w:t>ral trombocythämning och/eller har ST-höjningsinfarkt.</w:t>
      </w:r>
      <w:r w:rsidRPr="00CC6458">
        <w:rPr>
          <w:szCs w:val="20"/>
        </w:rPr>
        <w:t xml:space="preserve"> </w:t>
      </w:r>
    </w:p>
    <w:p w14:paraId="11B299A6" w14:textId="77777777" w:rsidR="00CC6458" w:rsidRPr="00CC6458" w:rsidRDefault="00CC6458" w:rsidP="00CC6458">
      <w:pPr>
        <w:spacing w:after="0" w:line="240" w:lineRule="auto"/>
        <w:ind w:left="0" w:right="0"/>
        <w:rPr>
          <w:szCs w:val="20"/>
        </w:rPr>
      </w:pPr>
    </w:p>
    <w:p w14:paraId="0BBD305A" w14:textId="77777777" w:rsidR="00CC6458" w:rsidRPr="00CC6458" w:rsidRDefault="00CC6458" w:rsidP="00CC6458">
      <w:pPr>
        <w:spacing w:after="0" w:line="240" w:lineRule="auto"/>
        <w:ind w:left="0" w:right="0"/>
        <w:rPr>
          <w:szCs w:val="20"/>
        </w:rPr>
      </w:pPr>
      <w:r w:rsidRPr="00CC6458">
        <w:rPr>
          <w:rFonts w:ascii="Calibri" w:hAnsi="Calibri"/>
          <w:b/>
          <w:sz w:val="32"/>
          <w:szCs w:val="32"/>
        </w:rPr>
        <w:t>Kontraindikationer</w:t>
      </w:r>
    </w:p>
    <w:p w14:paraId="73F4A543" w14:textId="77777777" w:rsidR="00CC6458" w:rsidRPr="00CC6458" w:rsidRDefault="00CC6458" w:rsidP="00CC6458">
      <w:pPr>
        <w:numPr>
          <w:ilvl w:val="0"/>
          <w:numId w:val="21"/>
        </w:numPr>
        <w:spacing w:after="0" w:line="240" w:lineRule="auto"/>
        <w:ind w:right="0"/>
        <w:rPr>
          <w:szCs w:val="20"/>
        </w:rPr>
      </w:pPr>
      <w:r w:rsidRPr="00CC6458">
        <w:rPr>
          <w:szCs w:val="20"/>
        </w:rPr>
        <w:t>Onormal blödning de senaste 30 dagarna</w:t>
      </w:r>
    </w:p>
    <w:p w14:paraId="0B7500DE" w14:textId="77777777" w:rsidR="00CC6458" w:rsidRPr="00CC6458" w:rsidRDefault="00CC6458" w:rsidP="00CC6458">
      <w:pPr>
        <w:numPr>
          <w:ilvl w:val="0"/>
          <w:numId w:val="21"/>
        </w:numPr>
        <w:spacing w:after="0" w:line="240" w:lineRule="auto"/>
        <w:ind w:right="0"/>
        <w:rPr>
          <w:szCs w:val="20"/>
        </w:rPr>
      </w:pPr>
      <w:r w:rsidRPr="00CC6458">
        <w:rPr>
          <w:szCs w:val="20"/>
        </w:rPr>
        <w:t>Genomgången stroke de senaste 30 dagarna</w:t>
      </w:r>
    </w:p>
    <w:p w14:paraId="22AEEC23" w14:textId="77777777" w:rsidR="00CC6458" w:rsidRPr="00CC6458" w:rsidRDefault="00CC6458" w:rsidP="00CC6458">
      <w:pPr>
        <w:numPr>
          <w:ilvl w:val="0"/>
          <w:numId w:val="21"/>
        </w:numPr>
        <w:spacing w:after="0" w:line="240" w:lineRule="auto"/>
        <w:ind w:right="0"/>
        <w:rPr>
          <w:szCs w:val="20"/>
        </w:rPr>
      </w:pPr>
      <w:proofErr w:type="spellStart"/>
      <w:r w:rsidRPr="00CC6458">
        <w:rPr>
          <w:szCs w:val="20"/>
        </w:rPr>
        <w:t>Intrakraniell</w:t>
      </w:r>
      <w:proofErr w:type="spellEnd"/>
      <w:r w:rsidRPr="00CC6458">
        <w:rPr>
          <w:szCs w:val="20"/>
        </w:rPr>
        <w:t xml:space="preserve"> sjukdom</w:t>
      </w:r>
    </w:p>
    <w:p w14:paraId="2BA5C9FE" w14:textId="77777777" w:rsidR="00CC6458" w:rsidRPr="00CC6458" w:rsidRDefault="00CC6458" w:rsidP="00CC6458">
      <w:pPr>
        <w:numPr>
          <w:ilvl w:val="0"/>
          <w:numId w:val="21"/>
        </w:numPr>
        <w:spacing w:after="0" w:line="240" w:lineRule="auto"/>
        <w:ind w:right="0"/>
        <w:rPr>
          <w:szCs w:val="20"/>
        </w:rPr>
      </w:pPr>
      <w:r w:rsidRPr="00CC6458">
        <w:rPr>
          <w:szCs w:val="20"/>
        </w:rPr>
        <w:t>Större kirurgiskt ingrepp eller allvarligt trauma de senaste 6 veckorna</w:t>
      </w:r>
    </w:p>
    <w:p w14:paraId="1242CF7F" w14:textId="77777777" w:rsidR="00CC6458" w:rsidRPr="00CC6458" w:rsidRDefault="00CC6458" w:rsidP="00CC6458">
      <w:pPr>
        <w:numPr>
          <w:ilvl w:val="0"/>
          <w:numId w:val="21"/>
        </w:numPr>
        <w:spacing w:after="0" w:line="240" w:lineRule="auto"/>
        <w:ind w:right="0"/>
        <w:rPr>
          <w:szCs w:val="20"/>
        </w:rPr>
      </w:pPr>
      <w:r w:rsidRPr="00CC6458">
        <w:rPr>
          <w:szCs w:val="20"/>
        </w:rPr>
        <w:t>Koagulationsrubbningar</w:t>
      </w:r>
    </w:p>
    <w:p w14:paraId="281EF3C9" w14:textId="77777777" w:rsidR="00CC6458" w:rsidRPr="00CC6458" w:rsidRDefault="00CC6458" w:rsidP="00CC6458">
      <w:pPr>
        <w:numPr>
          <w:ilvl w:val="0"/>
          <w:numId w:val="21"/>
        </w:numPr>
        <w:spacing w:after="0" w:line="240" w:lineRule="auto"/>
        <w:ind w:right="0"/>
        <w:rPr>
          <w:szCs w:val="20"/>
        </w:rPr>
      </w:pPr>
      <w:r w:rsidRPr="00CC6458">
        <w:rPr>
          <w:szCs w:val="20"/>
        </w:rPr>
        <w:t>Allvarlig hypertension – systoliskt blodtryck &gt; 200 eller diastoliskt &gt; 100</w:t>
      </w:r>
    </w:p>
    <w:p w14:paraId="467B25C9" w14:textId="77777777" w:rsidR="00CC6458" w:rsidRPr="00CC6458" w:rsidRDefault="00CC6458" w:rsidP="00CC6458">
      <w:pPr>
        <w:numPr>
          <w:ilvl w:val="0"/>
          <w:numId w:val="21"/>
        </w:numPr>
        <w:spacing w:after="0" w:line="240" w:lineRule="auto"/>
        <w:ind w:right="0"/>
        <w:rPr>
          <w:szCs w:val="20"/>
        </w:rPr>
      </w:pPr>
      <w:r w:rsidRPr="00CC6458">
        <w:rPr>
          <w:szCs w:val="20"/>
        </w:rPr>
        <w:t xml:space="preserve">Allvarlig njursvikt – </w:t>
      </w:r>
      <w:proofErr w:type="spellStart"/>
      <w:r w:rsidRPr="00CC6458">
        <w:rPr>
          <w:szCs w:val="20"/>
        </w:rPr>
        <w:t>kreatinin</w:t>
      </w:r>
      <w:proofErr w:type="spellEnd"/>
      <w:r w:rsidRPr="00CC6458">
        <w:rPr>
          <w:szCs w:val="20"/>
        </w:rPr>
        <w:t xml:space="preserve"> </w:t>
      </w:r>
      <w:proofErr w:type="spellStart"/>
      <w:r w:rsidRPr="00CC6458">
        <w:rPr>
          <w:szCs w:val="20"/>
        </w:rPr>
        <w:t>clearence</w:t>
      </w:r>
      <w:proofErr w:type="spellEnd"/>
      <w:r w:rsidRPr="00CC6458">
        <w:rPr>
          <w:szCs w:val="20"/>
        </w:rPr>
        <w:t xml:space="preserve"> &lt; 30 ml/min</w:t>
      </w:r>
    </w:p>
    <w:p w14:paraId="7D655998" w14:textId="77777777" w:rsidR="00CC6458" w:rsidRPr="00CC6458" w:rsidRDefault="00CC6458" w:rsidP="00CC6458">
      <w:pPr>
        <w:numPr>
          <w:ilvl w:val="0"/>
          <w:numId w:val="21"/>
        </w:numPr>
        <w:spacing w:after="0" w:line="240" w:lineRule="auto"/>
        <w:ind w:right="0"/>
        <w:rPr>
          <w:szCs w:val="20"/>
        </w:rPr>
      </w:pPr>
      <w:r w:rsidRPr="00CC6458">
        <w:rPr>
          <w:szCs w:val="20"/>
        </w:rPr>
        <w:t>Nedsatt leverfunktion</w:t>
      </w:r>
    </w:p>
    <w:p w14:paraId="77105468" w14:textId="7813C527" w:rsidR="00CC6458" w:rsidRPr="00CC6458" w:rsidRDefault="00CC6458" w:rsidP="1EB59681">
      <w:pPr>
        <w:numPr>
          <w:ilvl w:val="0"/>
          <w:numId w:val="21"/>
        </w:numPr>
        <w:spacing w:after="0" w:line="240" w:lineRule="auto"/>
        <w:ind w:right="0"/>
      </w:pPr>
      <w:proofErr w:type="spellStart"/>
      <w:r>
        <w:t>Tombocytopeni</w:t>
      </w:r>
      <w:proofErr w:type="spellEnd"/>
      <w:r>
        <w:t xml:space="preserve"> &lt; 100 x 10</w:t>
      </w:r>
      <w:r w:rsidRPr="1EB59681">
        <w:rPr>
          <w:rFonts w:ascii="Arial" w:hAnsi="Arial" w:cs="Arial"/>
          <w:color w:val="3E3E3E"/>
          <w:sz w:val="20"/>
          <w:szCs w:val="20"/>
        </w:rPr>
        <w:t>°/L</w:t>
      </w:r>
    </w:p>
    <w:p w14:paraId="488310C4" w14:textId="77777777" w:rsidR="00CC6458" w:rsidRPr="00CC6458" w:rsidRDefault="00CC6458" w:rsidP="00CC6458">
      <w:pPr>
        <w:spacing w:after="0" w:line="240" w:lineRule="auto"/>
        <w:ind w:left="0" w:right="0"/>
        <w:rPr>
          <w:szCs w:val="20"/>
        </w:rPr>
      </w:pPr>
      <w:r w:rsidRPr="00CC6458">
        <w:rPr>
          <w:rFonts w:ascii="Calibri" w:hAnsi="Calibri" w:cs="Arial"/>
          <w:b/>
          <w:color w:val="3E3E3E"/>
          <w:sz w:val="28"/>
          <w:szCs w:val="28"/>
        </w:rPr>
        <w:t>Biverkningar</w:t>
      </w:r>
    </w:p>
    <w:p w14:paraId="67271A20" w14:textId="77777777" w:rsidR="00CC6458" w:rsidRPr="00CC6458" w:rsidRDefault="00CC6458" w:rsidP="00CC6458">
      <w:pPr>
        <w:numPr>
          <w:ilvl w:val="0"/>
          <w:numId w:val="22"/>
        </w:numPr>
        <w:spacing w:after="0" w:line="240" w:lineRule="auto"/>
        <w:ind w:right="0"/>
        <w:rPr>
          <w:szCs w:val="20"/>
        </w:rPr>
      </w:pPr>
      <w:r w:rsidRPr="00CC6458">
        <w:rPr>
          <w:szCs w:val="20"/>
        </w:rPr>
        <w:t xml:space="preserve">Maligna arytmier, </w:t>
      </w:r>
      <w:proofErr w:type="spellStart"/>
      <w:r w:rsidRPr="00CC6458">
        <w:rPr>
          <w:szCs w:val="20"/>
        </w:rPr>
        <w:t>AV-block</w:t>
      </w:r>
      <w:proofErr w:type="spellEnd"/>
      <w:r w:rsidRPr="00CC6458">
        <w:rPr>
          <w:szCs w:val="20"/>
        </w:rPr>
        <w:t>, förmaksflimmer</w:t>
      </w:r>
    </w:p>
    <w:p w14:paraId="62221F2E" w14:textId="77777777" w:rsidR="00CC6458" w:rsidRPr="00CC6458" w:rsidRDefault="00CC6458" w:rsidP="00CC6458">
      <w:pPr>
        <w:numPr>
          <w:ilvl w:val="0"/>
          <w:numId w:val="22"/>
        </w:numPr>
        <w:spacing w:after="0" w:line="240" w:lineRule="auto"/>
        <w:ind w:right="0"/>
        <w:rPr>
          <w:szCs w:val="20"/>
        </w:rPr>
      </w:pPr>
      <w:r w:rsidRPr="00CC6458">
        <w:rPr>
          <w:szCs w:val="20"/>
        </w:rPr>
        <w:t>Blödningar</w:t>
      </w:r>
    </w:p>
    <w:p w14:paraId="52131495" w14:textId="77777777" w:rsidR="00CC6458" w:rsidRPr="00CC6458" w:rsidRDefault="00CC6458" w:rsidP="00CC6458">
      <w:pPr>
        <w:numPr>
          <w:ilvl w:val="0"/>
          <w:numId w:val="22"/>
        </w:numPr>
        <w:spacing w:after="0" w:line="240" w:lineRule="auto"/>
        <w:ind w:right="0"/>
        <w:rPr>
          <w:szCs w:val="20"/>
        </w:rPr>
      </w:pPr>
      <w:proofErr w:type="spellStart"/>
      <w:r w:rsidRPr="00CC6458">
        <w:rPr>
          <w:szCs w:val="20"/>
        </w:rPr>
        <w:t>Flebit</w:t>
      </w:r>
      <w:proofErr w:type="spellEnd"/>
      <w:r w:rsidRPr="00CC6458">
        <w:rPr>
          <w:szCs w:val="20"/>
        </w:rPr>
        <w:t xml:space="preserve"> (</w:t>
      </w:r>
      <w:proofErr w:type="spellStart"/>
      <w:r w:rsidRPr="00CC6458">
        <w:rPr>
          <w:szCs w:val="20"/>
        </w:rPr>
        <w:t>veninflammation</w:t>
      </w:r>
      <w:proofErr w:type="spellEnd"/>
      <w:r w:rsidRPr="00CC6458">
        <w:rPr>
          <w:szCs w:val="20"/>
        </w:rPr>
        <w:t>)</w:t>
      </w:r>
    </w:p>
    <w:p w14:paraId="404449F7" w14:textId="16A08787" w:rsidR="3B90119C" w:rsidRDefault="3B90119C" w:rsidP="78B0469A">
      <w:pPr>
        <w:spacing w:after="0" w:line="240" w:lineRule="auto"/>
        <w:ind w:left="0" w:right="0"/>
      </w:pPr>
    </w:p>
    <w:p w14:paraId="21F5EDD0" w14:textId="77777777" w:rsidR="00CC6458" w:rsidRPr="00CC6458" w:rsidRDefault="00CC6458" w:rsidP="00CC6458">
      <w:pPr>
        <w:spacing w:after="0" w:line="240" w:lineRule="auto"/>
        <w:ind w:left="0" w:right="0"/>
        <w:rPr>
          <w:szCs w:val="20"/>
        </w:rPr>
      </w:pPr>
      <w:r w:rsidRPr="00CC6458">
        <w:rPr>
          <w:rFonts w:ascii="Calibri" w:hAnsi="Calibri"/>
          <w:b/>
          <w:sz w:val="28"/>
          <w:szCs w:val="28"/>
        </w:rPr>
        <w:t>Handhavande</w:t>
      </w:r>
    </w:p>
    <w:p w14:paraId="72B0FEDB" w14:textId="77777777" w:rsidR="00CC6458" w:rsidRPr="00CC6458" w:rsidRDefault="00CC6458" w:rsidP="00CC6458">
      <w:pPr>
        <w:numPr>
          <w:ilvl w:val="0"/>
          <w:numId w:val="23"/>
        </w:numPr>
        <w:spacing w:after="0" w:line="240" w:lineRule="auto"/>
        <w:ind w:right="0"/>
        <w:rPr>
          <w:szCs w:val="20"/>
        </w:rPr>
      </w:pPr>
      <w:proofErr w:type="spellStart"/>
      <w:r w:rsidRPr="00CC6458">
        <w:rPr>
          <w:szCs w:val="20"/>
        </w:rPr>
        <w:t>Brukfärdig</w:t>
      </w:r>
      <w:proofErr w:type="spellEnd"/>
      <w:r w:rsidRPr="00CC6458">
        <w:rPr>
          <w:szCs w:val="20"/>
        </w:rPr>
        <w:t xml:space="preserve"> injektionsvätska 2 mg/ml (10 ml) och </w:t>
      </w:r>
      <w:proofErr w:type="spellStart"/>
      <w:r w:rsidRPr="00CC6458">
        <w:rPr>
          <w:szCs w:val="20"/>
        </w:rPr>
        <w:t>brukfärdig</w:t>
      </w:r>
      <w:proofErr w:type="spellEnd"/>
      <w:r w:rsidRPr="00CC6458">
        <w:rPr>
          <w:szCs w:val="20"/>
        </w:rPr>
        <w:t xml:space="preserve"> infusionsvätska 0,75 mg/ml (100 ml)</w:t>
      </w:r>
    </w:p>
    <w:p w14:paraId="0B2DFD8A" w14:textId="77777777" w:rsidR="00CC6458" w:rsidRPr="00CC6458" w:rsidRDefault="00CC6458" w:rsidP="00CC6458">
      <w:pPr>
        <w:numPr>
          <w:ilvl w:val="0"/>
          <w:numId w:val="23"/>
        </w:numPr>
        <w:spacing w:after="0" w:line="240" w:lineRule="auto"/>
        <w:ind w:right="0"/>
        <w:rPr>
          <w:szCs w:val="20"/>
        </w:rPr>
      </w:pPr>
      <w:r w:rsidRPr="00CC6458">
        <w:rPr>
          <w:szCs w:val="20"/>
        </w:rPr>
        <w:t>Ska ej spädas</w:t>
      </w:r>
    </w:p>
    <w:p w14:paraId="7E6452D9" w14:textId="77777777" w:rsidR="00CC6458" w:rsidRPr="00CC6458" w:rsidRDefault="00CC6458" w:rsidP="00CC6458">
      <w:pPr>
        <w:spacing w:after="0" w:line="240" w:lineRule="auto"/>
        <w:ind w:left="0" w:right="0"/>
        <w:rPr>
          <w:szCs w:val="20"/>
        </w:rPr>
      </w:pPr>
    </w:p>
    <w:p w14:paraId="69CB461E" w14:textId="77777777" w:rsidR="00CC6458" w:rsidRPr="00CC6458" w:rsidRDefault="00CC6458" w:rsidP="00CC6458">
      <w:pPr>
        <w:spacing w:after="0" w:line="240" w:lineRule="auto"/>
        <w:ind w:left="0" w:right="0"/>
        <w:rPr>
          <w:szCs w:val="20"/>
        </w:rPr>
      </w:pPr>
      <w:r w:rsidRPr="00CC6458">
        <w:rPr>
          <w:rFonts w:ascii="Calibri" w:hAnsi="Calibri"/>
          <w:b/>
          <w:sz w:val="28"/>
          <w:szCs w:val="28"/>
        </w:rPr>
        <w:t>Dosering</w:t>
      </w:r>
    </w:p>
    <w:p w14:paraId="78E1C00E" w14:textId="5F2EBC6B" w:rsidR="00CC6458" w:rsidRPr="00CC6458" w:rsidRDefault="560DEFAC" w:rsidP="00CC6458">
      <w:pPr>
        <w:spacing w:after="0" w:line="240" w:lineRule="auto"/>
        <w:ind w:left="0" w:right="0"/>
      </w:pPr>
      <w:r>
        <w:t xml:space="preserve">Infusionsvätskan måste användas tillsammans med injektionsvätskan. </w:t>
      </w:r>
    </w:p>
    <w:p w14:paraId="4AC631EC" w14:textId="09FA3174" w:rsidR="00CC6458" w:rsidRPr="00CC6458" w:rsidRDefault="560DEFAC" w:rsidP="3B90119C">
      <w:pPr>
        <w:pStyle w:val="ListParagraph"/>
        <w:spacing w:after="0" w:line="240" w:lineRule="auto"/>
        <w:ind w:right="0"/>
      </w:pPr>
      <w:r>
        <w:t xml:space="preserve">Rekommenderad dosering är intravenös bolusdos 180 µg/kg (se doseringsschema) som ges på 2 min. </w:t>
      </w:r>
    </w:p>
    <w:p w14:paraId="2CC00DAA" w14:textId="0AA9E6B6" w:rsidR="00CC6458" w:rsidRPr="00CC6458" w:rsidRDefault="560DEFAC" w:rsidP="3B90119C">
      <w:pPr>
        <w:pStyle w:val="ListParagraph"/>
        <w:spacing w:after="0" w:line="240" w:lineRule="auto"/>
        <w:ind w:right="0"/>
      </w:pPr>
      <w:r>
        <w:t xml:space="preserve">Detta följs av en kontinuerlig infusion på 2,0 µg/kg/min (se doseringsschema) i upp till 96 timmar. </w:t>
      </w:r>
    </w:p>
    <w:p w14:paraId="364DCD55" w14:textId="7C988085" w:rsidR="00CC6458" w:rsidRPr="00CC6458" w:rsidRDefault="560DEFAC" w:rsidP="3B90119C">
      <w:pPr>
        <w:pStyle w:val="ListParagraph"/>
        <w:spacing w:after="0" w:line="240" w:lineRule="auto"/>
        <w:ind w:right="0"/>
      </w:pPr>
      <w:r>
        <w:t>Bolusdosen upprepas efter 10 minuter.</w:t>
      </w:r>
    </w:p>
    <w:p w14:paraId="61CB06F3" w14:textId="77777777" w:rsidR="00CC6458" w:rsidRPr="00CC6458" w:rsidRDefault="00CC6458" w:rsidP="00CC6458">
      <w:pPr>
        <w:spacing w:after="0" w:line="240" w:lineRule="auto"/>
        <w:ind w:left="0" w:right="0"/>
        <w:rPr>
          <w:szCs w:val="20"/>
        </w:rPr>
      </w:pPr>
    </w:p>
    <w:p w14:paraId="44D686A6" w14:textId="77777777" w:rsidR="00CC6458" w:rsidRDefault="00CC6458" w:rsidP="00CC6458">
      <w:pPr>
        <w:spacing w:after="0" w:line="240" w:lineRule="auto"/>
        <w:ind w:left="0" w:right="0"/>
        <w:rPr>
          <w:szCs w:val="20"/>
        </w:rPr>
      </w:pPr>
      <w:r w:rsidRPr="00CC6458">
        <w:rPr>
          <w:szCs w:val="20"/>
        </w:rPr>
        <w:t>Om PCI utförs med eptifibatidbehandlingen ska infusion fortgå i 18 – 24 timmar efter PCI, högst 96 timmar. Infusionstid ordineras av PCI-operatören.</w:t>
      </w:r>
    </w:p>
    <w:p w14:paraId="4025EFA9" w14:textId="77777777" w:rsidR="00B1628C" w:rsidRDefault="00B1628C" w:rsidP="00CC6458">
      <w:pPr>
        <w:spacing w:after="0" w:line="240" w:lineRule="auto"/>
        <w:ind w:left="0" w:right="0"/>
        <w:rPr>
          <w:b/>
          <w:bCs/>
          <w:sz w:val="28"/>
          <w:szCs w:val="28"/>
        </w:rPr>
      </w:pPr>
    </w:p>
    <w:p w14:paraId="7DCD4DE5" w14:textId="3D59D9DF" w:rsidR="00593CE7" w:rsidRPr="00B1628C" w:rsidRDefault="599D9524" w:rsidP="00CC6458">
      <w:pPr>
        <w:spacing w:after="0" w:line="240" w:lineRule="auto"/>
        <w:ind w:left="0" w:right="0"/>
        <w:rPr>
          <w:b/>
          <w:bCs/>
          <w:sz w:val="28"/>
          <w:szCs w:val="28"/>
        </w:rPr>
      </w:pPr>
      <w:r w:rsidRPr="3B90119C">
        <w:rPr>
          <w:b/>
          <w:bCs/>
          <w:sz w:val="28"/>
          <w:szCs w:val="28"/>
        </w:rPr>
        <w:t>Provtagning på PCI l</w:t>
      </w:r>
      <w:r w:rsidR="7AA03907" w:rsidRPr="3B90119C">
        <w:rPr>
          <w:b/>
          <w:bCs/>
          <w:sz w:val="28"/>
          <w:szCs w:val="28"/>
        </w:rPr>
        <w:t>ab</w:t>
      </w:r>
    </w:p>
    <w:p w14:paraId="2E6E499E" w14:textId="20F2CBE8" w:rsidR="00593CE7" w:rsidRDefault="00593CE7" w:rsidP="00CC6458">
      <w:pPr>
        <w:spacing w:after="0" w:line="240" w:lineRule="auto"/>
        <w:ind w:left="0" w:right="0"/>
        <w:rPr>
          <w:szCs w:val="20"/>
        </w:rPr>
      </w:pPr>
      <w:r>
        <w:rPr>
          <w:szCs w:val="20"/>
        </w:rPr>
        <w:t xml:space="preserve">ACT ska mätas var </w:t>
      </w:r>
      <w:r w:rsidR="00631FB4">
        <w:rPr>
          <w:szCs w:val="20"/>
        </w:rPr>
        <w:t>15–30</w:t>
      </w:r>
      <w:r>
        <w:rPr>
          <w:szCs w:val="20"/>
        </w:rPr>
        <w:t xml:space="preserve"> min (eller </w:t>
      </w:r>
      <w:proofErr w:type="spellStart"/>
      <w:r>
        <w:rPr>
          <w:szCs w:val="20"/>
        </w:rPr>
        <w:t>enl</w:t>
      </w:r>
      <w:proofErr w:type="spellEnd"/>
      <w:r>
        <w:rPr>
          <w:szCs w:val="20"/>
        </w:rPr>
        <w:t xml:space="preserve"> ord) under pågående</w:t>
      </w:r>
      <w:r w:rsidR="00B1628C">
        <w:rPr>
          <w:szCs w:val="20"/>
        </w:rPr>
        <w:t xml:space="preserve"> infusion med </w:t>
      </w:r>
      <w:proofErr w:type="spellStart"/>
      <w:r w:rsidR="00B1628C">
        <w:rPr>
          <w:szCs w:val="20"/>
        </w:rPr>
        <w:t>Integrilin</w:t>
      </w:r>
      <w:proofErr w:type="spellEnd"/>
      <w:r w:rsidR="00B1628C">
        <w:rPr>
          <w:szCs w:val="20"/>
        </w:rPr>
        <w:t>.</w:t>
      </w:r>
    </w:p>
    <w:p w14:paraId="718F764B" w14:textId="1AE5DE67" w:rsidR="00B1628C" w:rsidRPr="00CC6458" w:rsidRDefault="00B1628C" w:rsidP="00CC6458">
      <w:pPr>
        <w:spacing w:after="0" w:line="240" w:lineRule="auto"/>
        <w:ind w:left="0" w:right="0"/>
        <w:rPr>
          <w:szCs w:val="20"/>
        </w:rPr>
      </w:pPr>
      <w:r>
        <w:rPr>
          <w:szCs w:val="20"/>
        </w:rPr>
        <w:t xml:space="preserve">Målvärde mellan </w:t>
      </w:r>
      <w:r w:rsidR="00631FB4">
        <w:rPr>
          <w:szCs w:val="20"/>
        </w:rPr>
        <w:t>200–250</w:t>
      </w:r>
      <w:r>
        <w:rPr>
          <w:szCs w:val="20"/>
        </w:rPr>
        <w:t xml:space="preserve"> sek</w:t>
      </w:r>
    </w:p>
    <w:p w14:paraId="74F85722" w14:textId="77777777" w:rsidR="00CC6458" w:rsidRPr="00CC6458" w:rsidRDefault="00CC6458" w:rsidP="00CC6458">
      <w:pPr>
        <w:spacing w:after="0" w:line="240" w:lineRule="auto"/>
        <w:ind w:left="0" w:right="0"/>
        <w:rPr>
          <w:szCs w:val="20"/>
        </w:rPr>
      </w:pPr>
    </w:p>
    <w:p w14:paraId="7633A278" w14:textId="77777777" w:rsidR="00CC6458" w:rsidRPr="00CC6458" w:rsidRDefault="00CC6458" w:rsidP="00CC6458">
      <w:pPr>
        <w:spacing w:after="0" w:line="240" w:lineRule="auto"/>
        <w:ind w:left="0" w:right="0"/>
        <w:rPr>
          <w:szCs w:val="20"/>
        </w:rPr>
      </w:pPr>
      <w:r w:rsidRPr="00CC6458">
        <w:rPr>
          <w:rFonts w:ascii="Calibri" w:hAnsi="Calibri"/>
          <w:b/>
          <w:sz w:val="28"/>
          <w:szCs w:val="28"/>
        </w:rPr>
        <w:t>Doseringsschema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2409"/>
        <w:gridCol w:w="3434"/>
      </w:tblGrid>
      <w:tr w:rsidR="00CC6458" w:rsidRPr="00CC6458" w14:paraId="00DAF198" w14:textId="77777777" w:rsidTr="00404911">
        <w:tc>
          <w:tcPr>
            <w:tcW w:w="2235" w:type="dxa"/>
            <w:shd w:val="clear" w:color="auto" w:fill="auto"/>
          </w:tcPr>
          <w:p w14:paraId="35ECBDD2" w14:textId="77777777" w:rsidR="00CC6458" w:rsidRPr="00CC6458" w:rsidRDefault="00CC6458" w:rsidP="00CC6458">
            <w:pPr>
              <w:spacing w:after="0" w:line="240" w:lineRule="auto"/>
              <w:ind w:left="0" w:right="0"/>
              <w:rPr>
                <w:szCs w:val="20"/>
              </w:rPr>
            </w:pPr>
            <w:r w:rsidRPr="00CC6458">
              <w:rPr>
                <w:szCs w:val="20"/>
              </w:rPr>
              <w:t>Kroppsvikt (kg)</w:t>
            </w:r>
          </w:p>
        </w:tc>
        <w:tc>
          <w:tcPr>
            <w:tcW w:w="2409" w:type="dxa"/>
            <w:shd w:val="clear" w:color="auto" w:fill="auto"/>
          </w:tcPr>
          <w:p w14:paraId="563AEE3D" w14:textId="77777777" w:rsidR="00CC6458" w:rsidRPr="00CC6458" w:rsidRDefault="00CC6458" w:rsidP="00CC6458">
            <w:pPr>
              <w:spacing w:after="0" w:line="240" w:lineRule="auto"/>
              <w:ind w:left="0" w:right="0"/>
              <w:rPr>
                <w:szCs w:val="20"/>
              </w:rPr>
            </w:pPr>
            <w:r w:rsidRPr="00CC6458">
              <w:rPr>
                <w:szCs w:val="20"/>
              </w:rPr>
              <w:t>Bolusdos (2 mg/ml)</w:t>
            </w:r>
          </w:p>
        </w:tc>
        <w:tc>
          <w:tcPr>
            <w:tcW w:w="3434" w:type="dxa"/>
            <w:shd w:val="clear" w:color="auto" w:fill="auto"/>
          </w:tcPr>
          <w:p w14:paraId="2DD288E8" w14:textId="77777777" w:rsidR="00CC6458" w:rsidRPr="00CC6458" w:rsidRDefault="00CC6458" w:rsidP="00CC6458">
            <w:pPr>
              <w:spacing w:after="0" w:line="240" w:lineRule="auto"/>
              <w:ind w:left="0" w:right="0"/>
              <w:rPr>
                <w:szCs w:val="20"/>
              </w:rPr>
            </w:pPr>
            <w:r w:rsidRPr="00CC6458">
              <w:rPr>
                <w:szCs w:val="20"/>
              </w:rPr>
              <w:t>Infusionshastighet (0.75 mg/ml)</w:t>
            </w:r>
          </w:p>
        </w:tc>
      </w:tr>
      <w:tr w:rsidR="00CC6458" w:rsidRPr="00CC6458" w14:paraId="178C101E" w14:textId="77777777" w:rsidTr="00404911">
        <w:tc>
          <w:tcPr>
            <w:tcW w:w="2235" w:type="dxa"/>
            <w:shd w:val="clear" w:color="auto" w:fill="auto"/>
          </w:tcPr>
          <w:p w14:paraId="6A73085E" w14:textId="77777777" w:rsidR="00CC6458" w:rsidRPr="00CC6458" w:rsidRDefault="00CC6458" w:rsidP="00CC6458">
            <w:pPr>
              <w:spacing w:after="0" w:line="240" w:lineRule="auto"/>
              <w:ind w:left="0" w:right="0"/>
              <w:rPr>
                <w:szCs w:val="20"/>
              </w:rPr>
            </w:pPr>
            <w:r w:rsidRPr="00CC6458">
              <w:rPr>
                <w:szCs w:val="20"/>
              </w:rPr>
              <w:t>37 – 41</w:t>
            </w:r>
          </w:p>
        </w:tc>
        <w:tc>
          <w:tcPr>
            <w:tcW w:w="2409" w:type="dxa"/>
            <w:shd w:val="clear" w:color="auto" w:fill="auto"/>
          </w:tcPr>
          <w:p w14:paraId="5A14E82C" w14:textId="77777777" w:rsidR="00CC6458" w:rsidRPr="00CC6458" w:rsidRDefault="00CC6458" w:rsidP="00CC6458">
            <w:pPr>
              <w:spacing w:after="0" w:line="240" w:lineRule="auto"/>
              <w:ind w:left="0" w:right="0"/>
              <w:rPr>
                <w:szCs w:val="20"/>
              </w:rPr>
            </w:pPr>
            <w:r w:rsidRPr="00CC6458">
              <w:rPr>
                <w:szCs w:val="20"/>
              </w:rPr>
              <w:t>3,4 ml</w:t>
            </w:r>
          </w:p>
        </w:tc>
        <w:tc>
          <w:tcPr>
            <w:tcW w:w="3434" w:type="dxa"/>
            <w:shd w:val="clear" w:color="auto" w:fill="auto"/>
          </w:tcPr>
          <w:p w14:paraId="6F1BC61C" w14:textId="77777777" w:rsidR="00CC6458" w:rsidRPr="00CC6458" w:rsidRDefault="00CC6458" w:rsidP="00CC6458">
            <w:pPr>
              <w:spacing w:after="0" w:line="240" w:lineRule="auto"/>
              <w:ind w:left="0" w:right="0"/>
              <w:rPr>
                <w:szCs w:val="20"/>
              </w:rPr>
            </w:pPr>
            <w:r w:rsidRPr="00CC6458">
              <w:rPr>
                <w:szCs w:val="20"/>
              </w:rPr>
              <w:t>6 ml/h</w:t>
            </w:r>
          </w:p>
        </w:tc>
      </w:tr>
      <w:tr w:rsidR="00CC6458" w:rsidRPr="00CC6458" w14:paraId="5F092E25" w14:textId="77777777" w:rsidTr="00404911">
        <w:tc>
          <w:tcPr>
            <w:tcW w:w="2235" w:type="dxa"/>
            <w:shd w:val="clear" w:color="auto" w:fill="auto"/>
          </w:tcPr>
          <w:p w14:paraId="735310C2" w14:textId="77777777" w:rsidR="00CC6458" w:rsidRPr="00CC6458" w:rsidRDefault="00CC6458" w:rsidP="00CC6458">
            <w:pPr>
              <w:spacing w:after="0" w:line="240" w:lineRule="auto"/>
              <w:ind w:left="0" w:right="0"/>
              <w:rPr>
                <w:szCs w:val="20"/>
              </w:rPr>
            </w:pPr>
            <w:r w:rsidRPr="00CC6458">
              <w:rPr>
                <w:szCs w:val="20"/>
              </w:rPr>
              <w:t>42 – 46</w:t>
            </w:r>
          </w:p>
        </w:tc>
        <w:tc>
          <w:tcPr>
            <w:tcW w:w="2409" w:type="dxa"/>
            <w:shd w:val="clear" w:color="auto" w:fill="auto"/>
          </w:tcPr>
          <w:p w14:paraId="54B6D5B7" w14:textId="77777777" w:rsidR="00CC6458" w:rsidRPr="00CC6458" w:rsidRDefault="00CC6458" w:rsidP="00CC6458">
            <w:pPr>
              <w:spacing w:after="0" w:line="240" w:lineRule="auto"/>
              <w:ind w:left="0" w:right="0"/>
              <w:rPr>
                <w:szCs w:val="20"/>
              </w:rPr>
            </w:pPr>
            <w:r w:rsidRPr="00CC6458">
              <w:rPr>
                <w:szCs w:val="20"/>
              </w:rPr>
              <w:t>4,0 ml</w:t>
            </w:r>
          </w:p>
        </w:tc>
        <w:tc>
          <w:tcPr>
            <w:tcW w:w="3434" w:type="dxa"/>
            <w:shd w:val="clear" w:color="auto" w:fill="auto"/>
          </w:tcPr>
          <w:p w14:paraId="0531B569" w14:textId="77777777" w:rsidR="00CC6458" w:rsidRPr="00CC6458" w:rsidRDefault="00CC6458" w:rsidP="00CC6458">
            <w:pPr>
              <w:spacing w:after="0" w:line="240" w:lineRule="auto"/>
              <w:ind w:left="0" w:right="0"/>
              <w:rPr>
                <w:szCs w:val="20"/>
              </w:rPr>
            </w:pPr>
            <w:r w:rsidRPr="00CC6458">
              <w:rPr>
                <w:szCs w:val="20"/>
              </w:rPr>
              <w:t>7 ml/h</w:t>
            </w:r>
          </w:p>
        </w:tc>
      </w:tr>
      <w:tr w:rsidR="00CC6458" w:rsidRPr="00CC6458" w14:paraId="5A093654" w14:textId="77777777" w:rsidTr="00404911">
        <w:tc>
          <w:tcPr>
            <w:tcW w:w="2235" w:type="dxa"/>
            <w:shd w:val="clear" w:color="auto" w:fill="auto"/>
          </w:tcPr>
          <w:p w14:paraId="7E3C39B3" w14:textId="77777777" w:rsidR="00CC6458" w:rsidRPr="00CC6458" w:rsidRDefault="00CC6458" w:rsidP="00CC6458">
            <w:pPr>
              <w:spacing w:after="0" w:line="240" w:lineRule="auto"/>
              <w:ind w:left="0" w:right="0"/>
              <w:rPr>
                <w:szCs w:val="20"/>
              </w:rPr>
            </w:pPr>
            <w:r w:rsidRPr="00CC6458">
              <w:rPr>
                <w:szCs w:val="20"/>
              </w:rPr>
              <w:t>47 – 53</w:t>
            </w:r>
          </w:p>
        </w:tc>
        <w:tc>
          <w:tcPr>
            <w:tcW w:w="2409" w:type="dxa"/>
            <w:shd w:val="clear" w:color="auto" w:fill="auto"/>
          </w:tcPr>
          <w:p w14:paraId="677E7652" w14:textId="77777777" w:rsidR="00CC6458" w:rsidRPr="00CC6458" w:rsidRDefault="00CC6458" w:rsidP="00CC6458">
            <w:pPr>
              <w:spacing w:after="0" w:line="240" w:lineRule="auto"/>
              <w:ind w:left="0" w:right="0"/>
              <w:rPr>
                <w:szCs w:val="20"/>
              </w:rPr>
            </w:pPr>
            <w:r w:rsidRPr="00CC6458">
              <w:rPr>
                <w:szCs w:val="20"/>
              </w:rPr>
              <w:t>4,5 ml</w:t>
            </w:r>
          </w:p>
        </w:tc>
        <w:tc>
          <w:tcPr>
            <w:tcW w:w="3434" w:type="dxa"/>
            <w:shd w:val="clear" w:color="auto" w:fill="auto"/>
          </w:tcPr>
          <w:p w14:paraId="798E1003" w14:textId="77777777" w:rsidR="00CC6458" w:rsidRPr="00CC6458" w:rsidRDefault="00CC6458" w:rsidP="00CC6458">
            <w:pPr>
              <w:spacing w:after="0" w:line="240" w:lineRule="auto"/>
              <w:ind w:left="0" w:right="0"/>
              <w:rPr>
                <w:szCs w:val="20"/>
              </w:rPr>
            </w:pPr>
            <w:r w:rsidRPr="00CC6458">
              <w:rPr>
                <w:szCs w:val="20"/>
              </w:rPr>
              <w:t>8 ml/h</w:t>
            </w:r>
          </w:p>
        </w:tc>
      </w:tr>
      <w:tr w:rsidR="00CC6458" w:rsidRPr="00CC6458" w14:paraId="7EBE817E" w14:textId="77777777" w:rsidTr="00404911">
        <w:tc>
          <w:tcPr>
            <w:tcW w:w="2235" w:type="dxa"/>
            <w:shd w:val="clear" w:color="auto" w:fill="auto"/>
          </w:tcPr>
          <w:p w14:paraId="2E761C71" w14:textId="77777777" w:rsidR="00CC6458" w:rsidRPr="00CC6458" w:rsidRDefault="00CC6458" w:rsidP="00CC6458">
            <w:pPr>
              <w:spacing w:after="0" w:line="240" w:lineRule="auto"/>
              <w:ind w:left="0" w:right="0"/>
              <w:rPr>
                <w:szCs w:val="20"/>
              </w:rPr>
            </w:pPr>
            <w:r w:rsidRPr="00CC6458">
              <w:rPr>
                <w:szCs w:val="20"/>
              </w:rPr>
              <w:t>54 – 59</w:t>
            </w:r>
          </w:p>
        </w:tc>
        <w:tc>
          <w:tcPr>
            <w:tcW w:w="2409" w:type="dxa"/>
            <w:shd w:val="clear" w:color="auto" w:fill="auto"/>
          </w:tcPr>
          <w:p w14:paraId="042DF26C" w14:textId="77777777" w:rsidR="00CC6458" w:rsidRPr="00CC6458" w:rsidRDefault="00CC6458" w:rsidP="00CC6458">
            <w:pPr>
              <w:spacing w:after="0" w:line="240" w:lineRule="auto"/>
              <w:ind w:left="0" w:right="0"/>
              <w:rPr>
                <w:szCs w:val="20"/>
              </w:rPr>
            </w:pPr>
            <w:r w:rsidRPr="00CC6458">
              <w:rPr>
                <w:szCs w:val="20"/>
              </w:rPr>
              <w:t>5,0 ml</w:t>
            </w:r>
          </w:p>
        </w:tc>
        <w:tc>
          <w:tcPr>
            <w:tcW w:w="3434" w:type="dxa"/>
            <w:shd w:val="clear" w:color="auto" w:fill="auto"/>
          </w:tcPr>
          <w:p w14:paraId="71B9C4C4" w14:textId="77777777" w:rsidR="00CC6458" w:rsidRPr="00CC6458" w:rsidRDefault="00CC6458" w:rsidP="00CC6458">
            <w:pPr>
              <w:spacing w:after="0" w:line="240" w:lineRule="auto"/>
              <w:ind w:left="0" w:right="0"/>
              <w:rPr>
                <w:szCs w:val="20"/>
              </w:rPr>
            </w:pPr>
            <w:r w:rsidRPr="00CC6458">
              <w:rPr>
                <w:szCs w:val="20"/>
              </w:rPr>
              <w:t>9 ml/h</w:t>
            </w:r>
          </w:p>
        </w:tc>
      </w:tr>
      <w:tr w:rsidR="00CC6458" w:rsidRPr="00CC6458" w14:paraId="6659B72C" w14:textId="77777777" w:rsidTr="00404911">
        <w:tc>
          <w:tcPr>
            <w:tcW w:w="2235" w:type="dxa"/>
            <w:shd w:val="clear" w:color="auto" w:fill="auto"/>
          </w:tcPr>
          <w:p w14:paraId="6D7ACD5C" w14:textId="77777777" w:rsidR="00CC6458" w:rsidRPr="00CC6458" w:rsidRDefault="00CC6458" w:rsidP="00CC6458">
            <w:pPr>
              <w:spacing w:after="0" w:line="240" w:lineRule="auto"/>
              <w:ind w:left="0" w:right="0"/>
              <w:rPr>
                <w:szCs w:val="20"/>
              </w:rPr>
            </w:pPr>
            <w:r w:rsidRPr="00CC6458">
              <w:rPr>
                <w:szCs w:val="20"/>
              </w:rPr>
              <w:t>60 – 65</w:t>
            </w:r>
          </w:p>
        </w:tc>
        <w:tc>
          <w:tcPr>
            <w:tcW w:w="2409" w:type="dxa"/>
            <w:shd w:val="clear" w:color="auto" w:fill="auto"/>
          </w:tcPr>
          <w:p w14:paraId="1B2535BD" w14:textId="77777777" w:rsidR="00CC6458" w:rsidRPr="00CC6458" w:rsidRDefault="00CC6458" w:rsidP="00CC6458">
            <w:pPr>
              <w:spacing w:after="0" w:line="240" w:lineRule="auto"/>
              <w:ind w:left="0" w:right="0"/>
              <w:rPr>
                <w:szCs w:val="20"/>
              </w:rPr>
            </w:pPr>
            <w:r w:rsidRPr="00CC6458">
              <w:rPr>
                <w:szCs w:val="20"/>
              </w:rPr>
              <w:t>5,6 ml</w:t>
            </w:r>
          </w:p>
        </w:tc>
        <w:tc>
          <w:tcPr>
            <w:tcW w:w="3434" w:type="dxa"/>
            <w:shd w:val="clear" w:color="auto" w:fill="auto"/>
          </w:tcPr>
          <w:p w14:paraId="7D8B5C1D" w14:textId="77777777" w:rsidR="00CC6458" w:rsidRPr="00CC6458" w:rsidRDefault="00CC6458" w:rsidP="00CC6458">
            <w:pPr>
              <w:spacing w:after="0" w:line="240" w:lineRule="auto"/>
              <w:ind w:left="0" w:right="0"/>
              <w:rPr>
                <w:szCs w:val="20"/>
              </w:rPr>
            </w:pPr>
            <w:r w:rsidRPr="00CC6458">
              <w:rPr>
                <w:szCs w:val="20"/>
              </w:rPr>
              <w:t>10 ml/h</w:t>
            </w:r>
          </w:p>
        </w:tc>
      </w:tr>
      <w:tr w:rsidR="00CC6458" w:rsidRPr="00CC6458" w14:paraId="52C652B1" w14:textId="77777777" w:rsidTr="00404911">
        <w:tc>
          <w:tcPr>
            <w:tcW w:w="2235" w:type="dxa"/>
            <w:shd w:val="clear" w:color="auto" w:fill="auto"/>
          </w:tcPr>
          <w:p w14:paraId="1AD50FE4" w14:textId="77777777" w:rsidR="00CC6458" w:rsidRPr="00CC6458" w:rsidRDefault="00CC6458" w:rsidP="00CC6458">
            <w:pPr>
              <w:spacing w:after="0" w:line="240" w:lineRule="auto"/>
              <w:ind w:left="0" w:right="0"/>
              <w:rPr>
                <w:szCs w:val="20"/>
              </w:rPr>
            </w:pPr>
            <w:r w:rsidRPr="00CC6458">
              <w:rPr>
                <w:szCs w:val="20"/>
              </w:rPr>
              <w:t>66 – 71</w:t>
            </w:r>
          </w:p>
        </w:tc>
        <w:tc>
          <w:tcPr>
            <w:tcW w:w="2409" w:type="dxa"/>
            <w:shd w:val="clear" w:color="auto" w:fill="auto"/>
          </w:tcPr>
          <w:p w14:paraId="7ACF6FCC" w14:textId="77777777" w:rsidR="00CC6458" w:rsidRPr="00CC6458" w:rsidRDefault="00CC6458" w:rsidP="00CC6458">
            <w:pPr>
              <w:spacing w:after="0" w:line="240" w:lineRule="auto"/>
              <w:ind w:left="0" w:right="0"/>
              <w:rPr>
                <w:szCs w:val="20"/>
              </w:rPr>
            </w:pPr>
            <w:r w:rsidRPr="00CC6458">
              <w:rPr>
                <w:szCs w:val="20"/>
              </w:rPr>
              <w:t>6,2 ml</w:t>
            </w:r>
          </w:p>
        </w:tc>
        <w:tc>
          <w:tcPr>
            <w:tcW w:w="3434" w:type="dxa"/>
            <w:shd w:val="clear" w:color="auto" w:fill="auto"/>
          </w:tcPr>
          <w:p w14:paraId="0300DA60" w14:textId="77777777" w:rsidR="00CC6458" w:rsidRPr="00CC6458" w:rsidRDefault="00CC6458" w:rsidP="00CC6458">
            <w:pPr>
              <w:spacing w:after="0" w:line="240" w:lineRule="auto"/>
              <w:ind w:left="0" w:right="0"/>
              <w:rPr>
                <w:szCs w:val="20"/>
              </w:rPr>
            </w:pPr>
            <w:r w:rsidRPr="00CC6458">
              <w:rPr>
                <w:szCs w:val="20"/>
              </w:rPr>
              <w:t>11 ml/h</w:t>
            </w:r>
          </w:p>
        </w:tc>
      </w:tr>
      <w:tr w:rsidR="00CC6458" w:rsidRPr="00CC6458" w14:paraId="74B6AB87" w14:textId="77777777" w:rsidTr="00404911">
        <w:tc>
          <w:tcPr>
            <w:tcW w:w="2235" w:type="dxa"/>
            <w:shd w:val="clear" w:color="auto" w:fill="auto"/>
          </w:tcPr>
          <w:p w14:paraId="1D5F2486" w14:textId="77777777" w:rsidR="00CC6458" w:rsidRPr="00CC6458" w:rsidRDefault="00CC6458" w:rsidP="00CC6458">
            <w:pPr>
              <w:spacing w:after="0" w:line="240" w:lineRule="auto"/>
              <w:ind w:left="0" w:right="0"/>
              <w:rPr>
                <w:szCs w:val="20"/>
              </w:rPr>
            </w:pPr>
            <w:r w:rsidRPr="00CC6458">
              <w:rPr>
                <w:szCs w:val="20"/>
              </w:rPr>
              <w:t>72 – 78</w:t>
            </w:r>
          </w:p>
        </w:tc>
        <w:tc>
          <w:tcPr>
            <w:tcW w:w="2409" w:type="dxa"/>
            <w:shd w:val="clear" w:color="auto" w:fill="auto"/>
          </w:tcPr>
          <w:p w14:paraId="6608F973" w14:textId="77777777" w:rsidR="00CC6458" w:rsidRPr="00CC6458" w:rsidRDefault="00CC6458" w:rsidP="00CC6458">
            <w:pPr>
              <w:spacing w:after="0" w:line="240" w:lineRule="auto"/>
              <w:ind w:left="0" w:right="0"/>
              <w:rPr>
                <w:szCs w:val="20"/>
              </w:rPr>
            </w:pPr>
            <w:r w:rsidRPr="00CC6458">
              <w:rPr>
                <w:szCs w:val="20"/>
              </w:rPr>
              <w:t>6,8 ml</w:t>
            </w:r>
          </w:p>
        </w:tc>
        <w:tc>
          <w:tcPr>
            <w:tcW w:w="3434" w:type="dxa"/>
            <w:shd w:val="clear" w:color="auto" w:fill="auto"/>
          </w:tcPr>
          <w:p w14:paraId="0156A9A4" w14:textId="77777777" w:rsidR="00CC6458" w:rsidRPr="00CC6458" w:rsidRDefault="00CC6458" w:rsidP="00CC6458">
            <w:pPr>
              <w:spacing w:after="0" w:line="240" w:lineRule="auto"/>
              <w:ind w:left="0" w:right="0"/>
              <w:rPr>
                <w:szCs w:val="20"/>
              </w:rPr>
            </w:pPr>
            <w:r w:rsidRPr="00CC6458">
              <w:rPr>
                <w:szCs w:val="20"/>
              </w:rPr>
              <w:t>12 ml/h</w:t>
            </w:r>
          </w:p>
        </w:tc>
      </w:tr>
      <w:tr w:rsidR="00CC6458" w:rsidRPr="00CC6458" w14:paraId="57ACA199" w14:textId="77777777" w:rsidTr="00404911">
        <w:tc>
          <w:tcPr>
            <w:tcW w:w="2235" w:type="dxa"/>
            <w:shd w:val="clear" w:color="auto" w:fill="auto"/>
          </w:tcPr>
          <w:p w14:paraId="1EDF47AB" w14:textId="77777777" w:rsidR="00CC6458" w:rsidRPr="00CC6458" w:rsidRDefault="00CC6458" w:rsidP="00CC6458">
            <w:pPr>
              <w:spacing w:after="0" w:line="240" w:lineRule="auto"/>
              <w:ind w:left="0" w:right="0"/>
              <w:rPr>
                <w:szCs w:val="20"/>
              </w:rPr>
            </w:pPr>
            <w:r w:rsidRPr="00CC6458">
              <w:rPr>
                <w:szCs w:val="20"/>
              </w:rPr>
              <w:t>79 – 84</w:t>
            </w:r>
          </w:p>
        </w:tc>
        <w:tc>
          <w:tcPr>
            <w:tcW w:w="2409" w:type="dxa"/>
            <w:shd w:val="clear" w:color="auto" w:fill="auto"/>
          </w:tcPr>
          <w:p w14:paraId="76CD203E" w14:textId="77777777" w:rsidR="00CC6458" w:rsidRPr="00CC6458" w:rsidRDefault="00CC6458" w:rsidP="00CC6458">
            <w:pPr>
              <w:spacing w:after="0" w:line="240" w:lineRule="auto"/>
              <w:ind w:left="0" w:right="0"/>
              <w:rPr>
                <w:szCs w:val="20"/>
              </w:rPr>
            </w:pPr>
            <w:r w:rsidRPr="00CC6458">
              <w:rPr>
                <w:szCs w:val="20"/>
              </w:rPr>
              <w:t>7,3 ml</w:t>
            </w:r>
          </w:p>
        </w:tc>
        <w:tc>
          <w:tcPr>
            <w:tcW w:w="3434" w:type="dxa"/>
            <w:shd w:val="clear" w:color="auto" w:fill="auto"/>
          </w:tcPr>
          <w:p w14:paraId="365AE269" w14:textId="77777777" w:rsidR="00CC6458" w:rsidRPr="00CC6458" w:rsidRDefault="00CC6458" w:rsidP="00CC6458">
            <w:pPr>
              <w:spacing w:after="0" w:line="240" w:lineRule="auto"/>
              <w:ind w:left="0" w:right="0"/>
              <w:rPr>
                <w:szCs w:val="20"/>
              </w:rPr>
            </w:pPr>
            <w:r w:rsidRPr="00CC6458">
              <w:rPr>
                <w:szCs w:val="20"/>
              </w:rPr>
              <w:t>13 ml/h</w:t>
            </w:r>
          </w:p>
        </w:tc>
      </w:tr>
      <w:tr w:rsidR="00CC6458" w:rsidRPr="00CC6458" w14:paraId="53FCD896" w14:textId="77777777" w:rsidTr="00404911">
        <w:tc>
          <w:tcPr>
            <w:tcW w:w="2235" w:type="dxa"/>
            <w:shd w:val="clear" w:color="auto" w:fill="auto"/>
          </w:tcPr>
          <w:p w14:paraId="14C0410D" w14:textId="77777777" w:rsidR="00CC6458" w:rsidRPr="00CC6458" w:rsidRDefault="00CC6458" w:rsidP="00CC6458">
            <w:pPr>
              <w:spacing w:after="0" w:line="240" w:lineRule="auto"/>
              <w:ind w:left="0" w:right="0"/>
              <w:rPr>
                <w:szCs w:val="20"/>
              </w:rPr>
            </w:pPr>
            <w:r w:rsidRPr="00CC6458">
              <w:rPr>
                <w:szCs w:val="20"/>
              </w:rPr>
              <w:t xml:space="preserve">85 – 90 </w:t>
            </w:r>
          </w:p>
        </w:tc>
        <w:tc>
          <w:tcPr>
            <w:tcW w:w="2409" w:type="dxa"/>
            <w:shd w:val="clear" w:color="auto" w:fill="auto"/>
          </w:tcPr>
          <w:p w14:paraId="2E8C5ABA" w14:textId="77777777" w:rsidR="00CC6458" w:rsidRPr="00CC6458" w:rsidRDefault="00CC6458" w:rsidP="00CC6458">
            <w:pPr>
              <w:spacing w:after="0" w:line="240" w:lineRule="auto"/>
              <w:ind w:left="0" w:right="0"/>
              <w:rPr>
                <w:szCs w:val="20"/>
              </w:rPr>
            </w:pPr>
            <w:r w:rsidRPr="00CC6458">
              <w:rPr>
                <w:szCs w:val="20"/>
              </w:rPr>
              <w:t>7,9 ml</w:t>
            </w:r>
          </w:p>
        </w:tc>
        <w:tc>
          <w:tcPr>
            <w:tcW w:w="3434" w:type="dxa"/>
            <w:shd w:val="clear" w:color="auto" w:fill="auto"/>
          </w:tcPr>
          <w:p w14:paraId="59816497" w14:textId="77777777" w:rsidR="00CC6458" w:rsidRPr="00CC6458" w:rsidRDefault="00CC6458" w:rsidP="00CC6458">
            <w:pPr>
              <w:spacing w:after="0" w:line="240" w:lineRule="auto"/>
              <w:ind w:left="0" w:right="0"/>
              <w:rPr>
                <w:szCs w:val="20"/>
              </w:rPr>
            </w:pPr>
            <w:r w:rsidRPr="00CC6458">
              <w:rPr>
                <w:szCs w:val="20"/>
              </w:rPr>
              <w:t>14 ml/h</w:t>
            </w:r>
          </w:p>
        </w:tc>
      </w:tr>
      <w:tr w:rsidR="00CC6458" w:rsidRPr="00CC6458" w14:paraId="3311B8BA" w14:textId="77777777" w:rsidTr="00404911">
        <w:tc>
          <w:tcPr>
            <w:tcW w:w="2235" w:type="dxa"/>
            <w:shd w:val="clear" w:color="auto" w:fill="auto"/>
          </w:tcPr>
          <w:p w14:paraId="260DC344" w14:textId="77777777" w:rsidR="00CC6458" w:rsidRPr="00CC6458" w:rsidRDefault="00CC6458" w:rsidP="00CC6458">
            <w:pPr>
              <w:spacing w:after="0" w:line="240" w:lineRule="auto"/>
              <w:ind w:left="0" w:right="0"/>
              <w:rPr>
                <w:szCs w:val="20"/>
              </w:rPr>
            </w:pPr>
            <w:r w:rsidRPr="00CC6458">
              <w:rPr>
                <w:szCs w:val="20"/>
              </w:rPr>
              <w:t>91 – 96</w:t>
            </w:r>
          </w:p>
        </w:tc>
        <w:tc>
          <w:tcPr>
            <w:tcW w:w="2409" w:type="dxa"/>
            <w:shd w:val="clear" w:color="auto" w:fill="auto"/>
          </w:tcPr>
          <w:p w14:paraId="7908DA32" w14:textId="77777777" w:rsidR="00CC6458" w:rsidRPr="00CC6458" w:rsidRDefault="00CC6458" w:rsidP="00CC6458">
            <w:pPr>
              <w:spacing w:after="0" w:line="240" w:lineRule="auto"/>
              <w:ind w:left="0" w:right="0"/>
              <w:rPr>
                <w:szCs w:val="20"/>
              </w:rPr>
            </w:pPr>
            <w:r w:rsidRPr="00CC6458">
              <w:rPr>
                <w:szCs w:val="20"/>
              </w:rPr>
              <w:t>8,5 ml</w:t>
            </w:r>
          </w:p>
        </w:tc>
        <w:tc>
          <w:tcPr>
            <w:tcW w:w="3434" w:type="dxa"/>
            <w:shd w:val="clear" w:color="auto" w:fill="auto"/>
          </w:tcPr>
          <w:p w14:paraId="63A7AFD7" w14:textId="77777777" w:rsidR="00CC6458" w:rsidRPr="00CC6458" w:rsidRDefault="00CC6458" w:rsidP="00CC6458">
            <w:pPr>
              <w:spacing w:after="0" w:line="240" w:lineRule="auto"/>
              <w:ind w:left="0" w:right="0"/>
              <w:rPr>
                <w:szCs w:val="20"/>
              </w:rPr>
            </w:pPr>
            <w:r w:rsidRPr="00CC6458">
              <w:rPr>
                <w:szCs w:val="20"/>
              </w:rPr>
              <w:t>15 ml/h</w:t>
            </w:r>
          </w:p>
        </w:tc>
      </w:tr>
      <w:tr w:rsidR="00CC6458" w:rsidRPr="00CC6458" w14:paraId="08376FB0" w14:textId="77777777" w:rsidTr="00404911">
        <w:tc>
          <w:tcPr>
            <w:tcW w:w="2235" w:type="dxa"/>
            <w:shd w:val="clear" w:color="auto" w:fill="auto"/>
          </w:tcPr>
          <w:p w14:paraId="49E88772" w14:textId="77777777" w:rsidR="00CC6458" w:rsidRPr="00CC6458" w:rsidRDefault="00CC6458" w:rsidP="00CC6458">
            <w:pPr>
              <w:spacing w:after="0" w:line="240" w:lineRule="auto"/>
              <w:ind w:left="0" w:right="0"/>
              <w:rPr>
                <w:szCs w:val="20"/>
              </w:rPr>
            </w:pPr>
            <w:r w:rsidRPr="00CC6458">
              <w:rPr>
                <w:szCs w:val="20"/>
              </w:rPr>
              <w:t>97 – 103</w:t>
            </w:r>
          </w:p>
        </w:tc>
        <w:tc>
          <w:tcPr>
            <w:tcW w:w="2409" w:type="dxa"/>
            <w:shd w:val="clear" w:color="auto" w:fill="auto"/>
          </w:tcPr>
          <w:p w14:paraId="78A0EC03" w14:textId="77777777" w:rsidR="00CC6458" w:rsidRPr="00CC6458" w:rsidRDefault="00CC6458" w:rsidP="00CC6458">
            <w:pPr>
              <w:spacing w:after="0" w:line="240" w:lineRule="auto"/>
              <w:ind w:left="0" w:right="0"/>
              <w:rPr>
                <w:szCs w:val="20"/>
              </w:rPr>
            </w:pPr>
            <w:r w:rsidRPr="00CC6458">
              <w:rPr>
                <w:szCs w:val="20"/>
              </w:rPr>
              <w:t>9,0 ml</w:t>
            </w:r>
          </w:p>
        </w:tc>
        <w:tc>
          <w:tcPr>
            <w:tcW w:w="3434" w:type="dxa"/>
            <w:shd w:val="clear" w:color="auto" w:fill="auto"/>
          </w:tcPr>
          <w:p w14:paraId="508B39DB" w14:textId="77777777" w:rsidR="00CC6458" w:rsidRPr="00CC6458" w:rsidRDefault="00CC6458" w:rsidP="00CC6458">
            <w:pPr>
              <w:spacing w:after="0" w:line="240" w:lineRule="auto"/>
              <w:ind w:left="0" w:right="0"/>
              <w:rPr>
                <w:szCs w:val="20"/>
              </w:rPr>
            </w:pPr>
            <w:r w:rsidRPr="00CC6458">
              <w:rPr>
                <w:szCs w:val="20"/>
              </w:rPr>
              <w:t>16 ml/h</w:t>
            </w:r>
          </w:p>
        </w:tc>
      </w:tr>
      <w:tr w:rsidR="00CC6458" w:rsidRPr="00CC6458" w14:paraId="353EAB3F" w14:textId="77777777" w:rsidTr="00404911">
        <w:tc>
          <w:tcPr>
            <w:tcW w:w="2235" w:type="dxa"/>
            <w:shd w:val="clear" w:color="auto" w:fill="auto"/>
          </w:tcPr>
          <w:p w14:paraId="51C46058" w14:textId="77777777" w:rsidR="00CC6458" w:rsidRPr="00CC6458" w:rsidRDefault="00CC6458" w:rsidP="00CC6458">
            <w:pPr>
              <w:spacing w:after="0" w:line="240" w:lineRule="auto"/>
              <w:ind w:left="0" w:right="0"/>
              <w:rPr>
                <w:szCs w:val="20"/>
              </w:rPr>
            </w:pPr>
            <w:r w:rsidRPr="00CC6458">
              <w:rPr>
                <w:szCs w:val="20"/>
              </w:rPr>
              <w:t>104 – 109</w:t>
            </w:r>
          </w:p>
        </w:tc>
        <w:tc>
          <w:tcPr>
            <w:tcW w:w="2409" w:type="dxa"/>
            <w:shd w:val="clear" w:color="auto" w:fill="auto"/>
          </w:tcPr>
          <w:p w14:paraId="75B0ECA7" w14:textId="77777777" w:rsidR="00CC6458" w:rsidRPr="00CC6458" w:rsidRDefault="00CC6458" w:rsidP="00CC6458">
            <w:pPr>
              <w:spacing w:after="0" w:line="240" w:lineRule="auto"/>
              <w:ind w:left="0" w:right="0"/>
              <w:rPr>
                <w:szCs w:val="20"/>
              </w:rPr>
            </w:pPr>
            <w:r w:rsidRPr="00CC6458">
              <w:rPr>
                <w:szCs w:val="20"/>
              </w:rPr>
              <w:t>9,5 ml</w:t>
            </w:r>
          </w:p>
        </w:tc>
        <w:tc>
          <w:tcPr>
            <w:tcW w:w="3434" w:type="dxa"/>
            <w:shd w:val="clear" w:color="auto" w:fill="auto"/>
          </w:tcPr>
          <w:p w14:paraId="1F73B6F6" w14:textId="77777777" w:rsidR="00CC6458" w:rsidRPr="00CC6458" w:rsidRDefault="00CC6458" w:rsidP="00CC6458">
            <w:pPr>
              <w:spacing w:after="0" w:line="240" w:lineRule="auto"/>
              <w:ind w:left="0" w:right="0"/>
              <w:rPr>
                <w:szCs w:val="20"/>
              </w:rPr>
            </w:pPr>
            <w:r w:rsidRPr="00CC6458">
              <w:rPr>
                <w:szCs w:val="20"/>
              </w:rPr>
              <w:t>17 ml/h</w:t>
            </w:r>
          </w:p>
        </w:tc>
      </w:tr>
      <w:tr w:rsidR="00CC6458" w:rsidRPr="00CC6458" w14:paraId="19B19355" w14:textId="77777777" w:rsidTr="00404911">
        <w:tc>
          <w:tcPr>
            <w:tcW w:w="2235" w:type="dxa"/>
            <w:shd w:val="clear" w:color="auto" w:fill="auto"/>
          </w:tcPr>
          <w:p w14:paraId="403C6C59" w14:textId="77777777" w:rsidR="00CC6458" w:rsidRPr="00CC6458" w:rsidRDefault="00CC6458" w:rsidP="00CC6458">
            <w:pPr>
              <w:spacing w:after="0" w:line="240" w:lineRule="auto"/>
              <w:ind w:left="0" w:right="0"/>
              <w:rPr>
                <w:szCs w:val="20"/>
              </w:rPr>
            </w:pPr>
            <w:r w:rsidRPr="00CC6458">
              <w:rPr>
                <w:szCs w:val="20"/>
              </w:rPr>
              <w:t>110 – 115</w:t>
            </w:r>
          </w:p>
        </w:tc>
        <w:tc>
          <w:tcPr>
            <w:tcW w:w="2409" w:type="dxa"/>
            <w:shd w:val="clear" w:color="auto" w:fill="auto"/>
          </w:tcPr>
          <w:p w14:paraId="691571B7" w14:textId="77777777" w:rsidR="00CC6458" w:rsidRPr="00CC6458" w:rsidRDefault="00CC6458" w:rsidP="00CC6458">
            <w:pPr>
              <w:spacing w:after="0" w:line="240" w:lineRule="auto"/>
              <w:ind w:left="0" w:right="0"/>
              <w:rPr>
                <w:szCs w:val="20"/>
              </w:rPr>
            </w:pPr>
            <w:r w:rsidRPr="00CC6458">
              <w:rPr>
                <w:szCs w:val="20"/>
              </w:rPr>
              <w:t>10,2 ml</w:t>
            </w:r>
          </w:p>
        </w:tc>
        <w:tc>
          <w:tcPr>
            <w:tcW w:w="3434" w:type="dxa"/>
            <w:shd w:val="clear" w:color="auto" w:fill="auto"/>
          </w:tcPr>
          <w:p w14:paraId="76B85C15" w14:textId="77777777" w:rsidR="00CC6458" w:rsidRPr="00CC6458" w:rsidRDefault="00CC6458" w:rsidP="00CC6458">
            <w:pPr>
              <w:spacing w:after="0" w:line="240" w:lineRule="auto"/>
              <w:ind w:left="0" w:right="0"/>
              <w:rPr>
                <w:szCs w:val="20"/>
              </w:rPr>
            </w:pPr>
            <w:r w:rsidRPr="00CC6458">
              <w:rPr>
                <w:szCs w:val="20"/>
              </w:rPr>
              <w:t>18 ml/h</w:t>
            </w:r>
          </w:p>
        </w:tc>
      </w:tr>
      <w:tr w:rsidR="00CC6458" w:rsidRPr="00CC6458" w14:paraId="30F6342D" w14:textId="77777777" w:rsidTr="00404911">
        <w:tc>
          <w:tcPr>
            <w:tcW w:w="2235" w:type="dxa"/>
            <w:shd w:val="clear" w:color="auto" w:fill="auto"/>
          </w:tcPr>
          <w:p w14:paraId="4C6DE78A" w14:textId="77777777" w:rsidR="00CC6458" w:rsidRPr="00CC6458" w:rsidRDefault="00CC6458" w:rsidP="00CC6458">
            <w:pPr>
              <w:spacing w:after="0" w:line="240" w:lineRule="auto"/>
              <w:ind w:left="0" w:right="0"/>
              <w:rPr>
                <w:szCs w:val="20"/>
              </w:rPr>
            </w:pPr>
            <w:r w:rsidRPr="00CC6458">
              <w:rPr>
                <w:szCs w:val="20"/>
              </w:rPr>
              <w:t>116 – 121</w:t>
            </w:r>
          </w:p>
        </w:tc>
        <w:tc>
          <w:tcPr>
            <w:tcW w:w="2409" w:type="dxa"/>
            <w:shd w:val="clear" w:color="auto" w:fill="auto"/>
          </w:tcPr>
          <w:p w14:paraId="2F5873CC" w14:textId="77777777" w:rsidR="00CC6458" w:rsidRPr="00CC6458" w:rsidRDefault="00CC6458" w:rsidP="00CC6458">
            <w:pPr>
              <w:spacing w:after="0" w:line="240" w:lineRule="auto"/>
              <w:ind w:left="0" w:right="0"/>
              <w:rPr>
                <w:szCs w:val="20"/>
              </w:rPr>
            </w:pPr>
            <w:r w:rsidRPr="00CC6458">
              <w:rPr>
                <w:szCs w:val="20"/>
              </w:rPr>
              <w:t>10,7 ml</w:t>
            </w:r>
          </w:p>
        </w:tc>
        <w:tc>
          <w:tcPr>
            <w:tcW w:w="3434" w:type="dxa"/>
            <w:shd w:val="clear" w:color="auto" w:fill="auto"/>
          </w:tcPr>
          <w:p w14:paraId="6F5F2AB4" w14:textId="77777777" w:rsidR="00CC6458" w:rsidRPr="00CC6458" w:rsidRDefault="00CC6458" w:rsidP="00CC6458">
            <w:pPr>
              <w:spacing w:after="0" w:line="240" w:lineRule="auto"/>
              <w:ind w:left="0" w:right="0"/>
              <w:rPr>
                <w:szCs w:val="20"/>
              </w:rPr>
            </w:pPr>
            <w:r w:rsidRPr="00CC6458">
              <w:rPr>
                <w:szCs w:val="20"/>
              </w:rPr>
              <w:t>19 ml/h</w:t>
            </w:r>
          </w:p>
        </w:tc>
      </w:tr>
      <w:tr w:rsidR="00CC6458" w:rsidRPr="00CC6458" w14:paraId="1A279401" w14:textId="77777777" w:rsidTr="00404911">
        <w:tc>
          <w:tcPr>
            <w:tcW w:w="2235" w:type="dxa"/>
            <w:shd w:val="clear" w:color="auto" w:fill="auto"/>
          </w:tcPr>
          <w:p w14:paraId="703C74B1" w14:textId="5F86052B" w:rsidR="00CC6458" w:rsidRPr="00CC6458" w:rsidRDefault="00D57BAF" w:rsidP="00CC6458">
            <w:pPr>
              <w:spacing w:after="0" w:line="240" w:lineRule="auto"/>
              <w:ind w:left="0" w:right="0"/>
              <w:rPr>
                <w:szCs w:val="20"/>
              </w:rPr>
            </w:pPr>
            <w:r w:rsidRPr="00CC6458">
              <w:rPr>
                <w:szCs w:val="20"/>
              </w:rPr>
              <w:t>122</w:t>
            </w:r>
            <w:r>
              <w:rPr>
                <w:szCs w:val="20"/>
              </w:rPr>
              <w:t>–128</w:t>
            </w:r>
          </w:p>
        </w:tc>
        <w:tc>
          <w:tcPr>
            <w:tcW w:w="2409" w:type="dxa"/>
            <w:shd w:val="clear" w:color="auto" w:fill="auto"/>
          </w:tcPr>
          <w:p w14:paraId="5A559C0A" w14:textId="77777777" w:rsidR="00CC6458" w:rsidRPr="00CC6458" w:rsidRDefault="00CC6458" w:rsidP="00CC6458">
            <w:pPr>
              <w:spacing w:after="0" w:line="240" w:lineRule="auto"/>
              <w:ind w:left="0" w:right="0"/>
              <w:rPr>
                <w:szCs w:val="20"/>
              </w:rPr>
            </w:pPr>
            <w:r w:rsidRPr="00CC6458">
              <w:rPr>
                <w:szCs w:val="20"/>
              </w:rPr>
              <w:t>11,3 ml</w:t>
            </w:r>
          </w:p>
        </w:tc>
        <w:tc>
          <w:tcPr>
            <w:tcW w:w="3434" w:type="dxa"/>
            <w:shd w:val="clear" w:color="auto" w:fill="auto"/>
          </w:tcPr>
          <w:p w14:paraId="215021A6" w14:textId="77777777" w:rsidR="00CC6458" w:rsidRPr="00CC6458" w:rsidRDefault="00CC6458" w:rsidP="00CC6458">
            <w:pPr>
              <w:spacing w:after="0" w:line="240" w:lineRule="auto"/>
              <w:ind w:left="0" w:right="0"/>
              <w:rPr>
                <w:szCs w:val="20"/>
              </w:rPr>
            </w:pPr>
            <w:r w:rsidRPr="00CC6458">
              <w:rPr>
                <w:szCs w:val="20"/>
              </w:rPr>
              <w:t>20 ml/h</w:t>
            </w:r>
          </w:p>
        </w:tc>
      </w:tr>
      <w:tr w:rsidR="008025DD" w:rsidRPr="00CC6458" w14:paraId="6247CDF4" w14:textId="77777777" w:rsidTr="00404911">
        <w:tc>
          <w:tcPr>
            <w:tcW w:w="2235" w:type="dxa"/>
            <w:shd w:val="clear" w:color="auto" w:fill="auto"/>
          </w:tcPr>
          <w:p w14:paraId="036A127E" w14:textId="59A07287" w:rsidR="008025DD" w:rsidRPr="00CC6458" w:rsidRDefault="00D57BAF" w:rsidP="00CC6458">
            <w:pPr>
              <w:spacing w:after="0" w:line="240" w:lineRule="auto"/>
              <w:ind w:left="0" w:right="0"/>
              <w:rPr>
                <w:szCs w:val="20"/>
              </w:rPr>
            </w:pPr>
            <w:r>
              <w:rPr>
                <w:szCs w:val="20"/>
              </w:rPr>
              <w:t>129–134</w:t>
            </w:r>
          </w:p>
        </w:tc>
        <w:tc>
          <w:tcPr>
            <w:tcW w:w="2409" w:type="dxa"/>
            <w:shd w:val="clear" w:color="auto" w:fill="auto"/>
          </w:tcPr>
          <w:p w14:paraId="17542638" w14:textId="69791C45" w:rsidR="008025DD" w:rsidRPr="00CC6458" w:rsidRDefault="008025DD" w:rsidP="00CC6458">
            <w:pPr>
              <w:spacing w:after="0" w:line="240" w:lineRule="auto"/>
              <w:ind w:left="0" w:right="0"/>
              <w:rPr>
                <w:szCs w:val="20"/>
              </w:rPr>
            </w:pPr>
            <w:r>
              <w:rPr>
                <w:szCs w:val="20"/>
              </w:rPr>
              <w:t>11,8 ml</w:t>
            </w:r>
          </w:p>
        </w:tc>
        <w:tc>
          <w:tcPr>
            <w:tcW w:w="3434" w:type="dxa"/>
            <w:shd w:val="clear" w:color="auto" w:fill="auto"/>
          </w:tcPr>
          <w:p w14:paraId="124AFFE6" w14:textId="1DFE604B" w:rsidR="008025DD" w:rsidRPr="00CC6458" w:rsidRDefault="008025DD" w:rsidP="00CC6458">
            <w:pPr>
              <w:spacing w:after="0" w:line="240" w:lineRule="auto"/>
              <w:ind w:left="0" w:right="0"/>
              <w:rPr>
                <w:szCs w:val="20"/>
              </w:rPr>
            </w:pPr>
            <w:r>
              <w:rPr>
                <w:szCs w:val="20"/>
              </w:rPr>
              <w:t>21 ml/h</w:t>
            </w:r>
          </w:p>
        </w:tc>
      </w:tr>
      <w:tr w:rsidR="008025DD" w:rsidRPr="00CC6458" w14:paraId="451A0FDD" w14:textId="77777777" w:rsidTr="00404911">
        <w:tc>
          <w:tcPr>
            <w:tcW w:w="2235" w:type="dxa"/>
            <w:shd w:val="clear" w:color="auto" w:fill="auto"/>
          </w:tcPr>
          <w:p w14:paraId="7F29F771" w14:textId="7CF6B7F9" w:rsidR="008025DD" w:rsidRPr="00CC6458" w:rsidRDefault="00D57BAF" w:rsidP="00CC6458">
            <w:pPr>
              <w:spacing w:after="0" w:line="240" w:lineRule="auto"/>
              <w:ind w:left="0" w:right="0"/>
              <w:rPr>
                <w:szCs w:val="20"/>
              </w:rPr>
            </w:pPr>
            <w:r>
              <w:rPr>
                <w:szCs w:val="20"/>
              </w:rPr>
              <w:t xml:space="preserve">135–140 </w:t>
            </w:r>
          </w:p>
        </w:tc>
        <w:tc>
          <w:tcPr>
            <w:tcW w:w="2409" w:type="dxa"/>
            <w:shd w:val="clear" w:color="auto" w:fill="auto"/>
          </w:tcPr>
          <w:p w14:paraId="08069653" w14:textId="5C83D5F8" w:rsidR="008025DD" w:rsidRPr="00CC6458" w:rsidRDefault="00D57BAF" w:rsidP="00CC6458">
            <w:pPr>
              <w:spacing w:after="0" w:line="240" w:lineRule="auto"/>
              <w:ind w:left="0" w:right="0"/>
              <w:rPr>
                <w:szCs w:val="20"/>
              </w:rPr>
            </w:pPr>
            <w:r>
              <w:rPr>
                <w:szCs w:val="20"/>
              </w:rPr>
              <w:t>12,4 ml</w:t>
            </w:r>
          </w:p>
        </w:tc>
        <w:tc>
          <w:tcPr>
            <w:tcW w:w="3434" w:type="dxa"/>
            <w:shd w:val="clear" w:color="auto" w:fill="auto"/>
          </w:tcPr>
          <w:p w14:paraId="7FC1B3C2" w14:textId="6426BE86" w:rsidR="008025DD" w:rsidRPr="00CC6458" w:rsidRDefault="00D57BAF" w:rsidP="00CC6458">
            <w:pPr>
              <w:spacing w:after="0" w:line="240" w:lineRule="auto"/>
              <w:ind w:left="0" w:right="0"/>
              <w:rPr>
                <w:szCs w:val="20"/>
              </w:rPr>
            </w:pPr>
            <w:r>
              <w:rPr>
                <w:szCs w:val="20"/>
              </w:rPr>
              <w:t>22 ml/h</w:t>
            </w:r>
          </w:p>
        </w:tc>
      </w:tr>
    </w:tbl>
    <w:p w14:paraId="7B65B4C4" w14:textId="77777777" w:rsidR="00CC6458" w:rsidRPr="00CC6458" w:rsidRDefault="00CC6458" w:rsidP="00CC6458">
      <w:pPr>
        <w:spacing w:after="0" w:line="240" w:lineRule="auto"/>
        <w:ind w:left="0" w:right="0"/>
        <w:rPr>
          <w:szCs w:val="20"/>
        </w:rPr>
      </w:pPr>
      <w:r w:rsidRPr="00CC6458">
        <w:rPr>
          <w:szCs w:val="20"/>
        </w:rPr>
        <w:t xml:space="preserve"> </w:t>
      </w:r>
    </w:p>
    <w:p w14:paraId="07D4AB35" w14:textId="77777777" w:rsidR="00CC6458" w:rsidRPr="00CC6458" w:rsidRDefault="00CC6458" w:rsidP="00CC6458">
      <w:pPr>
        <w:spacing w:after="0" w:line="240" w:lineRule="auto"/>
        <w:ind w:left="0" w:right="0"/>
        <w:rPr>
          <w:szCs w:val="20"/>
        </w:rPr>
      </w:pPr>
      <w:r w:rsidRPr="00CC6458">
        <w:rPr>
          <w:rFonts w:ascii="Calibri" w:hAnsi="Calibri"/>
          <w:b/>
          <w:sz w:val="28"/>
          <w:szCs w:val="28"/>
        </w:rPr>
        <w:t>Observation</w:t>
      </w:r>
    </w:p>
    <w:p w14:paraId="3FE626D9" w14:textId="058C7D7D" w:rsidR="00CC6458" w:rsidRPr="00CC6458" w:rsidRDefault="00CC6458" w:rsidP="1EB59681">
      <w:pPr>
        <w:numPr>
          <w:ilvl w:val="0"/>
          <w:numId w:val="24"/>
        </w:numPr>
        <w:spacing w:after="0" w:line="240" w:lineRule="auto"/>
        <w:ind w:right="0"/>
      </w:pPr>
      <w:r>
        <w:t>Ev blödningskällor, särskilt insticksställen</w:t>
      </w:r>
    </w:p>
    <w:p w14:paraId="7B6D1B22" w14:textId="77777777" w:rsidR="00CC6458" w:rsidRPr="00CC6458" w:rsidRDefault="00CC6458" w:rsidP="00CC6458">
      <w:pPr>
        <w:spacing w:after="0" w:line="240" w:lineRule="auto"/>
        <w:ind w:left="0" w:right="0"/>
        <w:rPr>
          <w:szCs w:val="20"/>
        </w:rPr>
      </w:pPr>
      <w:r w:rsidRPr="00CC6458">
        <w:rPr>
          <w:rFonts w:ascii="Calibri" w:hAnsi="Calibri"/>
          <w:b/>
          <w:sz w:val="28"/>
          <w:szCs w:val="28"/>
        </w:rPr>
        <w:t>Provtagning</w:t>
      </w:r>
    </w:p>
    <w:p w14:paraId="3C7ED182" w14:textId="0A915052" w:rsidR="00CC6458" w:rsidRPr="00CC6458" w:rsidRDefault="00CC6458" w:rsidP="1EB59681">
      <w:pPr>
        <w:numPr>
          <w:ilvl w:val="0"/>
          <w:numId w:val="24"/>
        </w:numPr>
        <w:spacing w:after="0" w:line="240" w:lineRule="auto"/>
        <w:ind w:right="0"/>
      </w:pPr>
      <w:r>
        <w:t xml:space="preserve">Kontroll av Hb </w:t>
      </w:r>
      <w:r w:rsidR="007455AB">
        <w:t xml:space="preserve">och TPK </w:t>
      </w:r>
      <w:r>
        <w:t xml:space="preserve">ska ske före PCI (om möjligt), </w:t>
      </w:r>
      <w:r w:rsidR="007455AB">
        <w:t xml:space="preserve">6 </w:t>
      </w:r>
      <w:r>
        <w:t>timmer efter infusionsstart samt i samband med avslutad infusion.</w:t>
      </w:r>
    </w:p>
    <w:p w14:paraId="68382B83" w14:textId="77777777" w:rsidR="00CC6458" w:rsidRPr="00CC6458" w:rsidRDefault="00CC6458" w:rsidP="00CC6458">
      <w:pPr>
        <w:spacing w:after="0" w:line="240" w:lineRule="auto"/>
        <w:ind w:left="0" w:right="0"/>
        <w:rPr>
          <w:szCs w:val="20"/>
        </w:rPr>
      </w:pPr>
      <w:r w:rsidRPr="00CC6458">
        <w:rPr>
          <w:rFonts w:ascii="Calibri" w:hAnsi="Calibri"/>
          <w:b/>
          <w:sz w:val="28"/>
          <w:szCs w:val="28"/>
        </w:rPr>
        <w:t>Blandbarhet</w:t>
      </w:r>
    </w:p>
    <w:p w14:paraId="4DEA1EC6" w14:textId="0F6A4CB3" w:rsidR="00CC6458" w:rsidRPr="00CC6458" w:rsidRDefault="00CC6458" w:rsidP="00CC6458">
      <w:pPr>
        <w:numPr>
          <w:ilvl w:val="0"/>
          <w:numId w:val="24"/>
        </w:numPr>
        <w:spacing w:after="0" w:line="240" w:lineRule="auto"/>
        <w:ind w:right="0"/>
        <w:rPr>
          <w:szCs w:val="20"/>
        </w:rPr>
      </w:pPr>
      <w:proofErr w:type="spellStart"/>
      <w:r w:rsidRPr="00CC6458">
        <w:rPr>
          <w:szCs w:val="20"/>
        </w:rPr>
        <w:t>Eptifibatid</w:t>
      </w:r>
      <w:proofErr w:type="spellEnd"/>
      <w:r w:rsidRPr="00CC6458">
        <w:rPr>
          <w:szCs w:val="20"/>
        </w:rPr>
        <w:t xml:space="preserve">  </w:t>
      </w:r>
      <w:proofErr w:type="spellStart"/>
      <w:r w:rsidRPr="00CC6458">
        <w:rPr>
          <w:b/>
          <w:szCs w:val="20"/>
        </w:rPr>
        <w:t>EJ</w:t>
      </w:r>
      <w:proofErr w:type="spellEnd"/>
      <w:r w:rsidRPr="00CC6458">
        <w:rPr>
          <w:szCs w:val="20"/>
        </w:rPr>
        <w:t xml:space="preserve"> blandbart med </w:t>
      </w:r>
      <w:proofErr w:type="spellStart"/>
      <w:r w:rsidRPr="00CC6458">
        <w:rPr>
          <w:szCs w:val="20"/>
        </w:rPr>
        <w:t>furosemid</w:t>
      </w:r>
      <w:proofErr w:type="spellEnd"/>
      <w:r w:rsidRPr="00CC6458">
        <w:rPr>
          <w:szCs w:val="20"/>
        </w:rPr>
        <w:t>.</w:t>
      </w:r>
    </w:p>
    <w:bookmarkEnd w:id="0"/>
    <w:p w14:paraId="76B9F95B" w14:textId="24513497" w:rsidR="00536A5A" w:rsidRPr="00536A5A" w:rsidRDefault="00536A5A" w:rsidP="00536A5A">
      <w:pPr>
        <w:spacing w:after="0" w:line="240" w:lineRule="auto"/>
        <w:ind w:left="0" w:right="0"/>
      </w:pPr>
    </w:p>
    <w:sectPr w:rsidR="00536A5A" w:rsidRPr="00536A5A" w:rsidSect="00CC645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2661EA" w14:textId="77777777" w:rsidR="00FF36DA" w:rsidRDefault="00FF36DA">
      <w:r>
        <w:separator/>
      </w:r>
    </w:p>
  </w:endnote>
  <w:endnote w:type="continuationSeparator" w:id="0">
    <w:p w14:paraId="0494BB8F" w14:textId="77777777" w:rsidR="00FF36DA" w:rsidRDefault="00FF36DA">
      <w:r>
        <w:continuationSeparator/>
      </w:r>
    </w:p>
  </w:endnote>
  <w:endnote w:type="continuationNotice" w:id="1">
    <w:p w14:paraId="7383F42A" w14:textId="77777777" w:rsidR="00FF36DA" w:rsidRDefault="00FF36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2D8D6A" w14:textId="77777777" w:rsidR="00FF36DA" w:rsidRDefault="00FF36DA"/>
  </w:footnote>
  <w:footnote w:type="continuationSeparator" w:id="0">
    <w:p w14:paraId="14470BED" w14:textId="77777777" w:rsidR="00FF36DA" w:rsidRDefault="00FF36DA">
      <w:r>
        <w:continuationSeparator/>
      </w:r>
    </w:p>
  </w:footnote>
  <w:footnote w:type="continuationNotice" w:id="1">
    <w:p w14:paraId="37AC0318" w14:textId="77777777" w:rsidR="00FF36DA" w:rsidRDefault="00FF36D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w14:anchorId="4690C85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xmlns:adec="http://schemas.microsoft.com/office/drawing/2017/decorative" xmlns:pic="http://schemas.openxmlformats.org/drawingml/2006/picture" xmlns:a14="http://schemas.microsoft.com/office/drawing/2010/main">
          <w:pict w14:anchorId="019D83D9">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5EE19EC"/>
    <w:multiLevelType w:val="hybridMultilevel"/>
    <w:tmpl w:val="2CF6304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03F6D28"/>
    <w:multiLevelType w:val="hybridMultilevel"/>
    <w:tmpl w:val="11EE381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A0F7255"/>
    <w:multiLevelType w:val="hybridMultilevel"/>
    <w:tmpl w:val="F1FCEF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10044AC"/>
    <w:multiLevelType w:val="hybridMultilevel"/>
    <w:tmpl w:val="8FD8F4F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44972FA"/>
    <w:multiLevelType w:val="hybridMultilevel"/>
    <w:tmpl w:val="D700D7F4"/>
    <w:lvl w:ilvl="0" w:tplc="4E28EBFC">
      <w:start w:val="1"/>
      <w:numFmt w:val="bullet"/>
      <w:lvlText w:val=""/>
      <w:lvlJc w:val="left"/>
      <w:pPr>
        <w:ind w:left="720" w:hanging="360"/>
      </w:pPr>
      <w:rPr>
        <w:rFonts w:ascii="Symbol" w:hAnsi="Symbol" w:hint="default"/>
      </w:rPr>
    </w:lvl>
    <w:lvl w:ilvl="1" w:tplc="E1AAD87A">
      <w:start w:val="1"/>
      <w:numFmt w:val="bullet"/>
      <w:lvlText w:val="o"/>
      <w:lvlJc w:val="left"/>
      <w:pPr>
        <w:ind w:left="1440" w:hanging="360"/>
      </w:pPr>
      <w:rPr>
        <w:rFonts w:ascii="Courier New" w:hAnsi="Courier New" w:hint="default"/>
      </w:rPr>
    </w:lvl>
    <w:lvl w:ilvl="2" w:tplc="8166A14C">
      <w:start w:val="1"/>
      <w:numFmt w:val="bullet"/>
      <w:lvlText w:val=""/>
      <w:lvlJc w:val="left"/>
      <w:pPr>
        <w:ind w:left="2160" w:hanging="360"/>
      </w:pPr>
      <w:rPr>
        <w:rFonts w:ascii="Wingdings" w:hAnsi="Wingdings" w:hint="default"/>
      </w:rPr>
    </w:lvl>
    <w:lvl w:ilvl="3" w:tplc="5628C916">
      <w:start w:val="1"/>
      <w:numFmt w:val="bullet"/>
      <w:lvlText w:val=""/>
      <w:lvlJc w:val="left"/>
      <w:pPr>
        <w:ind w:left="2880" w:hanging="360"/>
      </w:pPr>
      <w:rPr>
        <w:rFonts w:ascii="Symbol" w:hAnsi="Symbol" w:hint="default"/>
      </w:rPr>
    </w:lvl>
    <w:lvl w:ilvl="4" w:tplc="F9028C5A">
      <w:start w:val="1"/>
      <w:numFmt w:val="bullet"/>
      <w:lvlText w:val="o"/>
      <w:lvlJc w:val="left"/>
      <w:pPr>
        <w:ind w:left="3600" w:hanging="360"/>
      </w:pPr>
      <w:rPr>
        <w:rFonts w:ascii="Courier New" w:hAnsi="Courier New" w:hint="default"/>
      </w:rPr>
    </w:lvl>
    <w:lvl w:ilvl="5" w:tplc="D486CD2C">
      <w:start w:val="1"/>
      <w:numFmt w:val="bullet"/>
      <w:lvlText w:val=""/>
      <w:lvlJc w:val="left"/>
      <w:pPr>
        <w:ind w:left="4320" w:hanging="360"/>
      </w:pPr>
      <w:rPr>
        <w:rFonts w:ascii="Wingdings" w:hAnsi="Wingdings" w:hint="default"/>
      </w:rPr>
    </w:lvl>
    <w:lvl w:ilvl="6" w:tplc="A7DAD202">
      <w:start w:val="1"/>
      <w:numFmt w:val="bullet"/>
      <w:lvlText w:val=""/>
      <w:lvlJc w:val="left"/>
      <w:pPr>
        <w:ind w:left="5040" w:hanging="360"/>
      </w:pPr>
      <w:rPr>
        <w:rFonts w:ascii="Symbol" w:hAnsi="Symbol" w:hint="default"/>
      </w:rPr>
    </w:lvl>
    <w:lvl w:ilvl="7" w:tplc="48D8142A">
      <w:start w:val="1"/>
      <w:numFmt w:val="bullet"/>
      <w:lvlText w:val="o"/>
      <w:lvlJc w:val="left"/>
      <w:pPr>
        <w:ind w:left="5760" w:hanging="360"/>
      </w:pPr>
      <w:rPr>
        <w:rFonts w:ascii="Courier New" w:hAnsi="Courier New" w:hint="default"/>
      </w:rPr>
    </w:lvl>
    <w:lvl w:ilvl="8" w:tplc="FA7E6AFE">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37741671">
    <w:abstractNumId w:val="19"/>
  </w:num>
  <w:num w:numId="2" w16cid:durableId="1057783179">
    <w:abstractNumId w:val="22"/>
  </w:num>
  <w:num w:numId="3" w16cid:durableId="2110002255">
    <w:abstractNumId w:val="18"/>
  </w:num>
  <w:num w:numId="4" w16cid:durableId="2060132586">
    <w:abstractNumId w:val="0"/>
  </w:num>
  <w:num w:numId="5" w16cid:durableId="357044689">
    <w:abstractNumId w:val="9"/>
  </w:num>
  <w:num w:numId="6" w16cid:durableId="171334485">
    <w:abstractNumId w:val="20"/>
  </w:num>
  <w:num w:numId="7" w16cid:durableId="521361189">
    <w:abstractNumId w:val="2"/>
  </w:num>
  <w:num w:numId="8" w16cid:durableId="1117793519">
    <w:abstractNumId w:val="15"/>
  </w:num>
  <w:num w:numId="9" w16cid:durableId="199125695">
    <w:abstractNumId w:val="12"/>
  </w:num>
  <w:num w:numId="10" w16cid:durableId="255216779">
    <w:abstractNumId w:val="1"/>
  </w:num>
  <w:num w:numId="11" w16cid:durableId="2020229832">
    <w:abstractNumId w:val="1"/>
  </w:num>
  <w:num w:numId="12" w16cid:durableId="1797987958">
    <w:abstractNumId w:val="4"/>
  </w:num>
  <w:num w:numId="13" w16cid:durableId="369376122">
    <w:abstractNumId w:val="6"/>
  </w:num>
  <w:num w:numId="14" w16cid:durableId="1562911239">
    <w:abstractNumId w:val="17"/>
  </w:num>
  <w:num w:numId="15" w16cid:durableId="1596090467">
    <w:abstractNumId w:val="13"/>
  </w:num>
  <w:num w:numId="16" w16cid:durableId="549807848">
    <w:abstractNumId w:val="10"/>
  </w:num>
  <w:num w:numId="17" w16cid:durableId="790170621">
    <w:abstractNumId w:val="16"/>
  </w:num>
  <w:num w:numId="18" w16cid:durableId="455757474">
    <w:abstractNumId w:val="7"/>
  </w:num>
  <w:num w:numId="19" w16cid:durableId="453526723">
    <w:abstractNumId w:val="14"/>
  </w:num>
  <w:num w:numId="20" w16cid:durableId="1345206167">
    <w:abstractNumId w:val="21"/>
  </w:num>
  <w:num w:numId="21" w16cid:durableId="806510112">
    <w:abstractNumId w:val="3"/>
  </w:num>
  <w:num w:numId="22" w16cid:durableId="1180969437">
    <w:abstractNumId w:val="8"/>
  </w:num>
  <w:num w:numId="23" w16cid:durableId="1001587523">
    <w:abstractNumId w:val="11"/>
  </w:num>
  <w:num w:numId="24" w16cid:durableId="147209177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9B6"/>
    <w:rsid w:val="00133A0F"/>
    <w:rsid w:val="0013580F"/>
    <w:rsid w:val="00137B6D"/>
    <w:rsid w:val="0014070B"/>
    <w:rsid w:val="001422C1"/>
    <w:rsid w:val="001522AE"/>
    <w:rsid w:val="00157D5B"/>
    <w:rsid w:val="00161FE6"/>
    <w:rsid w:val="001647EA"/>
    <w:rsid w:val="00164C3D"/>
    <w:rsid w:val="00166D3A"/>
    <w:rsid w:val="00172782"/>
    <w:rsid w:val="00181FDC"/>
    <w:rsid w:val="001860B9"/>
    <w:rsid w:val="00186F2B"/>
    <w:rsid w:val="001874D6"/>
    <w:rsid w:val="0019632A"/>
    <w:rsid w:val="001A4E7C"/>
    <w:rsid w:val="001B762C"/>
    <w:rsid w:val="001C4D0A"/>
    <w:rsid w:val="001C5FEF"/>
    <w:rsid w:val="001E6AE0"/>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C6E1B"/>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44F5"/>
    <w:rsid w:val="00380456"/>
    <w:rsid w:val="00384019"/>
    <w:rsid w:val="003854F1"/>
    <w:rsid w:val="0039118E"/>
    <w:rsid w:val="00397F54"/>
    <w:rsid w:val="003A0D43"/>
    <w:rsid w:val="003B2A4B"/>
    <w:rsid w:val="003D099E"/>
    <w:rsid w:val="003D21A2"/>
    <w:rsid w:val="003D29D2"/>
    <w:rsid w:val="003D35D4"/>
    <w:rsid w:val="003E0705"/>
    <w:rsid w:val="003E2FF7"/>
    <w:rsid w:val="003F1013"/>
    <w:rsid w:val="003F1ACF"/>
    <w:rsid w:val="00404911"/>
    <w:rsid w:val="00404948"/>
    <w:rsid w:val="00406BEA"/>
    <w:rsid w:val="00413A60"/>
    <w:rsid w:val="004230F7"/>
    <w:rsid w:val="0043167E"/>
    <w:rsid w:val="0043409A"/>
    <w:rsid w:val="00443C1E"/>
    <w:rsid w:val="00446255"/>
    <w:rsid w:val="00451935"/>
    <w:rsid w:val="00460ED0"/>
    <w:rsid w:val="00463A92"/>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3CE7"/>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1FB4"/>
    <w:rsid w:val="0065595B"/>
    <w:rsid w:val="00660269"/>
    <w:rsid w:val="00665F89"/>
    <w:rsid w:val="00673C92"/>
    <w:rsid w:val="006753EC"/>
    <w:rsid w:val="00683EE4"/>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55AB"/>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25DD"/>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501C"/>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28C"/>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501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6458"/>
    <w:rsid w:val="00CD6647"/>
    <w:rsid w:val="00CE4B73"/>
    <w:rsid w:val="00CF70BB"/>
    <w:rsid w:val="00D074DB"/>
    <w:rsid w:val="00D139CF"/>
    <w:rsid w:val="00D37E7F"/>
    <w:rsid w:val="00D47AD7"/>
    <w:rsid w:val="00D51529"/>
    <w:rsid w:val="00D57BAF"/>
    <w:rsid w:val="00D85218"/>
    <w:rsid w:val="00D915B1"/>
    <w:rsid w:val="00DA299D"/>
    <w:rsid w:val="00DA65C4"/>
    <w:rsid w:val="00DB5E23"/>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2888"/>
    <w:rsid w:val="00F5135F"/>
    <w:rsid w:val="00F51F78"/>
    <w:rsid w:val="00F86F47"/>
    <w:rsid w:val="00F90B64"/>
    <w:rsid w:val="00FB2F0F"/>
    <w:rsid w:val="00FB5086"/>
    <w:rsid w:val="00FB5411"/>
    <w:rsid w:val="00FB6392"/>
    <w:rsid w:val="00FD3C70"/>
    <w:rsid w:val="00FD6820"/>
    <w:rsid w:val="00FE12D8"/>
    <w:rsid w:val="00FF36DA"/>
    <w:rsid w:val="00FF7C02"/>
    <w:rsid w:val="024801E3"/>
    <w:rsid w:val="131DFF23"/>
    <w:rsid w:val="1EB59681"/>
    <w:rsid w:val="1F5669D0"/>
    <w:rsid w:val="23871785"/>
    <w:rsid w:val="3B90119C"/>
    <w:rsid w:val="424B4F09"/>
    <w:rsid w:val="4F695FD3"/>
    <w:rsid w:val="560DEFAC"/>
    <w:rsid w:val="599D9524"/>
    <w:rsid w:val="647B2B65"/>
    <w:rsid w:val="6B2CF8ED"/>
    <w:rsid w:val="6FA30870"/>
    <w:rsid w:val="78B0469A"/>
    <w:rsid w:val="7AA0390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E49FCE1-7F26-4478-8188-6E88A99CA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5"/>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0</TotalTime>
  <Pages>1</Pages>
  <Words>424</Words>
  <Characters>2419</Characters>
  <Application>Microsoft Office Word</Application>
  <DocSecurity>4</DocSecurity>
  <Lines>20</Lines>
  <Paragraphs>5</Paragraphs>
  <ScaleCrop>false</ScaleCrop>
  <Manager/>
  <Company/>
  <LinksUpToDate>false</LinksUpToDate>
  <CharactersWithSpaces>2838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Integrilin (Eptifibatid) HIA</dc:title>
  <dc:subject/>
  <dc:creator>patrik.jens.johansson@vgregion.se</dc:creator>
  <keywords/>
  <lastModifiedBy>Emma Husberg</lastModifiedBy>
  <revision>15</revision>
  <lastPrinted>2016-03-31T10:56:00.0000000Z</lastPrinted>
  <dcterms:created xsi:type="dcterms:W3CDTF">2022-05-04T03:31:00.0000000Z</dcterms:created>
  <dcterms:modified xsi:type="dcterms:W3CDTF">2025-02-06T08:14:00.0000000Z</dcterms:modified>
</coreProperties>
</file>