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348D7A" w14:textId="77777777" w:rsidR="00602BB5" w:rsidRDefault="00602BB5" w:rsidP="00F35B05">
      <w:pPr>
        <w:pStyle w:val="Rubrik2"/>
        <w:sectPr w:rsidR="00602BB5" w:rsidSect="00602BB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2D8E044" w14:textId="77777777" w:rsidR="00602BB5" w:rsidRPr="00602BB5" w:rsidRDefault="00602BB5" w:rsidP="00602BB5">
      <w:pPr>
        <w:tabs>
          <w:tab w:val="left" w:pos="4590"/>
        </w:tabs>
        <w:spacing w:after="0" w:line="240" w:lineRule="auto"/>
        <w:ind w:left="0" w:right="0"/>
        <w:rPr>
          <w:szCs w:val="20"/>
        </w:rPr>
      </w:pPr>
      <w:r w:rsidRPr="00602BB5">
        <w:rPr>
          <w:szCs w:val="20"/>
        </w:rPr>
        <w:tab/>
      </w:r>
    </w:p>
    <w:p w14:paraId="75205170" w14:textId="3FCFD7FC" w:rsidR="00602BB5" w:rsidRPr="00602BB5" w:rsidRDefault="00602BB5" w:rsidP="00602BB5">
      <w:pPr>
        <w:spacing w:after="0" w:line="240" w:lineRule="auto"/>
        <w:ind w:left="0" w:right="0"/>
        <w:rPr>
          <w:szCs w:val="20"/>
        </w:rPr>
      </w:pPr>
      <w:r w:rsidRPr="00602BB5">
        <w:rPr>
          <w:noProof/>
          <w:szCs w:val="20"/>
        </w:rPr>
        <mc:AlternateContent>
          <mc:Choice Requires="wps">
            <w:drawing>
              <wp:anchor distT="0" distB="0" distL="114300" distR="114300" simplePos="0" relativeHeight="251659264" behindDoc="0" locked="0" layoutInCell="1" allowOverlap="1" wp14:anchorId="10CC62E9" wp14:editId="56240B3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FB3FC5" w14:textId="77777777" w:rsidR="00602BB5" w:rsidRPr="003D37FD" w:rsidRDefault="00602BB5" w:rsidP="00602BB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23543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0CC62E9"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BFB3FC5" w14:textId="77777777" w:rsidR="00602BB5" w:rsidRPr="003D37FD" w:rsidRDefault="00602BB5" w:rsidP="00602BB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23543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02BB5" w:rsidRPr="00602BB5" w14:paraId="76C2D455" w14:textId="77777777" w:rsidTr="00302394">
        <w:trPr>
          <w:cantSplit/>
          <w:trHeight w:val="570"/>
        </w:trPr>
        <w:tc>
          <w:tcPr>
            <w:tcW w:w="9039" w:type="dxa"/>
            <w:tcBorders>
              <w:bottom w:val="single" w:sz="8" w:space="0" w:color="auto"/>
            </w:tcBorders>
            <w:tcMar>
              <w:left w:w="0" w:type="dxa"/>
              <w:right w:w="0" w:type="dxa"/>
            </w:tcMar>
            <w:vAlign w:val="bottom"/>
          </w:tcPr>
          <w:p w14:paraId="218141B7" w14:textId="6C393DF8" w:rsidR="00602BB5" w:rsidRPr="00602BB5" w:rsidRDefault="00602BB5" w:rsidP="00EB0B5F">
            <w:pPr>
              <w:pStyle w:val="Rubrik1"/>
              <w:rPr>
                <w:noProof/>
                <w:sz w:val="20"/>
              </w:rPr>
            </w:pPr>
            <w:bookmarkStart w:id="1" w:name="_1314629194"/>
            <w:bookmarkStart w:id="2" w:name="Rubrik"/>
            <w:bookmarkEnd w:id="1"/>
            <w:bookmarkEnd w:id="2"/>
            <w:r w:rsidRPr="00602BB5">
              <w:rPr>
                <w:noProof/>
              </w:rPr>
              <w:t xml:space="preserve">CDS systemspecifikation skötsel och underhåll  </w:t>
            </w:r>
            <w:r w:rsidR="00EB0B5F">
              <w:rPr>
                <w:noProof/>
              </w:rPr>
              <w:t>GMP</w:t>
            </w:r>
            <w:r w:rsidRPr="00602BB5">
              <w:rPr>
                <w:noProof/>
              </w:rPr>
              <w:t xml:space="preserve">  </w:t>
            </w:r>
            <w:r w:rsidR="007B20B9">
              <w:rPr>
                <w:noProof/>
              </w:rPr>
              <w:t>Q Di 250</w:t>
            </w:r>
            <w:r w:rsidRPr="00602BB5">
              <w:rPr>
                <w:noProof/>
              </w:rPr>
              <w:t xml:space="preserve">                                                                                              </w:t>
            </w:r>
          </w:p>
        </w:tc>
      </w:tr>
    </w:tbl>
    <w:p w14:paraId="2B58AC54" w14:textId="2E5FA941" w:rsidR="00602BB5" w:rsidRPr="00602BB5" w:rsidRDefault="00602BB5" w:rsidP="00602BB5">
      <w:pPr>
        <w:keepNext/>
        <w:spacing w:after="0" w:line="240" w:lineRule="auto"/>
        <w:ind w:left="0" w:right="0"/>
        <w:outlineLvl w:val="0"/>
        <w:rPr>
          <w:kern w:val="32"/>
          <w:sz w:val="16"/>
          <w:szCs w:val="16"/>
        </w:rPr>
      </w:pPr>
      <w:r w:rsidRPr="00602BB5">
        <w:rPr>
          <w:kern w:val="32"/>
          <w:sz w:val="16"/>
          <w:szCs w:val="16"/>
        </w:rPr>
        <w:t xml:space="preserve">1 ex i </w:t>
      </w:r>
      <w:r w:rsidR="007B20B9">
        <w:rPr>
          <w:kern w:val="32"/>
          <w:sz w:val="16"/>
          <w:szCs w:val="16"/>
        </w:rPr>
        <w:t>avdelningsp</w:t>
      </w:r>
      <w:r w:rsidRPr="00602BB5">
        <w:rPr>
          <w:kern w:val="32"/>
          <w:sz w:val="16"/>
          <w:szCs w:val="16"/>
        </w:rPr>
        <w:t>ärm</w:t>
      </w:r>
    </w:p>
    <w:p w14:paraId="03D7D847" w14:textId="77777777" w:rsidR="00602BB5" w:rsidRPr="00602BB5" w:rsidRDefault="00602BB5" w:rsidP="00602BB5">
      <w:pPr>
        <w:spacing w:after="0" w:line="240" w:lineRule="auto"/>
        <w:ind w:left="0" w:right="0"/>
        <w:rPr>
          <w:szCs w:val="20"/>
        </w:rPr>
      </w:pPr>
    </w:p>
    <w:p w14:paraId="0A90D365" w14:textId="77777777" w:rsidR="00602BB5" w:rsidRPr="00602BB5" w:rsidRDefault="00602BB5" w:rsidP="00602BB5">
      <w:pPr>
        <w:keepNext/>
        <w:spacing w:after="0" w:line="240" w:lineRule="auto"/>
        <w:ind w:left="0" w:right="0"/>
        <w:outlineLvl w:val="0"/>
        <w:rPr>
          <w:bCs/>
          <w:szCs w:val="20"/>
        </w:rPr>
      </w:pPr>
      <w:r w:rsidRPr="00602BB5">
        <w:rPr>
          <w:b/>
          <w:szCs w:val="20"/>
        </w:rPr>
        <w:t>Typ</w:t>
      </w:r>
    </w:p>
    <w:p w14:paraId="710A749F" w14:textId="77777777" w:rsidR="00602BB5" w:rsidRPr="00602BB5" w:rsidRDefault="00602BB5" w:rsidP="00602BB5">
      <w:pPr>
        <w:spacing w:after="0" w:line="240" w:lineRule="auto"/>
        <w:ind w:left="0" w:right="0"/>
        <w:rPr>
          <w:szCs w:val="20"/>
        </w:rPr>
      </w:pPr>
      <w:r w:rsidRPr="00602BB5">
        <w:rPr>
          <w:szCs w:val="20"/>
        </w:rPr>
        <w:t>Fresenius CDS 3</w:t>
      </w:r>
    </w:p>
    <w:p w14:paraId="3928FB09" w14:textId="77777777" w:rsidR="00602BB5" w:rsidRPr="00602BB5" w:rsidRDefault="00602BB5" w:rsidP="00602BB5">
      <w:pPr>
        <w:spacing w:after="0" w:line="240" w:lineRule="auto"/>
        <w:ind w:left="0" w:right="0"/>
        <w:rPr>
          <w:szCs w:val="20"/>
        </w:rPr>
      </w:pPr>
    </w:p>
    <w:p w14:paraId="74336B19" w14:textId="77777777" w:rsidR="00602BB5" w:rsidRPr="00602BB5" w:rsidRDefault="00602BB5" w:rsidP="00602BB5">
      <w:pPr>
        <w:keepNext/>
        <w:spacing w:after="0" w:line="240" w:lineRule="auto"/>
        <w:ind w:left="0" w:right="0"/>
        <w:outlineLvl w:val="0"/>
        <w:rPr>
          <w:b/>
          <w:szCs w:val="20"/>
        </w:rPr>
      </w:pPr>
      <w:r w:rsidRPr="00602BB5">
        <w:rPr>
          <w:b/>
          <w:szCs w:val="20"/>
        </w:rPr>
        <w:t>Leverantör</w:t>
      </w:r>
    </w:p>
    <w:p w14:paraId="73A08E52" w14:textId="77777777" w:rsidR="00602BB5" w:rsidRPr="00602BB5" w:rsidRDefault="00602BB5" w:rsidP="00602BB5">
      <w:pPr>
        <w:spacing w:after="0" w:line="240" w:lineRule="auto"/>
        <w:ind w:left="0" w:right="0"/>
        <w:rPr>
          <w:szCs w:val="20"/>
        </w:rPr>
      </w:pPr>
      <w:r w:rsidRPr="00602BB5">
        <w:rPr>
          <w:szCs w:val="20"/>
        </w:rPr>
        <w:t>Fresenius Medical Care Sverige AB</w:t>
      </w:r>
    </w:p>
    <w:p w14:paraId="7180E3E3" w14:textId="77777777" w:rsidR="00602BB5" w:rsidRPr="00602BB5" w:rsidRDefault="00602BB5" w:rsidP="00602BB5">
      <w:pPr>
        <w:spacing w:after="0" w:line="240" w:lineRule="auto"/>
        <w:ind w:left="0" w:right="0"/>
        <w:rPr>
          <w:szCs w:val="20"/>
        </w:rPr>
      </w:pPr>
    </w:p>
    <w:p w14:paraId="78B35E4B" w14:textId="77777777" w:rsidR="00602BB5" w:rsidRPr="00602BB5" w:rsidRDefault="00602BB5" w:rsidP="00602BB5">
      <w:pPr>
        <w:keepNext/>
        <w:spacing w:after="0" w:line="240" w:lineRule="auto"/>
        <w:ind w:left="0" w:right="0"/>
        <w:outlineLvl w:val="0"/>
        <w:rPr>
          <w:b/>
          <w:szCs w:val="20"/>
        </w:rPr>
      </w:pPr>
      <w:r w:rsidRPr="00602BB5">
        <w:rPr>
          <w:b/>
          <w:szCs w:val="20"/>
        </w:rPr>
        <w:t>Funktion</w:t>
      </w:r>
    </w:p>
    <w:p w14:paraId="7FC703BF" w14:textId="288D2F3B" w:rsidR="00602BB5" w:rsidRPr="00602BB5" w:rsidRDefault="00602BB5" w:rsidP="3D3D7C06">
      <w:pPr>
        <w:spacing w:after="0" w:line="240" w:lineRule="auto"/>
        <w:ind w:left="0" w:right="0"/>
      </w:pPr>
      <w:r>
        <w:t>CDS 3 är avsedd att användas till att förse dialysmaskiner med A-koncentrat för tillredning av dialysat. Koncentraten levereras i 300 liters behållare.</w:t>
      </w:r>
      <w:r w:rsidR="2E060495" w:rsidRPr="3D3D7C06">
        <w:rPr>
          <w:color w:val="000000" w:themeColor="text2"/>
        </w:rPr>
        <w:t xml:space="preserve"> CDS 3 cirkulerar koncentratet med hjälp av en pump i en slinga av polyetylenslang. Vid anslutningen till slingan sitter två ultrafilter, genom vilka koncentratet passerar, och utgör en spärr mot partiklar, luft, endotoxiner och mikroorganismer. Vid varje tappställe finns anslutning för dialysmaskin. Anläggningen består av två separata slingor för två olika koncentrat</w:t>
      </w:r>
      <w:r w:rsidR="599DCE15" w:rsidRPr="3D3D7C06">
        <w:rPr>
          <w:color w:val="000000" w:themeColor="text2"/>
        </w:rPr>
        <w:t>.</w:t>
      </w:r>
      <w:r>
        <w:t xml:space="preserve"> </w:t>
      </w:r>
      <w:r w:rsidR="5A2276D2">
        <w:t>Skötsel e</w:t>
      </w:r>
      <w:r>
        <w:t xml:space="preserve">nligt instruktion </w:t>
      </w:r>
      <w:r w:rsidR="34CA3020">
        <w:t>Q Di 2</w:t>
      </w:r>
      <w:r>
        <w:t>47</w:t>
      </w:r>
      <w:r w:rsidR="5D26CBCB">
        <w:t>.</w:t>
      </w:r>
      <w:r w:rsidR="2CB9CF11">
        <w:t xml:space="preserve"> </w:t>
      </w:r>
    </w:p>
    <w:p w14:paraId="10E7BA90" w14:textId="77777777" w:rsidR="00602BB5" w:rsidRPr="00602BB5" w:rsidRDefault="00602BB5" w:rsidP="00602BB5">
      <w:pPr>
        <w:spacing w:after="0" w:line="240" w:lineRule="auto"/>
        <w:ind w:left="0" w:right="0"/>
        <w:rPr>
          <w:szCs w:val="20"/>
        </w:rPr>
      </w:pPr>
      <w:r w:rsidRPr="00602BB5">
        <w:rPr>
          <w:szCs w:val="20"/>
        </w:rPr>
        <w:t>Förebyggande underhåll utförs vartannat år.</w:t>
      </w:r>
    </w:p>
    <w:p w14:paraId="24ECE9AD" w14:textId="3FA8E80B" w:rsidR="00602BB5" w:rsidRPr="00602BB5" w:rsidRDefault="00602BB5" w:rsidP="00602BB5">
      <w:pPr>
        <w:spacing w:after="0" w:line="240" w:lineRule="auto"/>
        <w:ind w:left="0" w:right="0"/>
      </w:pPr>
      <w:r>
        <w:t>Anslutningen vid varje tappställe rengöres med vatten</w:t>
      </w:r>
      <w:r w:rsidR="1C66795F">
        <w:t xml:space="preserve"> (RO-vatten </w:t>
      </w:r>
      <w:r w:rsidR="007B20B9">
        <w:t>r</w:t>
      </w:r>
      <w:r w:rsidR="1C66795F">
        <w:t>ekommenderas)</w:t>
      </w:r>
      <w:r>
        <w:t xml:space="preserve"> för lösning av koncentratkristaller samt</w:t>
      </w:r>
      <w:r w:rsidR="007B20B9">
        <w:t xml:space="preserve"> v</w:t>
      </w:r>
      <w:r>
        <w:t>arje vecka</w:t>
      </w:r>
      <w:r w:rsidR="7A96AD79">
        <w:t xml:space="preserve"> med 70% sprit utan tensider</w:t>
      </w:r>
      <w:r>
        <w:t>.</w:t>
      </w:r>
    </w:p>
    <w:p w14:paraId="2FCD50A4" w14:textId="55919834" w:rsidR="00602BB5" w:rsidRPr="00602BB5" w:rsidRDefault="00602BB5" w:rsidP="00602BB5">
      <w:pPr>
        <w:spacing w:after="0" w:line="240" w:lineRule="auto"/>
        <w:ind w:left="0" w:right="0"/>
        <w:rPr>
          <w:szCs w:val="20"/>
        </w:rPr>
      </w:pPr>
      <w:r w:rsidRPr="00602BB5">
        <w:rPr>
          <w:szCs w:val="20"/>
        </w:rPr>
        <w:t>Vid tröghet</w:t>
      </w:r>
      <w:r w:rsidR="00A55664">
        <w:rPr>
          <w:szCs w:val="20"/>
        </w:rPr>
        <w:t xml:space="preserve"> be MT</w:t>
      </w:r>
      <w:r w:rsidRPr="00602BB5">
        <w:rPr>
          <w:szCs w:val="20"/>
        </w:rPr>
        <w:t xml:space="preserve"> smörj</w:t>
      </w:r>
      <w:r w:rsidR="00A55664">
        <w:rPr>
          <w:szCs w:val="20"/>
        </w:rPr>
        <w:t>a</w:t>
      </w:r>
      <w:r w:rsidRPr="00602BB5">
        <w:rPr>
          <w:szCs w:val="20"/>
        </w:rPr>
        <w:t xml:space="preserve"> anslutningen</w:t>
      </w:r>
      <w:r w:rsidR="00577726">
        <w:rPr>
          <w:szCs w:val="20"/>
        </w:rPr>
        <w:t xml:space="preserve">, </w:t>
      </w:r>
      <w:r w:rsidR="00451A08">
        <w:rPr>
          <w:szCs w:val="20"/>
        </w:rPr>
        <w:t>(U</w:t>
      </w:r>
      <w:r w:rsidRPr="00602BB5">
        <w:rPr>
          <w:szCs w:val="20"/>
        </w:rPr>
        <w:t>nisilkon L 250L</w:t>
      </w:r>
      <w:r w:rsidR="00451A08">
        <w:rPr>
          <w:szCs w:val="20"/>
        </w:rPr>
        <w:t>)</w:t>
      </w:r>
      <w:r w:rsidR="00577726">
        <w:rPr>
          <w:szCs w:val="20"/>
        </w:rPr>
        <w:t>.</w:t>
      </w:r>
    </w:p>
    <w:p w14:paraId="729B5F4B" w14:textId="77777777" w:rsidR="00602BB5" w:rsidRPr="00602BB5" w:rsidRDefault="00602BB5" w:rsidP="00602BB5">
      <w:pPr>
        <w:spacing w:after="0" w:line="240" w:lineRule="auto"/>
        <w:ind w:left="0" w:right="0"/>
        <w:rPr>
          <w:szCs w:val="20"/>
        </w:rPr>
      </w:pPr>
    </w:p>
    <w:p w14:paraId="4DA3B788" w14:textId="77777777" w:rsidR="00602BB5" w:rsidRPr="00602BB5" w:rsidRDefault="00602BB5" w:rsidP="00602BB5">
      <w:pPr>
        <w:spacing w:after="0" w:line="240" w:lineRule="auto"/>
        <w:ind w:left="0" w:right="0"/>
        <w:rPr>
          <w:b/>
          <w:bCs/>
          <w:szCs w:val="20"/>
        </w:rPr>
      </w:pPr>
      <w:r w:rsidRPr="00602BB5">
        <w:rPr>
          <w:b/>
          <w:bCs/>
          <w:szCs w:val="20"/>
        </w:rPr>
        <w:t>Rengöring</w:t>
      </w:r>
    </w:p>
    <w:p w14:paraId="1CC4BCD7" w14:textId="192B5B17" w:rsidR="00602BB5" w:rsidRPr="00602BB5" w:rsidRDefault="00602BB5" w:rsidP="00602BB5">
      <w:pPr>
        <w:spacing w:after="0" w:line="240" w:lineRule="auto"/>
        <w:ind w:left="0" w:right="0"/>
        <w:rPr>
          <w:szCs w:val="20"/>
        </w:rPr>
      </w:pPr>
      <w:r w:rsidRPr="00602BB5">
        <w:rPr>
          <w:szCs w:val="20"/>
        </w:rPr>
        <w:t>MT tekniker ansvarar för rengöring enligt tillverkarens anvisning.</w:t>
      </w:r>
    </w:p>
    <w:p w14:paraId="428D552E" w14:textId="77777777" w:rsidR="00602BB5" w:rsidRPr="00602BB5" w:rsidRDefault="00602BB5" w:rsidP="00602BB5">
      <w:pPr>
        <w:spacing w:after="0" w:line="240" w:lineRule="auto"/>
        <w:ind w:left="0" w:right="0"/>
        <w:rPr>
          <w:szCs w:val="20"/>
        </w:rPr>
      </w:pPr>
      <w:r w:rsidRPr="00602BB5">
        <w:rPr>
          <w:szCs w:val="20"/>
        </w:rPr>
        <w:t>Vid behov kan kemisk desinfektion göras följt av en kontroll av desinfektionsmedelsrester.</w:t>
      </w:r>
    </w:p>
    <w:p w14:paraId="43098DB8" w14:textId="77777777" w:rsidR="00602BB5" w:rsidRPr="00602BB5" w:rsidRDefault="00602BB5" w:rsidP="00602BB5">
      <w:pPr>
        <w:spacing w:after="0" w:line="240" w:lineRule="auto"/>
        <w:ind w:left="0" w:right="0"/>
        <w:rPr>
          <w:szCs w:val="20"/>
        </w:rPr>
      </w:pPr>
    </w:p>
    <w:p w14:paraId="608E94AC" w14:textId="77777777" w:rsidR="00602BB5" w:rsidRPr="00602BB5" w:rsidRDefault="00602BB5" w:rsidP="00602BB5">
      <w:pPr>
        <w:spacing w:after="0" w:line="240" w:lineRule="auto"/>
        <w:ind w:left="0" w:right="0"/>
        <w:rPr>
          <w:b/>
          <w:bCs/>
          <w:szCs w:val="20"/>
        </w:rPr>
      </w:pPr>
      <w:r w:rsidRPr="00602BB5">
        <w:rPr>
          <w:b/>
          <w:bCs/>
          <w:szCs w:val="20"/>
        </w:rPr>
        <w:t>CDS bruksanvisning</w:t>
      </w:r>
    </w:p>
    <w:bookmarkEnd w:id="0"/>
    <w:p w14:paraId="76B9F95B" w14:textId="20BF20E5" w:rsidR="00536A5A" w:rsidRPr="00536A5A" w:rsidRDefault="00602BB5" w:rsidP="3D3D7C06">
      <w:pPr>
        <w:spacing w:after="0" w:line="240" w:lineRule="auto"/>
        <w:ind w:left="0" w:right="0"/>
        <w:rPr>
          <w:color w:val="000000" w:themeColor="text2"/>
        </w:rPr>
      </w:pPr>
      <w:r>
        <w:t xml:space="preserve">Se manual Fresenius Medical Care  </w:t>
      </w:r>
    </w:p>
    <w:sectPr w:rsidR="00536A5A" w:rsidRPr="00536A5A" w:rsidSect="00602BB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0CE8C" w14:textId="77777777" w:rsidR="003E7511" w:rsidRDefault="003E7511">
      <w:r>
        <w:separator/>
      </w:r>
    </w:p>
  </w:endnote>
  <w:endnote w:type="continuationSeparator" w:id="0">
    <w:p w14:paraId="0FF39448" w14:textId="77777777" w:rsidR="003E7511" w:rsidRDefault="003E7511">
      <w:r>
        <w:continuationSeparator/>
      </w:r>
    </w:p>
  </w:endnote>
  <w:endnote w:type="continuationNotice" w:id="1">
    <w:p w14:paraId="374883CE" w14:textId="77777777" w:rsidR="003E7511" w:rsidRDefault="003E75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2F7B15F"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r w:rsidR="00451A08">
      <w:t>1(1)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FB0686" w14:textId="77777777" w:rsidR="003E7511" w:rsidRDefault="003E7511"/>
  </w:footnote>
  <w:footnote w:type="continuationSeparator" w:id="0">
    <w:p w14:paraId="15BD8557" w14:textId="77777777" w:rsidR="003E7511" w:rsidRDefault="003E7511">
      <w:r>
        <w:continuationSeparator/>
      </w:r>
    </w:p>
  </w:footnote>
  <w:footnote w:type="continuationNotice" w:id="1">
    <w:p w14:paraId="7DB54A74" w14:textId="77777777" w:rsidR="003E7511" w:rsidRDefault="003E75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7579013">
    <w:abstractNumId w:val="17"/>
  </w:num>
  <w:num w:numId="2" w16cid:durableId="1063217227">
    <w:abstractNumId w:val="14"/>
  </w:num>
  <w:num w:numId="3" w16cid:durableId="453328522">
    <w:abstractNumId w:val="0"/>
  </w:num>
  <w:num w:numId="4" w16cid:durableId="1134181054">
    <w:abstractNumId w:val="6"/>
  </w:num>
  <w:num w:numId="5" w16cid:durableId="517820124">
    <w:abstractNumId w:val="15"/>
  </w:num>
  <w:num w:numId="6" w16cid:durableId="1019432293">
    <w:abstractNumId w:val="2"/>
  </w:num>
  <w:num w:numId="7" w16cid:durableId="918638680">
    <w:abstractNumId w:val="11"/>
  </w:num>
  <w:num w:numId="8" w16cid:durableId="262106770">
    <w:abstractNumId w:val="8"/>
  </w:num>
  <w:num w:numId="9" w16cid:durableId="1775705375">
    <w:abstractNumId w:val="1"/>
  </w:num>
  <w:num w:numId="10" w16cid:durableId="1981299498">
    <w:abstractNumId w:val="1"/>
  </w:num>
  <w:num w:numId="11" w16cid:durableId="1687900471">
    <w:abstractNumId w:val="3"/>
  </w:num>
  <w:num w:numId="12" w16cid:durableId="1497723877">
    <w:abstractNumId w:val="4"/>
  </w:num>
  <w:num w:numId="13" w16cid:durableId="1058817324">
    <w:abstractNumId w:val="13"/>
  </w:num>
  <w:num w:numId="14" w16cid:durableId="491485812">
    <w:abstractNumId w:val="9"/>
  </w:num>
  <w:num w:numId="15" w16cid:durableId="2020424831">
    <w:abstractNumId w:val="7"/>
  </w:num>
  <w:num w:numId="16" w16cid:durableId="1396473349">
    <w:abstractNumId w:val="12"/>
  </w:num>
  <w:num w:numId="17" w16cid:durableId="1405757376">
    <w:abstractNumId w:val="5"/>
  </w:num>
  <w:num w:numId="18" w16cid:durableId="1152067721">
    <w:abstractNumId w:val="10"/>
  </w:num>
  <w:num w:numId="19" w16cid:durableId="158518549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7511"/>
    <w:rsid w:val="003F1013"/>
    <w:rsid w:val="003F1ACF"/>
    <w:rsid w:val="00404948"/>
    <w:rsid w:val="00406BEA"/>
    <w:rsid w:val="00413A60"/>
    <w:rsid w:val="004230F7"/>
    <w:rsid w:val="0043167E"/>
    <w:rsid w:val="0043409A"/>
    <w:rsid w:val="00443C1E"/>
    <w:rsid w:val="00446255"/>
    <w:rsid w:val="00451935"/>
    <w:rsid w:val="00451A08"/>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77726"/>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2BB5"/>
    <w:rsid w:val="0060596B"/>
    <w:rsid w:val="00606D97"/>
    <w:rsid w:val="00614E64"/>
    <w:rsid w:val="00617710"/>
    <w:rsid w:val="00617EE6"/>
    <w:rsid w:val="0062184C"/>
    <w:rsid w:val="00623724"/>
    <w:rsid w:val="00627BEA"/>
    <w:rsid w:val="006319DB"/>
    <w:rsid w:val="00645060"/>
    <w:rsid w:val="0065595B"/>
    <w:rsid w:val="00660269"/>
    <w:rsid w:val="00665F89"/>
    <w:rsid w:val="00673C92"/>
    <w:rsid w:val="006753EC"/>
    <w:rsid w:val="006A2789"/>
    <w:rsid w:val="006A4978"/>
    <w:rsid w:val="006A5ACE"/>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20B9"/>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32F3"/>
    <w:rsid w:val="009C0D12"/>
    <w:rsid w:val="009C192E"/>
    <w:rsid w:val="009D6819"/>
    <w:rsid w:val="009D6D1C"/>
    <w:rsid w:val="009E0CF9"/>
    <w:rsid w:val="009E4FCB"/>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664"/>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48DB"/>
    <w:rsid w:val="00C85DA1"/>
    <w:rsid w:val="00C9071C"/>
    <w:rsid w:val="00C908FF"/>
    <w:rsid w:val="00C97BD3"/>
    <w:rsid w:val="00CA39EF"/>
    <w:rsid w:val="00CA521F"/>
    <w:rsid w:val="00CB0493"/>
    <w:rsid w:val="00CB17FF"/>
    <w:rsid w:val="00CB1ED7"/>
    <w:rsid w:val="00CC167C"/>
    <w:rsid w:val="00CC2FA7"/>
    <w:rsid w:val="00CC52D9"/>
    <w:rsid w:val="00CD6647"/>
    <w:rsid w:val="00CE4B73"/>
    <w:rsid w:val="00CF70BB"/>
    <w:rsid w:val="00D074DB"/>
    <w:rsid w:val="00D139CF"/>
    <w:rsid w:val="00D21DB2"/>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B5F"/>
    <w:rsid w:val="00EB6714"/>
    <w:rsid w:val="00EC0A68"/>
    <w:rsid w:val="00EC5006"/>
    <w:rsid w:val="00ED49C3"/>
    <w:rsid w:val="00ED6CE8"/>
    <w:rsid w:val="00ED7AA6"/>
    <w:rsid w:val="00EE2A56"/>
    <w:rsid w:val="00EE3818"/>
    <w:rsid w:val="00F22264"/>
    <w:rsid w:val="00F2564D"/>
    <w:rsid w:val="00F27CD3"/>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CC2D430"/>
    <w:rsid w:val="0E80DDC9"/>
    <w:rsid w:val="0F055F9E"/>
    <w:rsid w:val="154D36BE"/>
    <w:rsid w:val="1C66795F"/>
    <w:rsid w:val="242E1ADD"/>
    <w:rsid w:val="29FD3FD7"/>
    <w:rsid w:val="2CB9CF11"/>
    <w:rsid w:val="2E060495"/>
    <w:rsid w:val="34CA3020"/>
    <w:rsid w:val="36D0D575"/>
    <w:rsid w:val="3BC49D47"/>
    <w:rsid w:val="3D3D7C06"/>
    <w:rsid w:val="3DD7F224"/>
    <w:rsid w:val="3E648704"/>
    <w:rsid w:val="576D23CB"/>
    <w:rsid w:val="599DCE15"/>
    <w:rsid w:val="5A2276D2"/>
    <w:rsid w:val="5D26CBCB"/>
    <w:rsid w:val="616A5FFE"/>
    <w:rsid w:val="647B2B65"/>
    <w:rsid w:val="6500BE54"/>
    <w:rsid w:val="697B1354"/>
    <w:rsid w:val="6B2CF8ED"/>
    <w:rsid w:val="6DBE2449"/>
    <w:rsid w:val="707C9E0B"/>
    <w:rsid w:val="790709F5"/>
    <w:rsid w:val="7A96AD79"/>
    <w:rsid w:val="7AD678B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1</Pages>
  <Words>207</Words>
  <Characters>1103</Characters>
  <Application>Microsoft Office Word</Application>
  <DocSecurity>0</DocSecurity>
  <Lines>9</Lines>
  <Paragraphs>2</Paragraphs>
  <ScaleCrop>false</ScaleCrop>
  <Manager/>
  <Company/>
  <LinksUpToDate>false</LinksUpToDate>
  <CharactersWithSpaces>1308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CDS systemspecifikation Q Di 250</dc:title>
  <dc:subject/>
  <dc:creator>patrik.jens.johansson@vgregion.se</dc:creator>
  <keywords/>
  <lastModifiedBy>Anna Bäck</lastModifiedBy>
  <revision>13</revision>
  <lastPrinted>2016-03-31T10:56:00.0000000Z</lastPrinted>
  <dcterms:created xsi:type="dcterms:W3CDTF">2022-05-06T06:22:00.0000000Z</dcterms:created>
  <dcterms:modified xsi:type="dcterms:W3CDTF">2024-10-23T14:17:00.0000000Z</dcterms:modified>
</coreProperties>
</file>