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9AA4C6" w14:textId="77777777" w:rsidR="0046377B" w:rsidRDefault="0046377B" w:rsidP="00F35B05">
      <w:pPr>
        <w:pStyle w:val="Rubrik2"/>
        <w:sectPr w:rsidR="0046377B" w:rsidSect="0046377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0D49738" w14:textId="77777777" w:rsidR="0046377B" w:rsidRPr="0046377B" w:rsidRDefault="0046377B" w:rsidP="0046377B">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46377B" w:rsidRPr="0046377B" w14:paraId="50BA7FE7" w14:textId="77777777">
        <w:trPr>
          <w:cantSplit/>
          <w:trHeight w:val="570"/>
        </w:trPr>
        <w:tc>
          <w:tcPr>
            <w:tcW w:w="9039" w:type="dxa"/>
            <w:tcBorders>
              <w:bottom w:val="single" w:sz="8" w:space="0" w:color="auto"/>
            </w:tcBorders>
            <w:tcMar>
              <w:left w:w="0" w:type="dxa"/>
              <w:right w:w="0" w:type="dxa"/>
            </w:tcMar>
            <w:vAlign w:val="bottom"/>
          </w:tcPr>
          <w:p w14:paraId="26BA361B" w14:textId="36FF1DCC" w:rsidR="0046377B" w:rsidRPr="0046377B" w:rsidRDefault="0046377B" w:rsidP="00E979B5">
            <w:pPr>
              <w:pStyle w:val="Rubrik1"/>
              <w:rPr>
                <w:noProof/>
              </w:rPr>
            </w:pPr>
            <w:r w:rsidRPr="0046377B">
              <w:rPr>
                <w:rFonts w:ascii="Times New Roman Fet" w:hAnsi="Times New Roman Fet"/>
                <w:noProof/>
                <w:sz w:val="20"/>
              </w:rPr>
              <mc:AlternateContent>
                <mc:Choice Requires="wps">
                  <w:drawing>
                    <wp:anchor distT="0" distB="0" distL="114300" distR="114300" simplePos="0" relativeHeight="251658240" behindDoc="0" locked="0" layoutInCell="1" allowOverlap="1" wp14:anchorId="61351127" wp14:editId="3AD6D8BD">
                      <wp:simplePos x="0" y="0"/>
                      <wp:positionH relativeFrom="column">
                        <wp:posOffset>6518275</wp:posOffset>
                      </wp:positionH>
                      <wp:positionV relativeFrom="paragraph">
                        <wp:posOffset>78740</wp:posOffset>
                      </wp:positionV>
                      <wp:extent cx="1244600" cy="222885"/>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DFF676" w14:textId="77777777" w:rsidR="0046377B" w:rsidRPr="003D37FD" w:rsidRDefault="0046377B" w:rsidP="0046377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22305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a="http://schemas.openxmlformats.org/drawingml/2006/main">
                  <w:pict>
                    <v:shapetype id="_x0000_t202" coordsize="21600,21600" o:spt="202" path="m,l,21600r21600,l21600,xe" w14:anchorId="61351127">
                      <v:stroke joinstyle="miter"/>
                      <v:path gradientshapeok="t" o:connecttype="rect"/>
                    </v:shapetype>
                    <v:shape id="Textruta 1"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46377B" w:rsidP="0046377B" w:rsidRDefault="0046377B" w14:paraId="4BDFF676"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22305</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46377B">
              <w:rPr>
                <w:noProof/>
              </w:rPr>
              <w:t xml:space="preserve">Kemisk kontroll av vatten efter CWP 1 och CWP 2 </w:t>
            </w:r>
            <w:r w:rsidR="0053056D">
              <w:rPr>
                <w:noProof/>
              </w:rPr>
              <w:t>samt åtgärd</w:t>
            </w:r>
            <w:r w:rsidR="004F6CC1">
              <w:rPr>
                <w:noProof/>
              </w:rPr>
              <w:t xml:space="preserve"> </w:t>
            </w:r>
            <w:r w:rsidR="00715169" w:rsidRPr="0046377B">
              <w:rPr>
                <w:noProof/>
              </w:rPr>
              <w:t>GMP</w:t>
            </w:r>
            <w:r w:rsidR="00715169">
              <w:rPr>
                <w:noProof/>
              </w:rPr>
              <w:t xml:space="preserve"> </w:t>
            </w:r>
            <w:r w:rsidR="004F6CC1">
              <w:rPr>
                <w:noProof/>
              </w:rPr>
              <w:t>Q Di 208</w:t>
            </w:r>
          </w:p>
        </w:tc>
      </w:tr>
    </w:tbl>
    <w:p w14:paraId="1DC98F72" w14:textId="78FE9338" w:rsidR="0046377B" w:rsidRPr="0046377B" w:rsidRDefault="0046377B" w:rsidP="61E03EF4">
      <w:pPr>
        <w:keepNext/>
        <w:spacing w:after="0" w:line="240" w:lineRule="auto"/>
        <w:ind w:left="0" w:right="0"/>
        <w:outlineLvl w:val="0"/>
        <w:rPr>
          <w:rFonts w:ascii="Arial" w:hAnsi="Arial" w:cs="Arial"/>
          <w:kern w:val="32"/>
          <w:sz w:val="20"/>
          <w:szCs w:val="20"/>
        </w:rPr>
      </w:pPr>
      <w:r w:rsidRPr="61E03EF4">
        <w:rPr>
          <w:rFonts w:ascii="Arial" w:hAnsi="Arial" w:cs="Arial"/>
          <w:kern w:val="32"/>
          <w:sz w:val="20"/>
          <w:szCs w:val="20"/>
        </w:rPr>
        <w:t xml:space="preserve">1 ex i </w:t>
      </w:r>
      <w:r w:rsidR="56218F20" w:rsidRPr="61E03EF4">
        <w:rPr>
          <w:rFonts w:ascii="Arial" w:hAnsi="Arial" w:cs="Arial"/>
          <w:kern w:val="32"/>
          <w:sz w:val="20"/>
          <w:szCs w:val="20"/>
        </w:rPr>
        <w:t>avdelnings</w:t>
      </w:r>
      <w:r w:rsidRPr="61E03EF4">
        <w:rPr>
          <w:rFonts w:ascii="Arial" w:hAnsi="Arial" w:cs="Arial"/>
          <w:kern w:val="32"/>
          <w:sz w:val="20"/>
          <w:szCs w:val="20"/>
        </w:rPr>
        <w:t>pärm</w:t>
      </w:r>
    </w:p>
    <w:p w14:paraId="5890C9AD" w14:textId="77777777" w:rsidR="0046377B" w:rsidRPr="0046377B" w:rsidRDefault="0046377B" w:rsidP="0046377B">
      <w:pPr>
        <w:spacing w:after="0" w:line="240" w:lineRule="auto"/>
        <w:ind w:left="0" w:right="0"/>
        <w:rPr>
          <w:szCs w:val="20"/>
        </w:rPr>
      </w:pPr>
    </w:p>
    <w:p w14:paraId="4595D3B4" w14:textId="205F4553" w:rsidR="0046377B" w:rsidRPr="0046377B" w:rsidRDefault="0046377B" w:rsidP="1365ACE8">
      <w:pPr>
        <w:keepNext/>
        <w:spacing w:after="0" w:line="240" w:lineRule="auto"/>
        <w:ind w:left="0" w:right="0"/>
        <w:outlineLvl w:val="0"/>
        <w:rPr>
          <w:b/>
          <w:bCs/>
        </w:rPr>
      </w:pPr>
      <w:r w:rsidRPr="1365ACE8">
        <w:rPr>
          <w:b/>
          <w:bCs/>
        </w:rPr>
        <w:t>Provtagnings-anvisningar för</w:t>
      </w:r>
      <w:r w:rsidRPr="1365ACE8">
        <w:rPr>
          <w:b/>
          <w:bCs/>
          <w:color w:val="3366FF"/>
        </w:rPr>
        <w:t xml:space="preserve"> </w:t>
      </w:r>
      <w:r w:rsidRPr="1365ACE8">
        <w:rPr>
          <w:b/>
          <w:bCs/>
        </w:rPr>
        <w:t xml:space="preserve">tillredningsvatten </w:t>
      </w:r>
    </w:p>
    <w:p w14:paraId="08ED1631" w14:textId="52E55C04" w:rsidR="00807DB4" w:rsidRDefault="0046377B" w:rsidP="0046377B">
      <w:pPr>
        <w:keepNext/>
        <w:spacing w:after="0" w:line="240" w:lineRule="auto"/>
        <w:ind w:left="0" w:right="0"/>
        <w:outlineLvl w:val="0"/>
      </w:pPr>
      <w:r>
        <w:t>Provtagningskit från Eurofins</w:t>
      </w:r>
      <w:r w:rsidR="00807DB4">
        <w:t>.</w:t>
      </w:r>
      <w:r w:rsidR="7199AE0C">
        <w:t xml:space="preserve"> Vattnet rinner fritt n</w:t>
      </w:r>
      <w:r w:rsidR="00204DB4">
        <w:t>ågon</w:t>
      </w:r>
      <w:r w:rsidR="7199AE0C">
        <w:t xml:space="preserve"> minut</w:t>
      </w:r>
      <w:r w:rsidR="3EFABAEB">
        <w:t xml:space="preserve"> före provtagning.</w:t>
      </w:r>
    </w:p>
    <w:p w14:paraId="7C0E28E9" w14:textId="4CE24A8A" w:rsidR="000F4E9D" w:rsidRDefault="00807DB4" w:rsidP="0046377B">
      <w:pPr>
        <w:keepNext/>
        <w:spacing w:after="0" w:line="240" w:lineRule="auto"/>
        <w:ind w:left="0" w:right="0"/>
        <w:outlineLvl w:val="0"/>
      </w:pPr>
      <w:r>
        <w:t>Transport bokas</w:t>
      </w:r>
      <w:r w:rsidR="00266BF4">
        <w:t xml:space="preserve"> hos Eurofins </w:t>
      </w:r>
      <w:r w:rsidR="006C77D5">
        <w:t xml:space="preserve">010-4908110 </w:t>
      </w:r>
      <w:r w:rsidR="000F4E9D">
        <w:t xml:space="preserve">senast kl 9 om </w:t>
      </w:r>
      <w:r w:rsidR="00266BF4">
        <w:t>hämt</w:t>
      </w:r>
      <w:r w:rsidR="000F4E9D">
        <w:t>ning</w:t>
      </w:r>
      <w:r w:rsidR="00A42BF8">
        <w:t xml:space="preserve"> samma dag</w:t>
      </w:r>
      <w:r w:rsidR="000F4E9D">
        <w:t>.</w:t>
      </w:r>
    </w:p>
    <w:p w14:paraId="64789D8F" w14:textId="09BE60C7" w:rsidR="00E27BAB" w:rsidRDefault="000F4E9D" w:rsidP="0046377B">
      <w:pPr>
        <w:keepNext/>
        <w:spacing w:after="0" w:line="240" w:lineRule="auto"/>
        <w:ind w:left="0" w:right="0"/>
        <w:outlineLvl w:val="0"/>
      </w:pPr>
      <w:r>
        <w:t>Vanligtvis</w:t>
      </w:r>
      <w:r w:rsidR="00A42BF8">
        <w:t xml:space="preserve"> mellan kl 14-16.</w:t>
      </w:r>
      <w:r w:rsidR="00FB199A">
        <w:t xml:space="preserve"> </w:t>
      </w:r>
      <w:r w:rsidR="00A42BF8">
        <w:t>Vattenproverna förvars i kylsk</w:t>
      </w:r>
      <w:r w:rsidR="00737D99">
        <w:t xml:space="preserve">åp och packas i </w:t>
      </w:r>
      <w:r w:rsidR="002E0D2D">
        <w:t>medföljande transportbox</w:t>
      </w:r>
      <w:r w:rsidR="00155A73">
        <w:t xml:space="preserve"> från Eurofins</w:t>
      </w:r>
      <w:r w:rsidR="002E0D2D">
        <w:t xml:space="preserve"> </w:t>
      </w:r>
      <w:r w:rsidR="007412AC">
        <w:t xml:space="preserve">en stund innan hämtning. Frysklampar skall läggas med så proverna behåller </w:t>
      </w:r>
      <w:r w:rsidR="004328BA">
        <w:t>kylan</w:t>
      </w:r>
      <w:r w:rsidR="00E27BAB">
        <w:t xml:space="preserve"> men får ej frysas.</w:t>
      </w:r>
    </w:p>
    <w:p w14:paraId="2F4F642A" w14:textId="6A78B0FC" w:rsidR="00A42BF8" w:rsidRPr="0046377B" w:rsidRDefault="004328BA" w:rsidP="0046377B">
      <w:pPr>
        <w:keepNext/>
        <w:spacing w:after="0" w:line="240" w:lineRule="auto"/>
        <w:ind w:left="0" w:right="0"/>
        <w:outlineLvl w:val="0"/>
      </w:pPr>
      <w:r>
        <w:t>Liten box</w:t>
      </w:r>
      <w:r w:rsidR="00AC0F5F">
        <w:t xml:space="preserve"> 2-3 st</w:t>
      </w:r>
      <w:r w:rsidR="001D5CEA">
        <w:t>, S</w:t>
      </w:r>
      <w:r w:rsidR="00AC0F5F">
        <w:t>tor</w:t>
      </w:r>
      <w:r w:rsidR="006C77D5">
        <w:t xml:space="preserve"> </w:t>
      </w:r>
      <w:r w:rsidR="00AC0F5F">
        <w:t>box 4-</w:t>
      </w:r>
      <w:r w:rsidR="00984B1A">
        <w:t>6 st.</w:t>
      </w:r>
      <w:r w:rsidR="007412AC">
        <w:t xml:space="preserve"> </w:t>
      </w:r>
    </w:p>
    <w:p w14:paraId="0F90AC5E" w14:textId="77777777" w:rsidR="0046377B" w:rsidRPr="0046377B" w:rsidRDefault="0046377B" w:rsidP="0046377B">
      <w:pPr>
        <w:keepNext/>
        <w:spacing w:after="0" w:line="240" w:lineRule="auto"/>
        <w:ind w:left="0" w:right="0"/>
        <w:outlineLvl w:val="0"/>
        <w:rPr>
          <w:rFonts w:ascii="Arial" w:hAnsi="Arial"/>
          <w:b/>
          <w:szCs w:val="20"/>
        </w:rPr>
      </w:pPr>
    </w:p>
    <w:p w14:paraId="3C313BBC" w14:textId="77777777" w:rsidR="0046377B" w:rsidRPr="0046377B" w:rsidRDefault="0046377B" w:rsidP="0046377B">
      <w:pPr>
        <w:keepNext/>
        <w:spacing w:after="0" w:line="240" w:lineRule="auto"/>
        <w:ind w:left="0" w:right="0"/>
        <w:outlineLvl w:val="0"/>
        <w:rPr>
          <w:b/>
          <w:szCs w:val="20"/>
        </w:rPr>
      </w:pPr>
      <w:r w:rsidRPr="0046377B">
        <w:rPr>
          <w:b/>
          <w:szCs w:val="20"/>
        </w:rPr>
        <w:t>Sammansättning</w:t>
      </w:r>
    </w:p>
    <w:p w14:paraId="47CD6DDE" w14:textId="77777777" w:rsidR="0046377B" w:rsidRPr="0046377B" w:rsidRDefault="0046377B" w:rsidP="0046377B">
      <w:pPr>
        <w:spacing w:after="0" w:line="240" w:lineRule="auto"/>
        <w:ind w:left="0" w:right="0"/>
        <w:rPr>
          <w:b/>
        </w:rPr>
      </w:pPr>
    </w:p>
    <w:p w14:paraId="2EFCBDEF" w14:textId="77777777" w:rsidR="0046377B" w:rsidRPr="0046377B" w:rsidRDefault="0046377B" w:rsidP="0046377B">
      <w:pPr>
        <w:spacing w:after="0" w:line="240" w:lineRule="auto"/>
        <w:ind w:left="0" w:right="0"/>
      </w:pPr>
      <w:r w:rsidRPr="0046377B">
        <w:t xml:space="preserve">Kontroll att vattenreningsanläggningen uppfyller gällande krav på tillredningsvattnets </w:t>
      </w:r>
    </w:p>
    <w:p w14:paraId="310F3CF6" w14:textId="0045E5BB" w:rsidR="0046377B" w:rsidRPr="0046377B" w:rsidRDefault="0046377B" w:rsidP="0046377B">
      <w:pPr>
        <w:spacing w:after="0" w:line="240" w:lineRule="auto"/>
        <w:ind w:left="0" w:right="0"/>
      </w:pPr>
      <w:r w:rsidRPr="0046377B">
        <w:t>kemisk kvalitet enligt</w:t>
      </w:r>
      <w:r w:rsidR="002C19F0">
        <w:t xml:space="preserve"> </w:t>
      </w:r>
      <w:r w:rsidR="00A80C35">
        <w:t>gällande föreskrift</w:t>
      </w:r>
      <w:r w:rsidRPr="0046377B">
        <w:t>.</w:t>
      </w:r>
    </w:p>
    <w:p w14:paraId="30A2799E" w14:textId="77777777" w:rsidR="0046377B" w:rsidRPr="0046377B" w:rsidRDefault="0046377B" w:rsidP="0046377B">
      <w:pPr>
        <w:spacing w:after="0" w:line="240" w:lineRule="auto"/>
        <w:ind w:left="0" w:right="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2"/>
        <w:gridCol w:w="4507"/>
      </w:tblGrid>
      <w:tr w:rsidR="0046377B" w:rsidRPr="0046377B" w14:paraId="3A6219AF" w14:textId="77777777">
        <w:tc>
          <w:tcPr>
            <w:tcW w:w="4606" w:type="dxa"/>
            <w:shd w:val="clear" w:color="auto" w:fill="auto"/>
          </w:tcPr>
          <w:p w14:paraId="64206A7A" w14:textId="77777777" w:rsidR="0046377B" w:rsidRPr="0046377B" w:rsidRDefault="0046377B" w:rsidP="0046377B">
            <w:pPr>
              <w:spacing w:after="0" w:line="240" w:lineRule="auto"/>
              <w:ind w:left="0" w:right="0"/>
              <w:rPr>
                <w:color w:val="0000FF"/>
              </w:rPr>
            </w:pPr>
            <w:r w:rsidRPr="0046377B">
              <w:t>Provtagningsansvarig:</w:t>
            </w:r>
          </w:p>
        </w:tc>
        <w:tc>
          <w:tcPr>
            <w:tcW w:w="4606" w:type="dxa"/>
            <w:shd w:val="clear" w:color="auto" w:fill="auto"/>
          </w:tcPr>
          <w:p w14:paraId="4AA1C07B" w14:textId="77777777" w:rsidR="0046377B" w:rsidRPr="0046377B" w:rsidRDefault="0046377B" w:rsidP="0046377B">
            <w:pPr>
              <w:spacing w:after="0" w:line="240" w:lineRule="auto"/>
              <w:ind w:left="0" w:right="0"/>
              <w:rPr>
                <w:color w:val="0000FF"/>
              </w:rPr>
            </w:pPr>
            <w:r w:rsidRPr="0046377B">
              <w:t>Kvalitetsansvarig/Vårdenhetschef</w:t>
            </w:r>
          </w:p>
        </w:tc>
      </w:tr>
      <w:tr w:rsidR="0046377B" w:rsidRPr="0046377B" w14:paraId="5275D4A6" w14:textId="77777777">
        <w:tc>
          <w:tcPr>
            <w:tcW w:w="4606" w:type="dxa"/>
            <w:shd w:val="clear" w:color="auto" w:fill="auto"/>
          </w:tcPr>
          <w:p w14:paraId="608010BC" w14:textId="77777777" w:rsidR="0046377B" w:rsidRPr="0046377B" w:rsidRDefault="0046377B" w:rsidP="0046377B">
            <w:pPr>
              <w:spacing w:after="0" w:line="240" w:lineRule="auto"/>
              <w:ind w:left="0" w:right="0"/>
              <w:rPr>
                <w:color w:val="0000FF"/>
              </w:rPr>
            </w:pPr>
            <w:r w:rsidRPr="0046377B">
              <w:rPr>
                <w:szCs w:val="20"/>
              </w:rPr>
              <w:t>Frekvens:</w:t>
            </w:r>
          </w:p>
        </w:tc>
        <w:tc>
          <w:tcPr>
            <w:tcW w:w="4606" w:type="dxa"/>
            <w:shd w:val="clear" w:color="auto" w:fill="auto"/>
          </w:tcPr>
          <w:p w14:paraId="2C0EE50C" w14:textId="77777777" w:rsidR="0046377B" w:rsidRPr="0046377B" w:rsidRDefault="0046377B" w:rsidP="0046377B">
            <w:pPr>
              <w:spacing w:after="0" w:line="240" w:lineRule="auto"/>
              <w:ind w:left="0" w:right="0"/>
              <w:rPr>
                <w:color w:val="0000FF"/>
              </w:rPr>
            </w:pPr>
            <w:r w:rsidRPr="0046377B">
              <w:rPr>
                <w:szCs w:val="20"/>
              </w:rPr>
              <w:t>2 gånger/år (april och oktober)</w:t>
            </w:r>
          </w:p>
        </w:tc>
      </w:tr>
      <w:tr w:rsidR="0046377B" w:rsidRPr="0046377B" w14:paraId="5580A0B4" w14:textId="77777777">
        <w:tc>
          <w:tcPr>
            <w:tcW w:w="4606" w:type="dxa"/>
            <w:shd w:val="clear" w:color="auto" w:fill="auto"/>
          </w:tcPr>
          <w:p w14:paraId="0D6BD59A" w14:textId="77777777" w:rsidR="0046377B" w:rsidRPr="0046377B" w:rsidRDefault="0046377B" w:rsidP="0046377B">
            <w:pPr>
              <w:spacing w:after="0" w:line="240" w:lineRule="auto"/>
              <w:ind w:left="0" w:right="0"/>
              <w:rPr>
                <w:color w:val="0000FF"/>
              </w:rPr>
            </w:pPr>
            <w:r w:rsidRPr="0046377B">
              <w:t>Provtagningsställe:</w:t>
            </w:r>
          </w:p>
        </w:tc>
        <w:tc>
          <w:tcPr>
            <w:tcW w:w="4606" w:type="dxa"/>
            <w:shd w:val="clear" w:color="auto" w:fill="auto"/>
          </w:tcPr>
          <w:p w14:paraId="7CEE1AA1" w14:textId="77777777" w:rsidR="0046377B" w:rsidRPr="0046377B" w:rsidRDefault="0046377B" w:rsidP="0046377B">
            <w:pPr>
              <w:spacing w:after="0" w:line="240" w:lineRule="auto"/>
              <w:ind w:left="0" w:right="0"/>
              <w:rPr>
                <w:color w:val="0000FF"/>
              </w:rPr>
            </w:pPr>
            <w:r w:rsidRPr="0046377B">
              <w:t>CWP 1: Sal 11 tappställe 1:7                                                           CWP 2: Rum 2 tappställe 2:6</w:t>
            </w:r>
          </w:p>
        </w:tc>
      </w:tr>
      <w:tr w:rsidR="0046377B" w:rsidRPr="0046377B" w14:paraId="6D78CAC1" w14:textId="77777777">
        <w:tc>
          <w:tcPr>
            <w:tcW w:w="4606" w:type="dxa"/>
            <w:shd w:val="clear" w:color="auto" w:fill="auto"/>
          </w:tcPr>
          <w:p w14:paraId="42A1E9F0" w14:textId="77777777" w:rsidR="0046377B" w:rsidRPr="0046377B" w:rsidRDefault="0046377B" w:rsidP="0046377B">
            <w:pPr>
              <w:spacing w:after="0" w:line="240" w:lineRule="auto"/>
              <w:ind w:left="0" w:right="0"/>
              <w:rPr>
                <w:color w:val="0000FF"/>
              </w:rPr>
            </w:pPr>
            <w:r w:rsidRPr="0046377B">
              <w:t>Provtagningskärl:</w:t>
            </w:r>
          </w:p>
        </w:tc>
        <w:tc>
          <w:tcPr>
            <w:tcW w:w="4606" w:type="dxa"/>
            <w:shd w:val="clear" w:color="auto" w:fill="auto"/>
          </w:tcPr>
          <w:p w14:paraId="58988024" w14:textId="77777777" w:rsidR="0046377B" w:rsidRPr="0046377B" w:rsidRDefault="0046377B" w:rsidP="0046377B">
            <w:pPr>
              <w:spacing w:after="0" w:line="240" w:lineRule="auto"/>
              <w:ind w:left="0" w:right="0"/>
              <w:rPr>
                <w:color w:val="0000FF"/>
              </w:rPr>
            </w:pPr>
            <w:r w:rsidRPr="0046377B">
              <w:t>Provtagnings kit från Eurofins</w:t>
            </w:r>
          </w:p>
        </w:tc>
      </w:tr>
      <w:tr w:rsidR="0046377B" w:rsidRPr="0046377B" w14:paraId="377B0E3A" w14:textId="77777777">
        <w:tc>
          <w:tcPr>
            <w:tcW w:w="4606" w:type="dxa"/>
            <w:shd w:val="clear" w:color="auto" w:fill="auto"/>
          </w:tcPr>
          <w:p w14:paraId="4E073A9C" w14:textId="77777777" w:rsidR="0046377B" w:rsidRPr="0046377B" w:rsidRDefault="0046377B" w:rsidP="0046377B">
            <w:pPr>
              <w:spacing w:after="0" w:line="240" w:lineRule="auto"/>
              <w:ind w:left="0" w:right="0"/>
              <w:rPr>
                <w:color w:val="0000FF"/>
              </w:rPr>
            </w:pPr>
            <w:r w:rsidRPr="0046377B">
              <w:t>Gränsvärden:</w:t>
            </w:r>
          </w:p>
        </w:tc>
        <w:tc>
          <w:tcPr>
            <w:tcW w:w="4606" w:type="dxa"/>
            <w:shd w:val="clear" w:color="auto" w:fill="auto"/>
          </w:tcPr>
          <w:p w14:paraId="06604D1D" w14:textId="3510D5FA" w:rsidR="0046377B" w:rsidRPr="0046377B" w:rsidRDefault="0046377B" w:rsidP="0046377B">
            <w:pPr>
              <w:spacing w:after="0" w:line="240" w:lineRule="auto"/>
              <w:ind w:left="0" w:right="0"/>
              <w:rPr>
                <w:color w:val="0000FF"/>
              </w:rPr>
            </w:pPr>
            <w:r w:rsidRPr="0046377B">
              <w:t xml:space="preserve">Enligt gällande </w:t>
            </w:r>
            <w:r w:rsidR="004B5E27">
              <w:t>föreskrift</w:t>
            </w:r>
            <w:r w:rsidRPr="0046377B">
              <w:t>.</w:t>
            </w:r>
          </w:p>
        </w:tc>
      </w:tr>
      <w:tr w:rsidR="0046377B" w:rsidRPr="0046377B" w14:paraId="62A23599" w14:textId="77777777">
        <w:tc>
          <w:tcPr>
            <w:tcW w:w="4606" w:type="dxa"/>
            <w:shd w:val="clear" w:color="auto" w:fill="auto"/>
          </w:tcPr>
          <w:p w14:paraId="06DDA5DC" w14:textId="77777777" w:rsidR="0046377B" w:rsidRPr="0046377B" w:rsidRDefault="0046377B" w:rsidP="0046377B">
            <w:pPr>
              <w:spacing w:after="0" w:line="240" w:lineRule="auto"/>
              <w:ind w:left="0" w:right="0"/>
              <w:rPr>
                <w:color w:val="0000FF"/>
              </w:rPr>
            </w:pPr>
            <w:r w:rsidRPr="0046377B">
              <w:t>Analys av prov:</w:t>
            </w:r>
          </w:p>
        </w:tc>
        <w:tc>
          <w:tcPr>
            <w:tcW w:w="4606" w:type="dxa"/>
            <w:shd w:val="clear" w:color="auto" w:fill="auto"/>
          </w:tcPr>
          <w:p w14:paraId="003093C9" w14:textId="77777777" w:rsidR="0046377B" w:rsidRPr="0046377B" w:rsidRDefault="0046377B" w:rsidP="0046377B">
            <w:pPr>
              <w:spacing w:after="0" w:line="240" w:lineRule="auto"/>
              <w:ind w:left="0" w:right="0"/>
              <w:rPr>
                <w:color w:val="0000FF"/>
              </w:rPr>
            </w:pPr>
            <w:r w:rsidRPr="0046377B">
              <w:rPr>
                <w:color w:val="0000FF"/>
              </w:rPr>
              <w:t>Eurofins</w:t>
            </w:r>
          </w:p>
        </w:tc>
      </w:tr>
      <w:tr w:rsidR="0046377B" w:rsidRPr="0046377B" w14:paraId="27C75477" w14:textId="77777777">
        <w:tc>
          <w:tcPr>
            <w:tcW w:w="4606" w:type="dxa"/>
            <w:shd w:val="clear" w:color="auto" w:fill="auto"/>
          </w:tcPr>
          <w:p w14:paraId="03EF158A" w14:textId="77777777" w:rsidR="0046377B" w:rsidRPr="0046377B" w:rsidRDefault="0046377B" w:rsidP="0046377B">
            <w:pPr>
              <w:spacing w:after="0" w:line="240" w:lineRule="auto"/>
              <w:ind w:left="0" w:right="0"/>
              <w:rPr>
                <w:color w:val="0000FF"/>
              </w:rPr>
            </w:pPr>
            <w:r w:rsidRPr="0046377B">
              <w:t>Provsvar:</w:t>
            </w:r>
          </w:p>
        </w:tc>
        <w:tc>
          <w:tcPr>
            <w:tcW w:w="4606" w:type="dxa"/>
            <w:shd w:val="clear" w:color="auto" w:fill="auto"/>
          </w:tcPr>
          <w:p w14:paraId="061A00AA" w14:textId="6C3A1D7D" w:rsidR="0046377B" w:rsidRPr="0046377B" w:rsidRDefault="0046377B" w:rsidP="0046377B">
            <w:pPr>
              <w:autoSpaceDE w:val="0"/>
              <w:autoSpaceDN w:val="0"/>
              <w:adjustRightInd w:val="0"/>
              <w:spacing w:after="0" w:line="240" w:lineRule="auto"/>
              <w:ind w:left="0" w:right="0"/>
            </w:pPr>
            <w:r w:rsidRPr="0046377B">
              <w:t xml:space="preserve">Skickas till dialysmott. </w:t>
            </w:r>
            <w:r w:rsidR="00B217E6" w:rsidRPr="0046377B">
              <w:t>O</w:t>
            </w:r>
            <w:r w:rsidRPr="0046377B">
              <w:t>ch kontrolleras,</w:t>
            </w:r>
          </w:p>
          <w:p w14:paraId="2E982FB5" w14:textId="77777777" w:rsidR="0046377B" w:rsidRPr="0046377B" w:rsidRDefault="0046377B" w:rsidP="0046377B">
            <w:pPr>
              <w:autoSpaceDE w:val="0"/>
              <w:autoSpaceDN w:val="0"/>
              <w:adjustRightInd w:val="0"/>
              <w:spacing w:after="0" w:line="240" w:lineRule="auto"/>
              <w:ind w:left="0" w:right="0"/>
            </w:pPr>
            <w:r w:rsidRPr="0046377B">
              <w:t>signeras av delegerad sjuksköterska.</w:t>
            </w:r>
          </w:p>
          <w:p w14:paraId="678D035F" w14:textId="5D19E8CE" w:rsidR="0046377B" w:rsidRPr="0046377B" w:rsidRDefault="00B217E6" w:rsidP="005E59E4">
            <w:pPr>
              <w:autoSpaceDE w:val="0"/>
              <w:autoSpaceDN w:val="0"/>
              <w:adjustRightInd w:val="0"/>
              <w:spacing w:after="0" w:line="240" w:lineRule="auto"/>
              <w:ind w:left="0" w:right="0"/>
              <w:rPr>
                <w:color w:val="0000FF"/>
              </w:rPr>
            </w:pPr>
            <w:r w:rsidRPr="00B16347">
              <w:t>Provsvar skannas in och lagras på sharepointytan ”GMP vatten – Dialys och njursviktsmottagningen".</w:t>
            </w:r>
          </w:p>
        </w:tc>
      </w:tr>
    </w:tbl>
    <w:p w14:paraId="250023DC" w14:textId="77777777" w:rsidR="0046377B" w:rsidRPr="0046377B" w:rsidRDefault="0046377B" w:rsidP="0046377B">
      <w:pPr>
        <w:spacing w:after="0" w:line="240" w:lineRule="auto"/>
        <w:ind w:left="0" w:right="0"/>
        <w:rPr>
          <w:b/>
        </w:rPr>
      </w:pPr>
    </w:p>
    <w:p w14:paraId="4A51D866" w14:textId="77777777" w:rsidR="00EC77EF" w:rsidRDefault="00EC77EF" w:rsidP="0046377B">
      <w:pPr>
        <w:spacing w:after="0" w:line="240" w:lineRule="auto"/>
        <w:ind w:left="0" w:right="0"/>
        <w:rPr>
          <w:b/>
        </w:rPr>
      </w:pPr>
    </w:p>
    <w:p w14:paraId="119E0450" w14:textId="77777777" w:rsidR="00EC77EF" w:rsidRDefault="00EC77EF" w:rsidP="0046377B">
      <w:pPr>
        <w:spacing w:after="0" w:line="240" w:lineRule="auto"/>
        <w:ind w:left="0" w:right="0"/>
        <w:rPr>
          <w:b/>
        </w:rPr>
      </w:pPr>
    </w:p>
    <w:p w14:paraId="189D4408" w14:textId="77777777" w:rsidR="00EC77EF" w:rsidRDefault="00EC77EF" w:rsidP="0046377B">
      <w:pPr>
        <w:spacing w:after="0" w:line="240" w:lineRule="auto"/>
        <w:ind w:left="0" w:right="0"/>
        <w:rPr>
          <w:b/>
        </w:rPr>
      </w:pPr>
    </w:p>
    <w:p w14:paraId="294DFB09" w14:textId="77777777" w:rsidR="00EC77EF" w:rsidRDefault="00EC77EF" w:rsidP="0046377B">
      <w:pPr>
        <w:spacing w:after="0" w:line="240" w:lineRule="auto"/>
        <w:ind w:left="0" w:right="0"/>
        <w:rPr>
          <w:b/>
        </w:rPr>
      </w:pPr>
    </w:p>
    <w:p w14:paraId="4D130359" w14:textId="77777777" w:rsidR="00EC77EF" w:rsidRDefault="00EC77EF" w:rsidP="0046377B">
      <w:pPr>
        <w:spacing w:after="0" w:line="240" w:lineRule="auto"/>
        <w:ind w:left="0" w:right="0"/>
        <w:rPr>
          <w:b/>
        </w:rPr>
      </w:pPr>
    </w:p>
    <w:p w14:paraId="21AA2B59" w14:textId="77777777" w:rsidR="00EC77EF" w:rsidRDefault="00EC77EF" w:rsidP="0046377B">
      <w:pPr>
        <w:spacing w:after="0" w:line="240" w:lineRule="auto"/>
        <w:ind w:left="0" w:right="0"/>
        <w:rPr>
          <w:b/>
        </w:rPr>
      </w:pPr>
    </w:p>
    <w:p w14:paraId="116C8578" w14:textId="6D744C90" w:rsidR="0046377B" w:rsidRPr="0046377B" w:rsidRDefault="0046377B" w:rsidP="0046377B">
      <w:pPr>
        <w:spacing w:after="0" w:line="240" w:lineRule="auto"/>
        <w:ind w:left="0" w:right="0"/>
        <w:rPr>
          <w:b/>
        </w:rPr>
      </w:pPr>
      <w:r w:rsidRPr="0046377B">
        <w:rPr>
          <w:b/>
        </w:rPr>
        <w:lastRenderedPageBreak/>
        <w:t>Åtgärder vid felaktiga kemiska gränsvärden:</w:t>
      </w:r>
    </w:p>
    <w:p w14:paraId="0B48F835" w14:textId="77777777" w:rsidR="0046377B" w:rsidRPr="0046377B" w:rsidRDefault="0046377B" w:rsidP="0046377B">
      <w:pPr>
        <w:spacing w:after="0" w:line="240" w:lineRule="auto"/>
        <w:ind w:left="0" w:right="0"/>
        <w:rPr>
          <w:b/>
        </w:rPr>
      </w:pPr>
    </w:p>
    <w:p w14:paraId="181726F0" w14:textId="258DCE5E" w:rsidR="008C6F0C" w:rsidRPr="00B16347" w:rsidRDefault="008B6072" w:rsidP="0046377B">
      <w:pPr>
        <w:spacing w:after="0" w:line="240" w:lineRule="auto"/>
        <w:ind w:left="0" w:right="0"/>
      </w:pPr>
      <w:r>
        <w:t>V</w:t>
      </w:r>
      <w:r w:rsidR="008C6F0C">
        <w:t>årdenhetschef</w:t>
      </w:r>
      <w:r>
        <w:t>/sektionsledare</w:t>
      </w:r>
      <w:r w:rsidR="008C6F0C">
        <w:t>, sakkunnig person</w:t>
      </w:r>
      <w:r w:rsidR="004000A1">
        <w:t>,</w:t>
      </w:r>
      <w:r w:rsidR="008C6F0C">
        <w:t xml:space="preserve"> </w:t>
      </w:r>
      <w:r w:rsidR="491E238B">
        <w:t xml:space="preserve">MLA </w:t>
      </w:r>
      <w:r w:rsidR="004000A1">
        <w:t>samt</w:t>
      </w:r>
      <w:r w:rsidR="00953ACF">
        <w:t xml:space="preserve"> ansvari</w:t>
      </w:r>
      <w:r w:rsidR="00C13FDB">
        <w:t>g dialysläkare</w:t>
      </w:r>
      <w:r w:rsidR="00DF3E6F">
        <w:t xml:space="preserve"> kontaktas alltid vid avvikande provsvar.</w:t>
      </w:r>
    </w:p>
    <w:p w14:paraId="0966B1CB" w14:textId="273E3229" w:rsidR="0046377B" w:rsidRPr="0046377B" w:rsidRDefault="0046377B" w:rsidP="0046377B">
      <w:pPr>
        <w:spacing w:after="0" w:line="240" w:lineRule="auto"/>
        <w:ind w:left="0" w:right="0"/>
      </w:pPr>
      <w:r w:rsidRPr="0046377B">
        <w:t>Vid förekomst av höga halter av något eller några ämnen skall jämförelse göras med kemiska analysresultat på vatten taget</w:t>
      </w:r>
      <w:r w:rsidRPr="0046377B">
        <w:rPr>
          <w:color w:val="0000FF"/>
        </w:rPr>
        <w:t xml:space="preserve"> </w:t>
      </w:r>
      <w:r w:rsidRPr="0046377B">
        <w:t>före vattenreningsanläggningen dvs på ingångsvatten. Uppvisar även dessa analyser för höga ämneshalter kontaktas vattenleverantören av kvalitetsansvarig/vårdenhetschef för diskussion och förslag på åtgärder.</w:t>
      </w:r>
    </w:p>
    <w:p w14:paraId="43BF767D" w14:textId="77777777" w:rsidR="0046377B" w:rsidRPr="0046377B" w:rsidRDefault="0046377B" w:rsidP="0046377B">
      <w:pPr>
        <w:spacing w:after="0" w:line="240" w:lineRule="auto"/>
        <w:ind w:left="0" w:right="0"/>
      </w:pPr>
    </w:p>
    <w:p w14:paraId="1D5B32E1" w14:textId="77978BCD" w:rsidR="00B222D6" w:rsidRDefault="0046377B" w:rsidP="0046377B">
      <w:pPr>
        <w:spacing w:after="0" w:line="240" w:lineRule="auto"/>
        <w:ind w:left="0" w:right="0"/>
      </w:pPr>
      <w:r w:rsidRPr="0046377B">
        <w:t>Om de kemiska proven på ingångsvatten är normala, uppfyller inte vattenreningsanläggningen de krav som ställs på verkningsgrad enligt</w:t>
      </w:r>
      <w:r w:rsidR="006D428F">
        <w:t xml:space="preserve"> gällande </w:t>
      </w:r>
      <w:r w:rsidR="000E1717">
        <w:t>föreskrift</w:t>
      </w:r>
      <w:r w:rsidRPr="0046377B">
        <w:t xml:space="preserve"> </w:t>
      </w:r>
      <w:r w:rsidR="00DF3E6F">
        <w:t>a</w:t>
      </w:r>
      <w:r w:rsidRPr="0046377B">
        <w:t xml:space="preserve">lternativt kan fel vid provtagning eller vid analys påverka resultaten. För medicinsk bedömning och åtgärder som berör patienter i samband med för höga kemiska värden ansvarar medicinskt ledningsansvarig läkare. </w:t>
      </w:r>
      <w:r w:rsidR="00754D33">
        <w:t>V</w:t>
      </w:r>
      <w:r w:rsidRPr="0046377B">
        <w:t>årdenhetschef</w:t>
      </w:r>
      <w:r w:rsidR="00754D33">
        <w:t>/sektionsledare</w:t>
      </w:r>
      <w:r w:rsidRPr="0046377B">
        <w:t xml:space="preserve"> eller av dessa utsedd person utför en extra provtagningsomgång för att verifiera att provtagningen är korrekt utförd samt att den kemiska analysen från laboratoriet är korrekt innan vidare åtgärder sätts in</w:t>
      </w:r>
      <w:r w:rsidR="00B222D6">
        <w:t>.</w:t>
      </w:r>
    </w:p>
    <w:p w14:paraId="233166AA" w14:textId="7DC70DC1" w:rsidR="0046377B" w:rsidRDefault="0046377B" w:rsidP="0046377B">
      <w:pPr>
        <w:spacing w:after="0" w:line="240" w:lineRule="auto"/>
        <w:ind w:left="0" w:right="0"/>
      </w:pPr>
      <w:r w:rsidRPr="0046377B">
        <w:t xml:space="preserve">Kontakter med laboratoriet tas av </w:t>
      </w:r>
      <w:r w:rsidR="00FA70E5">
        <w:t>V</w:t>
      </w:r>
      <w:r w:rsidRPr="0046377B">
        <w:t>årdenhetschef</w:t>
      </w:r>
      <w:r w:rsidR="00FA70E5">
        <w:t>/sektionsledare</w:t>
      </w:r>
      <w:r w:rsidRPr="0046377B">
        <w:t xml:space="preserve"> i samråd med sakkunnig </w:t>
      </w:r>
      <w:r w:rsidR="00186257">
        <w:t>person</w:t>
      </w:r>
      <w:r w:rsidRPr="0046377B">
        <w:t xml:space="preserve">. Visar även denna provtagningsomgång för höga värden, måste vattenreningsanläggningen åtgärdas av leverantören i samarbete med medicintekniker alternativt bytas ut. </w:t>
      </w:r>
      <w:r w:rsidR="007D33C8">
        <w:t>V</w:t>
      </w:r>
      <w:r w:rsidRPr="0046377B">
        <w:t>årdenhetschef</w:t>
      </w:r>
      <w:r w:rsidR="007D33C8">
        <w:t>/sektionsledare</w:t>
      </w:r>
      <w:r w:rsidRPr="0046377B">
        <w:t xml:space="preserve"> ansvarar för åtgärder i samarbete med leverantör av vattenreningsanläggning och i samråd med medicinskt ledningsansvarig läkare, medicintekniker och sakkunnig </w:t>
      </w:r>
      <w:r w:rsidR="005C6C69">
        <w:t>perso</w:t>
      </w:r>
      <w:r w:rsidR="00186257">
        <w:t>n</w:t>
      </w:r>
      <w:r w:rsidRPr="0046377B">
        <w:t xml:space="preserve"> inom deras respektive ansvarsområden.  </w:t>
      </w:r>
    </w:p>
    <w:p w14:paraId="7D0BD61C" w14:textId="77777777" w:rsidR="0029329E" w:rsidRPr="0046377B" w:rsidRDefault="0029329E" w:rsidP="0046377B">
      <w:pPr>
        <w:spacing w:after="0" w:line="240" w:lineRule="auto"/>
        <w:ind w:left="0" w:right="0"/>
        <w:rPr>
          <w:rFonts w:ascii="Arial" w:hAnsi="Arial"/>
        </w:rPr>
      </w:pPr>
    </w:p>
    <w:bookmarkEnd w:id="0"/>
    <w:p w14:paraId="4529486D" w14:textId="3E0B8E9D" w:rsidR="0029329E" w:rsidRPr="00003340" w:rsidRDefault="0029329E" w:rsidP="0029329E">
      <w:pPr>
        <w:spacing w:after="0" w:line="240" w:lineRule="auto"/>
        <w:ind w:left="0" w:right="0"/>
        <w:rPr>
          <w:b/>
          <w:bCs/>
        </w:rPr>
      </w:pPr>
      <w:r w:rsidRPr="001F7FC8">
        <w:rPr>
          <w:b/>
          <w:bCs/>
        </w:rPr>
        <w:t xml:space="preserve">Om akut omkontroll av </w:t>
      </w:r>
      <w:r w:rsidR="00D12037" w:rsidRPr="001F7FC8">
        <w:rPr>
          <w:b/>
          <w:bCs/>
        </w:rPr>
        <w:t>någon</w:t>
      </w:r>
      <w:r w:rsidRPr="001F7FC8">
        <w:rPr>
          <w:b/>
          <w:bCs/>
        </w:rPr>
        <w:t xml:space="preserve"> enskild analys ta kontakt med Eurofins för hjälp med remiss samt provtagningskärl</w:t>
      </w:r>
      <w:r w:rsidR="00003340">
        <w:rPr>
          <w:b/>
          <w:bCs/>
        </w:rPr>
        <w:t xml:space="preserve">. </w:t>
      </w:r>
      <w:r w:rsidRPr="001F7FC8">
        <w:rPr>
          <w:rFonts w:ascii="Arial" w:hAnsi="Arial" w:cs="Arial"/>
          <w:b/>
          <w:bCs/>
          <w:color w:val="333333"/>
          <w:sz w:val="21"/>
          <w:szCs w:val="21"/>
        </w:rPr>
        <w:t>Kundsupport Environment </w:t>
      </w:r>
      <w:r w:rsidRPr="001F7FC8">
        <w:rPr>
          <w:rStyle w:val="Betoning"/>
          <w:rFonts w:ascii="Arial" w:hAnsi="Arial" w:cs="Arial"/>
          <w:b/>
          <w:bCs/>
          <w:color w:val="333333"/>
          <w:sz w:val="21"/>
          <w:szCs w:val="21"/>
        </w:rPr>
        <w:t>(</w:t>
      </w:r>
      <w:r w:rsidRPr="001F7FC8">
        <w:rPr>
          <w:rFonts w:ascii="Arial" w:hAnsi="Arial" w:cs="Arial"/>
          <w:b/>
          <w:bCs/>
          <w:color w:val="333333"/>
          <w:sz w:val="21"/>
          <w:szCs w:val="21"/>
        </w:rPr>
        <w:t>Telefontid 8:00-16:30</w:t>
      </w:r>
      <w:r w:rsidRPr="001F7FC8">
        <w:rPr>
          <w:rStyle w:val="Betoning"/>
          <w:rFonts w:ascii="Arial" w:hAnsi="Arial" w:cs="Arial"/>
          <w:b/>
          <w:bCs/>
          <w:color w:val="333333"/>
          <w:sz w:val="21"/>
          <w:szCs w:val="21"/>
        </w:rPr>
        <w:t> Lunchstängt mellan 12-13):</w:t>
      </w:r>
      <w:r w:rsidRPr="001F7FC8">
        <w:rPr>
          <w:rFonts w:ascii="Arial" w:hAnsi="Arial" w:cs="Arial"/>
          <w:b/>
          <w:bCs/>
          <w:color w:val="333333"/>
          <w:sz w:val="21"/>
          <w:szCs w:val="21"/>
        </w:rPr>
        <w:t> +46 (0)10 490 8110</w:t>
      </w:r>
    </w:p>
    <w:p w14:paraId="7881DF5E" w14:textId="14A9D746" w:rsidR="00C73A41" w:rsidRPr="00BF2780" w:rsidRDefault="005077FB" w:rsidP="0029329E">
      <w:pPr>
        <w:spacing w:after="0" w:line="240" w:lineRule="auto"/>
        <w:ind w:left="0" w:right="0"/>
        <w:rPr>
          <w:b/>
          <w:bCs/>
        </w:rPr>
      </w:pPr>
      <w:r w:rsidRPr="00BF2780">
        <w:rPr>
          <w:rFonts w:ascii="Arial" w:hAnsi="Arial" w:cs="Arial"/>
          <w:b/>
          <w:bCs/>
          <w:sz w:val="21"/>
          <w:szCs w:val="21"/>
        </w:rPr>
        <w:t xml:space="preserve">Normal svarstid från Eurofins är 10 </w:t>
      </w:r>
      <w:r w:rsidR="00FB230D" w:rsidRPr="00BF2780">
        <w:rPr>
          <w:rFonts w:ascii="Arial" w:hAnsi="Arial" w:cs="Arial"/>
          <w:b/>
          <w:bCs/>
          <w:sz w:val="21"/>
          <w:szCs w:val="21"/>
        </w:rPr>
        <w:t>arbets</w:t>
      </w:r>
      <w:r w:rsidRPr="00BF2780">
        <w:rPr>
          <w:rFonts w:ascii="Arial" w:hAnsi="Arial" w:cs="Arial"/>
          <w:b/>
          <w:bCs/>
          <w:sz w:val="21"/>
          <w:szCs w:val="21"/>
        </w:rPr>
        <w:t xml:space="preserve">dagar men </w:t>
      </w:r>
      <w:r w:rsidR="00FB230D" w:rsidRPr="00BF2780">
        <w:rPr>
          <w:rFonts w:ascii="Arial" w:hAnsi="Arial" w:cs="Arial"/>
          <w:b/>
          <w:bCs/>
          <w:sz w:val="21"/>
          <w:szCs w:val="21"/>
        </w:rPr>
        <w:t>möjlighet till kortare svarstid</w:t>
      </w:r>
      <w:r w:rsidR="00987358" w:rsidRPr="00BF2780">
        <w:rPr>
          <w:rFonts w:ascii="Arial" w:hAnsi="Arial" w:cs="Arial"/>
          <w:b/>
          <w:bCs/>
          <w:sz w:val="21"/>
          <w:szCs w:val="21"/>
        </w:rPr>
        <w:t>,</w:t>
      </w:r>
      <w:r w:rsidR="00FB230D" w:rsidRPr="00BF2780">
        <w:rPr>
          <w:rFonts w:ascii="Arial" w:hAnsi="Arial" w:cs="Arial"/>
          <w:b/>
          <w:bCs/>
          <w:sz w:val="21"/>
          <w:szCs w:val="21"/>
        </w:rPr>
        <w:t xml:space="preserve"> 3 och 5 dagar</w:t>
      </w:r>
      <w:r w:rsidR="00987358" w:rsidRPr="00BF2780">
        <w:rPr>
          <w:rFonts w:ascii="Arial" w:hAnsi="Arial" w:cs="Arial"/>
          <w:b/>
          <w:bCs/>
          <w:sz w:val="21"/>
          <w:szCs w:val="21"/>
        </w:rPr>
        <w:t>,</w:t>
      </w:r>
      <w:r w:rsidR="00DB329F" w:rsidRPr="00BF2780">
        <w:rPr>
          <w:rFonts w:ascii="Arial" w:hAnsi="Arial" w:cs="Arial"/>
          <w:b/>
          <w:bCs/>
          <w:sz w:val="21"/>
          <w:szCs w:val="21"/>
        </w:rPr>
        <w:t xml:space="preserve"> finns till en extra kostnad. För mer information se avtal</w:t>
      </w:r>
      <w:r w:rsidR="00475A21" w:rsidRPr="00BF2780">
        <w:rPr>
          <w:rFonts w:ascii="Arial" w:hAnsi="Arial" w:cs="Arial"/>
          <w:b/>
          <w:bCs/>
          <w:sz w:val="21"/>
          <w:szCs w:val="21"/>
        </w:rPr>
        <w:t xml:space="preserve"> Eurofins</w:t>
      </w:r>
      <w:r w:rsidR="00DB329F" w:rsidRPr="00BF2780">
        <w:rPr>
          <w:rFonts w:ascii="Arial" w:hAnsi="Arial" w:cs="Arial"/>
          <w:b/>
          <w:bCs/>
          <w:sz w:val="21"/>
          <w:szCs w:val="21"/>
        </w:rPr>
        <w:t>, bilaga 2</w:t>
      </w:r>
      <w:r w:rsidR="00475A21" w:rsidRPr="00BF2780">
        <w:rPr>
          <w:rFonts w:ascii="Arial" w:hAnsi="Arial" w:cs="Arial"/>
          <w:b/>
          <w:bCs/>
          <w:sz w:val="21"/>
          <w:szCs w:val="21"/>
        </w:rPr>
        <w:t xml:space="preserve"> - priser</w:t>
      </w:r>
      <w:r w:rsidR="00DB329F" w:rsidRPr="00BF2780">
        <w:rPr>
          <w:rFonts w:ascii="Arial" w:hAnsi="Arial" w:cs="Arial"/>
          <w:b/>
          <w:bCs/>
          <w:sz w:val="21"/>
          <w:szCs w:val="21"/>
        </w:rPr>
        <w:t>.</w:t>
      </w:r>
    </w:p>
    <w:p w14:paraId="76B9F95B" w14:textId="24513497" w:rsidR="00536A5A" w:rsidRPr="00536A5A" w:rsidRDefault="00536A5A" w:rsidP="00536A5A">
      <w:pPr>
        <w:spacing w:after="0" w:line="240" w:lineRule="auto"/>
        <w:ind w:left="0" w:right="0"/>
      </w:pPr>
    </w:p>
    <w:sectPr w:rsidR="00536A5A" w:rsidRPr="00536A5A" w:rsidSect="0046377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BF0AC3" w14:textId="77777777" w:rsidR="001177C7" w:rsidRDefault="001177C7">
      <w:r>
        <w:separator/>
      </w:r>
    </w:p>
  </w:endnote>
  <w:endnote w:type="continuationSeparator" w:id="0">
    <w:p w14:paraId="58281315" w14:textId="77777777" w:rsidR="001177C7" w:rsidRDefault="001177C7">
      <w:r>
        <w:continuationSeparator/>
      </w:r>
    </w:p>
  </w:endnote>
  <w:endnote w:type="continuationNotice" w:id="1">
    <w:p w14:paraId="4C010759" w14:textId="77777777" w:rsidR="001177C7" w:rsidRDefault="001177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B3C0F" w14:textId="77777777" w:rsidR="001177C7" w:rsidRDefault="001177C7"/>
  </w:footnote>
  <w:footnote w:type="continuationSeparator" w:id="0">
    <w:p w14:paraId="04CF73DF" w14:textId="77777777" w:rsidR="001177C7" w:rsidRDefault="001177C7">
      <w:r>
        <w:continuationSeparator/>
      </w:r>
    </w:p>
  </w:footnote>
  <w:footnote w:type="continuationNotice" w:id="1">
    <w:p w14:paraId="0DFD4B05" w14:textId="77777777" w:rsidR="001177C7" w:rsidRDefault="001177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7218556">
    <w:abstractNumId w:val="17"/>
  </w:num>
  <w:num w:numId="2" w16cid:durableId="2051296720">
    <w:abstractNumId w:val="14"/>
  </w:num>
  <w:num w:numId="3" w16cid:durableId="638995205">
    <w:abstractNumId w:val="0"/>
  </w:num>
  <w:num w:numId="4" w16cid:durableId="532114505">
    <w:abstractNumId w:val="6"/>
  </w:num>
  <w:num w:numId="5" w16cid:durableId="983509142">
    <w:abstractNumId w:val="15"/>
  </w:num>
  <w:num w:numId="6" w16cid:durableId="126511635">
    <w:abstractNumId w:val="2"/>
  </w:num>
  <w:num w:numId="7" w16cid:durableId="985282595">
    <w:abstractNumId w:val="11"/>
  </w:num>
  <w:num w:numId="8" w16cid:durableId="1142038536">
    <w:abstractNumId w:val="8"/>
  </w:num>
  <w:num w:numId="9" w16cid:durableId="556934245">
    <w:abstractNumId w:val="1"/>
  </w:num>
  <w:num w:numId="10" w16cid:durableId="752354778">
    <w:abstractNumId w:val="1"/>
  </w:num>
  <w:num w:numId="11" w16cid:durableId="1302348749">
    <w:abstractNumId w:val="3"/>
  </w:num>
  <w:num w:numId="12" w16cid:durableId="553740792">
    <w:abstractNumId w:val="4"/>
  </w:num>
  <w:num w:numId="13" w16cid:durableId="869491085">
    <w:abstractNumId w:val="13"/>
  </w:num>
  <w:num w:numId="14" w16cid:durableId="924731880">
    <w:abstractNumId w:val="9"/>
  </w:num>
  <w:num w:numId="15" w16cid:durableId="1640765799">
    <w:abstractNumId w:val="7"/>
  </w:num>
  <w:num w:numId="16" w16cid:durableId="1148977835">
    <w:abstractNumId w:val="12"/>
  </w:num>
  <w:num w:numId="17" w16cid:durableId="1518737750">
    <w:abstractNumId w:val="5"/>
  </w:num>
  <w:num w:numId="18" w16cid:durableId="1812481942">
    <w:abstractNumId w:val="10"/>
  </w:num>
  <w:num w:numId="19" w16cid:durableId="97356287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340"/>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15EA"/>
    <w:rsid w:val="00084024"/>
    <w:rsid w:val="0009062C"/>
    <w:rsid w:val="00095368"/>
    <w:rsid w:val="000954C4"/>
    <w:rsid w:val="000A4C35"/>
    <w:rsid w:val="000A611A"/>
    <w:rsid w:val="000B12D9"/>
    <w:rsid w:val="000B4536"/>
    <w:rsid w:val="000B7715"/>
    <w:rsid w:val="000B79AA"/>
    <w:rsid w:val="000E1717"/>
    <w:rsid w:val="000E463B"/>
    <w:rsid w:val="000E5A7E"/>
    <w:rsid w:val="000F43A3"/>
    <w:rsid w:val="000F4E9D"/>
    <w:rsid w:val="000F7681"/>
    <w:rsid w:val="00103031"/>
    <w:rsid w:val="001044FE"/>
    <w:rsid w:val="001139D4"/>
    <w:rsid w:val="001177C7"/>
    <w:rsid w:val="00131B08"/>
    <w:rsid w:val="00132A59"/>
    <w:rsid w:val="00133337"/>
    <w:rsid w:val="00133A0F"/>
    <w:rsid w:val="0013580F"/>
    <w:rsid w:val="00137B6D"/>
    <w:rsid w:val="0014070B"/>
    <w:rsid w:val="001422C1"/>
    <w:rsid w:val="001522AE"/>
    <w:rsid w:val="00155A73"/>
    <w:rsid w:val="00157D5B"/>
    <w:rsid w:val="00161FE6"/>
    <w:rsid w:val="001647EA"/>
    <w:rsid w:val="00164C3D"/>
    <w:rsid w:val="00166D3A"/>
    <w:rsid w:val="00181FDC"/>
    <w:rsid w:val="001860B9"/>
    <w:rsid w:val="00186257"/>
    <w:rsid w:val="00186F2B"/>
    <w:rsid w:val="001874D6"/>
    <w:rsid w:val="0019632A"/>
    <w:rsid w:val="001A4E7C"/>
    <w:rsid w:val="001B762C"/>
    <w:rsid w:val="001C4D0A"/>
    <w:rsid w:val="001C5FEF"/>
    <w:rsid w:val="001D5CEA"/>
    <w:rsid w:val="001F7FC8"/>
    <w:rsid w:val="00204DB4"/>
    <w:rsid w:val="00211487"/>
    <w:rsid w:val="00211D91"/>
    <w:rsid w:val="00217DEC"/>
    <w:rsid w:val="00235B57"/>
    <w:rsid w:val="00250F24"/>
    <w:rsid w:val="002523C5"/>
    <w:rsid w:val="00252912"/>
    <w:rsid w:val="0025380B"/>
    <w:rsid w:val="0025703A"/>
    <w:rsid w:val="00262F3D"/>
    <w:rsid w:val="00263281"/>
    <w:rsid w:val="002651D6"/>
    <w:rsid w:val="0026551F"/>
    <w:rsid w:val="00266BF4"/>
    <w:rsid w:val="00280A85"/>
    <w:rsid w:val="00284119"/>
    <w:rsid w:val="00290B5C"/>
    <w:rsid w:val="0029329E"/>
    <w:rsid w:val="00294791"/>
    <w:rsid w:val="002A03F7"/>
    <w:rsid w:val="002B0B30"/>
    <w:rsid w:val="002B0C78"/>
    <w:rsid w:val="002C0C02"/>
    <w:rsid w:val="002C1277"/>
    <w:rsid w:val="002C19F0"/>
    <w:rsid w:val="002C60AD"/>
    <w:rsid w:val="002D0E0E"/>
    <w:rsid w:val="002D6023"/>
    <w:rsid w:val="002E0D2D"/>
    <w:rsid w:val="002E263F"/>
    <w:rsid w:val="002E6F81"/>
    <w:rsid w:val="002F08BA"/>
    <w:rsid w:val="002F2CFF"/>
    <w:rsid w:val="002F568B"/>
    <w:rsid w:val="002F5AE8"/>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1932"/>
    <w:rsid w:val="003D21A2"/>
    <w:rsid w:val="003D29D2"/>
    <w:rsid w:val="003E0705"/>
    <w:rsid w:val="003E2FF7"/>
    <w:rsid w:val="003F1013"/>
    <w:rsid w:val="003F1ACF"/>
    <w:rsid w:val="004000A1"/>
    <w:rsid w:val="00404948"/>
    <w:rsid w:val="00406BEA"/>
    <w:rsid w:val="00413A60"/>
    <w:rsid w:val="004230F7"/>
    <w:rsid w:val="004275C9"/>
    <w:rsid w:val="0043167E"/>
    <w:rsid w:val="004328BA"/>
    <w:rsid w:val="0043409A"/>
    <w:rsid w:val="00443C1E"/>
    <w:rsid w:val="00446255"/>
    <w:rsid w:val="00451935"/>
    <w:rsid w:val="00460ED0"/>
    <w:rsid w:val="0046377B"/>
    <w:rsid w:val="00465651"/>
    <w:rsid w:val="00470CE7"/>
    <w:rsid w:val="00470F4F"/>
    <w:rsid w:val="00472482"/>
    <w:rsid w:val="00475A21"/>
    <w:rsid w:val="00480DC7"/>
    <w:rsid w:val="004876F6"/>
    <w:rsid w:val="0049236A"/>
    <w:rsid w:val="00492718"/>
    <w:rsid w:val="004A355D"/>
    <w:rsid w:val="004A4970"/>
    <w:rsid w:val="004B2183"/>
    <w:rsid w:val="004B2A01"/>
    <w:rsid w:val="004B5E27"/>
    <w:rsid w:val="004C17C4"/>
    <w:rsid w:val="004C2559"/>
    <w:rsid w:val="004D12EE"/>
    <w:rsid w:val="004D7BA3"/>
    <w:rsid w:val="004F0E6F"/>
    <w:rsid w:val="004F4518"/>
    <w:rsid w:val="004F4C62"/>
    <w:rsid w:val="004F6CC1"/>
    <w:rsid w:val="00500ADC"/>
    <w:rsid w:val="00501433"/>
    <w:rsid w:val="005077FB"/>
    <w:rsid w:val="00511CC4"/>
    <w:rsid w:val="0053056D"/>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6C69"/>
    <w:rsid w:val="005D0B0C"/>
    <w:rsid w:val="005E02B3"/>
    <w:rsid w:val="005E1E24"/>
    <w:rsid w:val="005E59E4"/>
    <w:rsid w:val="0060596B"/>
    <w:rsid w:val="00606D97"/>
    <w:rsid w:val="00614E64"/>
    <w:rsid w:val="00615267"/>
    <w:rsid w:val="00617710"/>
    <w:rsid w:val="00617EE6"/>
    <w:rsid w:val="0062184C"/>
    <w:rsid w:val="00623724"/>
    <w:rsid w:val="00627BEA"/>
    <w:rsid w:val="006319DB"/>
    <w:rsid w:val="0065595B"/>
    <w:rsid w:val="00660269"/>
    <w:rsid w:val="00665F89"/>
    <w:rsid w:val="00673C92"/>
    <w:rsid w:val="006753EC"/>
    <w:rsid w:val="00683A58"/>
    <w:rsid w:val="0068489C"/>
    <w:rsid w:val="006A2789"/>
    <w:rsid w:val="006A4978"/>
    <w:rsid w:val="006A7261"/>
    <w:rsid w:val="006B0D29"/>
    <w:rsid w:val="006B1819"/>
    <w:rsid w:val="006B5DE7"/>
    <w:rsid w:val="006C5048"/>
    <w:rsid w:val="006C6A4B"/>
    <w:rsid w:val="006C779F"/>
    <w:rsid w:val="006C77D5"/>
    <w:rsid w:val="006D01F5"/>
    <w:rsid w:val="006D0CFB"/>
    <w:rsid w:val="006D30C0"/>
    <w:rsid w:val="006D428F"/>
    <w:rsid w:val="006D7535"/>
    <w:rsid w:val="006E450B"/>
    <w:rsid w:val="006F0D7E"/>
    <w:rsid w:val="006F1C7A"/>
    <w:rsid w:val="00710B77"/>
    <w:rsid w:val="00715169"/>
    <w:rsid w:val="0072075B"/>
    <w:rsid w:val="007221C2"/>
    <w:rsid w:val="00725816"/>
    <w:rsid w:val="00730955"/>
    <w:rsid w:val="00733A9C"/>
    <w:rsid w:val="00736574"/>
    <w:rsid w:val="007367E0"/>
    <w:rsid w:val="00737215"/>
    <w:rsid w:val="00737D99"/>
    <w:rsid w:val="007412AC"/>
    <w:rsid w:val="00754905"/>
    <w:rsid w:val="00754D33"/>
    <w:rsid w:val="00760038"/>
    <w:rsid w:val="00762EE0"/>
    <w:rsid w:val="00765C41"/>
    <w:rsid w:val="00771100"/>
    <w:rsid w:val="007759DD"/>
    <w:rsid w:val="0078609F"/>
    <w:rsid w:val="007917BA"/>
    <w:rsid w:val="007A5C6F"/>
    <w:rsid w:val="007D33C8"/>
    <w:rsid w:val="007D4241"/>
    <w:rsid w:val="007D4317"/>
    <w:rsid w:val="007D4EA3"/>
    <w:rsid w:val="007F1CFF"/>
    <w:rsid w:val="007F5DD5"/>
    <w:rsid w:val="00802D39"/>
    <w:rsid w:val="00807DB4"/>
    <w:rsid w:val="00821A1B"/>
    <w:rsid w:val="008262E9"/>
    <w:rsid w:val="00827E69"/>
    <w:rsid w:val="00835C4D"/>
    <w:rsid w:val="00843F48"/>
    <w:rsid w:val="00851423"/>
    <w:rsid w:val="00857848"/>
    <w:rsid w:val="008654B6"/>
    <w:rsid w:val="0087139C"/>
    <w:rsid w:val="00880E83"/>
    <w:rsid w:val="00891A6E"/>
    <w:rsid w:val="00892F28"/>
    <w:rsid w:val="008A0C5F"/>
    <w:rsid w:val="008A3DEA"/>
    <w:rsid w:val="008A4EB9"/>
    <w:rsid w:val="008A6BA8"/>
    <w:rsid w:val="008A74C0"/>
    <w:rsid w:val="008B12A9"/>
    <w:rsid w:val="008B1694"/>
    <w:rsid w:val="008B6072"/>
    <w:rsid w:val="008C4B27"/>
    <w:rsid w:val="008C6F0C"/>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3AE8"/>
    <w:rsid w:val="009347A5"/>
    <w:rsid w:val="00942257"/>
    <w:rsid w:val="009471BF"/>
    <w:rsid w:val="00950E4E"/>
    <w:rsid w:val="009529BD"/>
    <w:rsid w:val="009533B4"/>
    <w:rsid w:val="00953ACF"/>
    <w:rsid w:val="00971D93"/>
    <w:rsid w:val="00984B1A"/>
    <w:rsid w:val="00987358"/>
    <w:rsid w:val="009B1F6B"/>
    <w:rsid w:val="009C0D12"/>
    <w:rsid w:val="009C192E"/>
    <w:rsid w:val="009C267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2BF8"/>
    <w:rsid w:val="00A514B7"/>
    <w:rsid w:val="00A54A0B"/>
    <w:rsid w:val="00A65FD4"/>
    <w:rsid w:val="00A80C35"/>
    <w:rsid w:val="00A81198"/>
    <w:rsid w:val="00A81E48"/>
    <w:rsid w:val="00A82035"/>
    <w:rsid w:val="00A90D77"/>
    <w:rsid w:val="00A92E07"/>
    <w:rsid w:val="00AA0B3A"/>
    <w:rsid w:val="00AA6EB4"/>
    <w:rsid w:val="00AA767D"/>
    <w:rsid w:val="00AB0CC9"/>
    <w:rsid w:val="00AC0F5F"/>
    <w:rsid w:val="00AC3FF6"/>
    <w:rsid w:val="00AD73EC"/>
    <w:rsid w:val="00AE5BC7"/>
    <w:rsid w:val="00AF5AAF"/>
    <w:rsid w:val="00B046D8"/>
    <w:rsid w:val="00B13F4C"/>
    <w:rsid w:val="00B16219"/>
    <w:rsid w:val="00B16347"/>
    <w:rsid w:val="00B16C59"/>
    <w:rsid w:val="00B217E6"/>
    <w:rsid w:val="00B222D6"/>
    <w:rsid w:val="00B33FDD"/>
    <w:rsid w:val="00B34943"/>
    <w:rsid w:val="00B359CC"/>
    <w:rsid w:val="00B36107"/>
    <w:rsid w:val="00B41789"/>
    <w:rsid w:val="00B426CD"/>
    <w:rsid w:val="00B46C03"/>
    <w:rsid w:val="00B60C6C"/>
    <w:rsid w:val="00B619A9"/>
    <w:rsid w:val="00B65A9D"/>
    <w:rsid w:val="00B66D60"/>
    <w:rsid w:val="00B75EDE"/>
    <w:rsid w:val="00B77D88"/>
    <w:rsid w:val="00B77FAF"/>
    <w:rsid w:val="00B84336"/>
    <w:rsid w:val="00B851B9"/>
    <w:rsid w:val="00B86453"/>
    <w:rsid w:val="00B90054"/>
    <w:rsid w:val="00B914F0"/>
    <w:rsid w:val="00B92C14"/>
    <w:rsid w:val="00BA0066"/>
    <w:rsid w:val="00BB02D7"/>
    <w:rsid w:val="00BB69DB"/>
    <w:rsid w:val="00BC322E"/>
    <w:rsid w:val="00BC44CD"/>
    <w:rsid w:val="00BC48A6"/>
    <w:rsid w:val="00BE7978"/>
    <w:rsid w:val="00BF2780"/>
    <w:rsid w:val="00C07DDB"/>
    <w:rsid w:val="00C13FDB"/>
    <w:rsid w:val="00C4115D"/>
    <w:rsid w:val="00C43BDD"/>
    <w:rsid w:val="00C47778"/>
    <w:rsid w:val="00C5011E"/>
    <w:rsid w:val="00C50EE5"/>
    <w:rsid w:val="00C5240A"/>
    <w:rsid w:val="00C5398F"/>
    <w:rsid w:val="00C556F5"/>
    <w:rsid w:val="00C70E19"/>
    <w:rsid w:val="00C72574"/>
    <w:rsid w:val="00C73A41"/>
    <w:rsid w:val="00C7430C"/>
    <w:rsid w:val="00C85DA1"/>
    <w:rsid w:val="00C9071C"/>
    <w:rsid w:val="00C908FF"/>
    <w:rsid w:val="00C97BD3"/>
    <w:rsid w:val="00CA20C8"/>
    <w:rsid w:val="00CA39EF"/>
    <w:rsid w:val="00CA521F"/>
    <w:rsid w:val="00CB0493"/>
    <w:rsid w:val="00CB17FF"/>
    <w:rsid w:val="00CB1ED7"/>
    <w:rsid w:val="00CC167C"/>
    <w:rsid w:val="00CC52D9"/>
    <w:rsid w:val="00CD6647"/>
    <w:rsid w:val="00CE4B73"/>
    <w:rsid w:val="00CF70BB"/>
    <w:rsid w:val="00D074DB"/>
    <w:rsid w:val="00D12037"/>
    <w:rsid w:val="00D139CF"/>
    <w:rsid w:val="00D37E7F"/>
    <w:rsid w:val="00D47AD7"/>
    <w:rsid w:val="00D51529"/>
    <w:rsid w:val="00D85218"/>
    <w:rsid w:val="00D915B1"/>
    <w:rsid w:val="00DA299D"/>
    <w:rsid w:val="00DA65C4"/>
    <w:rsid w:val="00DB329F"/>
    <w:rsid w:val="00DD2BE0"/>
    <w:rsid w:val="00DE4447"/>
    <w:rsid w:val="00DE5DA2"/>
    <w:rsid w:val="00DF0033"/>
    <w:rsid w:val="00DF3E6F"/>
    <w:rsid w:val="00E026BF"/>
    <w:rsid w:val="00E07B1B"/>
    <w:rsid w:val="00E11853"/>
    <w:rsid w:val="00E2061D"/>
    <w:rsid w:val="00E2608A"/>
    <w:rsid w:val="00E27BAB"/>
    <w:rsid w:val="00E52A86"/>
    <w:rsid w:val="00E54B47"/>
    <w:rsid w:val="00E553BF"/>
    <w:rsid w:val="00E55D93"/>
    <w:rsid w:val="00E61294"/>
    <w:rsid w:val="00E7237C"/>
    <w:rsid w:val="00E77C46"/>
    <w:rsid w:val="00E86CE8"/>
    <w:rsid w:val="00E90E82"/>
    <w:rsid w:val="00E979B5"/>
    <w:rsid w:val="00EA00CB"/>
    <w:rsid w:val="00EA1BAA"/>
    <w:rsid w:val="00EA3FCD"/>
    <w:rsid w:val="00EA42A0"/>
    <w:rsid w:val="00EB6714"/>
    <w:rsid w:val="00EC0A68"/>
    <w:rsid w:val="00EC5006"/>
    <w:rsid w:val="00EC77EF"/>
    <w:rsid w:val="00ED49C3"/>
    <w:rsid w:val="00ED6CE8"/>
    <w:rsid w:val="00ED7AA6"/>
    <w:rsid w:val="00EE2A56"/>
    <w:rsid w:val="00EE3818"/>
    <w:rsid w:val="00F07481"/>
    <w:rsid w:val="00F22264"/>
    <w:rsid w:val="00F2564D"/>
    <w:rsid w:val="00F35B05"/>
    <w:rsid w:val="00F413D9"/>
    <w:rsid w:val="00F5135F"/>
    <w:rsid w:val="00F51F78"/>
    <w:rsid w:val="00F86F47"/>
    <w:rsid w:val="00F90B64"/>
    <w:rsid w:val="00FA70E5"/>
    <w:rsid w:val="00FB08E0"/>
    <w:rsid w:val="00FB199A"/>
    <w:rsid w:val="00FB230D"/>
    <w:rsid w:val="00FB2F0F"/>
    <w:rsid w:val="00FB5086"/>
    <w:rsid w:val="00FB5411"/>
    <w:rsid w:val="00FB6392"/>
    <w:rsid w:val="00FD3C70"/>
    <w:rsid w:val="00FD6820"/>
    <w:rsid w:val="00FE12D8"/>
    <w:rsid w:val="00FF7C02"/>
    <w:rsid w:val="024801E3"/>
    <w:rsid w:val="1365ACE8"/>
    <w:rsid w:val="224743B2"/>
    <w:rsid w:val="3EFABAEB"/>
    <w:rsid w:val="46DB4D1A"/>
    <w:rsid w:val="491E238B"/>
    <w:rsid w:val="4A55541D"/>
    <w:rsid w:val="56218F20"/>
    <w:rsid w:val="590F7228"/>
    <w:rsid w:val="592E276B"/>
    <w:rsid w:val="5C0B58B7"/>
    <w:rsid w:val="6086F07D"/>
    <w:rsid w:val="61E03EF4"/>
    <w:rsid w:val="647B2B65"/>
    <w:rsid w:val="653996C2"/>
    <w:rsid w:val="6B2CF8ED"/>
    <w:rsid w:val="7199AE0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C3EC73B-7414-414D-B6E9-3E2350558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etoning">
    <w:name w:val="Emphasis"/>
    <w:basedOn w:val="Standardstycketeckensnitt"/>
    <w:uiPriority w:val="20"/>
    <w:qFormat/>
    <w:locked/>
    <w:rsid w:val="001F7FC8"/>
    <w:rPr>
      <w:i/>
      <w:iCs/>
    </w:rPr>
  </w:style>
  <w:style w:type="character" w:styleId="Kommentarsreferens">
    <w:name w:val="annotation reference"/>
    <w:basedOn w:val="Standardstycketeckensnitt"/>
    <w:uiPriority w:val="99"/>
    <w:semiHidden/>
    <w:unhideWhenUsed/>
    <w:rsid w:val="00F07481"/>
    <w:rPr>
      <w:sz w:val="16"/>
      <w:szCs w:val="16"/>
    </w:rPr>
  </w:style>
  <w:style w:type="paragraph" w:styleId="Kommentarer">
    <w:name w:val="annotation text"/>
    <w:basedOn w:val="Normal"/>
    <w:link w:val="KommentarerChar"/>
    <w:uiPriority w:val="99"/>
    <w:unhideWhenUsed/>
    <w:rsid w:val="00F07481"/>
    <w:pPr>
      <w:spacing w:line="240" w:lineRule="auto"/>
    </w:pPr>
    <w:rPr>
      <w:sz w:val="20"/>
      <w:szCs w:val="20"/>
    </w:rPr>
  </w:style>
  <w:style w:type="character" w:customStyle="1" w:styleId="KommentarerChar">
    <w:name w:val="Kommentarer Char"/>
    <w:basedOn w:val="Standardstycketeckensnitt"/>
    <w:link w:val="Kommentarer"/>
    <w:uiPriority w:val="99"/>
    <w:rsid w:val="00F07481"/>
  </w:style>
  <w:style w:type="paragraph" w:styleId="Kommentarsmne">
    <w:name w:val="annotation subject"/>
    <w:basedOn w:val="Kommentarer"/>
    <w:next w:val="Kommentarer"/>
    <w:link w:val="KommentarsmneChar"/>
    <w:uiPriority w:val="99"/>
    <w:semiHidden/>
    <w:unhideWhenUsed/>
    <w:rsid w:val="00F07481"/>
    <w:rPr>
      <w:b/>
      <w:bCs/>
    </w:rPr>
  </w:style>
  <w:style w:type="character" w:customStyle="1" w:styleId="KommentarsmneChar">
    <w:name w:val="Kommentarsämne Char"/>
    <w:basedOn w:val="KommentarerChar"/>
    <w:link w:val="Kommentarsmne"/>
    <w:uiPriority w:val="99"/>
    <w:semiHidden/>
    <w:rsid w:val="00F074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2</Pages>
  <Words>515</Words>
  <Characters>2731</Characters>
  <Application>Microsoft Office Word</Application>
  <DocSecurity>0</DocSecurity>
  <Lines>22</Lines>
  <Paragraphs>6</Paragraphs>
  <ScaleCrop>false</ScaleCrop>
  <Manager/>
  <Company/>
  <LinksUpToDate>false</LinksUpToDate>
  <CharactersWithSpaces>3240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Kemisk kontroll av vatten efter CWP 1 och CWP 2 GMP samt åtgärd  Q Di 208</dc:title>
  <dc:subject/>
  <dc:creator>patrik.jens.johansson@vgregion.se</dc:creator>
  <keywords/>
  <lastModifiedBy>Anna Bäck</lastModifiedBy>
  <revision>60</revision>
  <lastPrinted>2016-03-31T19:56:00.0000000Z</lastPrinted>
  <dcterms:created xsi:type="dcterms:W3CDTF">2022-05-06T15:21:00.0000000Z</dcterms:created>
  <dcterms:modified xsi:type="dcterms:W3CDTF">2024-11-12T08:44:00.0000000Z</dcterms:modified>
</coreProperties>
</file>