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E9AB3D" w14:textId="77777777" w:rsidR="00722F72" w:rsidRDefault="00722F72" w:rsidP="00F35B05">
      <w:pPr>
        <w:pStyle w:val="Rubrik2"/>
        <w:sectPr w:rsidR="00722F72" w:rsidSect="00722F7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722F72" w:rsidRPr="00722F72" w14:paraId="1D9AC3F1" w14:textId="77777777" w:rsidTr="00AE47B3">
        <w:trPr>
          <w:cantSplit/>
          <w:trHeight w:val="570"/>
        </w:trPr>
        <w:tc>
          <w:tcPr>
            <w:tcW w:w="9039" w:type="dxa"/>
            <w:tcMar>
              <w:left w:w="0" w:type="dxa"/>
              <w:right w:w="0" w:type="dxa"/>
            </w:tcMar>
            <w:vAlign w:val="bottom"/>
          </w:tcPr>
          <w:p w14:paraId="30BCD18E" w14:textId="3F11AA11" w:rsidR="00722F72" w:rsidRPr="00722F72" w:rsidRDefault="00722F72" w:rsidP="00B37125">
            <w:pPr>
              <w:pStyle w:val="Rubrik1"/>
            </w:pPr>
            <w:bookmarkStart w:id="1" w:name="_1314629194"/>
            <w:bookmarkStart w:id="2" w:name="Rubrik"/>
            <w:bookmarkEnd w:id="1"/>
            <w:bookmarkEnd w:id="2"/>
            <w:r w:rsidRPr="00722F72">
              <w:t>Hälsokontroll för njurdonatorer</w:t>
            </w:r>
          </w:p>
          <w:p w14:paraId="56BFF805" w14:textId="166E988E" w:rsidR="00722F72" w:rsidRPr="00722F72" w:rsidRDefault="00722F72" w:rsidP="00B37125">
            <w:pPr>
              <w:pStyle w:val="Rubrik1"/>
            </w:pPr>
            <w:r w:rsidRPr="00722F72">
              <w:t>Njursektionen, Specialistmedicinkliniken NÄL</w:t>
            </w:r>
            <w:r w:rsidR="00FE5491">
              <w:t xml:space="preserve"> (Q Di 715)</w:t>
            </w:r>
          </w:p>
        </w:tc>
      </w:tr>
    </w:tbl>
    <w:p w14:paraId="0221FBFC" w14:textId="77777777" w:rsidR="00AE47B3" w:rsidRPr="00AE47B3" w:rsidRDefault="00AE47B3" w:rsidP="00AE47B3">
      <w:r>
        <w:t xml:space="preserve">Ett </w:t>
      </w:r>
      <w:r w:rsidRPr="00AE47B3">
        <w:t>ex</w:t>
      </w:r>
      <w:r>
        <w:t>emplar</w:t>
      </w:r>
      <w:r w:rsidRPr="00AE47B3">
        <w:t xml:space="preserve"> i original pärmen. </w:t>
      </w:r>
    </w:p>
    <w:p w14:paraId="555BAC26" w14:textId="77777777" w:rsidR="00722F72" w:rsidRPr="00722F72" w:rsidRDefault="00722F72" w:rsidP="00722F72">
      <w:pPr>
        <w:spacing w:after="0" w:line="240" w:lineRule="auto"/>
        <w:ind w:left="0" w:right="0"/>
        <w:rPr>
          <w:szCs w:val="20"/>
        </w:rPr>
      </w:pPr>
    </w:p>
    <w:bookmarkEnd w:id="0"/>
    <w:p w14:paraId="243330F8" w14:textId="77777777" w:rsidR="00AE47B3" w:rsidRPr="00AE47B3" w:rsidRDefault="00AE47B3" w:rsidP="00AE47B3">
      <w:pPr>
        <w:pStyle w:val="Rubrik2"/>
      </w:pPr>
      <w:r w:rsidRPr="00AE47B3">
        <w:t>Förändringar sedan föregående version </w:t>
      </w:r>
    </w:p>
    <w:p w14:paraId="6BB422D1" w14:textId="77777777" w:rsidR="00AE47B3" w:rsidRPr="00AE47B3" w:rsidRDefault="00AE47B3" w:rsidP="00AE47B3">
      <w:r w:rsidRPr="00AE47B3">
        <w:t>Endast mindre eller språkliga förändringar i denna revidering.  </w:t>
      </w:r>
    </w:p>
    <w:p w14:paraId="78A899FE" w14:textId="77777777" w:rsidR="00AE47B3" w:rsidRPr="00AE47B3" w:rsidRDefault="00AE47B3" w:rsidP="00AE47B3">
      <w:pPr>
        <w:spacing w:after="0" w:line="240" w:lineRule="auto"/>
        <w:ind w:left="0" w:right="0"/>
        <w:rPr>
          <w:szCs w:val="20"/>
        </w:rPr>
      </w:pPr>
      <w:r w:rsidRPr="00AE47B3">
        <w:rPr>
          <w:szCs w:val="20"/>
        </w:rPr>
        <w:t> </w:t>
      </w:r>
    </w:p>
    <w:p w14:paraId="77289F07" w14:textId="77777777" w:rsidR="00AE47B3" w:rsidRPr="00AE47B3" w:rsidRDefault="00AE47B3" w:rsidP="00AE47B3">
      <w:pPr>
        <w:pStyle w:val="Rubrik2"/>
      </w:pPr>
      <w:r w:rsidRPr="00AE47B3">
        <w:t>Bakgrund och syfte  </w:t>
      </w:r>
    </w:p>
    <w:p w14:paraId="334AD903" w14:textId="7454F500" w:rsidR="00AE47B3" w:rsidRPr="00AE47B3" w:rsidRDefault="00AE47B3" w:rsidP="00AE47B3">
      <w:r w:rsidRPr="00AE47B3">
        <w:t>Socialstyrelsen föreskriver i SOSFS 2012:14 7 kapitel 7§ “En donations inverkan på en levande donators hälsa ska regelbundet följas upp. Av planeringen för donatorns vård ska det framgå hur lång tid framöver och med vilka intervall uppföljningen ska göras”</w:t>
      </w:r>
      <w:r>
        <w:t>.</w:t>
      </w:r>
      <w:r w:rsidRPr="00AE47B3">
        <w:br/>
        <w:t> </w:t>
      </w:r>
    </w:p>
    <w:p w14:paraId="56E4BD87" w14:textId="4C2602DC" w:rsidR="00AE47B3" w:rsidRPr="00AE47B3" w:rsidRDefault="00AE47B3" w:rsidP="00AE47B3">
      <w:pPr>
        <w:pStyle w:val="Rubrik2"/>
      </w:pPr>
      <w:r w:rsidRPr="00AE47B3">
        <w:t>Besök och uppföljning </w:t>
      </w:r>
    </w:p>
    <w:p w14:paraId="2047D676" w14:textId="77777777" w:rsidR="00AE47B3" w:rsidRPr="00AE47B3" w:rsidRDefault="00AE47B3" w:rsidP="00AE47B3">
      <w:r w:rsidRPr="00AE47B3">
        <w:t>Besök till sjuksköterska efter 2 – 3 veckor för postoperativ kontroll, provtagning enligt nedan och blodtryck.  </w:t>
      </w:r>
    </w:p>
    <w:p w14:paraId="7EFB2E5A" w14:textId="77777777" w:rsidR="00AE47B3" w:rsidRPr="00AE47B3" w:rsidRDefault="00AE47B3" w:rsidP="00AE47B3">
      <w:r w:rsidRPr="00AE47B3">
        <w:t>Besök till utredande läkare efter 3 månader.  </w:t>
      </w:r>
    </w:p>
    <w:p w14:paraId="052E2976" w14:textId="77777777" w:rsidR="00AE47B3" w:rsidRPr="00AE47B3" w:rsidRDefault="00AE47B3" w:rsidP="00AE47B3">
      <w:proofErr w:type="spellStart"/>
      <w:r w:rsidRPr="00AE47B3">
        <w:t>Iohexolclearance</w:t>
      </w:r>
      <w:proofErr w:type="spellEnd"/>
      <w:r w:rsidRPr="00AE47B3">
        <w:t xml:space="preserve"> görs vid första årskontrollen. </w:t>
      </w:r>
      <w:proofErr w:type="spellStart"/>
      <w:r w:rsidRPr="00AE47B3">
        <w:t>Clearance</w:t>
      </w:r>
      <w:proofErr w:type="spellEnd"/>
      <w:r w:rsidRPr="00AE47B3">
        <w:t xml:space="preserve"> görs sedan på indikation </w:t>
      </w:r>
    </w:p>
    <w:p w14:paraId="56F94398" w14:textId="77777777" w:rsidR="00AE47B3" w:rsidRPr="00AE47B3" w:rsidRDefault="00AE47B3" w:rsidP="00AE47B3">
      <w:r w:rsidRPr="00AE47B3">
        <w:t>Årlig telefonkontakt, digitalt besök eller fysiskt besök hos sjuksköterska. </w:t>
      </w:r>
    </w:p>
    <w:p w14:paraId="33A3131C" w14:textId="77777777" w:rsidR="00AE47B3" w:rsidRPr="00AE47B3" w:rsidRDefault="00AE47B3" w:rsidP="00AE47B3">
      <w:r w:rsidRPr="00AE47B3">
        <w:t>Vart femte år läkarbesök. </w:t>
      </w:r>
    </w:p>
    <w:p w14:paraId="1220DA70" w14:textId="77777777" w:rsidR="00AE47B3" w:rsidRPr="00AE47B3" w:rsidRDefault="00AE47B3" w:rsidP="00AE47B3">
      <w:r w:rsidRPr="00AE47B3">
        <w:t>Hälsokontrollerna är kostnadsfria för donatorn. </w:t>
      </w:r>
    </w:p>
    <w:p w14:paraId="1168B62F" w14:textId="77777777" w:rsidR="00AE47B3" w:rsidRPr="00AE47B3" w:rsidRDefault="00AE47B3" w:rsidP="00AE47B3">
      <w:r w:rsidRPr="00AE47B3">
        <w:lastRenderedPageBreak/>
        <w:t> </w:t>
      </w:r>
    </w:p>
    <w:p w14:paraId="7921E517" w14:textId="77777777" w:rsidR="00AE47B3" w:rsidRPr="00AE47B3" w:rsidRDefault="00AE47B3" w:rsidP="00AE47B3">
      <w:r w:rsidRPr="00AE47B3">
        <w:t>Hälsokontrollerna är inriktade på allmänna riskfaktorer för ohälsa och uppföljning av njurfunktion, albuminuri och blodtryck efter donation. </w:t>
      </w:r>
    </w:p>
    <w:p w14:paraId="245E9027" w14:textId="77777777" w:rsidR="00AE47B3" w:rsidRPr="00AE47B3" w:rsidRDefault="00AE47B3" w:rsidP="00AE47B3">
      <w:pPr>
        <w:spacing w:after="0" w:line="240" w:lineRule="auto"/>
        <w:ind w:left="0" w:right="0"/>
        <w:rPr>
          <w:szCs w:val="20"/>
        </w:rPr>
      </w:pPr>
      <w:r w:rsidRPr="00AE47B3">
        <w:rPr>
          <w:szCs w:val="20"/>
        </w:rPr>
        <w:t> </w:t>
      </w:r>
    </w:p>
    <w:p w14:paraId="5ACCF81D" w14:textId="735EF924" w:rsidR="00AE47B3" w:rsidRPr="00AE47B3" w:rsidRDefault="00AE47B3" w:rsidP="00D3285C">
      <w:pPr>
        <w:pStyle w:val="Punktlista"/>
      </w:pPr>
      <w:r w:rsidRPr="00AE47B3">
        <w:t>Blodtryck (gräns för hypertoni 140/90, målblodtryck vid behandling </w:t>
      </w:r>
      <w:r w:rsidRPr="00AE47B3">
        <w:rPr>
          <w:rFonts w:ascii="Cambria Math" w:hAnsi="Cambria Math" w:cs="Cambria Math"/>
        </w:rPr>
        <w:t>⋜</w:t>
      </w:r>
      <w:r w:rsidRPr="00AE47B3">
        <w:t xml:space="preserve"> 130/80) </w:t>
      </w:r>
    </w:p>
    <w:p w14:paraId="04576979" w14:textId="77777777" w:rsidR="00AE47B3" w:rsidRPr="00AE47B3" w:rsidRDefault="00AE47B3" w:rsidP="00D3285C">
      <w:pPr>
        <w:pStyle w:val="Punktlista"/>
      </w:pPr>
      <w:r w:rsidRPr="00AE47B3">
        <w:t>Vikt och BMI </w:t>
      </w:r>
    </w:p>
    <w:p w14:paraId="287600E1" w14:textId="77777777" w:rsidR="00AE47B3" w:rsidRPr="00AE47B3" w:rsidRDefault="00AE47B3" w:rsidP="00D3285C">
      <w:pPr>
        <w:pStyle w:val="Punktlista"/>
      </w:pPr>
      <w:r w:rsidRPr="00AE47B3">
        <w:t>EKG, vid läkarbesök </w:t>
      </w:r>
    </w:p>
    <w:p w14:paraId="520C7AE0" w14:textId="77777777" w:rsidR="00AE47B3" w:rsidRPr="00AE47B3" w:rsidRDefault="00AE47B3" w:rsidP="00D3285C">
      <w:pPr>
        <w:pStyle w:val="Punktlista"/>
      </w:pPr>
      <w:r w:rsidRPr="00AE47B3">
        <w:t>Urintestremsa, u-albumin/kreatinin </w:t>
      </w:r>
    </w:p>
    <w:p w14:paraId="43D2B3A0" w14:textId="77777777" w:rsidR="00AE47B3" w:rsidRPr="00AE47B3" w:rsidRDefault="00AE47B3" w:rsidP="00D3285C">
      <w:pPr>
        <w:pStyle w:val="Punktlista"/>
      </w:pPr>
      <w:r w:rsidRPr="00AE47B3">
        <w:t xml:space="preserve">Blodstatus, CRP, elektrolytstatus, leverstatus, p-glukos, lipidstatus, </w:t>
      </w:r>
      <w:proofErr w:type="spellStart"/>
      <w:r w:rsidRPr="00AE47B3">
        <w:t>cystatin</w:t>
      </w:r>
      <w:proofErr w:type="spellEnd"/>
      <w:r w:rsidRPr="00AE47B3">
        <w:t>-C </w:t>
      </w:r>
    </w:p>
    <w:p w14:paraId="0541C936" w14:textId="77777777" w:rsidR="00AE47B3" w:rsidRPr="00AE47B3" w:rsidRDefault="00AE47B3" w:rsidP="00D3285C">
      <w:pPr>
        <w:pStyle w:val="Punktlista"/>
      </w:pPr>
      <w:r w:rsidRPr="00AE47B3">
        <w:t>Allmäntillstånd (fysiskt och psykiskt) </w:t>
      </w:r>
    </w:p>
    <w:p w14:paraId="47D0C60D" w14:textId="77777777" w:rsidR="00AE47B3" w:rsidRPr="00AE47B3" w:rsidRDefault="00AE47B3" w:rsidP="00D3285C">
      <w:pPr>
        <w:pStyle w:val="Punktlista"/>
      </w:pPr>
      <w:r w:rsidRPr="00AE47B3">
        <w:t>Dokumentera eventuell sjukdom sedan föregående besök </w:t>
      </w:r>
    </w:p>
    <w:p w14:paraId="2F4ACBB9" w14:textId="77777777" w:rsidR="00AE47B3" w:rsidRPr="00AE47B3" w:rsidRDefault="00AE47B3" w:rsidP="00D3285C">
      <w:pPr>
        <w:pStyle w:val="Punktlista"/>
      </w:pPr>
      <w:r w:rsidRPr="00AE47B3">
        <w:t>Uppdatera eventuell medicinering </w:t>
      </w:r>
    </w:p>
    <w:p w14:paraId="63763A5E" w14:textId="77777777" w:rsidR="00AE47B3" w:rsidRPr="00AE47B3" w:rsidRDefault="00AE47B3" w:rsidP="00D3285C">
      <w:pPr>
        <w:pStyle w:val="Punktlista"/>
      </w:pPr>
      <w:r w:rsidRPr="00AE47B3">
        <w:t>Allmänna riskfaktorer (rökning, kost, alkohol, motion) </w:t>
      </w:r>
    </w:p>
    <w:p w14:paraId="49AA10E6" w14:textId="77777777" w:rsidR="00AE47B3" w:rsidRPr="00AE47B3" w:rsidRDefault="00AE47B3" w:rsidP="00D3285C">
      <w:pPr>
        <w:pStyle w:val="Punktlista"/>
      </w:pPr>
      <w:r w:rsidRPr="00AE47B3">
        <w:t>Rekommendera deltagande i allmän screening (som mammografi, cellprov) </w:t>
      </w:r>
    </w:p>
    <w:p w14:paraId="1C571ED9" w14:textId="77777777" w:rsidR="00AE47B3" w:rsidRPr="00AE47B3" w:rsidRDefault="00AE47B3" w:rsidP="00AE47B3">
      <w:pPr>
        <w:spacing w:after="0" w:line="240" w:lineRule="auto"/>
        <w:ind w:left="0" w:right="0"/>
        <w:rPr>
          <w:szCs w:val="20"/>
        </w:rPr>
      </w:pPr>
      <w:r w:rsidRPr="00AE47B3">
        <w:rPr>
          <w:szCs w:val="20"/>
        </w:rPr>
        <w:t> </w:t>
      </w:r>
    </w:p>
    <w:p w14:paraId="27E645E5" w14:textId="77777777" w:rsidR="00AE47B3" w:rsidRPr="00AE47B3" w:rsidRDefault="00AE47B3" w:rsidP="00AE47B3">
      <w:pPr>
        <w:spacing w:after="0" w:line="240" w:lineRule="auto"/>
        <w:ind w:left="0" w:right="0"/>
        <w:rPr>
          <w:szCs w:val="20"/>
        </w:rPr>
      </w:pPr>
      <w:r w:rsidRPr="00AE47B3">
        <w:rPr>
          <w:szCs w:val="20"/>
        </w:rPr>
        <w:t xml:space="preserve">Rapportblad till Transplantationscentrum vid tre </w:t>
      </w:r>
      <w:proofErr w:type="spellStart"/>
      <w:r w:rsidRPr="00AE47B3">
        <w:rPr>
          <w:szCs w:val="20"/>
        </w:rPr>
        <w:t>månadersbesöket</w:t>
      </w:r>
      <w:proofErr w:type="spellEnd"/>
      <w:r w:rsidRPr="00AE47B3">
        <w:rPr>
          <w:szCs w:val="20"/>
        </w:rPr>
        <w:t xml:space="preserve"> och vid läkarbesök vart femte år. </w:t>
      </w:r>
    </w:p>
    <w:p w14:paraId="76B9F95B" w14:textId="3085B372" w:rsidR="00536A5A" w:rsidRPr="00616F55" w:rsidRDefault="00536A5A" w:rsidP="00536A5A">
      <w:pPr>
        <w:spacing w:after="0" w:line="240" w:lineRule="auto"/>
        <w:ind w:left="0" w:right="0"/>
        <w:rPr>
          <w:szCs w:val="20"/>
        </w:rPr>
      </w:pPr>
    </w:p>
    <w:sectPr w:rsidR="00536A5A" w:rsidRPr="00616F55" w:rsidSect="00722F7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B99EBA" w14:textId="77777777" w:rsidR="000B5A0F" w:rsidRDefault="000B5A0F">
      <w:r>
        <w:separator/>
      </w:r>
    </w:p>
  </w:endnote>
  <w:endnote w:type="continuationSeparator" w:id="0">
    <w:p w14:paraId="2D92FE66" w14:textId="77777777" w:rsidR="000B5A0F" w:rsidRDefault="000B5A0F">
      <w:r>
        <w:continuationSeparator/>
      </w:r>
    </w:p>
  </w:endnote>
  <w:endnote w:type="continuationNotice" w:id="1">
    <w:p w14:paraId="6D2FDB3B" w14:textId="77777777" w:rsidR="000B5A0F" w:rsidRDefault="000B5A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E585E4" w14:textId="77777777" w:rsidR="000B5A0F" w:rsidRDefault="000B5A0F"/>
  </w:footnote>
  <w:footnote w:type="continuationSeparator" w:id="0">
    <w:p w14:paraId="1805EC25" w14:textId="77777777" w:rsidR="000B5A0F" w:rsidRDefault="000B5A0F">
      <w:r>
        <w:continuationSeparator/>
      </w:r>
    </w:p>
  </w:footnote>
  <w:footnote w:type="continuationNotice" w:id="1">
    <w:p w14:paraId="76261832" w14:textId="77777777" w:rsidR="000B5A0F" w:rsidRDefault="000B5A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B40E6D"/>
    <w:multiLevelType w:val="multilevel"/>
    <w:tmpl w:val="26B8A2E4"/>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190E37"/>
    <w:multiLevelType w:val="multilevel"/>
    <w:tmpl w:val="F5903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1FA56E2"/>
    <w:multiLevelType w:val="multilevel"/>
    <w:tmpl w:val="BA584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264911"/>
    <w:multiLevelType w:val="multilevel"/>
    <w:tmpl w:val="A5E4C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85374B"/>
    <w:multiLevelType w:val="multilevel"/>
    <w:tmpl w:val="D7404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8E1026B"/>
    <w:multiLevelType w:val="multilevel"/>
    <w:tmpl w:val="C7D4A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AC2103A"/>
    <w:multiLevelType w:val="multilevel"/>
    <w:tmpl w:val="7A825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0C06BC"/>
    <w:multiLevelType w:val="multilevel"/>
    <w:tmpl w:val="37E47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95751F"/>
    <w:multiLevelType w:val="multilevel"/>
    <w:tmpl w:val="D02A5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A6F5846"/>
    <w:multiLevelType w:val="multilevel"/>
    <w:tmpl w:val="57A86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5693853"/>
    <w:multiLevelType w:val="multilevel"/>
    <w:tmpl w:val="FA9A9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7313680">
    <w:abstractNumId w:val="28"/>
  </w:num>
  <w:num w:numId="2" w16cid:durableId="781532699">
    <w:abstractNumId w:val="24"/>
  </w:num>
  <w:num w:numId="3" w16cid:durableId="1995987935">
    <w:abstractNumId w:val="0"/>
  </w:num>
  <w:num w:numId="4" w16cid:durableId="992372955">
    <w:abstractNumId w:val="11"/>
  </w:num>
  <w:num w:numId="5" w16cid:durableId="1253709027">
    <w:abstractNumId w:val="26"/>
  </w:num>
  <w:num w:numId="6" w16cid:durableId="1887178163">
    <w:abstractNumId w:val="3"/>
  </w:num>
  <w:num w:numId="7" w16cid:durableId="1761608293">
    <w:abstractNumId w:val="19"/>
  </w:num>
  <w:num w:numId="8" w16cid:durableId="246890381">
    <w:abstractNumId w:val="15"/>
  </w:num>
  <w:num w:numId="9" w16cid:durableId="1009794039">
    <w:abstractNumId w:val="1"/>
  </w:num>
  <w:num w:numId="10" w16cid:durableId="533277370">
    <w:abstractNumId w:val="1"/>
  </w:num>
  <w:num w:numId="11" w16cid:durableId="2033846904">
    <w:abstractNumId w:val="5"/>
  </w:num>
  <w:num w:numId="12" w16cid:durableId="264848947">
    <w:abstractNumId w:val="8"/>
  </w:num>
  <w:num w:numId="13" w16cid:durableId="1431849296">
    <w:abstractNumId w:val="23"/>
  </w:num>
  <w:num w:numId="14" w16cid:durableId="2146119521">
    <w:abstractNumId w:val="16"/>
  </w:num>
  <w:num w:numId="15" w16cid:durableId="1885487603">
    <w:abstractNumId w:val="12"/>
  </w:num>
  <w:num w:numId="16" w16cid:durableId="819881598">
    <w:abstractNumId w:val="22"/>
  </w:num>
  <w:num w:numId="17" w16cid:durableId="2146508361">
    <w:abstractNumId w:val="9"/>
  </w:num>
  <w:num w:numId="18" w16cid:durableId="1891501360">
    <w:abstractNumId w:val="18"/>
  </w:num>
  <w:num w:numId="19" w16cid:durableId="176240563">
    <w:abstractNumId w:val="27"/>
  </w:num>
  <w:num w:numId="20" w16cid:durableId="1663779281">
    <w:abstractNumId w:val="2"/>
  </w:num>
  <w:num w:numId="21" w16cid:durableId="779184580">
    <w:abstractNumId w:val="4"/>
  </w:num>
  <w:num w:numId="22" w16cid:durableId="891424275">
    <w:abstractNumId w:val="14"/>
  </w:num>
  <w:num w:numId="23" w16cid:durableId="878322566">
    <w:abstractNumId w:val="13"/>
  </w:num>
  <w:num w:numId="24" w16cid:durableId="2085452074">
    <w:abstractNumId w:val="10"/>
  </w:num>
  <w:num w:numId="25" w16cid:durableId="1646663952">
    <w:abstractNumId w:val="6"/>
  </w:num>
  <w:num w:numId="26" w16cid:durableId="1088621485">
    <w:abstractNumId w:val="20"/>
  </w:num>
  <w:num w:numId="27" w16cid:durableId="1040125877">
    <w:abstractNumId w:val="21"/>
  </w:num>
  <w:num w:numId="28" w16cid:durableId="1481968543">
    <w:abstractNumId w:val="7"/>
  </w:num>
  <w:num w:numId="29" w16cid:durableId="1676154518">
    <w:abstractNumId w:val="17"/>
  </w:num>
  <w:num w:numId="30" w16cid:durableId="144861730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5A0F"/>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0F3"/>
    <w:rsid w:val="00451935"/>
    <w:rsid w:val="00460ED0"/>
    <w:rsid w:val="00465651"/>
    <w:rsid w:val="00470CE7"/>
    <w:rsid w:val="00470F4F"/>
    <w:rsid w:val="00472482"/>
    <w:rsid w:val="00480DC7"/>
    <w:rsid w:val="004876F6"/>
    <w:rsid w:val="0049236A"/>
    <w:rsid w:val="00492718"/>
    <w:rsid w:val="004A355D"/>
    <w:rsid w:val="004A4970"/>
    <w:rsid w:val="004A57F9"/>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46D6"/>
    <w:rsid w:val="005C0045"/>
    <w:rsid w:val="005C084E"/>
    <w:rsid w:val="005C4606"/>
    <w:rsid w:val="005D0B0C"/>
    <w:rsid w:val="005E02B3"/>
    <w:rsid w:val="005E1E24"/>
    <w:rsid w:val="0060596B"/>
    <w:rsid w:val="00606D97"/>
    <w:rsid w:val="00614E64"/>
    <w:rsid w:val="00616F55"/>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2F7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27E8A"/>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6F2D"/>
    <w:rsid w:val="009B1F6B"/>
    <w:rsid w:val="009C0D12"/>
    <w:rsid w:val="009C192E"/>
    <w:rsid w:val="009D6819"/>
    <w:rsid w:val="009D6D1C"/>
    <w:rsid w:val="009E0CF9"/>
    <w:rsid w:val="009E531B"/>
    <w:rsid w:val="009E6C56"/>
    <w:rsid w:val="009E7DCF"/>
    <w:rsid w:val="009F4A56"/>
    <w:rsid w:val="009F4E65"/>
    <w:rsid w:val="00A00554"/>
    <w:rsid w:val="00A006A5"/>
    <w:rsid w:val="00A05942"/>
    <w:rsid w:val="00A07BEC"/>
    <w:rsid w:val="00A1526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47B3"/>
    <w:rsid w:val="00AE5BC7"/>
    <w:rsid w:val="00AF5AAF"/>
    <w:rsid w:val="00B046D8"/>
    <w:rsid w:val="00B13F4C"/>
    <w:rsid w:val="00B16219"/>
    <w:rsid w:val="00B16C59"/>
    <w:rsid w:val="00B33FDD"/>
    <w:rsid w:val="00B359CC"/>
    <w:rsid w:val="00B36107"/>
    <w:rsid w:val="00B37125"/>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3E0"/>
    <w:rsid w:val="00C07DDB"/>
    <w:rsid w:val="00C242AE"/>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285C"/>
    <w:rsid w:val="00D37E7F"/>
    <w:rsid w:val="00D47AD7"/>
    <w:rsid w:val="00D51529"/>
    <w:rsid w:val="00D85218"/>
    <w:rsid w:val="00D915B1"/>
    <w:rsid w:val="00DA299D"/>
    <w:rsid w:val="00DA456A"/>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DA1"/>
    <w:rsid w:val="00EB6557"/>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5491"/>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1980332">
      <w:bodyDiv w:val="1"/>
      <w:marLeft w:val="0"/>
      <w:marRight w:val="0"/>
      <w:marTop w:val="0"/>
      <w:marBottom w:val="0"/>
      <w:divBdr>
        <w:top w:val="none" w:sz="0" w:space="0" w:color="auto"/>
        <w:left w:val="none" w:sz="0" w:space="0" w:color="auto"/>
        <w:bottom w:val="none" w:sz="0" w:space="0" w:color="auto"/>
        <w:right w:val="none" w:sz="0" w:space="0" w:color="auto"/>
      </w:divBdr>
      <w:divsChild>
        <w:div w:id="1985892070">
          <w:marLeft w:val="0"/>
          <w:marRight w:val="0"/>
          <w:marTop w:val="0"/>
          <w:marBottom w:val="0"/>
          <w:divBdr>
            <w:top w:val="none" w:sz="0" w:space="0" w:color="auto"/>
            <w:left w:val="none" w:sz="0" w:space="0" w:color="auto"/>
            <w:bottom w:val="none" w:sz="0" w:space="0" w:color="auto"/>
            <w:right w:val="none" w:sz="0" w:space="0" w:color="auto"/>
          </w:divBdr>
          <w:divsChild>
            <w:div w:id="504977279">
              <w:marLeft w:val="0"/>
              <w:marRight w:val="0"/>
              <w:marTop w:val="0"/>
              <w:marBottom w:val="0"/>
              <w:divBdr>
                <w:top w:val="none" w:sz="0" w:space="0" w:color="auto"/>
                <w:left w:val="none" w:sz="0" w:space="0" w:color="auto"/>
                <w:bottom w:val="none" w:sz="0" w:space="0" w:color="auto"/>
                <w:right w:val="none" w:sz="0" w:space="0" w:color="auto"/>
              </w:divBdr>
            </w:div>
            <w:div w:id="1396473271">
              <w:marLeft w:val="0"/>
              <w:marRight w:val="0"/>
              <w:marTop w:val="0"/>
              <w:marBottom w:val="0"/>
              <w:divBdr>
                <w:top w:val="none" w:sz="0" w:space="0" w:color="auto"/>
                <w:left w:val="none" w:sz="0" w:space="0" w:color="auto"/>
                <w:bottom w:val="none" w:sz="0" w:space="0" w:color="auto"/>
                <w:right w:val="none" w:sz="0" w:space="0" w:color="auto"/>
              </w:divBdr>
            </w:div>
            <w:div w:id="8605209">
              <w:marLeft w:val="0"/>
              <w:marRight w:val="0"/>
              <w:marTop w:val="0"/>
              <w:marBottom w:val="0"/>
              <w:divBdr>
                <w:top w:val="none" w:sz="0" w:space="0" w:color="auto"/>
                <w:left w:val="none" w:sz="0" w:space="0" w:color="auto"/>
                <w:bottom w:val="none" w:sz="0" w:space="0" w:color="auto"/>
                <w:right w:val="none" w:sz="0" w:space="0" w:color="auto"/>
              </w:divBdr>
            </w:div>
            <w:div w:id="666520747">
              <w:marLeft w:val="0"/>
              <w:marRight w:val="0"/>
              <w:marTop w:val="0"/>
              <w:marBottom w:val="0"/>
              <w:divBdr>
                <w:top w:val="none" w:sz="0" w:space="0" w:color="auto"/>
                <w:left w:val="none" w:sz="0" w:space="0" w:color="auto"/>
                <w:bottom w:val="none" w:sz="0" w:space="0" w:color="auto"/>
                <w:right w:val="none" w:sz="0" w:space="0" w:color="auto"/>
              </w:divBdr>
            </w:div>
            <w:div w:id="1699158087">
              <w:marLeft w:val="0"/>
              <w:marRight w:val="0"/>
              <w:marTop w:val="0"/>
              <w:marBottom w:val="0"/>
              <w:divBdr>
                <w:top w:val="none" w:sz="0" w:space="0" w:color="auto"/>
                <w:left w:val="none" w:sz="0" w:space="0" w:color="auto"/>
                <w:bottom w:val="none" w:sz="0" w:space="0" w:color="auto"/>
                <w:right w:val="none" w:sz="0" w:space="0" w:color="auto"/>
              </w:divBdr>
            </w:div>
            <w:div w:id="1655722757">
              <w:marLeft w:val="0"/>
              <w:marRight w:val="0"/>
              <w:marTop w:val="0"/>
              <w:marBottom w:val="0"/>
              <w:divBdr>
                <w:top w:val="none" w:sz="0" w:space="0" w:color="auto"/>
                <w:left w:val="none" w:sz="0" w:space="0" w:color="auto"/>
                <w:bottom w:val="none" w:sz="0" w:space="0" w:color="auto"/>
                <w:right w:val="none" w:sz="0" w:space="0" w:color="auto"/>
              </w:divBdr>
            </w:div>
            <w:div w:id="4212140">
              <w:marLeft w:val="0"/>
              <w:marRight w:val="0"/>
              <w:marTop w:val="0"/>
              <w:marBottom w:val="0"/>
              <w:divBdr>
                <w:top w:val="none" w:sz="0" w:space="0" w:color="auto"/>
                <w:left w:val="none" w:sz="0" w:space="0" w:color="auto"/>
                <w:bottom w:val="none" w:sz="0" w:space="0" w:color="auto"/>
                <w:right w:val="none" w:sz="0" w:space="0" w:color="auto"/>
              </w:divBdr>
            </w:div>
            <w:div w:id="1955868021">
              <w:marLeft w:val="0"/>
              <w:marRight w:val="0"/>
              <w:marTop w:val="0"/>
              <w:marBottom w:val="0"/>
              <w:divBdr>
                <w:top w:val="none" w:sz="0" w:space="0" w:color="auto"/>
                <w:left w:val="none" w:sz="0" w:space="0" w:color="auto"/>
                <w:bottom w:val="none" w:sz="0" w:space="0" w:color="auto"/>
                <w:right w:val="none" w:sz="0" w:space="0" w:color="auto"/>
              </w:divBdr>
            </w:div>
            <w:div w:id="1809861975">
              <w:marLeft w:val="0"/>
              <w:marRight w:val="0"/>
              <w:marTop w:val="0"/>
              <w:marBottom w:val="0"/>
              <w:divBdr>
                <w:top w:val="none" w:sz="0" w:space="0" w:color="auto"/>
                <w:left w:val="none" w:sz="0" w:space="0" w:color="auto"/>
                <w:bottom w:val="none" w:sz="0" w:space="0" w:color="auto"/>
                <w:right w:val="none" w:sz="0" w:space="0" w:color="auto"/>
              </w:divBdr>
            </w:div>
            <w:div w:id="270625910">
              <w:marLeft w:val="0"/>
              <w:marRight w:val="0"/>
              <w:marTop w:val="0"/>
              <w:marBottom w:val="0"/>
              <w:divBdr>
                <w:top w:val="none" w:sz="0" w:space="0" w:color="auto"/>
                <w:left w:val="none" w:sz="0" w:space="0" w:color="auto"/>
                <w:bottom w:val="none" w:sz="0" w:space="0" w:color="auto"/>
                <w:right w:val="none" w:sz="0" w:space="0" w:color="auto"/>
              </w:divBdr>
            </w:div>
            <w:div w:id="447313537">
              <w:marLeft w:val="0"/>
              <w:marRight w:val="0"/>
              <w:marTop w:val="0"/>
              <w:marBottom w:val="0"/>
              <w:divBdr>
                <w:top w:val="none" w:sz="0" w:space="0" w:color="auto"/>
                <w:left w:val="none" w:sz="0" w:space="0" w:color="auto"/>
                <w:bottom w:val="none" w:sz="0" w:space="0" w:color="auto"/>
                <w:right w:val="none" w:sz="0" w:space="0" w:color="auto"/>
              </w:divBdr>
            </w:div>
            <w:div w:id="1844854893">
              <w:marLeft w:val="0"/>
              <w:marRight w:val="0"/>
              <w:marTop w:val="0"/>
              <w:marBottom w:val="0"/>
              <w:divBdr>
                <w:top w:val="none" w:sz="0" w:space="0" w:color="auto"/>
                <w:left w:val="none" w:sz="0" w:space="0" w:color="auto"/>
                <w:bottom w:val="none" w:sz="0" w:space="0" w:color="auto"/>
                <w:right w:val="none" w:sz="0" w:space="0" w:color="auto"/>
              </w:divBdr>
            </w:div>
            <w:div w:id="692192104">
              <w:marLeft w:val="0"/>
              <w:marRight w:val="0"/>
              <w:marTop w:val="0"/>
              <w:marBottom w:val="0"/>
              <w:divBdr>
                <w:top w:val="none" w:sz="0" w:space="0" w:color="auto"/>
                <w:left w:val="none" w:sz="0" w:space="0" w:color="auto"/>
                <w:bottom w:val="none" w:sz="0" w:space="0" w:color="auto"/>
                <w:right w:val="none" w:sz="0" w:space="0" w:color="auto"/>
              </w:divBdr>
            </w:div>
            <w:div w:id="1066295321">
              <w:marLeft w:val="0"/>
              <w:marRight w:val="0"/>
              <w:marTop w:val="0"/>
              <w:marBottom w:val="0"/>
              <w:divBdr>
                <w:top w:val="none" w:sz="0" w:space="0" w:color="auto"/>
                <w:left w:val="none" w:sz="0" w:space="0" w:color="auto"/>
                <w:bottom w:val="none" w:sz="0" w:space="0" w:color="auto"/>
                <w:right w:val="none" w:sz="0" w:space="0" w:color="auto"/>
              </w:divBdr>
            </w:div>
            <w:div w:id="1333336976">
              <w:marLeft w:val="0"/>
              <w:marRight w:val="0"/>
              <w:marTop w:val="0"/>
              <w:marBottom w:val="0"/>
              <w:divBdr>
                <w:top w:val="none" w:sz="0" w:space="0" w:color="auto"/>
                <w:left w:val="none" w:sz="0" w:space="0" w:color="auto"/>
                <w:bottom w:val="none" w:sz="0" w:space="0" w:color="auto"/>
                <w:right w:val="none" w:sz="0" w:space="0" w:color="auto"/>
              </w:divBdr>
            </w:div>
            <w:div w:id="2146240500">
              <w:marLeft w:val="0"/>
              <w:marRight w:val="0"/>
              <w:marTop w:val="0"/>
              <w:marBottom w:val="0"/>
              <w:divBdr>
                <w:top w:val="none" w:sz="0" w:space="0" w:color="auto"/>
                <w:left w:val="none" w:sz="0" w:space="0" w:color="auto"/>
                <w:bottom w:val="none" w:sz="0" w:space="0" w:color="auto"/>
                <w:right w:val="none" w:sz="0" w:space="0" w:color="auto"/>
              </w:divBdr>
            </w:div>
            <w:div w:id="482627875">
              <w:marLeft w:val="0"/>
              <w:marRight w:val="0"/>
              <w:marTop w:val="0"/>
              <w:marBottom w:val="0"/>
              <w:divBdr>
                <w:top w:val="none" w:sz="0" w:space="0" w:color="auto"/>
                <w:left w:val="none" w:sz="0" w:space="0" w:color="auto"/>
                <w:bottom w:val="none" w:sz="0" w:space="0" w:color="auto"/>
                <w:right w:val="none" w:sz="0" w:space="0" w:color="auto"/>
              </w:divBdr>
            </w:div>
            <w:div w:id="1260870407">
              <w:marLeft w:val="0"/>
              <w:marRight w:val="0"/>
              <w:marTop w:val="0"/>
              <w:marBottom w:val="0"/>
              <w:divBdr>
                <w:top w:val="none" w:sz="0" w:space="0" w:color="auto"/>
                <w:left w:val="none" w:sz="0" w:space="0" w:color="auto"/>
                <w:bottom w:val="none" w:sz="0" w:space="0" w:color="auto"/>
                <w:right w:val="none" w:sz="0" w:space="0" w:color="auto"/>
              </w:divBdr>
            </w:div>
            <w:div w:id="38212385">
              <w:marLeft w:val="0"/>
              <w:marRight w:val="0"/>
              <w:marTop w:val="0"/>
              <w:marBottom w:val="0"/>
              <w:divBdr>
                <w:top w:val="none" w:sz="0" w:space="0" w:color="auto"/>
                <w:left w:val="none" w:sz="0" w:space="0" w:color="auto"/>
                <w:bottom w:val="none" w:sz="0" w:space="0" w:color="auto"/>
                <w:right w:val="none" w:sz="0" w:space="0" w:color="auto"/>
              </w:divBdr>
            </w:div>
          </w:divsChild>
        </w:div>
        <w:div w:id="1676303053">
          <w:marLeft w:val="0"/>
          <w:marRight w:val="0"/>
          <w:marTop w:val="0"/>
          <w:marBottom w:val="0"/>
          <w:divBdr>
            <w:top w:val="none" w:sz="0" w:space="0" w:color="auto"/>
            <w:left w:val="none" w:sz="0" w:space="0" w:color="auto"/>
            <w:bottom w:val="none" w:sz="0" w:space="0" w:color="auto"/>
            <w:right w:val="none" w:sz="0" w:space="0" w:color="auto"/>
          </w:divBdr>
          <w:divsChild>
            <w:div w:id="1414087229">
              <w:marLeft w:val="0"/>
              <w:marRight w:val="0"/>
              <w:marTop w:val="0"/>
              <w:marBottom w:val="0"/>
              <w:divBdr>
                <w:top w:val="none" w:sz="0" w:space="0" w:color="auto"/>
                <w:left w:val="none" w:sz="0" w:space="0" w:color="auto"/>
                <w:bottom w:val="none" w:sz="0" w:space="0" w:color="auto"/>
                <w:right w:val="none" w:sz="0" w:space="0" w:color="auto"/>
              </w:divBdr>
            </w:div>
            <w:div w:id="1603301111">
              <w:marLeft w:val="0"/>
              <w:marRight w:val="0"/>
              <w:marTop w:val="0"/>
              <w:marBottom w:val="0"/>
              <w:divBdr>
                <w:top w:val="none" w:sz="0" w:space="0" w:color="auto"/>
                <w:left w:val="none" w:sz="0" w:space="0" w:color="auto"/>
                <w:bottom w:val="none" w:sz="0" w:space="0" w:color="auto"/>
                <w:right w:val="none" w:sz="0" w:space="0" w:color="auto"/>
              </w:divBdr>
            </w:div>
            <w:div w:id="2042247449">
              <w:marLeft w:val="0"/>
              <w:marRight w:val="0"/>
              <w:marTop w:val="0"/>
              <w:marBottom w:val="0"/>
              <w:divBdr>
                <w:top w:val="none" w:sz="0" w:space="0" w:color="auto"/>
                <w:left w:val="none" w:sz="0" w:space="0" w:color="auto"/>
                <w:bottom w:val="none" w:sz="0" w:space="0" w:color="auto"/>
                <w:right w:val="none" w:sz="0" w:space="0" w:color="auto"/>
              </w:divBdr>
            </w:div>
            <w:div w:id="942879044">
              <w:marLeft w:val="0"/>
              <w:marRight w:val="0"/>
              <w:marTop w:val="0"/>
              <w:marBottom w:val="0"/>
              <w:divBdr>
                <w:top w:val="none" w:sz="0" w:space="0" w:color="auto"/>
                <w:left w:val="none" w:sz="0" w:space="0" w:color="auto"/>
                <w:bottom w:val="none" w:sz="0" w:space="0" w:color="auto"/>
                <w:right w:val="none" w:sz="0" w:space="0" w:color="auto"/>
              </w:divBdr>
            </w:div>
            <w:div w:id="1018847026">
              <w:marLeft w:val="0"/>
              <w:marRight w:val="0"/>
              <w:marTop w:val="0"/>
              <w:marBottom w:val="0"/>
              <w:divBdr>
                <w:top w:val="none" w:sz="0" w:space="0" w:color="auto"/>
                <w:left w:val="none" w:sz="0" w:space="0" w:color="auto"/>
                <w:bottom w:val="none" w:sz="0" w:space="0" w:color="auto"/>
                <w:right w:val="none" w:sz="0" w:space="0" w:color="auto"/>
              </w:divBdr>
            </w:div>
            <w:div w:id="2005861372">
              <w:marLeft w:val="0"/>
              <w:marRight w:val="0"/>
              <w:marTop w:val="0"/>
              <w:marBottom w:val="0"/>
              <w:divBdr>
                <w:top w:val="none" w:sz="0" w:space="0" w:color="auto"/>
                <w:left w:val="none" w:sz="0" w:space="0" w:color="auto"/>
                <w:bottom w:val="none" w:sz="0" w:space="0" w:color="auto"/>
                <w:right w:val="none" w:sz="0" w:space="0" w:color="auto"/>
              </w:divBdr>
            </w:div>
            <w:div w:id="269895555">
              <w:marLeft w:val="0"/>
              <w:marRight w:val="0"/>
              <w:marTop w:val="0"/>
              <w:marBottom w:val="0"/>
              <w:divBdr>
                <w:top w:val="none" w:sz="0" w:space="0" w:color="auto"/>
                <w:left w:val="none" w:sz="0" w:space="0" w:color="auto"/>
                <w:bottom w:val="none" w:sz="0" w:space="0" w:color="auto"/>
                <w:right w:val="none" w:sz="0" w:space="0" w:color="auto"/>
              </w:divBdr>
            </w:div>
            <w:div w:id="422654072">
              <w:marLeft w:val="0"/>
              <w:marRight w:val="0"/>
              <w:marTop w:val="0"/>
              <w:marBottom w:val="0"/>
              <w:divBdr>
                <w:top w:val="none" w:sz="0" w:space="0" w:color="auto"/>
                <w:left w:val="none" w:sz="0" w:space="0" w:color="auto"/>
                <w:bottom w:val="none" w:sz="0" w:space="0" w:color="auto"/>
                <w:right w:val="none" w:sz="0" w:space="0" w:color="auto"/>
              </w:divBdr>
            </w:div>
            <w:div w:id="102577178">
              <w:marLeft w:val="0"/>
              <w:marRight w:val="0"/>
              <w:marTop w:val="0"/>
              <w:marBottom w:val="0"/>
              <w:divBdr>
                <w:top w:val="none" w:sz="0" w:space="0" w:color="auto"/>
                <w:left w:val="none" w:sz="0" w:space="0" w:color="auto"/>
                <w:bottom w:val="none" w:sz="0" w:space="0" w:color="auto"/>
                <w:right w:val="none" w:sz="0" w:space="0" w:color="auto"/>
              </w:divBdr>
            </w:div>
            <w:div w:id="1371764011">
              <w:marLeft w:val="0"/>
              <w:marRight w:val="0"/>
              <w:marTop w:val="0"/>
              <w:marBottom w:val="0"/>
              <w:divBdr>
                <w:top w:val="none" w:sz="0" w:space="0" w:color="auto"/>
                <w:left w:val="none" w:sz="0" w:space="0" w:color="auto"/>
                <w:bottom w:val="none" w:sz="0" w:space="0" w:color="auto"/>
                <w:right w:val="none" w:sz="0" w:space="0" w:color="auto"/>
              </w:divBdr>
            </w:div>
            <w:div w:id="476727646">
              <w:marLeft w:val="0"/>
              <w:marRight w:val="0"/>
              <w:marTop w:val="0"/>
              <w:marBottom w:val="0"/>
              <w:divBdr>
                <w:top w:val="none" w:sz="0" w:space="0" w:color="auto"/>
                <w:left w:val="none" w:sz="0" w:space="0" w:color="auto"/>
                <w:bottom w:val="none" w:sz="0" w:space="0" w:color="auto"/>
                <w:right w:val="none" w:sz="0" w:space="0" w:color="auto"/>
              </w:divBdr>
            </w:div>
            <w:div w:id="108672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00826601">
      <w:bodyDiv w:val="1"/>
      <w:marLeft w:val="0"/>
      <w:marRight w:val="0"/>
      <w:marTop w:val="0"/>
      <w:marBottom w:val="0"/>
      <w:divBdr>
        <w:top w:val="none" w:sz="0" w:space="0" w:color="auto"/>
        <w:left w:val="none" w:sz="0" w:space="0" w:color="auto"/>
        <w:bottom w:val="none" w:sz="0" w:space="0" w:color="auto"/>
        <w:right w:val="none" w:sz="0" w:space="0" w:color="auto"/>
      </w:divBdr>
      <w:divsChild>
        <w:div w:id="1211071915">
          <w:marLeft w:val="0"/>
          <w:marRight w:val="0"/>
          <w:marTop w:val="0"/>
          <w:marBottom w:val="0"/>
          <w:divBdr>
            <w:top w:val="none" w:sz="0" w:space="0" w:color="auto"/>
            <w:left w:val="none" w:sz="0" w:space="0" w:color="auto"/>
            <w:bottom w:val="none" w:sz="0" w:space="0" w:color="auto"/>
            <w:right w:val="none" w:sz="0" w:space="0" w:color="auto"/>
          </w:divBdr>
          <w:divsChild>
            <w:div w:id="300428175">
              <w:marLeft w:val="0"/>
              <w:marRight w:val="0"/>
              <w:marTop w:val="0"/>
              <w:marBottom w:val="0"/>
              <w:divBdr>
                <w:top w:val="none" w:sz="0" w:space="0" w:color="auto"/>
                <w:left w:val="none" w:sz="0" w:space="0" w:color="auto"/>
                <w:bottom w:val="none" w:sz="0" w:space="0" w:color="auto"/>
                <w:right w:val="none" w:sz="0" w:space="0" w:color="auto"/>
              </w:divBdr>
            </w:div>
            <w:div w:id="824123233">
              <w:marLeft w:val="0"/>
              <w:marRight w:val="0"/>
              <w:marTop w:val="0"/>
              <w:marBottom w:val="0"/>
              <w:divBdr>
                <w:top w:val="none" w:sz="0" w:space="0" w:color="auto"/>
                <w:left w:val="none" w:sz="0" w:space="0" w:color="auto"/>
                <w:bottom w:val="none" w:sz="0" w:space="0" w:color="auto"/>
                <w:right w:val="none" w:sz="0" w:space="0" w:color="auto"/>
              </w:divBdr>
            </w:div>
            <w:div w:id="1476067635">
              <w:marLeft w:val="0"/>
              <w:marRight w:val="0"/>
              <w:marTop w:val="0"/>
              <w:marBottom w:val="0"/>
              <w:divBdr>
                <w:top w:val="none" w:sz="0" w:space="0" w:color="auto"/>
                <w:left w:val="none" w:sz="0" w:space="0" w:color="auto"/>
                <w:bottom w:val="none" w:sz="0" w:space="0" w:color="auto"/>
                <w:right w:val="none" w:sz="0" w:space="0" w:color="auto"/>
              </w:divBdr>
            </w:div>
            <w:div w:id="138763908">
              <w:marLeft w:val="0"/>
              <w:marRight w:val="0"/>
              <w:marTop w:val="0"/>
              <w:marBottom w:val="0"/>
              <w:divBdr>
                <w:top w:val="none" w:sz="0" w:space="0" w:color="auto"/>
                <w:left w:val="none" w:sz="0" w:space="0" w:color="auto"/>
                <w:bottom w:val="none" w:sz="0" w:space="0" w:color="auto"/>
                <w:right w:val="none" w:sz="0" w:space="0" w:color="auto"/>
              </w:divBdr>
            </w:div>
            <w:div w:id="385686824">
              <w:marLeft w:val="0"/>
              <w:marRight w:val="0"/>
              <w:marTop w:val="0"/>
              <w:marBottom w:val="0"/>
              <w:divBdr>
                <w:top w:val="none" w:sz="0" w:space="0" w:color="auto"/>
                <w:left w:val="none" w:sz="0" w:space="0" w:color="auto"/>
                <w:bottom w:val="none" w:sz="0" w:space="0" w:color="auto"/>
                <w:right w:val="none" w:sz="0" w:space="0" w:color="auto"/>
              </w:divBdr>
            </w:div>
            <w:div w:id="537546968">
              <w:marLeft w:val="0"/>
              <w:marRight w:val="0"/>
              <w:marTop w:val="0"/>
              <w:marBottom w:val="0"/>
              <w:divBdr>
                <w:top w:val="none" w:sz="0" w:space="0" w:color="auto"/>
                <w:left w:val="none" w:sz="0" w:space="0" w:color="auto"/>
                <w:bottom w:val="none" w:sz="0" w:space="0" w:color="auto"/>
                <w:right w:val="none" w:sz="0" w:space="0" w:color="auto"/>
              </w:divBdr>
            </w:div>
            <w:div w:id="2139030586">
              <w:marLeft w:val="0"/>
              <w:marRight w:val="0"/>
              <w:marTop w:val="0"/>
              <w:marBottom w:val="0"/>
              <w:divBdr>
                <w:top w:val="none" w:sz="0" w:space="0" w:color="auto"/>
                <w:left w:val="none" w:sz="0" w:space="0" w:color="auto"/>
                <w:bottom w:val="none" w:sz="0" w:space="0" w:color="auto"/>
                <w:right w:val="none" w:sz="0" w:space="0" w:color="auto"/>
              </w:divBdr>
            </w:div>
            <w:div w:id="1060059631">
              <w:marLeft w:val="0"/>
              <w:marRight w:val="0"/>
              <w:marTop w:val="0"/>
              <w:marBottom w:val="0"/>
              <w:divBdr>
                <w:top w:val="none" w:sz="0" w:space="0" w:color="auto"/>
                <w:left w:val="none" w:sz="0" w:space="0" w:color="auto"/>
                <w:bottom w:val="none" w:sz="0" w:space="0" w:color="auto"/>
                <w:right w:val="none" w:sz="0" w:space="0" w:color="auto"/>
              </w:divBdr>
            </w:div>
            <w:div w:id="330062975">
              <w:marLeft w:val="0"/>
              <w:marRight w:val="0"/>
              <w:marTop w:val="0"/>
              <w:marBottom w:val="0"/>
              <w:divBdr>
                <w:top w:val="none" w:sz="0" w:space="0" w:color="auto"/>
                <w:left w:val="none" w:sz="0" w:space="0" w:color="auto"/>
                <w:bottom w:val="none" w:sz="0" w:space="0" w:color="auto"/>
                <w:right w:val="none" w:sz="0" w:space="0" w:color="auto"/>
              </w:divBdr>
            </w:div>
            <w:div w:id="466509643">
              <w:marLeft w:val="0"/>
              <w:marRight w:val="0"/>
              <w:marTop w:val="0"/>
              <w:marBottom w:val="0"/>
              <w:divBdr>
                <w:top w:val="none" w:sz="0" w:space="0" w:color="auto"/>
                <w:left w:val="none" w:sz="0" w:space="0" w:color="auto"/>
                <w:bottom w:val="none" w:sz="0" w:space="0" w:color="auto"/>
                <w:right w:val="none" w:sz="0" w:space="0" w:color="auto"/>
              </w:divBdr>
            </w:div>
            <w:div w:id="1621720062">
              <w:marLeft w:val="0"/>
              <w:marRight w:val="0"/>
              <w:marTop w:val="0"/>
              <w:marBottom w:val="0"/>
              <w:divBdr>
                <w:top w:val="none" w:sz="0" w:space="0" w:color="auto"/>
                <w:left w:val="none" w:sz="0" w:space="0" w:color="auto"/>
                <w:bottom w:val="none" w:sz="0" w:space="0" w:color="auto"/>
                <w:right w:val="none" w:sz="0" w:space="0" w:color="auto"/>
              </w:divBdr>
            </w:div>
            <w:div w:id="1529564990">
              <w:marLeft w:val="0"/>
              <w:marRight w:val="0"/>
              <w:marTop w:val="0"/>
              <w:marBottom w:val="0"/>
              <w:divBdr>
                <w:top w:val="none" w:sz="0" w:space="0" w:color="auto"/>
                <w:left w:val="none" w:sz="0" w:space="0" w:color="auto"/>
                <w:bottom w:val="none" w:sz="0" w:space="0" w:color="auto"/>
                <w:right w:val="none" w:sz="0" w:space="0" w:color="auto"/>
              </w:divBdr>
            </w:div>
            <w:div w:id="719862810">
              <w:marLeft w:val="0"/>
              <w:marRight w:val="0"/>
              <w:marTop w:val="0"/>
              <w:marBottom w:val="0"/>
              <w:divBdr>
                <w:top w:val="none" w:sz="0" w:space="0" w:color="auto"/>
                <w:left w:val="none" w:sz="0" w:space="0" w:color="auto"/>
                <w:bottom w:val="none" w:sz="0" w:space="0" w:color="auto"/>
                <w:right w:val="none" w:sz="0" w:space="0" w:color="auto"/>
              </w:divBdr>
            </w:div>
            <w:div w:id="1564869261">
              <w:marLeft w:val="0"/>
              <w:marRight w:val="0"/>
              <w:marTop w:val="0"/>
              <w:marBottom w:val="0"/>
              <w:divBdr>
                <w:top w:val="none" w:sz="0" w:space="0" w:color="auto"/>
                <w:left w:val="none" w:sz="0" w:space="0" w:color="auto"/>
                <w:bottom w:val="none" w:sz="0" w:space="0" w:color="auto"/>
                <w:right w:val="none" w:sz="0" w:space="0" w:color="auto"/>
              </w:divBdr>
            </w:div>
            <w:div w:id="1887794831">
              <w:marLeft w:val="0"/>
              <w:marRight w:val="0"/>
              <w:marTop w:val="0"/>
              <w:marBottom w:val="0"/>
              <w:divBdr>
                <w:top w:val="none" w:sz="0" w:space="0" w:color="auto"/>
                <w:left w:val="none" w:sz="0" w:space="0" w:color="auto"/>
                <w:bottom w:val="none" w:sz="0" w:space="0" w:color="auto"/>
                <w:right w:val="none" w:sz="0" w:space="0" w:color="auto"/>
              </w:divBdr>
            </w:div>
            <w:div w:id="144275774">
              <w:marLeft w:val="0"/>
              <w:marRight w:val="0"/>
              <w:marTop w:val="0"/>
              <w:marBottom w:val="0"/>
              <w:divBdr>
                <w:top w:val="none" w:sz="0" w:space="0" w:color="auto"/>
                <w:left w:val="none" w:sz="0" w:space="0" w:color="auto"/>
                <w:bottom w:val="none" w:sz="0" w:space="0" w:color="auto"/>
                <w:right w:val="none" w:sz="0" w:space="0" w:color="auto"/>
              </w:divBdr>
            </w:div>
            <w:div w:id="2124494624">
              <w:marLeft w:val="0"/>
              <w:marRight w:val="0"/>
              <w:marTop w:val="0"/>
              <w:marBottom w:val="0"/>
              <w:divBdr>
                <w:top w:val="none" w:sz="0" w:space="0" w:color="auto"/>
                <w:left w:val="none" w:sz="0" w:space="0" w:color="auto"/>
                <w:bottom w:val="none" w:sz="0" w:space="0" w:color="auto"/>
                <w:right w:val="none" w:sz="0" w:space="0" w:color="auto"/>
              </w:divBdr>
            </w:div>
            <w:div w:id="1890148609">
              <w:marLeft w:val="0"/>
              <w:marRight w:val="0"/>
              <w:marTop w:val="0"/>
              <w:marBottom w:val="0"/>
              <w:divBdr>
                <w:top w:val="none" w:sz="0" w:space="0" w:color="auto"/>
                <w:left w:val="none" w:sz="0" w:space="0" w:color="auto"/>
                <w:bottom w:val="none" w:sz="0" w:space="0" w:color="auto"/>
                <w:right w:val="none" w:sz="0" w:space="0" w:color="auto"/>
              </w:divBdr>
            </w:div>
            <w:div w:id="1595478736">
              <w:marLeft w:val="0"/>
              <w:marRight w:val="0"/>
              <w:marTop w:val="0"/>
              <w:marBottom w:val="0"/>
              <w:divBdr>
                <w:top w:val="none" w:sz="0" w:space="0" w:color="auto"/>
                <w:left w:val="none" w:sz="0" w:space="0" w:color="auto"/>
                <w:bottom w:val="none" w:sz="0" w:space="0" w:color="auto"/>
                <w:right w:val="none" w:sz="0" w:space="0" w:color="auto"/>
              </w:divBdr>
            </w:div>
          </w:divsChild>
        </w:div>
        <w:div w:id="340620029">
          <w:marLeft w:val="0"/>
          <w:marRight w:val="0"/>
          <w:marTop w:val="0"/>
          <w:marBottom w:val="0"/>
          <w:divBdr>
            <w:top w:val="none" w:sz="0" w:space="0" w:color="auto"/>
            <w:left w:val="none" w:sz="0" w:space="0" w:color="auto"/>
            <w:bottom w:val="none" w:sz="0" w:space="0" w:color="auto"/>
            <w:right w:val="none" w:sz="0" w:space="0" w:color="auto"/>
          </w:divBdr>
          <w:divsChild>
            <w:div w:id="832112885">
              <w:marLeft w:val="0"/>
              <w:marRight w:val="0"/>
              <w:marTop w:val="0"/>
              <w:marBottom w:val="0"/>
              <w:divBdr>
                <w:top w:val="none" w:sz="0" w:space="0" w:color="auto"/>
                <w:left w:val="none" w:sz="0" w:space="0" w:color="auto"/>
                <w:bottom w:val="none" w:sz="0" w:space="0" w:color="auto"/>
                <w:right w:val="none" w:sz="0" w:space="0" w:color="auto"/>
              </w:divBdr>
            </w:div>
            <w:div w:id="2090079698">
              <w:marLeft w:val="0"/>
              <w:marRight w:val="0"/>
              <w:marTop w:val="0"/>
              <w:marBottom w:val="0"/>
              <w:divBdr>
                <w:top w:val="none" w:sz="0" w:space="0" w:color="auto"/>
                <w:left w:val="none" w:sz="0" w:space="0" w:color="auto"/>
                <w:bottom w:val="none" w:sz="0" w:space="0" w:color="auto"/>
                <w:right w:val="none" w:sz="0" w:space="0" w:color="auto"/>
              </w:divBdr>
            </w:div>
            <w:div w:id="130099083">
              <w:marLeft w:val="0"/>
              <w:marRight w:val="0"/>
              <w:marTop w:val="0"/>
              <w:marBottom w:val="0"/>
              <w:divBdr>
                <w:top w:val="none" w:sz="0" w:space="0" w:color="auto"/>
                <w:left w:val="none" w:sz="0" w:space="0" w:color="auto"/>
                <w:bottom w:val="none" w:sz="0" w:space="0" w:color="auto"/>
                <w:right w:val="none" w:sz="0" w:space="0" w:color="auto"/>
              </w:divBdr>
            </w:div>
            <w:div w:id="931206738">
              <w:marLeft w:val="0"/>
              <w:marRight w:val="0"/>
              <w:marTop w:val="0"/>
              <w:marBottom w:val="0"/>
              <w:divBdr>
                <w:top w:val="none" w:sz="0" w:space="0" w:color="auto"/>
                <w:left w:val="none" w:sz="0" w:space="0" w:color="auto"/>
                <w:bottom w:val="none" w:sz="0" w:space="0" w:color="auto"/>
                <w:right w:val="none" w:sz="0" w:space="0" w:color="auto"/>
              </w:divBdr>
            </w:div>
            <w:div w:id="790438025">
              <w:marLeft w:val="0"/>
              <w:marRight w:val="0"/>
              <w:marTop w:val="0"/>
              <w:marBottom w:val="0"/>
              <w:divBdr>
                <w:top w:val="none" w:sz="0" w:space="0" w:color="auto"/>
                <w:left w:val="none" w:sz="0" w:space="0" w:color="auto"/>
                <w:bottom w:val="none" w:sz="0" w:space="0" w:color="auto"/>
                <w:right w:val="none" w:sz="0" w:space="0" w:color="auto"/>
              </w:divBdr>
            </w:div>
            <w:div w:id="1144084416">
              <w:marLeft w:val="0"/>
              <w:marRight w:val="0"/>
              <w:marTop w:val="0"/>
              <w:marBottom w:val="0"/>
              <w:divBdr>
                <w:top w:val="none" w:sz="0" w:space="0" w:color="auto"/>
                <w:left w:val="none" w:sz="0" w:space="0" w:color="auto"/>
                <w:bottom w:val="none" w:sz="0" w:space="0" w:color="auto"/>
                <w:right w:val="none" w:sz="0" w:space="0" w:color="auto"/>
              </w:divBdr>
            </w:div>
            <w:div w:id="1937713753">
              <w:marLeft w:val="0"/>
              <w:marRight w:val="0"/>
              <w:marTop w:val="0"/>
              <w:marBottom w:val="0"/>
              <w:divBdr>
                <w:top w:val="none" w:sz="0" w:space="0" w:color="auto"/>
                <w:left w:val="none" w:sz="0" w:space="0" w:color="auto"/>
                <w:bottom w:val="none" w:sz="0" w:space="0" w:color="auto"/>
                <w:right w:val="none" w:sz="0" w:space="0" w:color="auto"/>
              </w:divBdr>
            </w:div>
            <w:div w:id="723144866">
              <w:marLeft w:val="0"/>
              <w:marRight w:val="0"/>
              <w:marTop w:val="0"/>
              <w:marBottom w:val="0"/>
              <w:divBdr>
                <w:top w:val="none" w:sz="0" w:space="0" w:color="auto"/>
                <w:left w:val="none" w:sz="0" w:space="0" w:color="auto"/>
                <w:bottom w:val="none" w:sz="0" w:space="0" w:color="auto"/>
                <w:right w:val="none" w:sz="0" w:space="0" w:color="auto"/>
              </w:divBdr>
            </w:div>
            <w:div w:id="825434371">
              <w:marLeft w:val="0"/>
              <w:marRight w:val="0"/>
              <w:marTop w:val="0"/>
              <w:marBottom w:val="0"/>
              <w:divBdr>
                <w:top w:val="none" w:sz="0" w:space="0" w:color="auto"/>
                <w:left w:val="none" w:sz="0" w:space="0" w:color="auto"/>
                <w:bottom w:val="none" w:sz="0" w:space="0" w:color="auto"/>
                <w:right w:val="none" w:sz="0" w:space="0" w:color="auto"/>
              </w:divBdr>
            </w:div>
            <w:div w:id="1980763902">
              <w:marLeft w:val="0"/>
              <w:marRight w:val="0"/>
              <w:marTop w:val="0"/>
              <w:marBottom w:val="0"/>
              <w:divBdr>
                <w:top w:val="none" w:sz="0" w:space="0" w:color="auto"/>
                <w:left w:val="none" w:sz="0" w:space="0" w:color="auto"/>
                <w:bottom w:val="none" w:sz="0" w:space="0" w:color="auto"/>
                <w:right w:val="none" w:sz="0" w:space="0" w:color="auto"/>
              </w:divBdr>
            </w:div>
            <w:div w:id="721560501">
              <w:marLeft w:val="0"/>
              <w:marRight w:val="0"/>
              <w:marTop w:val="0"/>
              <w:marBottom w:val="0"/>
              <w:divBdr>
                <w:top w:val="none" w:sz="0" w:space="0" w:color="auto"/>
                <w:left w:val="none" w:sz="0" w:space="0" w:color="auto"/>
                <w:bottom w:val="none" w:sz="0" w:space="0" w:color="auto"/>
                <w:right w:val="none" w:sz="0" w:space="0" w:color="auto"/>
              </w:divBdr>
            </w:div>
            <w:div w:id="185939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2</Pages>
  <Words>202</Words>
  <Characters>1465</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Hälsokontroll för njurdonatorer, njursektionen, specialistmedicinkliniken NÄL</dc:title>
  <dc:subject/>
  <dc:creator>patrik.jens.johansson@vgregion.se</dc:creator>
  <keywords/>
  <lastModifiedBy>Annika Johansson</lastModifiedBy>
  <revision>16</revision>
  <lastPrinted>2016-03-31T10:56:00.0000000Z</lastPrinted>
  <dcterms:created xsi:type="dcterms:W3CDTF">2022-05-06T05:35:00.0000000Z</dcterms:created>
  <dcterms:modified xsi:type="dcterms:W3CDTF">2025-04-22T05:53:00.0000000Z</dcterms:modified>
</coreProperties>
</file>