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C09C7" w14:textId="77777777" w:rsidR="00AE23D3" w:rsidRDefault="00AE23D3" w:rsidP="00F35B05">
      <w:pPr>
        <w:pStyle w:val="Rubrik2"/>
        <w:sectPr w:rsidR="00AE23D3" w:rsidSect="00AE23D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781" w:type="dxa"/>
        <w:tblLayout w:type="fixed"/>
        <w:tblLook w:val="01E0" w:firstRow="1" w:lastRow="1" w:firstColumn="1" w:lastColumn="1" w:noHBand="0" w:noVBand="0"/>
      </w:tblPr>
      <w:tblGrid>
        <w:gridCol w:w="9781"/>
      </w:tblGrid>
      <w:tr w:rsidR="00AE23D3" w:rsidRPr="00AE23D3" w14:paraId="1D9D1567" w14:textId="77777777" w:rsidTr="00A35473">
        <w:trPr>
          <w:cantSplit/>
          <w:trHeight w:val="570"/>
        </w:trPr>
        <w:tc>
          <w:tcPr>
            <w:tcW w:w="9781" w:type="dxa"/>
            <w:tcBorders>
              <w:bottom w:val="single" w:sz="8" w:space="0" w:color="auto"/>
            </w:tcBorders>
            <w:tcMar>
              <w:left w:w="0" w:type="dxa"/>
              <w:right w:w="0" w:type="dxa"/>
            </w:tcMar>
            <w:vAlign w:val="bottom"/>
          </w:tcPr>
          <w:p w14:paraId="74D15454" w14:textId="6AAC5507" w:rsidR="00AE23D3" w:rsidRPr="008A68F6" w:rsidRDefault="00AE23D3" w:rsidP="008A68F6">
            <w:pPr>
              <w:pStyle w:val="Rubrik1"/>
            </w:pPr>
            <w:r w:rsidRPr="008A68F6">
              <w:rPr>
                <w:noProof/>
              </w:rPr>
              <mc:AlternateContent>
                <mc:Choice Requires="wps">
                  <w:drawing>
                    <wp:anchor distT="0" distB="0" distL="114300" distR="114300" simplePos="0" relativeHeight="251658240" behindDoc="0" locked="0" layoutInCell="1" allowOverlap="1" wp14:anchorId="3A787D3B" wp14:editId="2A3109E4">
                      <wp:simplePos x="0" y="0"/>
                      <wp:positionH relativeFrom="column">
                        <wp:posOffset>6518275</wp:posOffset>
                      </wp:positionH>
                      <wp:positionV relativeFrom="paragraph">
                        <wp:posOffset>78740</wp:posOffset>
                      </wp:positionV>
                      <wp:extent cx="1244600" cy="222885"/>
                      <wp:effectExtent l="0" t="1905" r="0" b="381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477BE" w14:textId="77777777" w:rsidR="00AE23D3" w:rsidRPr="003D37FD" w:rsidRDefault="00AE23D3" w:rsidP="00AE23D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16874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787D3B" id="_x0000_t202" coordsize="21600,21600" o:spt="202" path="m,l,21600r21600,l21600,xe">
                      <v:stroke joinstyle="miter"/>
                      <v:path gradientshapeok="t" o:connecttype="rect"/>
                    </v:shapetype>
                    <v:shape id="Text Box 7"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5477BE" w14:textId="77777777" w:rsidR="00AE23D3" w:rsidRPr="003D37FD" w:rsidRDefault="00AE23D3" w:rsidP="00AE23D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16874</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8A68F6">
              <w:t>K</w:t>
            </w:r>
            <w:r w:rsidR="00720FA6">
              <w:t>unskapsstöd</w:t>
            </w:r>
            <w:r w:rsidR="000D1815">
              <w:t xml:space="preserve"> Bloddialys</w:t>
            </w:r>
            <w:r w:rsidR="009B3F04">
              <w:t xml:space="preserve"> Q Di 426</w:t>
            </w:r>
          </w:p>
        </w:tc>
      </w:tr>
    </w:tbl>
    <w:p w14:paraId="2E4ABFB3" w14:textId="0733C918" w:rsidR="00AE23D3" w:rsidRPr="00AE23D3" w:rsidRDefault="00AE23D3" w:rsidP="00AE23D3">
      <w:pPr>
        <w:keepNext/>
        <w:spacing w:after="0" w:line="240" w:lineRule="auto"/>
        <w:ind w:left="0" w:right="0"/>
        <w:outlineLvl w:val="0"/>
        <w:rPr>
          <w:rFonts w:ascii="Arial" w:hAnsi="Arial" w:cs="Arial"/>
          <w:bCs/>
          <w:kern w:val="32"/>
          <w:sz w:val="20"/>
          <w:szCs w:val="20"/>
        </w:rPr>
      </w:pPr>
      <w:r w:rsidRPr="00AE23D3">
        <w:rPr>
          <w:rFonts w:ascii="Arial" w:hAnsi="Arial" w:cs="Arial"/>
          <w:bCs/>
          <w:kern w:val="32"/>
          <w:sz w:val="20"/>
          <w:szCs w:val="20"/>
        </w:rPr>
        <w:t xml:space="preserve">1 ex i </w:t>
      </w:r>
      <w:r w:rsidR="009B3F04">
        <w:rPr>
          <w:rFonts w:ascii="Arial" w:hAnsi="Arial" w:cs="Arial"/>
          <w:bCs/>
          <w:kern w:val="32"/>
          <w:sz w:val="20"/>
          <w:szCs w:val="20"/>
        </w:rPr>
        <w:t>avdelnings</w:t>
      </w:r>
      <w:r w:rsidRPr="00AE23D3">
        <w:rPr>
          <w:rFonts w:ascii="Arial" w:hAnsi="Arial" w:cs="Arial"/>
          <w:bCs/>
          <w:kern w:val="32"/>
          <w:sz w:val="20"/>
          <w:szCs w:val="20"/>
        </w:rPr>
        <w:t>pärm</w:t>
      </w:r>
    </w:p>
    <w:p w14:paraId="04A9011C" w14:textId="77777777" w:rsidR="00AE23D3" w:rsidRPr="00AE23D3" w:rsidRDefault="00AE23D3" w:rsidP="00AE23D3">
      <w:pPr>
        <w:spacing w:after="0" w:line="240" w:lineRule="auto"/>
        <w:ind w:left="0" w:right="0"/>
        <w:rPr>
          <w:szCs w:val="20"/>
        </w:rPr>
      </w:pPr>
    </w:p>
    <w:p w14:paraId="629C42CC" w14:textId="77777777" w:rsidR="00AE23D3" w:rsidRPr="00AE23D3" w:rsidRDefault="00AE23D3" w:rsidP="00AE23D3">
      <w:pPr>
        <w:spacing w:after="0" w:line="240" w:lineRule="auto"/>
        <w:ind w:left="0" w:right="0"/>
        <w:rPr>
          <w:szCs w:val="20"/>
        </w:rPr>
      </w:pPr>
    </w:p>
    <w:p w14:paraId="1FBB6BB8" w14:textId="77777777" w:rsidR="00AE23D3" w:rsidRPr="00AE2CAE" w:rsidRDefault="00AE23D3" w:rsidP="00AE2CAE">
      <w:pPr>
        <w:spacing w:after="0" w:line="240" w:lineRule="auto"/>
        <w:ind w:left="0" w:right="0"/>
        <w:rPr>
          <w:rFonts w:ascii="Arial" w:hAnsi="Arial" w:cs="Arial"/>
          <w:b/>
          <w:bCs/>
          <w:iCs/>
          <w:sz w:val="32"/>
          <w:szCs w:val="32"/>
          <w:u w:val="single"/>
        </w:rPr>
      </w:pPr>
      <w:r w:rsidRPr="00AE2CAE">
        <w:rPr>
          <w:rFonts w:ascii="Arial" w:hAnsi="Arial" w:cs="Arial"/>
          <w:b/>
          <w:bCs/>
          <w:sz w:val="32"/>
          <w:szCs w:val="32"/>
          <w:u w:val="single"/>
        </w:rPr>
        <w:t xml:space="preserve">KUNSKAP </w:t>
      </w:r>
    </w:p>
    <w:p w14:paraId="742042FD" w14:textId="77777777" w:rsidR="00AE23D3" w:rsidRPr="00AE23D3" w:rsidRDefault="00AE23D3" w:rsidP="00AE23D3">
      <w:pPr>
        <w:spacing w:after="0" w:line="240" w:lineRule="auto"/>
        <w:ind w:left="0" w:right="0"/>
        <w:rPr>
          <w:color w:val="000000"/>
          <w:szCs w:val="23"/>
          <w:vertAlign w:val="superscript"/>
        </w:rPr>
      </w:pPr>
      <w:r w:rsidRPr="00AE23D3">
        <w:rPr>
          <w:color w:val="000000"/>
          <w:szCs w:val="23"/>
        </w:rPr>
        <w:t xml:space="preserve"> </w:t>
      </w:r>
    </w:p>
    <w:p w14:paraId="5C84C2B6" w14:textId="1EE6A59A" w:rsidR="00C8566B" w:rsidRPr="008A68F6" w:rsidRDefault="00C8566B" w:rsidP="00C8566B">
      <w:pPr>
        <w:pStyle w:val="Normalwebb"/>
        <w:rPr>
          <w:color w:val="000000"/>
        </w:rPr>
      </w:pPr>
      <w:r w:rsidRPr="008A68F6">
        <w:rPr>
          <w:color w:val="000000"/>
        </w:rPr>
        <w:t xml:space="preserve">Information och kunskap om sjukdom, vård och behandling ger god förutsättning för ökad känsla av trygghet. Det har en lugnande effekt och skapar en känsla av kontroll. När man blir sjuk eller av någon anledning behöver kontakt med sjukvården är behovet av information och kunskap stort. Patientutbildning är en av sjuksköterskans viktigaste uppgifter. Enligt </w:t>
      </w:r>
      <w:proofErr w:type="spellStart"/>
      <w:r w:rsidRPr="008A68F6">
        <w:rPr>
          <w:color w:val="000000"/>
        </w:rPr>
        <w:t>Patientlagen</w:t>
      </w:r>
      <w:proofErr w:type="spellEnd"/>
      <w:r w:rsidRPr="008A68F6">
        <w:rPr>
          <w:color w:val="000000"/>
        </w:rPr>
        <w:t xml:space="preserve"> är det sjukvårdspersonalens plikt att informera samt utforma en individuell planering av vården. Genom att ge kunskap, information och öka patientens förståelse för bl. a njursvikt och dess behandling, ökar chanserna att patienten blir mer delaktig i sin egen vård. Detta kan göras genom att tex patienten lär sig att klä dialysmaskinen, duka fram inför start och avslut eller genom att diskutera UF-målet för dagens dialys. För att öka patientens förståelse och personliga utveckling är delaktighet i sin egen vård grundläggande.</w:t>
      </w:r>
    </w:p>
    <w:p w14:paraId="6C2E9CA7" w14:textId="77777777" w:rsidR="00C8566B" w:rsidRPr="008A68F6" w:rsidRDefault="00C8566B" w:rsidP="00C8566B">
      <w:pPr>
        <w:pStyle w:val="Normalwebb"/>
        <w:rPr>
          <w:color w:val="000000"/>
        </w:rPr>
      </w:pPr>
      <w:r w:rsidRPr="008A68F6">
        <w:rPr>
          <w:color w:val="000000"/>
        </w:rPr>
        <w:t xml:space="preserve">För att patienten ska ta till sig information måste det finnas en trygghet i relationen mellan sjuksköterska och patient. Vård ska genomföras i samråd med patienten, detta för att skapa en tillit och värna för en god relation. Tänk på att använda ett språk som är lätt för patienten att förstå, använd gärna ett språk som motsvarar patientens egna ord. Ann Catrine Eldh, Inger Ekman, Margareta </w:t>
      </w:r>
      <w:proofErr w:type="spellStart"/>
      <w:r w:rsidRPr="008A68F6">
        <w:rPr>
          <w:color w:val="000000"/>
        </w:rPr>
        <w:t>Ehnfors</w:t>
      </w:r>
      <w:proofErr w:type="spellEnd"/>
      <w:r w:rsidRPr="008A68F6">
        <w:rPr>
          <w:color w:val="000000"/>
        </w:rPr>
        <w:t xml:space="preserve"> skriver i </w:t>
      </w:r>
      <w:proofErr w:type="spellStart"/>
      <w:r w:rsidRPr="008A68F6">
        <w:rPr>
          <w:color w:val="000000"/>
        </w:rPr>
        <w:t>Nursing</w:t>
      </w:r>
      <w:proofErr w:type="spellEnd"/>
      <w:r w:rsidRPr="008A68F6">
        <w:rPr>
          <w:color w:val="000000"/>
        </w:rPr>
        <w:t xml:space="preserve"> </w:t>
      </w:r>
      <w:proofErr w:type="spellStart"/>
      <w:r w:rsidRPr="008A68F6">
        <w:rPr>
          <w:color w:val="000000"/>
        </w:rPr>
        <w:t>Ethics</w:t>
      </w:r>
      <w:proofErr w:type="spellEnd"/>
      <w:r w:rsidRPr="008A68F6">
        <w:rPr>
          <w:color w:val="000000"/>
        </w:rPr>
        <w:t xml:space="preserve"> 5 att patienter som är delaktiga lättare tar ansvar för sin sjukdom. För att nå dit är det viktigt att vårdpersonalen lyssnar, visar respekt och att det finns en ömsesidig kommunikation. Detta i sin tur leder till ökad egenvård.</w:t>
      </w:r>
    </w:p>
    <w:p w14:paraId="533C9905" w14:textId="2350ED6A" w:rsidR="00C8566B" w:rsidRPr="008A68F6" w:rsidRDefault="00C8566B" w:rsidP="00C8566B">
      <w:pPr>
        <w:pStyle w:val="Normalwebb"/>
        <w:rPr>
          <w:color w:val="000000"/>
        </w:rPr>
      </w:pPr>
      <w:r w:rsidRPr="008A68F6">
        <w:rPr>
          <w:color w:val="000000"/>
        </w:rPr>
        <w:t>Det är många viktiga delar i behandlingen av dialyspatienter. Bland annat kostens betydelse, andning och cirkulation samt en välfungerande access. För att behandlingen ska bli så bra som möjligt är det viktigt att patienten får insikt, är delaktig och vågar ta eget ansvar. Information och undervisning är av stor vikt för att patienten lättare ska kunna följa rekommendationer och ordinationer. I</w:t>
      </w:r>
      <w:r>
        <w:rPr>
          <w:color w:val="000000"/>
          <w:sz w:val="27"/>
          <w:szCs w:val="27"/>
        </w:rPr>
        <w:t xml:space="preserve"> behandlingen av dialyspatienter används ofta en stor mängd läkemedel och ordinationer som patienten kan uppleva som svårt att inta och följa. En studie ur Journal </w:t>
      </w:r>
      <w:proofErr w:type="spellStart"/>
      <w:r>
        <w:rPr>
          <w:color w:val="000000"/>
          <w:sz w:val="27"/>
          <w:szCs w:val="27"/>
        </w:rPr>
        <w:t>of</w:t>
      </w:r>
      <w:proofErr w:type="spellEnd"/>
      <w:r>
        <w:rPr>
          <w:color w:val="000000"/>
          <w:sz w:val="27"/>
          <w:szCs w:val="27"/>
        </w:rPr>
        <w:t xml:space="preserve"> </w:t>
      </w:r>
      <w:proofErr w:type="spellStart"/>
      <w:r>
        <w:rPr>
          <w:color w:val="000000"/>
          <w:sz w:val="27"/>
          <w:szCs w:val="27"/>
        </w:rPr>
        <w:t>Renal</w:t>
      </w:r>
      <w:proofErr w:type="spellEnd"/>
      <w:r>
        <w:rPr>
          <w:color w:val="000000"/>
          <w:sz w:val="27"/>
          <w:szCs w:val="27"/>
        </w:rPr>
        <w:t xml:space="preserve"> Nutrition, har påvisat att patienter som erhållit extra undervisning månadsvis om vikten av att ta sina </w:t>
      </w:r>
      <w:r w:rsidRPr="008A68F6">
        <w:rPr>
          <w:color w:val="000000"/>
        </w:rPr>
        <w:t>läkemedel, bättre följer sina ordinationer. Författarna påtalar också att hela vårdteamet är viktig för att uppnå bra resultat.</w:t>
      </w:r>
    </w:p>
    <w:p w14:paraId="56C73373" w14:textId="77777777" w:rsidR="00C8566B" w:rsidRPr="008A68F6" w:rsidRDefault="00C8566B" w:rsidP="00C8566B">
      <w:pPr>
        <w:pStyle w:val="Normalwebb"/>
        <w:rPr>
          <w:color w:val="000000"/>
        </w:rPr>
      </w:pPr>
      <w:r w:rsidRPr="008A68F6">
        <w:rPr>
          <w:color w:val="000000"/>
        </w:rPr>
        <w:lastRenderedPageBreak/>
        <w:t xml:space="preserve">I Komplians ved behandling med </w:t>
      </w:r>
      <w:proofErr w:type="spellStart"/>
      <w:r w:rsidRPr="008A68F6">
        <w:rPr>
          <w:color w:val="000000"/>
        </w:rPr>
        <w:t>leagemidler</w:t>
      </w:r>
      <w:proofErr w:type="spellEnd"/>
      <w:r w:rsidRPr="008A68F6">
        <w:rPr>
          <w:color w:val="000000"/>
        </w:rPr>
        <w:t xml:space="preserve"> 7 står det skrivet att en patient med låg </w:t>
      </w:r>
      <w:proofErr w:type="spellStart"/>
      <w:r w:rsidRPr="008A68F6">
        <w:rPr>
          <w:color w:val="000000"/>
        </w:rPr>
        <w:t>compliance</w:t>
      </w:r>
      <w:proofErr w:type="spellEnd"/>
      <w:r w:rsidRPr="008A68F6">
        <w:rPr>
          <w:color w:val="000000"/>
        </w:rPr>
        <w:t xml:space="preserve"> kan man påverka genom </w:t>
      </w:r>
      <w:proofErr w:type="spellStart"/>
      <w:r w:rsidRPr="008A68F6">
        <w:rPr>
          <w:color w:val="000000"/>
        </w:rPr>
        <w:t>bl</w:t>
      </w:r>
      <w:proofErr w:type="spellEnd"/>
      <w:r w:rsidRPr="008A68F6">
        <w:rPr>
          <w:color w:val="000000"/>
        </w:rPr>
        <w:t xml:space="preserve"> a:</w:t>
      </w:r>
    </w:p>
    <w:p w14:paraId="330DAC6D" w14:textId="77777777" w:rsidR="00C8566B" w:rsidRPr="008A68F6" w:rsidRDefault="00C8566B" w:rsidP="00C8566B">
      <w:pPr>
        <w:pStyle w:val="Normalwebb"/>
        <w:rPr>
          <w:color w:val="000000"/>
        </w:rPr>
      </w:pPr>
      <w:r w:rsidRPr="008A68F6">
        <w:rPr>
          <w:color w:val="000000"/>
        </w:rPr>
        <w:t>• Patientskola med strukturerad patientinformation</w:t>
      </w:r>
    </w:p>
    <w:p w14:paraId="2E9CAFC9" w14:textId="77777777" w:rsidR="00C8566B" w:rsidRPr="008A68F6" w:rsidRDefault="00C8566B" w:rsidP="00C8566B">
      <w:pPr>
        <w:pStyle w:val="Normalwebb"/>
        <w:rPr>
          <w:color w:val="000000"/>
        </w:rPr>
      </w:pPr>
      <w:r w:rsidRPr="008A68F6">
        <w:rPr>
          <w:color w:val="000000"/>
        </w:rPr>
        <w:t>• Nedskrivna tider för intag av läkemedel, information om läkemedel, behandling och livsstilsförändring t. ex kost, motion.</w:t>
      </w:r>
    </w:p>
    <w:p w14:paraId="4C1071DC" w14:textId="77777777" w:rsidR="00C8566B" w:rsidRPr="008A68F6" w:rsidRDefault="00C8566B" w:rsidP="00C8566B">
      <w:pPr>
        <w:pStyle w:val="Normalwebb"/>
        <w:rPr>
          <w:color w:val="000000"/>
        </w:rPr>
      </w:pPr>
      <w:r w:rsidRPr="008A68F6">
        <w:rPr>
          <w:color w:val="000000"/>
        </w:rPr>
        <w:t>• God kommunikation mellan patient, läkare och sjuksköterska samt att vårdpersonalen använder ett för patienten lättförståeligt språk.</w:t>
      </w:r>
    </w:p>
    <w:p w14:paraId="2DECD579" w14:textId="77777777" w:rsidR="00C8566B" w:rsidRPr="008A68F6" w:rsidRDefault="00C8566B" w:rsidP="00C8566B">
      <w:pPr>
        <w:pStyle w:val="Normalwebb"/>
        <w:rPr>
          <w:color w:val="000000"/>
        </w:rPr>
      </w:pPr>
      <w:r w:rsidRPr="008A68F6">
        <w:rPr>
          <w:color w:val="000000"/>
        </w:rPr>
        <w:t>• Reducerade avgifter för sjukvård och läkemedel.</w:t>
      </w:r>
    </w:p>
    <w:p w14:paraId="71C6408C" w14:textId="72B0B8A6" w:rsidR="00C8566B" w:rsidRPr="008A68F6" w:rsidRDefault="00C8566B" w:rsidP="00C8566B">
      <w:pPr>
        <w:pStyle w:val="Normalwebb"/>
        <w:rPr>
          <w:color w:val="000000"/>
        </w:rPr>
      </w:pPr>
      <w:r w:rsidRPr="008A68F6">
        <w:rPr>
          <w:color w:val="000000"/>
        </w:rPr>
        <w:t>På dialysmottagningen på NÄL arbetar vi i linje med Socialstyrelsens rapport Nationella indikatorer för god vård. Där poängteras att alla patienter ska ses som unika människor och vården ska anpassas individuellt. En person ska inte identifieras utifrån sin sjukdom utan som en person med känslor, kunskap, resurser, värderingar, egen vilja, socialt liv och en önskan om att kunna vara delaktig i sin behandling.</w:t>
      </w:r>
    </w:p>
    <w:p w14:paraId="5DA72089" w14:textId="5C04FEF7" w:rsidR="00C8566B" w:rsidRPr="008A68F6" w:rsidRDefault="00C8566B" w:rsidP="00C8566B">
      <w:pPr>
        <w:pStyle w:val="Normalwebb"/>
        <w:rPr>
          <w:color w:val="000000"/>
        </w:rPr>
      </w:pPr>
      <w:r w:rsidRPr="008A68F6">
        <w:rPr>
          <w:color w:val="000000"/>
        </w:rPr>
        <w:t xml:space="preserve">På NÄL har vi en temakväll om njurdonation. Samt Njurskola där patienter och deras närstående bjuds in till gruppinformation. Vid utbildningstillfällena medverkar bl. a sjuksköterskor som arbetar med </w:t>
      </w:r>
      <w:r w:rsidR="0022685A">
        <w:rPr>
          <w:color w:val="000000"/>
        </w:rPr>
        <w:t>bloddialys</w:t>
      </w:r>
      <w:r w:rsidRPr="008A68F6">
        <w:rPr>
          <w:color w:val="000000"/>
        </w:rPr>
        <w:t xml:space="preserve">, själv </w:t>
      </w:r>
      <w:r w:rsidR="004605A4">
        <w:rPr>
          <w:color w:val="000000"/>
        </w:rPr>
        <w:t>blod</w:t>
      </w:r>
      <w:r w:rsidRPr="008A68F6">
        <w:rPr>
          <w:color w:val="000000"/>
        </w:rPr>
        <w:t xml:space="preserve">dialys, </w:t>
      </w:r>
      <w:proofErr w:type="spellStart"/>
      <w:r w:rsidRPr="008A68F6">
        <w:rPr>
          <w:color w:val="000000"/>
        </w:rPr>
        <w:t>peritonealdialys</w:t>
      </w:r>
      <w:proofErr w:type="spellEnd"/>
      <w:r w:rsidRPr="008A68F6">
        <w:rPr>
          <w:color w:val="000000"/>
        </w:rPr>
        <w:t xml:space="preserve"> och på njursviktmottagningen. Sjukgymnast, kurator, läkare och även dialyspatienter deltar.</w:t>
      </w:r>
    </w:p>
    <w:p w14:paraId="6F981457" w14:textId="425A14F8" w:rsidR="00C8566B" w:rsidRPr="008A68F6" w:rsidRDefault="00C8566B" w:rsidP="00C8566B">
      <w:pPr>
        <w:pStyle w:val="Normalwebb"/>
        <w:rPr>
          <w:color w:val="000000"/>
        </w:rPr>
      </w:pPr>
      <w:r w:rsidRPr="008A68F6">
        <w:rPr>
          <w:color w:val="000000"/>
        </w:rPr>
        <w:t xml:space="preserve">Vid individuell information till patienten och sjuksköterskan använder vi oss bl. a av Fresenius Medical Care och ett webbaserat utbildningsprogram med filmer samt text. Som utgångspunkt gör ansvarig sjuksköterska en översikt över vad patienten har för kunskap om sin sjukdom, vård och behandling. Utifrån detta utarbetar ansvarig sjuksköterska en utbildningsplan utifrån vilken kunskapsnivå patienten befinner sig i och dokumenterar detta under SVP kunskap. </w:t>
      </w:r>
    </w:p>
    <w:p w14:paraId="1D856507" w14:textId="25196232" w:rsidR="00C8566B" w:rsidRPr="008A68F6" w:rsidRDefault="00C8566B" w:rsidP="00C8566B">
      <w:pPr>
        <w:pStyle w:val="Normalwebb"/>
        <w:rPr>
          <w:color w:val="000000"/>
        </w:rPr>
      </w:pPr>
    </w:p>
    <w:p w14:paraId="4202E220" w14:textId="77777777" w:rsidR="00AE23D3" w:rsidRPr="00AE23D3" w:rsidRDefault="00AE23D3" w:rsidP="00AE23D3">
      <w:pPr>
        <w:tabs>
          <w:tab w:val="left" w:pos="3686"/>
          <w:tab w:val="left" w:pos="7088"/>
        </w:tabs>
        <w:spacing w:before="60" w:after="0" w:line="240" w:lineRule="auto"/>
        <w:ind w:left="0" w:right="0"/>
        <w:jc w:val="center"/>
        <w:rPr>
          <w:rFonts w:ascii="Times New Roman Fet" w:hAnsi="Times New Roman Fet"/>
          <w:b/>
          <w:noProof/>
          <w:sz w:val="20"/>
          <w:szCs w:val="20"/>
        </w:rPr>
      </w:pPr>
      <w:r w:rsidRPr="008A68F6">
        <w:rPr>
          <w:rFonts w:ascii="Times New Roman Fet" w:hAnsi="Times New Roman Fet"/>
          <w:b/>
          <w:noProof/>
        </w:rPr>
        <w:br w:type="page"/>
      </w:r>
      <w:r w:rsidRPr="00AE23D3">
        <w:rPr>
          <w:rFonts w:ascii="Times New Roman Fet" w:hAnsi="Times New Roman Fet"/>
          <w:b/>
          <w:noProof/>
          <w:sz w:val="20"/>
          <w:szCs w:val="20"/>
        </w:rPr>
        <w:lastRenderedPageBreak/>
        <w:t xml:space="preserve"> </w:t>
      </w:r>
    </w:p>
    <w:p w14:paraId="03A9C983" w14:textId="25794ABF" w:rsidR="00AE23D3" w:rsidRPr="00AE2CAE" w:rsidRDefault="00AE23D3" w:rsidP="00AE2CAE">
      <w:pPr>
        <w:pStyle w:val="MellanrubrikVGR"/>
        <w:rPr>
          <w:rFonts w:ascii="Arial" w:hAnsi="Arial" w:cs="Arial"/>
          <w:color w:val="FF0000"/>
          <w:sz w:val="32"/>
          <w:szCs w:val="32"/>
          <w:u w:val="single"/>
        </w:rPr>
      </w:pPr>
      <w:r w:rsidRPr="00AE2CAE">
        <w:rPr>
          <w:rFonts w:ascii="Arial" w:hAnsi="Arial" w:cs="Arial"/>
          <w:sz w:val="32"/>
          <w:szCs w:val="32"/>
          <w:u w:val="single"/>
        </w:rPr>
        <w:t xml:space="preserve">PSYKOSOCIALT </w:t>
      </w:r>
    </w:p>
    <w:p w14:paraId="60D68122" w14:textId="77777777" w:rsidR="00C608AD" w:rsidRPr="00C608AD" w:rsidRDefault="00C608AD" w:rsidP="00C608AD">
      <w:pPr>
        <w:pStyle w:val="Normalwebb"/>
        <w:rPr>
          <w:color w:val="000000"/>
        </w:rPr>
      </w:pPr>
      <w:r w:rsidRPr="00C608AD">
        <w:rPr>
          <w:color w:val="000000"/>
        </w:rPr>
        <w:t>Att behöva börja i dialysbehandling är för många omvälvande och innebär en stor förändring i livet. Det ställs nya krav och kan skapa mycket oro. Oro över “kommer det att göra ont”, “kommer jag få blodtrycksfall eller kramp under dialysen”, “kommer jag vara så oerhört trött efter dialysen att jag inte orkar med min vardag”. För de yngre patienterna som inte hunnit bilda familj kanske oron över framtiden blir mer påtaglig. Behandlingen leder ofta till att patienten måste gå ner i arbetstid, vilket i sin tur kan leda till ekonomiska problem, men även minskad social kontakt. Beroende på ålder är upplevelserna olika. Det är inte ovanligt att ångest och depression förekommer vid dialysstart.</w:t>
      </w:r>
    </w:p>
    <w:p w14:paraId="2024EC6A" w14:textId="146D2112" w:rsidR="00C608AD" w:rsidRPr="00C608AD" w:rsidRDefault="00C608AD" w:rsidP="00C608AD">
      <w:pPr>
        <w:pStyle w:val="Normalwebb"/>
        <w:rPr>
          <w:color w:val="000000"/>
        </w:rPr>
      </w:pPr>
      <w:r w:rsidRPr="00C608AD">
        <w:rPr>
          <w:color w:val="000000"/>
        </w:rPr>
        <w:t xml:space="preserve">Det är inte ovanligt att patienter som lever med </w:t>
      </w:r>
      <w:r w:rsidR="004605A4">
        <w:rPr>
          <w:color w:val="000000"/>
        </w:rPr>
        <w:t>blod</w:t>
      </w:r>
      <w:r w:rsidRPr="00C608AD">
        <w:rPr>
          <w:color w:val="000000"/>
        </w:rPr>
        <w:t>dialys känner sig bestulna på sin frihet. Många känner sig bundna, både till dialysmaskinen, sjukhuset och till vårdpersonal. Många tycker att deras livskvalité påverkas negativt genom ökad trötthet, utmattning, restriktioner till vätskeintag samt kosthållningen. Dialys är en tidskrävande behandling som ofta påverkar hela familjen och det sociala livet. Lindring av lidande kan nås genom att patienten accepterar sitt beroende av dialysbehandlingen och kan då bevara sin autonomi. Förutsättningen är att patienten ses som en individ av vårdpersonalen. Det är</w:t>
      </w:r>
    </w:p>
    <w:p w14:paraId="438E6A09" w14:textId="1696C65F" w:rsidR="00C608AD" w:rsidRPr="00C608AD" w:rsidRDefault="00C608AD" w:rsidP="00C608AD">
      <w:pPr>
        <w:pStyle w:val="Normalwebb"/>
        <w:rPr>
          <w:color w:val="000000"/>
        </w:rPr>
      </w:pPr>
      <w:r w:rsidRPr="00C608AD">
        <w:rPr>
          <w:color w:val="000000"/>
        </w:rPr>
        <w:t xml:space="preserve">viktigt att individanpassa dialysbehandlingen så långt det är möjligt. För vissa patienter passar t. ex PD/bukdialys bättre än </w:t>
      </w:r>
      <w:r w:rsidR="004605A4">
        <w:rPr>
          <w:color w:val="000000"/>
        </w:rPr>
        <w:t>blod</w:t>
      </w:r>
      <w:r w:rsidRPr="00C608AD">
        <w:rPr>
          <w:color w:val="000000"/>
        </w:rPr>
        <w:t xml:space="preserve">dialys. Vissa känner sig mer fria genom att de kan sköta sin behandling i hemmet och kanske också sköta dialysen självständigt, men för andra kan upplevelsen av att ha “sjukhuset” hemma kännas jobbig. Dialysen på Näl arbetar mycket med att hjälpa de patienter som önskar ta hem sin dialysbehandling. En gedigen utbildning ges för att patienten och vårdpersonalen ska känna sig trygga med att individen sköter sin </w:t>
      </w:r>
      <w:r w:rsidR="006247D0">
        <w:rPr>
          <w:color w:val="000000"/>
        </w:rPr>
        <w:t>blod</w:t>
      </w:r>
      <w:r w:rsidRPr="00C608AD">
        <w:rPr>
          <w:color w:val="000000"/>
        </w:rPr>
        <w:t>dialys självständigt i hemmet.</w:t>
      </w:r>
    </w:p>
    <w:p w14:paraId="4986B8B4" w14:textId="77777777" w:rsidR="00C608AD" w:rsidRPr="00C608AD" w:rsidRDefault="00C608AD" w:rsidP="00C608AD">
      <w:pPr>
        <w:pStyle w:val="Normalwebb"/>
        <w:rPr>
          <w:color w:val="000000"/>
        </w:rPr>
      </w:pPr>
      <w:r w:rsidRPr="00C608AD">
        <w:rPr>
          <w:color w:val="000000"/>
        </w:rPr>
        <w:t>Ett annat sätt att individanpassa och minska känslan av bundenhet kan vara att hjälpa patienten att se över möjligheten att resa på semester till annan ort eller utomlands. Inom landet samt inom EU kan dialys fås utan extra kostnad. Alla långväga resor måste planeras noga och i god tid innan avresan. Om patienten har önskemål att resa utanför EU gäller inte Sveriges försäkringssystem. Detta innebär att patienten får stå för kostnaden av behandlingen själv, men det finns möjlighet att ansöka om ekonomisk ersättning från Försäkringskassan. Patienten får lägga ut pengarna för kostnaden själv och får tillbaka dessa från Försäkringskassan senare. Detta beslut måste vara klart och godkänt av Försäkringskassan innan resan bokas.</w:t>
      </w:r>
    </w:p>
    <w:p w14:paraId="5068BEA3" w14:textId="77777777" w:rsidR="00C608AD" w:rsidRPr="00C608AD" w:rsidRDefault="00C608AD" w:rsidP="00C608AD">
      <w:pPr>
        <w:pStyle w:val="Normalwebb"/>
        <w:rPr>
          <w:color w:val="000000"/>
        </w:rPr>
      </w:pPr>
      <w:r w:rsidRPr="00C608AD">
        <w:rPr>
          <w:color w:val="000000"/>
        </w:rPr>
        <w:t xml:space="preserve">Som nämndes ovan kan kronisk sjukdom och behov av livslång behandling leda till ekonomisk förlust som förlorad arbetsinkomst, höga läkemedelskostnader samt för vissa höga resekostnader. Kuratorn kan hjälpa till att ta kontakt med olika relevanta myndigheter samt med stödjande samtal. Författarna </w:t>
      </w:r>
      <w:proofErr w:type="spellStart"/>
      <w:r w:rsidRPr="00C608AD">
        <w:rPr>
          <w:color w:val="000000"/>
        </w:rPr>
        <w:t>Whitey</w:t>
      </w:r>
      <w:proofErr w:type="spellEnd"/>
      <w:r w:rsidRPr="00C608AD">
        <w:rPr>
          <w:color w:val="000000"/>
        </w:rPr>
        <w:t xml:space="preserve"> och </w:t>
      </w:r>
      <w:proofErr w:type="spellStart"/>
      <w:r w:rsidRPr="00C608AD">
        <w:rPr>
          <w:color w:val="000000"/>
        </w:rPr>
        <w:t>Grenyer</w:t>
      </w:r>
      <w:proofErr w:type="spellEnd"/>
      <w:r w:rsidRPr="00C608AD">
        <w:rPr>
          <w:color w:val="000000"/>
        </w:rPr>
        <w:t xml:space="preserve"> har kommit fram till att både patienten och dennes partner upplever social isolering, att ekonomin och rollerna förändras i familjen. Vilket kan påverka både partnern och patientens livskvalité negativt. De skriver vidare om vikten av att patient och partner stöttar varandra för att kunna reducera den negativa känslan och erfarenheten av att leva med dialys. Det är viktigt att vi som</w:t>
      </w:r>
      <w:r>
        <w:rPr>
          <w:color w:val="000000"/>
          <w:sz w:val="27"/>
          <w:szCs w:val="27"/>
        </w:rPr>
        <w:t xml:space="preserve"> </w:t>
      </w:r>
      <w:r w:rsidRPr="00C608AD">
        <w:rPr>
          <w:color w:val="000000"/>
        </w:rPr>
        <w:t>sjuksköterskor identifierar och bekräftar denna emotionella livsförändring som kronisk sjukdom innebär samt hur den påverkar familjen. Författarna menar även att sjuksköterskan ständigt behöver utveckla sin skicklighet att identifiera patients behov av utbildning.</w:t>
      </w:r>
    </w:p>
    <w:p w14:paraId="5D66469C" w14:textId="77777777" w:rsidR="00C608AD" w:rsidRPr="00C608AD" w:rsidRDefault="00C608AD" w:rsidP="00C608AD">
      <w:pPr>
        <w:pStyle w:val="Normalwebb"/>
        <w:rPr>
          <w:color w:val="000000"/>
        </w:rPr>
      </w:pPr>
      <w:r w:rsidRPr="00C608AD">
        <w:rPr>
          <w:color w:val="000000"/>
        </w:rPr>
        <w:lastRenderedPageBreak/>
        <w:t>Inom dagens sjukvård möter vi många individer från olika nationaliteter och med olika kulturer. Hur man uppfattar och tar till sig information om sjukdom och behandling är olika beroende på vart man kommer ifrån, hur och vart man är uppväxt och inom vilken kultur man växt upp i. Därför krävs det en ökad förståelse och kunskap från personalen som vårdar den sjuke och möter dennes anhöriga. På dialysmottagningen på NÄL har vi som rutin att planera samtal med hjälp av tolk, antingen via telefon eller på plats. Det är mycket viktigt att anhöriga får vara delaktiga och kommunicera. Det är viktigt för att anhöriga ska få förståelse och även kunna stötta patienten i sin sjukdom.</w:t>
      </w:r>
    </w:p>
    <w:p w14:paraId="37AFAEE1" w14:textId="77777777" w:rsidR="00C608AD" w:rsidRPr="00C608AD" w:rsidRDefault="00C608AD" w:rsidP="00C608AD">
      <w:pPr>
        <w:pStyle w:val="Normalwebb"/>
        <w:rPr>
          <w:color w:val="000000"/>
        </w:rPr>
      </w:pPr>
      <w:r w:rsidRPr="10D92458">
        <w:rPr>
          <w:color w:val="000000" w:themeColor="text2"/>
        </w:rPr>
        <w:t>Riksförbundet för Njursjuka, RNj är de njursjukas intresseorganisation. Deras mål är att bl. a främja och tillvarata de njursjukas intressen beträffande behandling, vård, rehabilitering och social trygghet, att företräda de njursjukas intressen inför myndigheter, institutioner och organisationer, att sprida upplysning och skapa förståelse för de njursjukas problem, att i övrigt verka för de njursjukas och andra handikappgruppers sak.</w:t>
      </w:r>
    </w:p>
    <w:p w14:paraId="09E4B389" w14:textId="1C661AA2" w:rsidR="10D92458" w:rsidRDefault="10D92458" w:rsidP="10D92458">
      <w:pPr>
        <w:pStyle w:val="Normalwebb"/>
        <w:rPr>
          <w:color w:val="000000" w:themeColor="text2"/>
        </w:rPr>
      </w:pPr>
    </w:p>
    <w:p w14:paraId="69D4D044" w14:textId="77777777" w:rsidR="00C608AD" w:rsidRPr="008A68F6" w:rsidRDefault="00C608AD" w:rsidP="00C608AD">
      <w:pPr>
        <w:pStyle w:val="Normalwebb"/>
        <w:rPr>
          <w:b/>
          <w:bCs/>
          <w:color w:val="000000"/>
          <w:sz w:val="28"/>
          <w:szCs w:val="28"/>
        </w:rPr>
      </w:pPr>
      <w:r w:rsidRPr="008A68F6">
        <w:rPr>
          <w:b/>
          <w:bCs/>
          <w:color w:val="000000"/>
          <w:sz w:val="28"/>
          <w:szCs w:val="28"/>
        </w:rPr>
        <w:t>NÄRSTÅENDESTÖD</w:t>
      </w:r>
    </w:p>
    <w:p w14:paraId="2446BB70" w14:textId="4EAB6583" w:rsidR="00C608AD" w:rsidRPr="00C608AD" w:rsidRDefault="00C608AD" w:rsidP="00C608AD">
      <w:pPr>
        <w:pStyle w:val="Normalwebb"/>
        <w:rPr>
          <w:color w:val="000000"/>
        </w:rPr>
      </w:pPr>
      <w:r w:rsidRPr="00C608AD">
        <w:rPr>
          <w:color w:val="000000"/>
        </w:rPr>
        <w:t>Det är naturligt att närstående till kroniskt sjuka patienter känner oro, stress och ensamhet. Det är viktigt att ta reda på vilka existentiella frågor närstående har och vilken sorts stöd de behöver. Familj och vänner kan uppleva en svår tid när en person som står dem nära blir allvarligt sjuk</w:t>
      </w:r>
      <w:r w:rsidR="00F86015">
        <w:rPr>
          <w:color w:val="000000"/>
        </w:rPr>
        <w:t>.</w:t>
      </w:r>
      <w:r w:rsidRPr="00C608AD">
        <w:rPr>
          <w:color w:val="000000"/>
        </w:rPr>
        <w:t xml:space="preserve"> Familjen är en viktig del i vården och är ofta en förutsättning för att vården ska bli bra.</w:t>
      </w:r>
    </w:p>
    <w:p w14:paraId="48917F65" w14:textId="149B6551" w:rsidR="00C608AD" w:rsidRPr="00C608AD" w:rsidRDefault="00C608AD" w:rsidP="00C608AD">
      <w:pPr>
        <w:pStyle w:val="Normalwebb"/>
        <w:rPr>
          <w:color w:val="000000"/>
        </w:rPr>
      </w:pPr>
      <w:r w:rsidRPr="00C608AD">
        <w:rPr>
          <w:color w:val="000000"/>
        </w:rPr>
        <w:t>Ångest, utmattning och depression kan förekomma hos närstående (</w:t>
      </w:r>
      <w:proofErr w:type="spellStart"/>
      <w:r w:rsidRPr="00C608AD">
        <w:rPr>
          <w:color w:val="000000"/>
        </w:rPr>
        <w:t>Miberg</w:t>
      </w:r>
      <w:proofErr w:type="spellEnd"/>
      <w:r w:rsidRPr="00C608AD">
        <w:rPr>
          <w:color w:val="000000"/>
        </w:rPr>
        <w:t xml:space="preserve">, Rydstrand, Helander &amp; </w:t>
      </w:r>
      <w:proofErr w:type="spellStart"/>
      <w:r w:rsidRPr="00C608AD">
        <w:rPr>
          <w:color w:val="000000"/>
        </w:rPr>
        <w:t>Freidrichsen</w:t>
      </w:r>
      <w:proofErr w:type="spellEnd"/>
      <w:r w:rsidRPr="00C608AD">
        <w:rPr>
          <w:color w:val="000000"/>
        </w:rPr>
        <w:t>, Det är viktigt att vårdpersonalen tar sig tid att se den närstående. Var inte rädd för att lyssna och se både patienten och dennes anhörige. Om de närstående uttrycker önskemål om en samtalskontakt ska sjuksköterskan etablera denna kontakt (</w:t>
      </w:r>
      <w:proofErr w:type="spellStart"/>
      <w:r w:rsidRPr="00C608AD">
        <w:rPr>
          <w:color w:val="000000"/>
        </w:rPr>
        <w:t>Strang</w:t>
      </w:r>
      <w:proofErr w:type="spellEnd"/>
      <w:r w:rsidRPr="00C608AD">
        <w:rPr>
          <w:color w:val="000000"/>
        </w:rPr>
        <w:t xml:space="preserve">, </w:t>
      </w:r>
      <w:proofErr w:type="spellStart"/>
      <w:r w:rsidRPr="00C608AD">
        <w:rPr>
          <w:color w:val="000000"/>
        </w:rPr>
        <w:t>Strang</w:t>
      </w:r>
      <w:proofErr w:type="spellEnd"/>
      <w:r w:rsidRPr="00C608AD">
        <w:rPr>
          <w:color w:val="000000"/>
        </w:rPr>
        <w:t xml:space="preserve"> &amp; </w:t>
      </w:r>
      <w:proofErr w:type="spellStart"/>
      <w:r w:rsidRPr="00C608AD">
        <w:rPr>
          <w:color w:val="000000"/>
        </w:rPr>
        <w:t>Ternestedt</w:t>
      </w:r>
      <w:proofErr w:type="spellEnd"/>
      <w:r w:rsidRPr="00C608AD">
        <w:rPr>
          <w:color w:val="000000"/>
        </w:rPr>
        <w:t>, )</w:t>
      </w:r>
    </w:p>
    <w:p w14:paraId="10D11904" w14:textId="09C7F731" w:rsidR="00C608AD" w:rsidRPr="00C608AD" w:rsidRDefault="00C608AD" w:rsidP="00C608AD">
      <w:pPr>
        <w:pStyle w:val="Normalwebb"/>
        <w:rPr>
          <w:color w:val="000000"/>
        </w:rPr>
      </w:pPr>
      <w:r w:rsidRPr="00C608AD">
        <w:rPr>
          <w:color w:val="000000"/>
        </w:rPr>
        <w:t>Enligt Hälso- och sjukvårdslagen ska sjukvården särskilt beakta barns behov av information, råd och stöd om barnets förälder, eller någon annan vuxen som barnet varaktigt bor tillsammans med, har en allvarlig fysisk sjukdom.</w:t>
      </w:r>
    </w:p>
    <w:p w14:paraId="40B96154" w14:textId="77777777" w:rsidR="00C608AD" w:rsidRPr="00C608AD" w:rsidRDefault="00C608AD" w:rsidP="00C608AD">
      <w:pPr>
        <w:pStyle w:val="Normalwebb"/>
        <w:rPr>
          <w:color w:val="000000"/>
        </w:rPr>
      </w:pPr>
      <w:r w:rsidRPr="00C608AD">
        <w:rPr>
          <w:color w:val="000000"/>
        </w:rPr>
        <w:t>Dialysmottagningen på NÄL har ett barnombud som särskilt ska jobba mot barnens intressen och funderingar.</w:t>
      </w:r>
    </w:p>
    <w:p w14:paraId="5B3A8F3A" w14:textId="77777777" w:rsidR="00C608AD" w:rsidRPr="00AE23D3" w:rsidRDefault="00C608AD" w:rsidP="00AE23D3">
      <w:pPr>
        <w:spacing w:after="0" w:line="240" w:lineRule="auto"/>
        <w:ind w:left="0" w:right="0"/>
        <w:rPr>
          <w:rFonts w:ascii="Arial" w:hAnsi="Arial" w:cs="Arial"/>
          <w:b/>
          <w:bCs/>
          <w:iCs/>
          <w:sz w:val="32"/>
          <w:szCs w:val="32"/>
          <w:u w:val="single"/>
        </w:rPr>
      </w:pPr>
    </w:p>
    <w:p w14:paraId="23A44F94" w14:textId="77777777" w:rsidR="00AE23D3" w:rsidRPr="00AE23D3" w:rsidRDefault="00AE23D3" w:rsidP="00AE23D3">
      <w:pPr>
        <w:spacing w:after="0" w:line="240" w:lineRule="auto"/>
        <w:ind w:left="0" w:right="0"/>
        <w:rPr>
          <w:color w:val="000000"/>
          <w:szCs w:val="23"/>
        </w:rPr>
      </w:pPr>
      <w:r w:rsidRPr="00AE23D3">
        <w:rPr>
          <w:color w:val="000000"/>
          <w:szCs w:val="23"/>
        </w:rPr>
        <w:t xml:space="preserve"> </w:t>
      </w:r>
    </w:p>
    <w:p w14:paraId="0BB25A8A" w14:textId="77777777" w:rsidR="00AE23D3" w:rsidRPr="00AE23D3" w:rsidRDefault="00AE23D3" w:rsidP="2B54E2E2">
      <w:pPr>
        <w:spacing w:after="160" w:line="259" w:lineRule="auto"/>
        <w:jc w:val="center"/>
        <w:rPr>
          <w:sz w:val="26"/>
          <w:szCs w:val="26"/>
        </w:rPr>
      </w:pPr>
      <w:r w:rsidRPr="00AE23D3">
        <w:rPr>
          <w:b/>
          <w:bCs/>
          <w:szCs w:val="20"/>
        </w:rPr>
        <w:tab/>
      </w:r>
      <w:r w:rsidRPr="00AE23D3">
        <w:rPr>
          <w:sz w:val="26"/>
          <w:szCs w:val="26"/>
        </w:rPr>
        <w:br w:type="page"/>
      </w:r>
    </w:p>
    <w:p w14:paraId="04245148" w14:textId="758D0EE4" w:rsidR="00AE23D3" w:rsidRPr="00AE23D3" w:rsidRDefault="00AE23D3" w:rsidP="2B54E2E2">
      <w:pPr>
        <w:spacing w:after="160" w:line="259" w:lineRule="auto"/>
        <w:jc w:val="center"/>
        <w:rPr>
          <w:b/>
          <w:bCs/>
          <w:color w:val="000000" w:themeColor="text2"/>
        </w:rPr>
      </w:pPr>
    </w:p>
    <w:p w14:paraId="039BF2C7" w14:textId="0FAA4A61" w:rsidR="00AE23D3" w:rsidRPr="00AE2CAE" w:rsidRDefault="508254AF" w:rsidP="00AE2CAE">
      <w:pPr>
        <w:pStyle w:val="MellanrubrikVGR"/>
        <w:rPr>
          <w:rFonts w:ascii="Arial" w:hAnsi="Arial" w:cs="Arial"/>
          <w:sz w:val="32"/>
          <w:szCs w:val="32"/>
          <w:u w:val="single"/>
        </w:rPr>
      </w:pPr>
      <w:r w:rsidRPr="00AE2CAE">
        <w:rPr>
          <w:rFonts w:ascii="Arial" w:hAnsi="Arial" w:cs="Arial"/>
          <w:sz w:val="32"/>
          <w:szCs w:val="32"/>
          <w:u w:val="single"/>
        </w:rPr>
        <w:t>ANDNING/CIRKULATION</w:t>
      </w:r>
      <w:r w:rsidR="006E46B7" w:rsidRPr="00AE2CAE">
        <w:rPr>
          <w:rFonts w:ascii="Arial" w:hAnsi="Arial" w:cs="Arial"/>
          <w:sz w:val="32"/>
          <w:szCs w:val="32"/>
          <w:u w:val="single"/>
        </w:rPr>
        <w:t xml:space="preserve"> </w:t>
      </w:r>
    </w:p>
    <w:p w14:paraId="50419863" w14:textId="464A62C5" w:rsidR="00AE23D3" w:rsidRPr="00AE23D3" w:rsidRDefault="00AE23D3" w:rsidP="2B54E2E2">
      <w:pPr>
        <w:spacing w:after="160" w:line="259" w:lineRule="auto"/>
        <w:rPr>
          <w:color w:val="000000" w:themeColor="text2"/>
        </w:rPr>
      </w:pPr>
    </w:p>
    <w:p w14:paraId="129843DF" w14:textId="5D0100DD" w:rsidR="00AE23D3" w:rsidRPr="00AE23D3" w:rsidRDefault="508254AF" w:rsidP="2B54E2E2">
      <w:pPr>
        <w:spacing w:after="160" w:line="259" w:lineRule="auto"/>
        <w:rPr>
          <w:rFonts w:ascii="Segoe UI" w:eastAsia="Segoe UI" w:hAnsi="Segoe UI" w:cs="Segoe UI"/>
          <w:color w:val="000000" w:themeColor="text2"/>
        </w:rPr>
      </w:pPr>
      <w:r w:rsidRPr="00E62DB9">
        <w:rPr>
          <w:color w:val="000000" w:themeColor="text2"/>
        </w:rPr>
        <w:t>Njursjukdom medför oftast störningar i blodtrycksregleringen. Högt blodtryck ger</w:t>
      </w:r>
      <w:r w:rsidRPr="00E62DB9">
        <w:rPr>
          <w:rFonts w:eastAsia="Segoe UI"/>
          <w:color w:val="000000" w:themeColor="text2"/>
        </w:rPr>
        <w:t xml:space="preserve"> ökad risk för hjärt-kärlsjukdom. Dialyspatienter kan utveckla påtaglig hjärtförändring med vänsterkammarhypertrofi/-dilatation p g a kronisk övervätskning och hypertoni. Flertalet patienter har någon form av blodtrycksbehandling, de vanligast förekommande är ACE-hämmare, Calciumantagonister och Betareceptorblockerare</w:t>
      </w:r>
      <w:r w:rsidRPr="2B54E2E2">
        <w:rPr>
          <w:rFonts w:ascii="Segoe UI" w:eastAsia="Segoe UI" w:hAnsi="Segoe UI" w:cs="Segoe UI"/>
          <w:color w:val="000000" w:themeColor="text2"/>
        </w:rPr>
        <w:t xml:space="preserve">. </w:t>
      </w:r>
    </w:p>
    <w:p w14:paraId="73547803" w14:textId="6517404A" w:rsidR="00AE23D3" w:rsidRPr="00E62DB9" w:rsidRDefault="508254AF" w:rsidP="2B54E2E2">
      <w:pPr>
        <w:spacing w:after="160" w:line="259" w:lineRule="auto"/>
        <w:rPr>
          <w:color w:val="000000" w:themeColor="text2"/>
        </w:rPr>
      </w:pPr>
      <w:r w:rsidRPr="00E62DB9">
        <w:rPr>
          <w:color w:val="000000" w:themeColor="text2"/>
        </w:rPr>
        <w:t>Målsättningen är ett normalt blodtryck &lt;1</w:t>
      </w:r>
      <w:r w:rsidR="00D36718">
        <w:rPr>
          <w:color w:val="000000" w:themeColor="text2"/>
        </w:rPr>
        <w:t>3</w:t>
      </w:r>
      <w:r w:rsidRPr="00E62DB9">
        <w:rPr>
          <w:color w:val="000000" w:themeColor="text2"/>
        </w:rPr>
        <w:t>0/</w:t>
      </w:r>
      <w:r w:rsidR="00D36718">
        <w:rPr>
          <w:color w:val="000000" w:themeColor="text2"/>
        </w:rPr>
        <w:t>8</w:t>
      </w:r>
      <w:r w:rsidRPr="00E62DB9">
        <w:rPr>
          <w:color w:val="000000" w:themeColor="text2"/>
        </w:rPr>
        <w:t xml:space="preserve">0 </w:t>
      </w:r>
      <w:proofErr w:type="spellStart"/>
      <w:r w:rsidRPr="00E62DB9">
        <w:rPr>
          <w:color w:val="000000" w:themeColor="text2"/>
        </w:rPr>
        <w:t>mmHg</w:t>
      </w:r>
      <w:proofErr w:type="spellEnd"/>
      <w:r w:rsidRPr="00E62DB9">
        <w:rPr>
          <w:color w:val="000000" w:themeColor="text2"/>
        </w:rPr>
        <w:t xml:space="preserve"> före dialysbehandling. Vår erfarenhet på dialysmottagningen på N</w:t>
      </w:r>
      <w:r w:rsidRPr="00E62DB9">
        <w:rPr>
          <w:rFonts w:eastAsia="Segoe UI"/>
          <w:color w:val="000000" w:themeColor="text2"/>
        </w:rPr>
        <w:t>äl</w:t>
      </w:r>
      <w:r w:rsidRPr="00E62DB9">
        <w:rPr>
          <w:color w:val="000000" w:themeColor="text2"/>
        </w:rPr>
        <w:t xml:space="preserve"> </w:t>
      </w:r>
      <w:r w:rsidRPr="00E62DB9">
        <w:rPr>
          <w:rFonts w:eastAsia="Segoe UI"/>
          <w:color w:val="000000" w:themeColor="text2"/>
        </w:rPr>
        <w:t xml:space="preserve">är </w:t>
      </w:r>
      <w:r w:rsidRPr="00E62DB9">
        <w:rPr>
          <w:color w:val="000000" w:themeColor="text2"/>
        </w:rPr>
        <w:t xml:space="preserve">att många </w:t>
      </w:r>
      <w:r w:rsidR="001A4FD3">
        <w:rPr>
          <w:color w:val="000000" w:themeColor="text2"/>
        </w:rPr>
        <w:t>blod</w:t>
      </w:r>
      <w:r w:rsidRPr="00E62DB9">
        <w:rPr>
          <w:color w:val="000000" w:themeColor="text2"/>
        </w:rPr>
        <w:t xml:space="preserve">dialyspatienter får adekvat blodtryck om torrvikten uppnås. Dock bör en bas av blodtrycksbehandling finnas kvar då det utgör ett bra skydd för hjärta och kärl. När torrvikt nås kan </w:t>
      </w:r>
      <w:proofErr w:type="spellStart"/>
      <w:r w:rsidRPr="00E62DB9">
        <w:rPr>
          <w:color w:val="000000" w:themeColor="text2"/>
        </w:rPr>
        <w:t>antihypertensiva</w:t>
      </w:r>
      <w:proofErr w:type="spellEnd"/>
      <w:r w:rsidRPr="00E62DB9">
        <w:rPr>
          <w:color w:val="000000" w:themeColor="text2"/>
        </w:rPr>
        <w:t xml:space="preserve"> läkemedel reduceras eller eventuellt tas bort. För att patienten skall klara höga UF-mål är dialystidens längd av betydelse, ju längre dialystid desto lägre UF hastighet per timme.</w:t>
      </w:r>
    </w:p>
    <w:p w14:paraId="672E0B3A" w14:textId="07A51E04" w:rsidR="00AE23D3" w:rsidRPr="00E62DB9" w:rsidRDefault="508254AF" w:rsidP="2B54E2E2">
      <w:pPr>
        <w:spacing w:after="160" w:line="259" w:lineRule="auto"/>
        <w:rPr>
          <w:color w:val="000000" w:themeColor="text2"/>
        </w:rPr>
      </w:pPr>
      <w:r w:rsidRPr="00E62DB9">
        <w:rPr>
          <w:color w:val="000000" w:themeColor="text2"/>
        </w:rPr>
        <w:t xml:space="preserve">Blodtrycket kan vara lågt om man är undervätskad och högt vid övervätskning. Hos kärlsjuka patienter kan blodtrycket vara lågt innan dialys trots att övervätskning föreligger då stela kärl och hjärtinkompensation bidrar till hypotoni. Ett högt Hb och hög hemokoncentration kan vara tecken på att patienten är </w:t>
      </w:r>
      <w:proofErr w:type="spellStart"/>
      <w:r w:rsidRPr="00E62DB9">
        <w:rPr>
          <w:color w:val="000000" w:themeColor="text2"/>
        </w:rPr>
        <w:t>dehydrerad</w:t>
      </w:r>
      <w:proofErr w:type="spellEnd"/>
      <w:r w:rsidRPr="00E62DB9">
        <w:rPr>
          <w:color w:val="000000" w:themeColor="text2"/>
        </w:rPr>
        <w:t>.</w:t>
      </w:r>
    </w:p>
    <w:p w14:paraId="4B82FB1B" w14:textId="520DA0FC" w:rsidR="00AE23D3" w:rsidRPr="00E62DB9" w:rsidRDefault="508254AF" w:rsidP="2B54E2E2">
      <w:pPr>
        <w:spacing w:after="160" w:line="259" w:lineRule="auto"/>
        <w:rPr>
          <w:color w:val="000000" w:themeColor="text2"/>
        </w:rPr>
      </w:pPr>
      <w:r w:rsidRPr="00E62DB9">
        <w:rPr>
          <w:color w:val="000000" w:themeColor="text2"/>
        </w:rPr>
        <w:t xml:space="preserve">Termen torrvikt, den idealiska kroppsvikten, är då patienten inte har spår av ödem, andfåddhet, </w:t>
      </w:r>
      <w:proofErr w:type="spellStart"/>
      <w:r w:rsidRPr="00E62DB9">
        <w:rPr>
          <w:color w:val="000000" w:themeColor="text2"/>
        </w:rPr>
        <w:t>stasade</w:t>
      </w:r>
      <w:proofErr w:type="spellEnd"/>
      <w:r w:rsidRPr="00E62DB9">
        <w:rPr>
          <w:color w:val="000000" w:themeColor="text2"/>
        </w:rPr>
        <w:t xml:space="preserve"> halsvener, avvikande blodtryck. Om patienten har urinproduktion bör möjligheten att öka dosen av </w:t>
      </w:r>
      <w:proofErr w:type="spellStart"/>
      <w:r w:rsidRPr="00E62DB9">
        <w:rPr>
          <w:color w:val="000000" w:themeColor="text2"/>
        </w:rPr>
        <w:t>diuretika</w:t>
      </w:r>
      <w:proofErr w:type="spellEnd"/>
      <w:r w:rsidRPr="00E62DB9">
        <w:rPr>
          <w:rFonts w:eastAsia="Segoe UI"/>
          <w:color w:val="000000" w:themeColor="text2"/>
        </w:rPr>
        <w:t xml:space="preserve"> övervägs innan man börjar ultrafiltrera.</w:t>
      </w:r>
      <w:r w:rsidRPr="00E62DB9">
        <w:rPr>
          <w:color w:val="000000" w:themeColor="text2"/>
        </w:rPr>
        <w:t xml:space="preserve"> Start av eventuell ultrafiltrering sker efter läkarbedömning. Ultrafiltrering innebär att den v</w:t>
      </w:r>
      <w:r w:rsidRPr="00E62DB9">
        <w:rPr>
          <w:rFonts w:eastAsia="Segoe UI"/>
          <w:color w:val="000000" w:themeColor="text2"/>
        </w:rPr>
        <w:t>ätska som patienten druckit mellan behandlingstillfällena dras ut ur kroppen</w:t>
      </w:r>
      <w:r w:rsidRPr="00E62DB9">
        <w:rPr>
          <w:color w:val="000000" w:themeColor="text2"/>
        </w:rPr>
        <w:t>. Det sker under dom få timmar som en bloddialysbehandling pågår och kan därför vara problematiskt. Ett alltför kraftigt och snabbt avlägsnande av vätska genom ultrafiltration (UF) kan bidra till obehag under dialys. Detta gäller framförallt blodtrycksfall och benkramp.</w:t>
      </w:r>
    </w:p>
    <w:p w14:paraId="64642279" w14:textId="260C3FD6" w:rsidR="00AE23D3" w:rsidRDefault="508254AF" w:rsidP="2B54E2E2">
      <w:pPr>
        <w:spacing w:after="160" w:line="259" w:lineRule="auto"/>
        <w:rPr>
          <w:color w:val="000000" w:themeColor="text2"/>
        </w:rPr>
      </w:pPr>
      <w:r w:rsidRPr="00E62DB9">
        <w:rPr>
          <w:color w:val="000000" w:themeColor="text2"/>
        </w:rPr>
        <w:t>Det kan vara svårt att ultrafiltrera bort vätskan eftersom återfyllnad till blodbanan tar tid och innan patienten återfått volym i blodbanan är risken stor för blodtrycksfall. Oftast drabbas patienten av blodtrycksfall i slutet av behandlingen, då UF- målet är uppnått eller när mycket stora volymer har avlägsnats från patienten. Matintag under dialysbehandling kan ge blodtrycksfall eftersom en del av blodvolymen fördelas till mag-tarmkanalen</w:t>
      </w:r>
      <w:r w:rsidRPr="00E62DB9">
        <w:rPr>
          <w:rFonts w:eastAsia="Segoe UI"/>
          <w:color w:val="000000" w:themeColor="text2"/>
        </w:rPr>
        <w:t xml:space="preserve">. Även stress kan </w:t>
      </w:r>
      <w:r w:rsidRPr="00E62DB9">
        <w:rPr>
          <w:color w:val="000000" w:themeColor="text2"/>
        </w:rPr>
        <w:t>utlösa blodtrycksfall.</w:t>
      </w:r>
    </w:p>
    <w:p w14:paraId="5BA1CB82" w14:textId="77777777" w:rsidR="00E62DB9" w:rsidRDefault="00E62DB9" w:rsidP="2B54E2E2">
      <w:pPr>
        <w:spacing w:after="160" w:line="259" w:lineRule="auto"/>
        <w:rPr>
          <w:color w:val="000000" w:themeColor="text2"/>
        </w:rPr>
      </w:pPr>
    </w:p>
    <w:p w14:paraId="08C5CA0E" w14:textId="77777777" w:rsidR="00E62DB9" w:rsidRDefault="00E62DB9" w:rsidP="2B54E2E2">
      <w:pPr>
        <w:spacing w:after="160" w:line="259" w:lineRule="auto"/>
        <w:rPr>
          <w:color w:val="000000" w:themeColor="text2"/>
        </w:rPr>
      </w:pPr>
    </w:p>
    <w:p w14:paraId="43D5DDDA" w14:textId="77777777" w:rsidR="00E62DB9" w:rsidRPr="00E62DB9" w:rsidRDefault="00E62DB9" w:rsidP="2B54E2E2">
      <w:pPr>
        <w:spacing w:after="160" w:line="259" w:lineRule="auto"/>
        <w:rPr>
          <w:color w:val="000000" w:themeColor="text2"/>
        </w:rPr>
      </w:pPr>
    </w:p>
    <w:p w14:paraId="2EF77CFE" w14:textId="5DD1E752" w:rsidR="00AE23D3" w:rsidRPr="00AE23D3" w:rsidRDefault="508254AF" w:rsidP="2B54E2E2">
      <w:pPr>
        <w:spacing w:after="160" w:line="259" w:lineRule="auto"/>
        <w:rPr>
          <w:color w:val="000000" w:themeColor="text2"/>
        </w:rPr>
      </w:pPr>
      <w:r w:rsidRPr="2B54E2E2">
        <w:rPr>
          <w:color w:val="000000" w:themeColor="text2"/>
        </w:rPr>
        <w:t xml:space="preserve">Det är viktigt att vara observant på att viktminskning till följd av minskat födointag kan döljas av övervätskning. Genom att patienten väger sig före och efter varje behandling, samt att torrvikten utvärderas kontinuerligt, kan korrekta UF-mål sättas och behandlingen optimeras. För att patienten inte ska drabbas av övervätskning mellan dialysbehandlingarna har patienterna en vätskerestriktion motsvarande urinmängden plus 500 till 1000 milliliter per dygn.  </w:t>
      </w:r>
    </w:p>
    <w:p w14:paraId="3368D149" w14:textId="34EBD27B" w:rsidR="00AE23D3" w:rsidRPr="00AE23D3" w:rsidRDefault="00AE23D3" w:rsidP="2B54E2E2">
      <w:pPr>
        <w:spacing w:after="160" w:line="259" w:lineRule="auto"/>
        <w:rPr>
          <w:color w:val="000000" w:themeColor="text2"/>
        </w:rPr>
      </w:pPr>
    </w:p>
    <w:p w14:paraId="0739F99E" w14:textId="3B045FA9" w:rsidR="00AE23D3" w:rsidRPr="00AE23D3" w:rsidRDefault="00AE23D3" w:rsidP="2B54E2E2">
      <w:pPr>
        <w:spacing w:after="160" w:line="259" w:lineRule="auto"/>
        <w:rPr>
          <w:color w:val="000000" w:themeColor="text2"/>
        </w:rPr>
      </w:pPr>
    </w:p>
    <w:p w14:paraId="2C9985CE" w14:textId="17217854" w:rsidR="00AE23D3" w:rsidRPr="00AE23D3" w:rsidRDefault="00AE23D3" w:rsidP="2B54E2E2">
      <w:pPr>
        <w:spacing w:after="160" w:line="259" w:lineRule="auto"/>
        <w:rPr>
          <w:color w:val="000000" w:themeColor="text2"/>
        </w:rPr>
      </w:pPr>
    </w:p>
    <w:p w14:paraId="5B126AEA" w14:textId="5B38BD87" w:rsidR="00AE23D3" w:rsidRPr="00AE23D3" w:rsidRDefault="508254AF" w:rsidP="2B54E2E2">
      <w:pPr>
        <w:pStyle w:val="Liststycke"/>
        <w:numPr>
          <w:ilvl w:val="0"/>
          <w:numId w:val="1"/>
        </w:numPr>
        <w:spacing w:after="160" w:line="259" w:lineRule="auto"/>
        <w:rPr>
          <w:color w:val="000000" w:themeColor="text2"/>
        </w:rPr>
      </w:pPr>
      <w:r w:rsidRPr="2B54E2E2">
        <w:rPr>
          <w:color w:val="000000" w:themeColor="text2"/>
        </w:rPr>
        <w:t>Det finns olika valbara UF-profiler att använda som för vissa patienter fungerar bra för att minska risken för blodtrycksfall och muskelkramp. Viktigt att observera patienten noggrant när UF-profilen provas ut.</w:t>
      </w:r>
    </w:p>
    <w:p w14:paraId="6135EA56" w14:textId="4E405EF9" w:rsidR="00AE23D3" w:rsidRPr="00AE23D3" w:rsidRDefault="508254AF" w:rsidP="2B54E2E2">
      <w:pPr>
        <w:pStyle w:val="Liststycke"/>
        <w:numPr>
          <w:ilvl w:val="0"/>
          <w:numId w:val="1"/>
        </w:numPr>
        <w:spacing w:after="160" w:line="259" w:lineRule="auto"/>
        <w:rPr>
          <w:color w:val="000000" w:themeColor="text2"/>
        </w:rPr>
      </w:pPr>
      <w:r w:rsidRPr="2B54E2E2">
        <w:rPr>
          <w:color w:val="000000" w:themeColor="text2"/>
        </w:rPr>
        <w:t xml:space="preserve"> Body </w:t>
      </w:r>
      <w:proofErr w:type="spellStart"/>
      <w:r w:rsidRPr="2B54E2E2">
        <w:rPr>
          <w:color w:val="000000" w:themeColor="text2"/>
        </w:rPr>
        <w:t>Composition</w:t>
      </w:r>
      <w:proofErr w:type="spellEnd"/>
      <w:r w:rsidRPr="2B54E2E2">
        <w:rPr>
          <w:color w:val="000000" w:themeColor="text2"/>
        </w:rPr>
        <w:t xml:space="preserve"> Monitor (BCM) tillämpas som ett hjälpmedel för att fastställa torrvikten. Med hjälp av svaga elektriska signaler kan BCM-maskinen fastställa det totala kroppsvattnet, det extracellulära kroppsvattnet och det intracellulära kroppsvattnet. Utifrån mätvärdet och klinisk status såsom ödem och patientens mående fastställs torrvikt.</w:t>
      </w:r>
    </w:p>
    <w:p w14:paraId="58881DD3" w14:textId="53E9A0B3" w:rsidR="00AE23D3" w:rsidRPr="00AE23D3" w:rsidRDefault="508254AF" w:rsidP="2B54E2E2">
      <w:pPr>
        <w:pStyle w:val="Liststycke"/>
        <w:numPr>
          <w:ilvl w:val="0"/>
          <w:numId w:val="1"/>
        </w:numPr>
        <w:spacing w:after="160" w:line="259" w:lineRule="auto"/>
        <w:rPr>
          <w:color w:val="000000" w:themeColor="text2"/>
        </w:rPr>
      </w:pPr>
      <w:r w:rsidRPr="2B54E2E2">
        <w:rPr>
          <w:color w:val="000000" w:themeColor="text2"/>
        </w:rPr>
        <w:t xml:space="preserve">Mätning av relativ blodvolym (RBV) utgör ett stöd för att förebygga blodtrycksrelaterade komplikationer under dialys men bör också vägas in i bedömningen av lämplig torrvikt. Relativ förändring av blodvolymen baseras på optisk mätning av storleken på, och halten av hemoglobin. Värdet uppges i procent och kan följas på en kurva i maskinen under behandlingen. Behandlingar med vätskedragning resulterar oftast i negativ RBV. Vilken blodvolymförändring som patienten tolererar är individuellt. Vissa patienter får optimal behandling vid 5 procents volymminskning medan andra klarar volymminskningar på uppemot 20 procent. </w:t>
      </w:r>
    </w:p>
    <w:p w14:paraId="050F3109" w14:textId="1E3E2CD7" w:rsidR="00AE23D3" w:rsidRPr="00AE23D3" w:rsidRDefault="00AE23D3" w:rsidP="2B54E2E2">
      <w:pPr>
        <w:spacing w:after="160" w:line="259" w:lineRule="auto"/>
        <w:rPr>
          <w:color w:val="000000" w:themeColor="text2"/>
        </w:rPr>
      </w:pPr>
    </w:p>
    <w:p w14:paraId="242A8800" w14:textId="30722070" w:rsidR="00AE23D3" w:rsidRPr="00AE23D3" w:rsidRDefault="00AE23D3" w:rsidP="590DB034">
      <w:pPr>
        <w:keepNext/>
        <w:spacing w:after="0" w:line="240" w:lineRule="auto"/>
        <w:ind w:left="0" w:right="0"/>
        <w:rPr>
          <w:rFonts w:eastAsia="MS Mincho"/>
          <w:kern w:val="32"/>
        </w:rPr>
      </w:pPr>
    </w:p>
    <w:p w14:paraId="506F6F31"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2CF067BC"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2DC5DC18"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084EEB51"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3FCB0379"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41680382"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24815786"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63C44395"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671A310F" w14:textId="77777777" w:rsidR="00E62DB9"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0663726C" w14:textId="77777777" w:rsidR="00E62DB9" w:rsidRPr="00AE23D3" w:rsidRDefault="00E62DB9" w:rsidP="00AE23D3">
      <w:pPr>
        <w:keepNext/>
        <w:tabs>
          <w:tab w:val="left" w:pos="1335"/>
          <w:tab w:val="left" w:pos="4800"/>
          <w:tab w:val="left" w:pos="7605"/>
          <w:tab w:val="left" w:pos="9825"/>
          <w:tab w:val="right" w:pos="10469"/>
        </w:tabs>
        <w:spacing w:after="0" w:line="240" w:lineRule="auto"/>
        <w:ind w:left="0" w:right="0"/>
        <w:outlineLvl w:val="0"/>
        <w:rPr>
          <w:b/>
          <w:kern w:val="32"/>
          <w:sz w:val="28"/>
          <w:szCs w:val="22"/>
        </w:rPr>
      </w:pPr>
    </w:p>
    <w:p w14:paraId="1BFA730C" w14:textId="166503AB" w:rsidR="00AE23D3" w:rsidRPr="00AE23D3" w:rsidRDefault="00AE23D3" w:rsidP="00E62DB9">
      <w:pPr>
        <w:tabs>
          <w:tab w:val="left" w:pos="2912"/>
          <w:tab w:val="left" w:pos="3621"/>
          <w:tab w:val="right" w:pos="10789"/>
        </w:tabs>
        <w:spacing w:after="0" w:line="240" w:lineRule="auto"/>
        <w:ind w:left="360" w:right="0"/>
        <w:rPr>
          <w:color w:val="000000" w:themeColor="text2"/>
        </w:rPr>
      </w:pPr>
      <w:r w:rsidRPr="590DB034">
        <w:rPr>
          <w:color w:val="000000" w:themeColor="text2"/>
        </w:rPr>
        <w:t xml:space="preserve"> </w:t>
      </w:r>
    </w:p>
    <w:tbl>
      <w:tblPr>
        <w:tblW w:w="8931" w:type="dxa"/>
        <w:tblInd w:w="108" w:type="dxa"/>
        <w:tblLayout w:type="fixed"/>
        <w:tblLook w:val="01E0" w:firstRow="1" w:lastRow="1" w:firstColumn="1" w:lastColumn="1" w:noHBand="0" w:noVBand="0"/>
      </w:tblPr>
      <w:tblGrid>
        <w:gridCol w:w="8931"/>
      </w:tblGrid>
      <w:tr w:rsidR="00AE23D3" w:rsidRPr="00AE23D3" w14:paraId="7F514189" w14:textId="77777777" w:rsidTr="00AE2CAE">
        <w:trPr>
          <w:cantSplit/>
          <w:trHeight w:val="570"/>
        </w:trPr>
        <w:tc>
          <w:tcPr>
            <w:tcW w:w="8931" w:type="dxa"/>
            <w:vAlign w:val="bottom"/>
          </w:tcPr>
          <w:p w14:paraId="49971429" w14:textId="77777777" w:rsidR="00AE23D3" w:rsidRPr="00AE23D3" w:rsidRDefault="00AE23D3" w:rsidP="00AE23D3">
            <w:pPr>
              <w:tabs>
                <w:tab w:val="left" w:pos="3686"/>
                <w:tab w:val="left" w:pos="7088"/>
              </w:tabs>
              <w:spacing w:before="60" w:after="0" w:line="240" w:lineRule="auto"/>
              <w:ind w:left="0" w:right="0"/>
              <w:jc w:val="center"/>
              <w:rPr>
                <w:b/>
                <w:bCs/>
                <w:noProof/>
                <w:sz w:val="32"/>
                <w:szCs w:val="20"/>
              </w:rPr>
            </w:pPr>
            <w:r w:rsidRPr="00AE23D3">
              <w:rPr>
                <w:szCs w:val="22"/>
              </w:rPr>
              <w:lastRenderedPageBreak/>
              <w:br w:type="page"/>
            </w:r>
          </w:p>
          <w:p w14:paraId="43ED3D30" w14:textId="3B2B5A11" w:rsidR="00AE23D3" w:rsidRPr="00AE2CAE" w:rsidRDefault="00AE23D3" w:rsidP="00AE23D3">
            <w:pPr>
              <w:tabs>
                <w:tab w:val="left" w:pos="3686"/>
                <w:tab w:val="left" w:pos="7088"/>
              </w:tabs>
              <w:spacing w:before="60" w:after="0" w:line="240" w:lineRule="auto"/>
              <w:ind w:left="0" w:right="0"/>
              <w:rPr>
                <w:rFonts w:ascii="Arial" w:hAnsi="Arial" w:cs="Arial"/>
                <w:b/>
                <w:bCs/>
                <w:noProof/>
                <w:sz w:val="32"/>
                <w:szCs w:val="32"/>
                <w:u w:val="single"/>
              </w:rPr>
            </w:pPr>
            <w:r w:rsidRPr="00AE2CAE">
              <w:rPr>
                <w:rFonts w:ascii="Arial" w:hAnsi="Arial" w:cs="Arial"/>
                <w:b/>
                <w:bCs/>
                <w:noProof/>
                <w:sz w:val="32"/>
                <w:szCs w:val="32"/>
                <w:u w:val="single"/>
              </w:rPr>
              <w:t xml:space="preserve">Access </w:t>
            </w:r>
          </w:p>
        </w:tc>
      </w:tr>
    </w:tbl>
    <w:p w14:paraId="6B4C2292" w14:textId="77777777" w:rsidR="00AE23D3" w:rsidRPr="00AE23D3" w:rsidRDefault="00AE23D3" w:rsidP="00AE23D3">
      <w:pPr>
        <w:keepNext/>
        <w:spacing w:after="0" w:line="240" w:lineRule="auto"/>
        <w:ind w:left="0" w:right="0"/>
        <w:outlineLvl w:val="0"/>
        <w:rPr>
          <w:b/>
          <w:bCs/>
          <w:kern w:val="32"/>
          <w:sz w:val="28"/>
          <w:szCs w:val="32"/>
        </w:rPr>
      </w:pPr>
    </w:p>
    <w:p w14:paraId="62D73A57" w14:textId="77777777" w:rsidR="00AE23D3" w:rsidRPr="00AE23D3" w:rsidRDefault="00AE23D3" w:rsidP="00AE23D3">
      <w:pPr>
        <w:spacing w:after="0" w:line="240" w:lineRule="auto"/>
        <w:ind w:left="0" w:right="0"/>
        <w:rPr>
          <w:b/>
          <w:bCs/>
          <w:iCs/>
          <w:sz w:val="28"/>
          <w:szCs w:val="28"/>
        </w:rPr>
      </w:pPr>
      <w:r w:rsidRPr="00AE23D3">
        <w:rPr>
          <w:b/>
          <w:bCs/>
          <w:sz w:val="28"/>
          <w:szCs w:val="22"/>
        </w:rPr>
        <w:t>TILLGÅNG TILL BLODBANAN – ACCESS</w:t>
      </w:r>
    </w:p>
    <w:p w14:paraId="75E60CD2" w14:textId="77777777" w:rsidR="00AE23D3" w:rsidRPr="00AE23D3" w:rsidRDefault="00AE23D3" w:rsidP="00AE23D3">
      <w:pPr>
        <w:spacing w:after="0" w:line="240" w:lineRule="auto"/>
        <w:ind w:left="0" w:right="0"/>
        <w:rPr>
          <w:szCs w:val="20"/>
          <w:lang w:eastAsia="ar-SA"/>
        </w:rPr>
      </w:pPr>
    </w:p>
    <w:p w14:paraId="1586BFBD" w14:textId="771C7EF5" w:rsidR="00AE23D3" w:rsidRPr="00AE23D3" w:rsidRDefault="00AE23D3" w:rsidP="00AE23D3">
      <w:pPr>
        <w:spacing w:after="0" w:line="240" w:lineRule="auto"/>
        <w:ind w:left="0" w:right="0"/>
        <w:rPr>
          <w:color w:val="000000"/>
          <w:szCs w:val="23"/>
          <w:vertAlign w:val="superscript"/>
        </w:rPr>
      </w:pPr>
      <w:r w:rsidRPr="00AE23D3">
        <w:rPr>
          <w:color w:val="000000"/>
          <w:szCs w:val="23"/>
        </w:rPr>
        <w:t>Välfungerande och användbar tillgång till patientens blodbana har alltid varit ett problem som följt behandlingen av</w:t>
      </w:r>
      <w:r w:rsidR="005A786A">
        <w:rPr>
          <w:color w:val="000000"/>
          <w:szCs w:val="23"/>
        </w:rPr>
        <w:t xml:space="preserve"> blod</w:t>
      </w:r>
      <w:r w:rsidRPr="00AE23D3">
        <w:rPr>
          <w:color w:val="000000"/>
          <w:szCs w:val="23"/>
        </w:rPr>
        <w:t xml:space="preserve">dialyspatienten.  Den </w:t>
      </w:r>
      <w:proofErr w:type="spellStart"/>
      <w:r w:rsidRPr="00AE23D3">
        <w:rPr>
          <w:color w:val="000000"/>
          <w:szCs w:val="23"/>
        </w:rPr>
        <w:t>radiocefala</w:t>
      </w:r>
      <w:proofErr w:type="spellEnd"/>
      <w:r w:rsidRPr="00AE23D3">
        <w:rPr>
          <w:color w:val="000000"/>
          <w:szCs w:val="23"/>
        </w:rPr>
        <w:t xml:space="preserve"> </w:t>
      </w:r>
      <w:proofErr w:type="spellStart"/>
      <w:r w:rsidRPr="00AE23D3">
        <w:rPr>
          <w:color w:val="000000"/>
          <w:szCs w:val="23"/>
        </w:rPr>
        <w:t>AV-fisteln</w:t>
      </w:r>
      <w:proofErr w:type="spellEnd"/>
      <w:r w:rsidRPr="00AE23D3">
        <w:rPr>
          <w:color w:val="000000"/>
          <w:position w:val="10"/>
          <w:szCs w:val="23"/>
          <w:vertAlign w:val="superscript"/>
        </w:rPr>
        <w:t xml:space="preserve"> </w:t>
      </w:r>
      <w:r w:rsidRPr="00AE23D3">
        <w:rPr>
          <w:color w:val="000000"/>
          <w:szCs w:val="23"/>
        </w:rPr>
        <w:t xml:space="preserve">har alltsedan den introducerades stått sig som den bästa accesstypen för kronisk </w:t>
      </w:r>
      <w:r w:rsidR="000B2D86">
        <w:rPr>
          <w:color w:val="000000"/>
          <w:szCs w:val="23"/>
        </w:rPr>
        <w:t>blod</w:t>
      </w:r>
      <w:r w:rsidRPr="00AE23D3">
        <w:rPr>
          <w:color w:val="000000"/>
          <w:szCs w:val="23"/>
        </w:rPr>
        <w:t xml:space="preserve">dialys. Problemet som verksamheten ständigt brottas med är att endast en liten del av våra patienter har rimliga förutsättningar för en sådan access. Andra typer av nativa fistlar brukar prövas när möjligheterna till </w:t>
      </w:r>
      <w:proofErr w:type="spellStart"/>
      <w:r w:rsidRPr="00AE23D3">
        <w:rPr>
          <w:color w:val="000000"/>
          <w:szCs w:val="23"/>
        </w:rPr>
        <w:t>radiocefal</w:t>
      </w:r>
      <w:proofErr w:type="spellEnd"/>
      <w:r w:rsidRPr="00AE23D3">
        <w:rPr>
          <w:color w:val="000000"/>
          <w:szCs w:val="23"/>
        </w:rPr>
        <w:t xml:space="preserve"> fistel är uttömda. Syntetiska kärlproteser, </w:t>
      </w:r>
      <w:proofErr w:type="spellStart"/>
      <w:r w:rsidRPr="00AE23D3">
        <w:rPr>
          <w:color w:val="000000"/>
          <w:szCs w:val="23"/>
        </w:rPr>
        <w:t>AV-graft</w:t>
      </w:r>
      <w:proofErr w:type="spellEnd"/>
      <w:r w:rsidRPr="00AE23D3">
        <w:rPr>
          <w:color w:val="000000"/>
          <w:szCs w:val="23"/>
        </w:rPr>
        <w:t xml:space="preserve"> är i det korta perspektivet väl så användbara, men merparten av dessa har en benägenhet för </w:t>
      </w:r>
      <w:proofErr w:type="spellStart"/>
      <w:r w:rsidRPr="00AE23D3">
        <w:rPr>
          <w:color w:val="000000"/>
          <w:szCs w:val="23"/>
        </w:rPr>
        <w:t>stenosering</w:t>
      </w:r>
      <w:proofErr w:type="spellEnd"/>
      <w:r w:rsidRPr="00AE23D3">
        <w:rPr>
          <w:color w:val="000000"/>
          <w:szCs w:val="23"/>
        </w:rPr>
        <w:t xml:space="preserve">, </w:t>
      </w:r>
      <w:proofErr w:type="spellStart"/>
      <w:r w:rsidRPr="00AE23D3">
        <w:rPr>
          <w:color w:val="000000"/>
          <w:szCs w:val="23"/>
        </w:rPr>
        <w:t>trombotisering</w:t>
      </w:r>
      <w:proofErr w:type="spellEnd"/>
      <w:r w:rsidRPr="00AE23D3">
        <w:rPr>
          <w:color w:val="000000"/>
          <w:szCs w:val="23"/>
        </w:rPr>
        <w:t xml:space="preserve"> och infektion, varför dessa anses utgöra ett </w:t>
      </w:r>
      <w:proofErr w:type="spellStart"/>
      <w:r w:rsidRPr="00AE23D3">
        <w:rPr>
          <w:color w:val="000000"/>
          <w:szCs w:val="23"/>
        </w:rPr>
        <w:t>andrahandalternativ</w:t>
      </w:r>
      <w:proofErr w:type="spellEnd"/>
      <w:r w:rsidRPr="00AE23D3">
        <w:rPr>
          <w:color w:val="000000"/>
          <w:szCs w:val="23"/>
        </w:rPr>
        <w:t xml:space="preserve">. Det sämsta men alltid tillgängliga alternativet för access är temporära katetrar </w:t>
      </w:r>
    </w:p>
    <w:p w14:paraId="6D767B6A" w14:textId="77777777" w:rsidR="00AE23D3" w:rsidRPr="00AE23D3" w:rsidRDefault="00AE23D3" w:rsidP="00AE23D3">
      <w:pPr>
        <w:autoSpaceDE w:val="0"/>
        <w:autoSpaceDN w:val="0"/>
        <w:adjustRightInd w:val="0"/>
        <w:spacing w:after="0" w:line="240" w:lineRule="auto"/>
        <w:ind w:left="0" w:right="0"/>
        <w:rPr>
          <w:color w:val="000000"/>
          <w:szCs w:val="23"/>
        </w:rPr>
      </w:pPr>
    </w:p>
    <w:p w14:paraId="756995D4" w14:textId="01AAB28C" w:rsidR="00AE23D3" w:rsidRPr="00AE23D3" w:rsidRDefault="00AE23D3" w:rsidP="00AE23D3">
      <w:pPr>
        <w:spacing w:after="0" w:line="240" w:lineRule="auto"/>
        <w:ind w:left="0" w:right="0"/>
        <w:rPr>
          <w:color w:val="000000"/>
          <w:szCs w:val="23"/>
          <w:vertAlign w:val="subscript"/>
        </w:rPr>
      </w:pPr>
      <w:r w:rsidRPr="00AE23D3">
        <w:rPr>
          <w:color w:val="000000"/>
          <w:szCs w:val="23"/>
        </w:rPr>
        <w:t xml:space="preserve">Den subkutant </w:t>
      </w:r>
      <w:proofErr w:type="spellStart"/>
      <w:r w:rsidRPr="00AE23D3">
        <w:rPr>
          <w:color w:val="000000"/>
          <w:szCs w:val="23"/>
        </w:rPr>
        <w:t>tunnelerade</w:t>
      </w:r>
      <w:proofErr w:type="spellEnd"/>
      <w:r w:rsidRPr="00AE23D3">
        <w:rPr>
          <w:color w:val="000000"/>
          <w:szCs w:val="23"/>
        </w:rPr>
        <w:t xml:space="preserve"> katetern, med </w:t>
      </w:r>
      <w:proofErr w:type="spellStart"/>
      <w:r w:rsidRPr="00AE23D3">
        <w:rPr>
          <w:color w:val="000000"/>
          <w:szCs w:val="23"/>
        </w:rPr>
        <w:t>cuff</w:t>
      </w:r>
      <w:proofErr w:type="spellEnd"/>
      <w:r w:rsidRPr="00AE23D3">
        <w:rPr>
          <w:color w:val="000000"/>
          <w:szCs w:val="23"/>
        </w:rPr>
        <w:t xml:space="preserve">, har blivit ett alternativ vid akut start i </w:t>
      </w:r>
      <w:proofErr w:type="spellStart"/>
      <w:r w:rsidRPr="00AE23D3">
        <w:rPr>
          <w:color w:val="000000"/>
          <w:szCs w:val="23"/>
        </w:rPr>
        <w:t>hemodialys</w:t>
      </w:r>
      <w:proofErr w:type="spellEnd"/>
      <w:r w:rsidRPr="00AE23D3">
        <w:rPr>
          <w:color w:val="000000"/>
          <w:szCs w:val="23"/>
        </w:rPr>
        <w:t xml:space="preserve"> då det inte finns någon annan access. Det råder enighet om att </w:t>
      </w:r>
      <w:proofErr w:type="spellStart"/>
      <w:r w:rsidRPr="00AE23D3">
        <w:rPr>
          <w:color w:val="000000"/>
          <w:szCs w:val="23"/>
        </w:rPr>
        <w:t>tunneleradkateter</w:t>
      </w:r>
      <w:proofErr w:type="spellEnd"/>
      <w:r w:rsidRPr="00AE23D3">
        <w:rPr>
          <w:color w:val="000000"/>
          <w:szCs w:val="23"/>
        </w:rPr>
        <w:t xml:space="preserve"> är ett sämre alternativ än </w:t>
      </w:r>
      <w:proofErr w:type="spellStart"/>
      <w:r w:rsidRPr="00AE23D3">
        <w:rPr>
          <w:color w:val="000000"/>
          <w:szCs w:val="23"/>
        </w:rPr>
        <w:t>AV-fistel</w:t>
      </w:r>
      <w:proofErr w:type="spellEnd"/>
      <w:r w:rsidRPr="00AE23D3">
        <w:rPr>
          <w:color w:val="000000"/>
          <w:szCs w:val="23"/>
        </w:rPr>
        <w:t xml:space="preserve">. Även </w:t>
      </w:r>
      <w:proofErr w:type="spellStart"/>
      <w:r w:rsidRPr="00AE23D3">
        <w:rPr>
          <w:color w:val="000000"/>
          <w:szCs w:val="23"/>
        </w:rPr>
        <w:t>AV-graft</w:t>
      </w:r>
      <w:proofErr w:type="spellEnd"/>
      <w:r w:rsidRPr="00AE23D3">
        <w:rPr>
          <w:color w:val="000000"/>
          <w:szCs w:val="23"/>
        </w:rPr>
        <w:t xml:space="preserve"> anses generellt bättre än </w:t>
      </w:r>
      <w:proofErr w:type="spellStart"/>
      <w:r w:rsidRPr="00AE23D3">
        <w:rPr>
          <w:color w:val="000000"/>
          <w:szCs w:val="23"/>
        </w:rPr>
        <w:t>tunneleradkateter</w:t>
      </w:r>
      <w:proofErr w:type="spellEnd"/>
      <w:r w:rsidRPr="00AE23D3">
        <w:rPr>
          <w:color w:val="000000"/>
          <w:szCs w:val="23"/>
        </w:rPr>
        <w:t xml:space="preserve">. Data från DOPPS visar att man i många europeiska länder lyckas uppnå betydligt högre andel med </w:t>
      </w:r>
      <w:proofErr w:type="spellStart"/>
      <w:r w:rsidRPr="00AE23D3">
        <w:rPr>
          <w:color w:val="000000"/>
          <w:szCs w:val="23"/>
        </w:rPr>
        <w:t>AV-fistel</w:t>
      </w:r>
      <w:proofErr w:type="spellEnd"/>
      <w:r w:rsidRPr="00AE23D3">
        <w:rPr>
          <w:color w:val="000000"/>
          <w:szCs w:val="23"/>
        </w:rPr>
        <w:t xml:space="preserve"> än den nuvarande svenska andelen</w:t>
      </w:r>
      <w:r w:rsidR="00404AE3">
        <w:rPr>
          <w:color w:val="000000"/>
          <w:szCs w:val="23"/>
        </w:rPr>
        <w:t>.</w:t>
      </w:r>
      <w:r w:rsidRPr="00AE23D3">
        <w:rPr>
          <w:color w:val="000000"/>
          <w:szCs w:val="23"/>
        </w:rPr>
        <w:t xml:space="preserve"> </w:t>
      </w:r>
      <w:r w:rsidRPr="00AE23D3">
        <w:rPr>
          <w:color w:val="000000"/>
          <w:szCs w:val="23"/>
          <w:vertAlign w:val="superscript"/>
        </w:rPr>
        <w:t xml:space="preserve"> </w:t>
      </w:r>
      <w:r w:rsidRPr="00AE23D3">
        <w:rPr>
          <w:color w:val="000000"/>
          <w:szCs w:val="23"/>
          <w:vertAlign w:val="subscript"/>
        </w:rPr>
        <w:t>.</w:t>
      </w:r>
    </w:p>
    <w:p w14:paraId="6EA5DDD3"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6C3BD293" w14:textId="77777777" w:rsidR="00AE23D3" w:rsidRPr="00AE23D3" w:rsidRDefault="00AE23D3" w:rsidP="00AE23D3">
      <w:pPr>
        <w:tabs>
          <w:tab w:val="left" w:pos="2912"/>
          <w:tab w:val="left" w:pos="3621"/>
          <w:tab w:val="right" w:pos="10789"/>
        </w:tabs>
        <w:spacing w:after="0" w:line="240" w:lineRule="auto"/>
        <w:ind w:left="0" w:right="0"/>
        <w:rPr>
          <w:b/>
          <w:szCs w:val="22"/>
        </w:rPr>
      </w:pPr>
      <w:proofErr w:type="spellStart"/>
      <w:r w:rsidRPr="00AE23D3">
        <w:rPr>
          <w:b/>
          <w:szCs w:val="22"/>
        </w:rPr>
        <w:t>AV</w:t>
      </w:r>
      <w:r w:rsidRPr="00AE23D3">
        <w:rPr>
          <w:b/>
          <w:szCs w:val="22"/>
        </w:rPr>
        <w:noBreakHyphen/>
        <w:t>fistel</w:t>
      </w:r>
      <w:proofErr w:type="spellEnd"/>
      <w:r w:rsidRPr="00AE23D3">
        <w:rPr>
          <w:b/>
          <w:szCs w:val="22"/>
        </w:rPr>
        <w:t>/</w:t>
      </w:r>
      <w:proofErr w:type="spellStart"/>
      <w:r w:rsidRPr="00AE23D3">
        <w:rPr>
          <w:b/>
          <w:szCs w:val="22"/>
        </w:rPr>
        <w:t>AV</w:t>
      </w:r>
      <w:r w:rsidRPr="00AE23D3">
        <w:rPr>
          <w:b/>
          <w:szCs w:val="22"/>
        </w:rPr>
        <w:noBreakHyphen/>
        <w:t>Graft</w:t>
      </w:r>
      <w:proofErr w:type="spellEnd"/>
      <w:r w:rsidRPr="00AE23D3">
        <w:rPr>
          <w:b/>
          <w:szCs w:val="22"/>
        </w:rPr>
        <w:t>/CDK</w:t>
      </w:r>
    </w:p>
    <w:p w14:paraId="4E0A3309" w14:textId="0B720CAD" w:rsidR="00AE23D3" w:rsidRPr="00AE23D3" w:rsidRDefault="00AE23D3" w:rsidP="00AE23D3">
      <w:pPr>
        <w:tabs>
          <w:tab w:val="left" w:pos="2912"/>
          <w:tab w:val="left" w:pos="3621"/>
          <w:tab w:val="right" w:pos="10789"/>
        </w:tabs>
        <w:spacing w:after="0" w:line="240" w:lineRule="auto"/>
        <w:ind w:left="0" w:right="0"/>
        <w:jc w:val="center"/>
        <w:rPr>
          <w:b/>
          <w:szCs w:val="22"/>
        </w:rPr>
      </w:pPr>
      <w:r w:rsidRPr="00AE23D3">
        <w:rPr>
          <w:noProof/>
          <w:szCs w:val="20"/>
        </w:rPr>
        <w:drawing>
          <wp:inline distT="0" distB="0" distL="0" distR="0" wp14:anchorId="0AAA66A8" wp14:editId="03E1E099">
            <wp:extent cx="4505325" cy="1924050"/>
            <wp:effectExtent l="0" t="0" r="9525" b="0"/>
            <wp:docPr id="2" name="Picture 2" descr="Av-fist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v-fistel 1"/>
                    <pic:cNvPicPr>
                      <a:picLocks noChangeAspect="1" noChangeArrowheads="1"/>
                    </pic:cNvPicPr>
                  </pic:nvPicPr>
                  <pic:blipFill>
                    <a:blip r:embed="rId17">
                      <a:extLst>
                        <a:ext uri="{28A0092B-C50C-407E-A947-70E740481C1C}">
                          <a14:useLocalDpi xmlns:a14="http://schemas.microsoft.com/office/drawing/2010/main" val="0"/>
                        </a:ext>
                      </a:extLst>
                    </a:blip>
                    <a:srcRect l="14278" r="14278"/>
                    <a:stretch>
                      <a:fillRect/>
                    </a:stretch>
                  </pic:blipFill>
                  <pic:spPr bwMode="auto">
                    <a:xfrm>
                      <a:off x="0" y="0"/>
                      <a:ext cx="4505325" cy="1924050"/>
                    </a:xfrm>
                    <a:prstGeom prst="rect">
                      <a:avLst/>
                    </a:prstGeom>
                    <a:noFill/>
                    <a:ln>
                      <a:noFill/>
                    </a:ln>
                    <a:effectLst/>
                  </pic:spPr>
                </pic:pic>
              </a:graphicData>
            </a:graphic>
          </wp:inline>
        </w:drawing>
      </w:r>
    </w:p>
    <w:p w14:paraId="7854ADD1" w14:textId="69AE1A4C" w:rsidR="00AE23D3" w:rsidRPr="00AE23D3" w:rsidRDefault="00AE23D3" w:rsidP="00AE23D3">
      <w:pPr>
        <w:spacing w:after="0" w:line="240" w:lineRule="auto"/>
        <w:ind w:left="0" w:right="0"/>
        <w:rPr>
          <w:szCs w:val="20"/>
        </w:rPr>
      </w:pPr>
      <w:r w:rsidRPr="00AE23D3">
        <w:rPr>
          <w:szCs w:val="20"/>
        </w:rPr>
        <w:t>Alla patienter har ett accessblad i journalen, där det framgår hur accessen skall hanteras, se PM Q</w:t>
      </w:r>
      <w:r w:rsidR="000B2D86">
        <w:rPr>
          <w:szCs w:val="20"/>
        </w:rPr>
        <w:t xml:space="preserve"> </w:t>
      </w:r>
      <w:r w:rsidRPr="00AE23D3">
        <w:rPr>
          <w:szCs w:val="20"/>
        </w:rPr>
        <w:t xml:space="preserve">Di 432 och 433. </w:t>
      </w:r>
    </w:p>
    <w:p w14:paraId="639D2B0D" w14:textId="77777777" w:rsidR="00AE23D3" w:rsidRPr="00AE23D3" w:rsidRDefault="00AE23D3" w:rsidP="00AE23D3">
      <w:pPr>
        <w:spacing w:after="0" w:line="240" w:lineRule="auto"/>
        <w:ind w:left="0" w:right="0"/>
        <w:rPr>
          <w:szCs w:val="20"/>
        </w:rPr>
      </w:pPr>
    </w:p>
    <w:p w14:paraId="1F8982F1" w14:textId="75C162A3" w:rsidR="00AE23D3" w:rsidRPr="00AE23D3" w:rsidRDefault="00AE23D3" w:rsidP="00AE23D3">
      <w:pPr>
        <w:spacing w:after="0" w:line="240" w:lineRule="auto"/>
        <w:ind w:left="0" w:right="0"/>
        <w:rPr>
          <w:szCs w:val="20"/>
          <w:vertAlign w:val="subscript"/>
        </w:rPr>
      </w:pPr>
      <w:proofErr w:type="spellStart"/>
      <w:r w:rsidRPr="00AE23D3">
        <w:rPr>
          <w:szCs w:val="20"/>
        </w:rPr>
        <w:t>AV</w:t>
      </w:r>
      <w:r w:rsidRPr="00AE23D3">
        <w:rPr>
          <w:szCs w:val="20"/>
        </w:rPr>
        <w:noBreakHyphen/>
        <w:t>fisteln</w:t>
      </w:r>
      <w:proofErr w:type="spellEnd"/>
      <w:r w:rsidRPr="00AE23D3">
        <w:rPr>
          <w:szCs w:val="20"/>
        </w:rPr>
        <w:t xml:space="preserve"> är en ven som opereras samman med en artär. Med tiden utvecklas fisteln p. g. a ökat blodflöde vilket leder till att kärlväggarna </w:t>
      </w:r>
      <w:proofErr w:type="spellStart"/>
      <w:r w:rsidRPr="00AE23D3">
        <w:rPr>
          <w:szCs w:val="20"/>
        </w:rPr>
        <w:t>arterialiseras</w:t>
      </w:r>
      <w:proofErr w:type="spellEnd"/>
      <w:r w:rsidRPr="00AE23D3">
        <w:rPr>
          <w:szCs w:val="20"/>
        </w:rPr>
        <w:t xml:space="preserve">, blir kraftigare. Det höga blodflödet i </w:t>
      </w:r>
      <w:proofErr w:type="spellStart"/>
      <w:r w:rsidRPr="00AE23D3">
        <w:rPr>
          <w:szCs w:val="20"/>
        </w:rPr>
        <w:t>AV-fisteln</w:t>
      </w:r>
      <w:proofErr w:type="spellEnd"/>
      <w:r w:rsidRPr="00AE23D3">
        <w:rPr>
          <w:szCs w:val="20"/>
        </w:rPr>
        <w:t xml:space="preserve"> gör också att det känns </w:t>
      </w:r>
      <w:proofErr w:type="spellStart"/>
      <w:r w:rsidRPr="00AE23D3">
        <w:rPr>
          <w:szCs w:val="20"/>
        </w:rPr>
        <w:t>pulsationer</w:t>
      </w:r>
      <w:proofErr w:type="spellEnd"/>
      <w:r w:rsidRPr="00AE23D3">
        <w:rPr>
          <w:szCs w:val="20"/>
        </w:rPr>
        <w:t xml:space="preserve"> och vibrationer, ett s k svirr, när kärlet palperas</w:t>
      </w:r>
      <w:r w:rsidR="00FC7EB8">
        <w:rPr>
          <w:szCs w:val="20"/>
        </w:rPr>
        <w:t>.</w:t>
      </w:r>
      <w:r w:rsidRPr="00AE23D3">
        <w:rPr>
          <w:szCs w:val="20"/>
          <w:vertAlign w:val="subscript"/>
        </w:rPr>
        <w:t>.</w:t>
      </w:r>
    </w:p>
    <w:p w14:paraId="79711CA2" w14:textId="60DD76AE" w:rsidR="00AE23D3" w:rsidRPr="00AE23D3" w:rsidRDefault="00AE23D3" w:rsidP="00AE23D3">
      <w:pPr>
        <w:spacing w:after="0" w:line="240" w:lineRule="auto"/>
        <w:ind w:left="0" w:right="0"/>
        <w:rPr>
          <w:szCs w:val="20"/>
        </w:rPr>
      </w:pPr>
      <w:r w:rsidRPr="00AE23D3">
        <w:rPr>
          <w:szCs w:val="20"/>
        </w:rPr>
        <w:br/>
        <w:t xml:space="preserve">En </w:t>
      </w:r>
      <w:proofErr w:type="spellStart"/>
      <w:r w:rsidRPr="00AE23D3">
        <w:rPr>
          <w:szCs w:val="20"/>
        </w:rPr>
        <w:t>AV</w:t>
      </w:r>
      <w:r w:rsidRPr="00AE23D3">
        <w:rPr>
          <w:szCs w:val="20"/>
        </w:rPr>
        <w:noBreakHyphen/>
        <w:t>graft</w:t>
      </w:r>
      <w:proofErr w:type="spellEnd"/>
      <w:r w:rsidRPr="00AE23D3">
        <w:rPr>
          <w:szCs w:val="20"/>
        </w:rPr>
        <w:t xml:space="preserve"> är ett konstgjort kärl som förbinds med en artär och en ven. </w:t>
      </w:r>
      <w:proofErr w:type="spellStart"/>
      <w:r w:rsidRPr="00AE23D3">
        <w:rPr>
          <w:szCs w:val="20"/>
        </w:rPr>
        <w:t>Graften</w:t>
      </w:r>
      <w:proofErr w:type="spellEnd"/>
      <w:r w:rsidRPr="00AE23D3">
        <w:rPr>
          <w:szCs w:val="20"/>
        </w:rPr>
        <w:t xml:space="preserve"> kan antingen vara rak eller </w:t>
      </w:r>
      <w:proofErr w:type="spellStart"/>
      <w:r w:rsidRPr="00AE23D3">
        <w:rPr>
          <w:szCs w:val="20"/>
        </w:rPr>
        <w:t>loopad</w:t>
      </w:r>
      <w:proofErr w:type="spellEnd"/>
      <w:r w:rsidRPr="00AE23D3">
        <w:rPr>
          <w:szCs w:val="20"/>
        </w:rPr>
        <w:t xml:space="preserve">. Detta kärl får liksom </w:t>
      </w:r>
      <w:proofErr w:type="spellStart"/>
      <w:r w:rsidRPr="00AE23D3">
        <w:rPr>
          <w:szCs w:val="20"/>
        </w:rPr>
        <w:t>AV</w:t>
      </w:r>
      <w:r w:rsidRPr="00AE23D3">
        <w:rPr>
          <w:szCs w:val="20"/>
        </w:rPr>
        <w:noBreakHyphen/>
        <w:t>fisteln</w:t>
      </w:r>
      <w:proofErr w:type="spellEnd"/>
      <w:r w:rsidRPr="00AE23D3">
        <w:rPr>
          <w:szCs w:val="20"/>
        </w:rPr>
        <w:t xml:space="preserve"> ett högt blodflöde, </w:t>
      </w:r>
      <w:proofErr w:type="spellStart"/>
      <w:r w:rsidRPr="00AE23D3">
        <w:rPr>
          <w:szCs w:val="20"/>
        </w:rPr>
        <w:t>pulsationer</w:t>
      </w:r>
      <w:proofErr w:type="spellEnd"/>
      <w:r w:rsidRPr="00AE23D3">
        <w:rPr>
          <w:szCs w:val="20"/>
        </w:rPr>
        <w:t xml:space="preserve"> och svirr. Anledning till att anlägga </w:t>
      </w:r>
      <w:proofErr w:type="spellStart"/>
      <w:r w:rsidRPr="00AE23D3">
        <w:rPr>
          <w:szCs w:val="20"/>
        </w:rPr>
        <w:t>AV-graft</w:t>
      </w:r>
      <w:proofErr w:type="spellEnd"/>
      <w:r w:rsidRPr="00AE23D3">
        <w:rPr>
          <w:szCs w:val="20"/>
        </w:rPr>
        <w:t xml:space="preserve"> är när det inte går att använda patientens egna kärl som access</w:t>
      </w:r>
      <w:r w:rsidR="00FC7EB8">
        <w:rPr>
          <w:szCs w:val="20"/>
        </w:rPr>
        <w:t>.</w:t>
      </w:r>
    </w:p>
    <w:p w14:paraId="03645ED4" w14:textId="77777777" w:rsidR="00AE23D3" w:rsidRPr="00AE23D3" w:rsidRDefault="00AE23D3" w:rsidP="00AE23D3">
      <w:pPr>
        <w:spacing w:after="0" w:line="240" w:lineRule="auto"/>
        <w:ind w:left="0" w:right="0"/>
        <w:rPr>
          <w:szCs w:val="20"/>
        </w:rPr>
      </w:pPr>
    </w:p>
    <w:p w14:paraId="3C9694C0" w14:textId="77777777" w:rsidR="00AE23D3" w:rsidRDefault="00AE23D3" w:rsidP="00AE23D3">
      <w:pPr>
        <w:spacing w:after="0" w:line="240" w:lineRule="auto"/>
        <w:ind w:left="0" w:right="0"/>
        <w:rPr>
          <w:szCs w:val="20"/>
        </w:rPr>
      </w:pPr>
    </w:p>
    <w:p w14:paraId="51262673" w14:textId="77777777" w:rsidR="00370133" w:rsidRDefault="00370133" w:rsidP="00AE23D3">
      <w:pPr>
        <w:spacing w:after="0" w:line="240" w:lineRule="auto"/>
        <w:ind w:left="0" w:right="0"/>
        <w:rPr>
          <w:szCs w:val="20"/>
        </w:rPr>
      </w:pPr>
    </w:p>
    <w:p w14:paraId="26DE99D3" w14:textId="77777777" w:rsidR="00370133" w:rsidRDefault="00370133" w:rsidP="00AE23D3">
      <w:pPr>
        <w:spacing w:after="0" w:line="240" w:lineRule="auto"/>
        <w:ind w:left="0" w:right="0"/>
        <w:rPr>
          <w:szCs w:val="20"/>
        </w:rPr>
      </w:pPr>
    </w:p>
    <w:p w14:paraId="557E21FE" w14:textId="77777777" w:rsidR="00370133" w:rsidRDefault="00370133" w:rsidP="00AE23D3">
      <w:pPr>
        <w:spacing w:after="0" w:line="240" w:lineRule="auto"/>
        <w:ind w:left="0" w:right="0"/>
        <w:rPr>
          <w:szCs w:val="20"/>
        </w:rPr>
      </w:pPr>
    </w:p>
    <w:p w14:paraId="11AB07CF" w14:textId="77777777" w:rsidR="00370133" w:rsidRPr="00AE23D3" w:rsidRDefault="00370133" w:rsidP="00AE23D3">
      <w:pPr>
        <w:spacing w:after="0" w:line="240" w:lineRule="auto"/>
        <w:ind w:left="0" w:right="0"/>
        <w:rPr>
          <w:szCs w:val="20"/>
        </w:rPr>
      </w:pPr>
    </w:p>
    <w:p w14:paraId="77D56A41" w14:textId="77777777" w:rsidR="00AE23D3" w:rsidRPr="00AE23D3" w:rsidRDefault="00AE23D3" w:rsidP="00AE23D3">
      <w:pPr>
        <w:spacing w:after="0" w:line="240" w:lineRule="auto"/>
        <w:ind w:left="0" w:right="0"/>
        <w:rPr>
          <w:szCs w:val="20"/>
        </w:rPr>
      </w:pPr>
    </w:p>
    <w:p w14:paraId="515A3E04" w14:textId="77777777" w:rsidR="00AE23D3" w:rsidRPr="00AE23D3" w:rsidRDefault="00AE23D3" w:rsidP="00AE23D3">
      <w:pPr>
        <w:spacing w:after="0" w:line="240" w:lineRule="auto"/>
        <w:ind w:left="0" w:right="0"/>
        <w:rPr>
          <w:szCs w:val="20"/>
        </w:rPr>
      </w:pPr>
    </w:p>
    <w:p w14:paraId="0E0A09C8" w14:textId="77777777" w:rsidR="00AE23D3" w:rsidRPr="00AE23D3" w:rsidRDefault="00AE23D3" w:rsidP="00AE23D3">
      <w:pPr>
        <w:spacing w:after="0" w:line="240" w:lineRule="auto"/>
        <w:ind w:left="0" w:right="0"/>
        <w:rPr>
          <w:szCs w:val="20"/>
        </w:rPr>
      </w:pPr>
    </w:p>
    <w:p w14:paraId="3225E778" w14:textId="77777777" w:rsidR="00AE23D3" w:rsidRPr="00AE23D3" w:rsidRDefault="00AE23D3" w:rsidP="00AE23D3">
      <w:pPr>
        <w:spacing w:after="0" w:line="240" w:lineRule="auto"/>
        <w:ind w:left="0" w:right="0"/>
        <w:rPr>
          <w:szCs w:val="20"/>
        </w:rPr>
      </w:pPr>
    </w:p>
    <w:p w14:paraId="732DA7B4" w14:textId="77777777" w:rsidR="00AE23D3" w:rsidRPr="00AE23D3" w:rsidRDefault="00AE23D3" w:rsidP="00AE23D3">
      <w:pPr>
        <w:keepNext/>
        <w:tabs>
          <w:tab w:val="left" w:pos="2912"/>
          <w:tab w:val="left" w:pos="3621"/>
          <w:tab w:val="right" w:pos="10789"/>
        </w:tabs>
        <w:spacing w:after="0" w:line="240" w:lineRule="auto"/>
        <w:ind w:left="0" w:right="0"/>
        <w:outlineLvl w:val="0"/>
        <w:rPr>
          <w:b/>
          <w:sz w:val="28"/>
          <w:szCs w:val="20"/>
        </w:rPr>
      </w:pPr>
      <w:r w:rsidRPr="00AE23D3">
        <w:rPr>
          <w:b/>
          <w:sz w:val="28"/>
          <w:szCs w:val="20"/>
        </w:rPr>
        <w:t>CDK, Central dialyskateter</w:t>
      </w:r>
    </w:p>
    <w:p w14:paraId="39879EAD" w14:textId="77777777" w:rsidR="00AE23D3" w:rsidRPr="00AE23D3" w:rsidRDefault="00AE23D3" w:rsidP="00AE23D3">
      <w:pPr>
        <w:tabs>
          <w:tab w:val="left" w:pos="2912"/>
          <w:tab w:val="left" w:pos="3621"/>
          <w:tab w:val="right" w:pos="10789"/>
        </w:tabs>
        <w:spacing w:after="0" w:line="240" w:lineRule="auto"/>
        <w:ind w:left="0" w:right="0"/>
        <w:rPr>
          <w:szCs w:val="22"/>
        </w:rPr>
      </w:pPr>
    </w:p>
    <w:p w14:paraId="22DF171C" w14:textId="0E9D95C0" w:rsidR="00AE23D3" w:rsidRPr="00AE23D3" w:rsidRDefault="00AE23D3" w:rsidP="00AE23D3">
      <w:pPr>
        <w:tabs>
          <w:tab w:val="left" w:pos="2912"/>
          <w:tab w:val="left" w:pos="3621"/>
          <w:tab w:val="right" w:pos="10789"/>
        </w:tabs>
        <w:spacing w:after="0" w:line="240" w:lineRule="auto"/>
        <w:ind w:left="0" w:right="0"/>
        <w:rPr>
          <w:szCs w:val="22"/>
        </w:rPr>
      </w:pPr>
      <w:r w:rsidRPr="00AE23D3">
        <w:rPr>
          <w:noProof/>
          <w:szCs w:val="22"/>
        </w:rPr>
        <w:drawing>
          <wp:inline distT="0" distB="0" distL="0" distR="0" wp14:anchorId="4630E896" wp14:editId="53DADEAE">
            <wp:extent cx="2028825" cy="1533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28825" cy="1533525"/>
                    </a:xfrm>
                    <a:prstGeom prst="rect">
                      <a:avLst/>
                    </a:prstGeom>
                    <a:noFill/>
                    <a:ln>
                      <a:noFill/>
                    </a:ln>
                  </pic:spPr>
                </pic:pic>
              </a:graphicData>
            </a:graphic>
          </wp:inline>
        </w:drawing>
      </w:r>
    </w:p>
    <w:p w14:paraId="638652DA" w14:textId="77777777" w:rsidR="00AE23D3" w:rsidRPr="00AE23D3" w:rsidRDefault="00AE23D3" w:rsidP="00AE23D3">
      <w:pPr>
        <w:tabs>
          <w:tab w:val="left" w:pos="2912"/>
          <w:tab w:val="left" w:pos="3621"/>
          <w:tab w:val="right" w:pos="10789"/>
        </w:tabs>
        <w:spacing w:after="0" w:line="240" w:lineRule="auto"/>
        <w:ind w:left="0" w:right="0"/>
        <w:jc w:val="center"/>
        <w:rPr>
          <w:szCs w:val="22"/>
        </w:rPr>
      </w:pPr>
    </w:p>
    <w:p w14:paraId="3325728D" w14:textId="77777777" w:rsidR="00AE23D3" w:rsidRPr="00AE23D3" w:rsidRDefault="00AE23D3" w:rsidP="00AE23D3">
      <w:pPr>
        <w:tabs>
          <w:tab w:val="left" w:pos="2912"/>
          <w:tab w:val="left" w:pos="3621"/>
          <w:tab w:val="right" w:pos="10789"/>
        </w:tabs>
        <w:spacing w:after="0" w:line="240" w:lineRule="auto"/>
        <w:ind w:left="0" w:right="0"/>
        <w:rPr>
          <w:b/>
          <w:szCs w:val="20"/>
        </w:rPr>
      </w:pPr>
    </w:p>
    <w:p w14:paraId="3EA860A4" w14:textId="053D4B11" w:rsidR="00AE23D3" w:rsidRPr="00AE23D3" w:rsidRDefault="00AE23D3" w:rsidP="00AE23D3">
      <w:pPr>
        <w:spacing w:after="0" w:line="240" w:lineRule="auto"/>
        <w:ind w:left="0" w:right="0"/>
        <w:rPr>
          <w:szCs w:val="20"/>
        </w:rPr>
      </w:pPr>
      <w:r w:rsidRPr="00AE23D3">
        <w:rPr>
          <w:szCs w:val="20"/>
        </w:rPr>
        <w:t xml:space="preserve">En CDK är en dubbellumenkateter, dvs har två kanaler som läggs i </w:t>
      </w:r>
      <w:proofErr w:type="spellStart"/>
      <w:r w:rsidRPr="00AE23D3">
        <w:rPr>
          <w:szCs w:val="20"/>
        </w:rPr>
        <w:t>vena</w:t>
      </w:r>
      <w:proofErr w:type="spellEnd"/>
      <w:r w:rsidRPr="00AE23D3">
        <w:rPr>
          <w:szCs w:val="20"/>
        </w:rPr>
        <w:t xml:space="preserve"> </w:t>
      </w:r>
      <w:proofErr w:type="spellStart"/>
      <w:r w:rsidRPr="00AE23D3">
        <w:rPr>
          <w:szCs w:val="20"/>
        </w:rPr>
        <w:t>cava</w:t>
      </w:r>
      <w:proofErr w:type="spellEnd"/>
      <w:r w:rsidRPr="00AE23D3">
        <w:rPr>
          <w:szCs w:val="20"/>
        </w:rPr>
        <w:t xml:space="preserve"> </w:t>
      </w:r>
      <w:proofErr w:type="spellStart"/>
      <w:r w:rsidRPr="00AE23D3">
        <w:rPr>
          <w:szCs w:val="20"/>
        </w:rPr>
        <w:t>superior</w:t>
      </w:r>
      <w:proofErr w:type="spellEnd"/>
      <w:r w:rsidRPr="00AE23D3">
        <w:rPr>
          <w:szCs w:val="20"/>
        </w:rPr>
        <w:t xml:space="preserve"> och mynnar ut i höger förmak, röd skänkel kallas artär och blå skänkel kallas ven.  </w:t>
      </w:r>
      <w:proofErr w:type="spellStart"/>
      <w:r w:rsidRPr="00AE23D3">
        <w:rPr>
          <w:szCs w:val="20"/>
        </w:rPr>
        <w:t>CDKn</w:t>
      </w:r>
      <w:proofErr w:type="spellEnd"/>
      <w:r w:rsidRPr="00AE23D3">
        <w:rPr>
          <w:szCs w:val="20"/>
        </w:rPr>
        <w:t xml:space="preserve"> kan läggas antingen via </w:t>
      </w:r>
      <w:proofErr w:type="spellStart"/>
      <w:r w:rsidRPr="00AE23D3">
        <w:rPr>
          <w:szCs w:val="20"/>
        </w:rPr>
        <w:t>vena</w:t>
      </w:r>
      <w:proofErr w:type="spellEnd"/>
      <w:r w:rsidRPr="00AE23D3">
        <w:rPr>
          <w:szCs w:val="20"/>
        </w:rPr>
        <w:t xml:space="preserve"> </w:t>
      </w:r>
      <w:proofErr w:type="spellStart"/>
      <w:r w:rsidRPr="00AE23D3">
        <w:rPr>
          <w:szCs w:val="20"/>
        </w:rPr>
        <w:t>jugularis</w:t>
      </w:r>
      <w:proofErr w:type="spellEnd"/>
      <w:r w:rsidRPr="00AE23D3">
        <w:rPr>
          <w:szCs w:val="20"/>
        </w:rPr>
        <w:t xml:space="preserve"> interna eller </w:t>
      </w:r>
      <w:proofErr w:type="spellStart"/>
      <w:r w:rsidRPr="00AE23D3">
        <w:rPr>
          <w:szCs w:val="20"/>
        </w:rPr>
        <w:t>vena</w:t>
      </w:r>
      <w:proofErr w:type="spellEnd"/>
      <w:r w:rsidRPr="00AE23D3">
        <w:rPr>
          <w:szCs w:val="20"/>
        </w:rPr>
        <w:t xml:space="preserve"> </w:t>
      </w:r>
      <w:proofErr w:type="spellStart"/>
      <w:r w:rsidRPr="00AE23D3">
        <w:rPr>
          <w:szCs w:val="20"/>
        </w:rPr>
        <w:t>subclavia</w:t>
      </w:r>
      <w:proofErr w:type="spellEnd"/>
      <w:r w:rsidRPr="00AE23D3">
        <w:rPr>
          <w:szCs w:val="20"/>
        </w:rPr>
        <w:t xml:space="preserve">. Oftast vid akuta starter av dialysbehandling läggs en dialyskateter via </w:t>
      </w:r>
      <w:proofErr w:type="spellStart"/>
      <w:r w:rsidRPr="00AE23D3">
        <w:rPr>
          <w:szCs w:val="20"/>
        </w:rPr>
        <w:t>vena</w:t>
      </w:r>
      <w:proofErr w:type="spellEnd"/>
      <w:r w:rsidRPr="00AE23D3">
        <w:rPr>
          <w:szCs w:val="20"/>
        </w:rPr>
        <w:t xml:space="preserve"> </w:t>
      </w:r>
      <w:proofErr w:type="spellStart"/>
      <w:r w:rsidRPr="00AE23D3">
        <w:rPr>
          <w:szCs w:val="20"/>
        </w:rPr>
        <w:t>femoralis</w:t>
      </w:r>
      <w:proofErr w:type="spellEnd"/>
      <w:r w:rsidRPr="00AE23D3">
        <w:rPr>
          <w:szCs w:val="20"/>
        </w:rPr>
        <w:t xml:space="preserve">. Det finns två olika typer av CDK </w:t>
      </w:r>
      <w:r w:rsidRPr="00AE23D3">
        <w:rPr>
          <w:szCs w:val="20"/>
        </w:rPr>
        <w:noBreakHyphen/>
        <w:t xml:space="preserve"> en </w:t>
      </w:r>
      <w:proofErr w:type="spellStart"/>
      <w:r w:rsidRPr="00AE23D3">
        <w:rPr>
          <w:szCs w:val="20"/>
        </w:rPr>
        <w:t>tunnelerad</w:t>
      </w:r>
      <w:proofErr w:type="spellEnd"/>
      <w:r w:rsidRPr="00AE23D3">
        <w:rPr>
          <w:szCs w:val="20"/>
        </w:rPr>
        <w:t xml:space="preserve"> och en temporär kateter.</w:t>
      </w:r>
    </w:p>
    <w:p w14:paraId="5C90501D" w14:textId="4B9BE86A" w:rsidR="00AE23D3" w:rsidRPr="00AE23D3" w:rsidRDefault="00AE23D3" w:rsidP="00AE23D3">
      <w:pPr>
        <w:spacing w:after="0" w:line="240" w:lineRule="auto"/>
        <w:ind w:left="0" w:right="0"/>
        <w:rPr>
          <w:b/>
          <w:bCs/>
          <w:szCs w:val="20"/>
        </w:rPr>
      </w:pPr>
      <w:r w:rsidRPr="00AE23D3">
        <w:rPr>
          <w:szCs w:val="20"/>
        </w:rPr>
        <w:t xml:space="preserve">En </w:t>
      </w:r>
      <w:proofErr w:type="spellStart"/>
      <w:r w:rsidRPr="00AE23D3">
        <w:rPr>
          <w:szCs w:val="20"/>
        </w:rPr>
        <w:t>tunnelerad</w:t>
      </w:r>
      <w:proofErr w:type="spellEnd"/>
      <w:r w:rsidRPr="00AE23D3">
        <w:rPr>
          <w:szCs w:val="20"/>
        </w:rPr>
        <w:t xml:space="preserve"> CDK läggs, i första hand på höger sida eftersom det är anatomiskt rätt. Kärlet kontrolleras med ultraljud, site-</w:t>
      </w:r>
      <w:proofErr w:type="spellStart"/>
      <w:r w:rsidRPr="00AE23D3">
        <w:rPr>
          <w:szCs w:val="20"/>
        </w:rPr>
        <w:t>rite</w:t>
      </w:r>
      <w:proofErr w:type="spellEnd"/>
      <w:r w:rsidRPr="00AE23D3">
        <w:rPr>
          <w:szCs w:val="20"/>
        </w:rPr>
        <w:t xml:space="preserve">. Den tunneleras subkutant ca 10 cm och förs därefter in i kärlet. En </w:t>
      </w:r>
      <w:proofErr w:type="spellStart"/>
      <w:r w:rsidRPr="00AE23D3">
        <w:rPr>
          <w:szCs w:val="20"/>
        </w:rPr>
        <w:t>tunnelerad</w:t>
      </w:r>
      <w:proofErr w:type="spellEnd"/>
      <w:r w:rsidRPr="00AE23D3">
        <w:rPr>
          <w:szCs w:val="20"/>
        </w:rPr>
        <w:t xml:space="preserve"> kateter har en </w:t>
      </w:r>
      <w:proofErr w:type="spellStart"/>
      <w:r w:rsidRPr="00AE23D3">
        <w:rPr>
          <w:szCs w:val="20"/>
        </w:rPr>
        <w:t>filtkuff</w:t>
      </w:r>
      <w:proofErr w:type="spellEnd"/>
      <w:r w:rsidRPr="00AE23D3">
        <w:rPr>
          <w:szCs w:val="20"/>
        </w:rPr>
        <w:t xml:space="preserve"> som sitter 5 cm från exit-site inväxt i tunneln. Den skall hindra bakterier från att komma in i blodbanan och därigenom förorsaka en sepsis. </w:t>
      </w:r>
      <w:proofErr w:type="spellStart"/>
      <w:r w:rsidRPr="00AE23D3">
        <w:rPr>
          <w:szCs w:val="20"/>
        </w:rPr>
        <w:t>Kuffen</w:t>
      </w:r>
      <w:proofErr w:type="spellEnd"/>
      <w:r w:rsidRPr="00AE23D3">
        <w:rPr>
          <w:szCs w:val="20"/>
        </w:rPr>
        <w:t xml:space="preserve"> växer fast i vävnaden vilket innebär att den </w:t>
      </w:r>
      <w:proofErr w:type="spellStart"/>
      <w:r w:rsidRPr="00AE23D3">
        <w:rPr>
          <w:szCs w:val="20"/>
        </w:rPr>
        <w:t>tunnulerade</w:t>
      </w:r>
      <w:proofErr w:type="spellEnd"/>
      <w:r w:rsidRPr="00AE23D3">
        <w:rPr>
          <w:szCs w:val="20"/>
        </w:rPr>
        <w:t xml:space="preserve">  </w:t>
      </w:r>
      <w:proofErr w:type="spellStart"/>
      <w:r w:rsidRPr="00AE23D3">
        <w:rPr>
          <w:szCs w:val="20"/>
        </w:rPr>
        <w:t>CDK:n</w:t>
      </w:r>
      <w:proofErr w:type="spellEnd"/>
      <w:r w:rsidRPr="00AE23D3">
        <w:rPr>
          <w:szCs w:val="20"/>
        </w:rPr>
        <w:t xml:space="preserve"> blir stabilare och minskar risken för infektioner.</w:t>
      </w:r>
    </w:p>
    <w:p w14:paraId="275E4EE4" w14:textId="77777777" w:rsidR="00AE23D3" w:rsidRPr="00AE23D3" w:rsidRDefault="00AE23D3" w:rsidP="00AE23D3">
      <w:pPr>
        <w:spacing w:after="0" w:line="240" w:lineRule="auto"/>
        <w:ind w:left="0" w:right="0"/>
        <w:rPr>
          <w:szCs w:val="20"/>
        </w:rPr>
      </w:pPr>
    </w:p>
    <w:p w14:paraId="680538F3" w14:textId="37301A3A" w:rsidR="00AE23D3" w:rsidRPr="00AE23D3" w:rsidRDefault="00AE23D3" w:rsidP="00AE23D3">
      <w:pPr>
        <w:spacing w:after="0" w:line="240" w:lineRule="auto"/>
        <w:ind w:left="0" w:right="0"/>
        <w:rPr>
          <w:szCs w:val="20"/>
        </w:rPr>
      </w:pPr>
      <w:r w:rsidRPr="00AE23D3">
        <w:rPr>
          <w:szCs w:val="20"/>
        </w:rPr>
        <w:t xml:space="preserve">En temporär kateter läggs oftast på vänster sida </w:t>
      </w:r>
      <w:proofErr w:type="spellStart"/>
      <w:r w:rsidRPr="00AE23D3">
        <w:rPr>
          <w:szCs w:val="20"/>
        </w:rPr>
        <w:t>pga</w:t>
      </w:r>
      <w:proofErr w:type="spellEnd"/>
      <w:r w:rsidRPr="00AE23D3">
        <w:rPr>
          <w:szCs w:val="20"/>
        </w:rPr>
        <w:t xml:space="preserve"> att patienten </w:t>
      </w:r>
      <w:proofErr w:type="spellStart"/>
      <w:r w:rsidRPr="00AE23D3">
        <w:rPr>
          <w:szCs w:val="20"/>
        </w:rPr>
        <w:t>ev</w:t>
      </w:r>
      <w:proofErr w:type="spellEnd"/>
      <w:r w:rsidRPr="00AE23D3">
        <w:rPr>
          <w:szCs w:val="20"/>
        </w:rPr>
        <w:t xml:space="preserve"> kommer att få en permanent kateter som då läggs på höger sida. Orsaken till att samma sida inte används har att göra med infektionsrisken. Temporär CDK är en tillfällig lösning och skall bytas regelbundet i samråd med läkare. Målsättningen på vår dialysmottagning för temporär kateter är att den inte ska ligga mer än 8 veckor p g a risk för kolonisering av bakterier samt </w:t>
      </w:r>
      <w:proofErr w:type="spellStart"/>
      <w:r w:rsidRPr="00AE23D3">
        <w:rPr>
          <w:szCs w:val="20"/>
        </w:rPr>
        <w:t>stenotisering</w:t>
      </w:r>
      <w:proofErr w:type="spellEnd"/>
      <w:r w:rsidRPr="00AE23D3">
        <w:rPr>
          <w:szCs w:val="20"/>
        </w:rPr>
        <w:t>. En individuell bedömning görs av läkare.</w:t>
      </w:r>
    </w:p>
    <w:p w14:paraId="2B669DFE" w14:textId="77777777" w:rsidR="00AE23D3" w:rsidRPr="00AE23D3" w:rsidRDefault="00AE23D3" w:rsidP="00AE23D3">
      <w:pPr>
        <w:spacing w:after="0" w:line="240" w:lineRule="auto"/>
        <w:ind w:left="0" w:right="0"/>
        <w:rPr>
          <w:szCs w:val="20"/>
        </w:rPr>
      </w:pPr>
    </w:p>
    <w:p w14:paraId="1AC7D957" w14:textId="283ABCC1" w:rsidR="00AE23D3" w:rsidRPr="00AE23D3" w:rsidRDefault="00AE23D3" w:rsidP="00AE23D3">
      <w:pPr>
        <w:spacing w:after="0" w:line="240" w:lineRule="auto"/>
        <w:ind w:left="0" w:right="0"/>
        <w:rPr>
          <w:szCs w:val="20"/>
        </w:rPr>
      </w:pPr>
      <w:r w:rsidRPr="00AE23D3">
        <w:rPr>
          <w:szCs w:val="20"/>
        </w:rPr>
        <w:t xml:space="preserve">Ofta används temporär CDK i väntan på en permanent kärlaccess, såsom </w:t>
      </w:r>
      <w:proofErr w:type="spellStart"/>
      <w:r w:rsidRPr="00AE23D3">
        <w:rPr>
          <w:szCs w:val="20"/>
        </w:rPr>
        <w:t>AV</w:t>
      </w:r>
      <w:r w:rsidRPr="00AE23D3">
        <w:rPr>
          <w:szCs w:val="20"/>
        </w:rPr>
        <w:noBreakHyphen/>
        <w:t>fistel</w:t>
      </w:r>
      <w:proofErr w:type="spellEnd"/>
      <w:r w:rsidRPr="00AE23D3">
        <w:rPr>
          <w:szCs w:val="20"/>
        </w:rPr>
        <w:t xml:space="preserve">, </w:t>
      </w:r>
      <w:proofErr w:type="spellStart"/>
      <w:r w:rsidRPr="00AE23D3">
        <w:rPr>
          <w:szCs w:val="20"/>
        </w:rPr>
        <w:t>AV</w:t>
      </w:r>
      <w:r w:rsidRPr="00AE23D3">
        <w:rPr>
          <w:szCs w:val="20"/>
        </w:rPr>
        <w:noBreakHyphen/>
        <w:t>graft</w:t>
      </w:r>
      <w:proofErr w:type="spellEnd"/>
      <w:r w:rsidRPr="00AE23D3">
        <w:rPr>
          <w:szCs w:val="20"/>
        </w:rPr>
        <w:t xml:space="preserve"> eller </w:t>
      </w:r>
      <w:proofErr w:type="spellStart"/>
      <w:r w:rsidRPr="00AE23D3">
        <w:rPr>
          <w:szCs w:val="20"/>
        </w:rPr>
        <w:t>tunnelerad</w:t>
      </w:r>
      <w:proofErr w:type="spellEnd"/>
      <w:r w:rsidRPr="00AE23D3">
        <w:rPr>
          <w:szCs w:val="20"/>
        </w:rPr>
        <w:t xml:space="preserve"> CDK. Efter inläggande av </w:t>
      </w:r>
      <w:proofErr w:type="spellStart"/>
      <w:r w:rsidRPr="00AE23D3">
        <w:rPr>
          <w:szCs w:val="20"/>
        </w:rPr>
        <w:t>tunnelerad</w:t>
      </w:r>
      <w:proofErr w:type="spellEnd"/>
      <w:r w:rsidRPr="00AE23D3">
        <w:rPr>
          <w:szCs w:val="20"/>
        </w:rPr>
        <w:t>- och temporär-CDK görs en lungröntgen, detta för att utesluta pneumothorax samt kontrollera att katetern ligger rätt.</w:t>
      </w:r>
    </w:p>
    <w:p w14:paraId="7FE99DB1" w14:textId="787956EF" w:rsidR="00AE23D3" w:rsidRPr="00AE23D3" w:rsidRDefault="00AE23D3" w:rsidP="00AE23D3">
      <w:pPr>
        <w:spacing w:after="0" w:line="240" w:lineRule="auto"/>
        <w:ind w:left="0" w:right="0"/>
        <w:rPr>
          <w:szCs w:val="20"/>
        </w:rPr>
      </w:pPr>
      <w:r w:rsidRPr="00AE23D3">
        <w:rPr>
          <w:szCs w:val="20"/>
        </w:rPr>
        <w:t>För förberedelser angående CDK-inläggning se PM Q</w:t>
      </w:r>
      <w:r w:rsidR="000B2D86">
        <w:rPr>
          <w:szCs w:val="20"/>
        </w:rPr>
        <w:t xml:space="preserve"> </w:t>
      </w:r>
      <w:r w:rsidRPr="00AE23D3">
        <w:rPr>
          <w:szCs w:val="20"/>
        </w:rPr>
        <w:t>Di 415, 416.</w:t>
      </w:r>
    </w:p>
    <w:p w14:paraId="40538D41" w14:textId="77777777" w:rsidR="00AE23D3" w:rsidRPr="00AE23D3" w:rsidRDefault="00AE23D3" w:rsidP="00AE23D3">
      <w:pPr>
        <w:tabs>
          <w:tab w:val="left" w:pos="2912"/>
          <w:tab w:val="left" w:pos="3621"/>
          <w:tab w:val="right" w:pos="10789"/>
        </w:tabs>
        <w:spacing w:after="0" w:line="240" w:lineRule="auto"/>
        <w:ind w:left="0" w:right="0"/>
        <w:rPr>
          <w:szCs w:val="22"/>
        </w:rPr>
      </w:pPr>
    </w:p>
    <w:p w14:paraId="605EDD7D" w14:textId="77777777" w:rsidR="00AE23D3" w:rsidRPr="00AE23D3" w:rsidRDefault="00AE23D3" w:rsidP="00AE23D3">
      <w:pPr>
        <w:keepNext/>
        <w:spacing w:after="0" w:line="240" w:lineRule="auto"/>
        <w:ind w:left="0" w:right="0"/>
        <w:outlineLvl w:val="0"/>
        <w:rPr>
          <w:b/>
          <w:bCs/>
          <w:sz w:val="28"/>
          <w:szCs w:val="20"/>
        </w:rPr>
      </w:pPr>
      <w:r w:rsidRPr="00AE23D3">
        <w:rPr>
          <w:b/>
          <w:bCs/>
          <w:sz w:val="28"/>
          <w:szCs w:val="20"/>
        </w:rPr>
        <w:t>Rutiner vid start av CDK</w:t>
      </w:r>
    </w:p>
    <w:p w14:paraId="3263ED50" w14:textId="77777777" w:rsidR="00AE23D3" w:rsidRPr="00AE23D3" w:rsidRDefault="00AE23D3" w:rsidP="00AE23D3">
      <w:pPr>
        <w:spacing w:after="0" w:line="240" w:lineRule="auto"/>
        <w:ind w:left="0" w:right="0"/>
        <w:rPr>
          <w:szCs w:val="20"/>
        </w:rPr>
      </w:pPr>
    </w:p>
    <w:p w14:paraId="3E93D4EE" w14:textId="77777777" w:rsidR="00AE23D3" w:rsidRPr="00AE23D3" w:rsidRDefault="00AE23D3" w:rsidP="00AE23D3">
      <w:pPr>
        <w:spacing w:after="0" w:line="240" w:lineRule="auto"/>
        <w:ind w:left="0" w:right="0"/>
        <w:rPr>
          <w:bCs/>
          <w:szCs w:val="20"/>
        </w:rPr>
      </w:pPr>
      <w:r w:rsidRPr="00AE23D3">
        <w:rPr>
          <w:szCs w:val="20"/>
        </w:rPr>
        <w:t xml:space="preserve">På dialysmottagningen på NÄL används vid start av CDK ett </w:t>
      </w:r>
      <w:proofErr w:type="spellStart"/>
      <w:r w:rsidRPr="00AE23D3">
        <w:rPr>
          <w:szCs w:val="20"/>
        </w:rPr>
        <w:t>startset</w:t>
      </w:r>
      <w:proofErr w:type="spellEnd"/>
      <w:r w:rsidRPr="00AE23D3">
        <w:rPr>
          <w:szCs w:val="20"/>
        </w:rPr>
        <w:t xml:space="preserve">. </w:t>
      </w:r>
      <w:proofErr w:type="spellStart"/>
      <w:r w:rsidRPr="00AE23D3">
        <w:rPr>
          <w:szCs w:val="20"/>
        </w:rPr>
        <w:t>Startset</w:t>
      </w:r>
      <w:proofErr w:type="spellEnd"/>
      <w:r w:rsidRPr="00AE23D3">
        <w:rPr>
          <w:szCs w:val="20"/>
        </w:rPr>
        <w:t xml:space="preserve"> används </w:t>
      </w:r>
      <w:proofErr w:type="spellStart"/>
      <w:r w:rsidRPr="00AE23D3">
        <w:rPr>
          <w:szCs w:val="20"/>
        </w:rPr>
        <w:t>bla</w:t>
      </w:r>
      <w:proofErr w:type="spellEnd"/>
      <w:r w:rsidRPr="00AE23D3">
        <w:rPr>
          <w:szCs w:val="20"/>
        </w:rPr>
        <w:t xml:space="preserve"> för att minimera risken att kontaminera materialet.  </w:t>
      </w:r>
    </w:p>
    <w:p w14:paraId="485C7126" w14:textId="77777777" w:rsidR="00AE23D3" w:rsidRPr="00AE23D3" w:rsidRDefault="00AE23D3" w:rsidP="00AE23D3">
      <w:pPr>
        <w:spacing w:after="0" w:line="240" w:lineRule="auto"/>
        <w:ind w:left="0" w:right="0"/>
        <w:rPr>
          <w:bCs/>
          <w:szCs w:val="20"/>
        </w:rPr>
      </w:pPr>
    </w:p>
    <w:p w14:paraId="2ACA0DB0" w14:textId="59675A77" w:rsidR="00816B81" w:rsidRDefault="00AE23D3" w:rsidP="00AE23D3">
      <w:pPr>
        <w:spacing w:after="0" w:line="240" w:lineRule="auto"/>
        <w:ind w:left="0" w:right="0"/>
        <w:rPr>
          <w:szCs w:val="20"/>
        </w:rPr>
      </w:pPr>
      <w:r w:rsidRPr="00AE23D3">
        <w:rPr>
          <w:szCs w:val="20"/>
        </w:rPr>
        <w:t xml:space="preserve">Patienten startas </w:t>
      </w:r>
      <w:proofErr w:type="spellStart"/>
      <w:r w:rsidRPr="00AE23D3">
        <w:rPr>
          <w:szCs w:val="20"/>
        </w:rPr>
        <w:t>enl</w:t>
      </w:r>
      <w:proofErr w:type="spellEnd"/>
      <w:r w:rsidRPr="00AE23D3">
        <w:rPr>
          <w:szCs w:val="20"/>
        </w:rPr>
        <w:t xml:space="preserve"> PM Q DI 411.  </w:t>
      </w:r>
    </w:p>
    <w:p w14:paraId="3EB0D569" w14:textId="77777777" w:rsidR="00816B81" w:rsidRDefault="00816B81" w:rsidP="00AE23D3">
      <w:pPr>
        <w:spacing w:after="0" w:line="240" w:lineRule="auto"/>
        <w:ind w:left="0" w:right="0"/>
        <w:rPr>
          <w:szCs w:val="20"/>
        </w:rPr>
      </w:pPr>
    </w:p>
    <w:p w14:paraId="625DE3A4" w14:textId="77777777" w:rsidR="00816B81" w:rsidRDefault="00816B81" w:rsidP="00AE23D3">
      <w:pPr>
        <w:spacing w:after="0" w:line="240" w:lineRule="auto"/>
        <w:ind w:left="0" w:right="0"/>
        <w:rPr>
          <w:szCs w:val="20"/>
        </w:rPr>
      </w:pPr>
    </w:p>
    <w:p w14:paraId="72D224C5" w14:textId="77777777" w:rsidR="00816B81" w:rsidRDefault="00816B81" w:rsidP="00AE23D3">
      <w:pPr>
        <w:spacing w:after="0" w:line="240" w:lineRule="auto"/>
        <w:ind w:left="0" w:right="0"/>
        <w:rPr>
          <w:szCs w:val="20"/>
        </w:rPr>
      </w:pPr>
    </w:p>
    <w:p w14:paraId="6CD97B2E" w14:textId="77777777" w:rsidR="00816B81" w:rsidRDefault="00816B81" w:rsidP="00AE23D3">
      <w:pPr>
        <w:spacing w:after="0" w:line="240" w:lineRule="auto"/>
        <w:ind w:left="0" w:right="0"/>
        <w:rPr>
          <w:szCs w:val="20"/>
        </w:rPr>
      </w:pPr>
    </w:p>
    <w:p w14:paraId="1D6D8B9C" w14:textId="02D97E93" w:rsidR="00AE23D3" w:rsidRPr="00AE23D3" w:rsidRDefault="00370133" w:rsidP="00AE23D3">
      <w:pPr>
        <w:spacing w:after="0" w:line="240" w:lineRule="auto"/>
        <w:ind w:left="0" w:right="0"/>
        <w:rPr>
          <w:szCs w:val="20"/>
        </w:rPr>
      </w:pPr>
      <w:r w:rsidRPr="00AE23D3">
        <w:rPr>
          <w:b/>
          <w:noProof/>
          <w:szCs w:val="22"/>
        </w:rPr>
        <mc:AlternateContent>
          <mc:Choice Requires="wps">
            <w:drawing>
              <wp:anchor distT="0" distB="0" distL="114300" distR="114300" simplePos="0" relativeHeight="251658241" behindDoc="0" locked="0" layoutInCell="1" allowOverlap="1" wp14:anchorId="3B691FD1" wp14:editId="371026E8">
                <wp:simplePos x="0" y="0"/>
                <wp:positionH relativeFrom="column">
                  <wp:posOffset>-115570</wp:posOffset>
                </wp:positionH>
                <wp:positionV relativeFrom="paragraph">
                  <wp:posOffset>-309880</wp:posOffset>
                </wp:positionV>
                <wp:extent cx="5715000" cy="1752600"/>
                <wp:effectExtent l="0" t="0" r="19050" b="1905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752600"/>
                        </a:xfrm>
                        <a:prstGeom prst="rect">
                          <a:avLst/>
                        </a:prstGeom>
                        <a:solidFill>
                          <a:srgbClr val="FFFFFF"/>
                        </a:solidFill>
                        <a:ln w="9525">
                          <a:solidFill>
                            <a:srgbClr val="000000"/>
                          </a:solidFill>
                          <a:miter lim="800000"/>
                          <a:headEnd/>
                          <a:tailEnd/>
                        </a:ln>
                      </wps:spPr>
                      <wps:txbx>
                        <w:txbxContent>
                          <w:p w14:paraId="50F32D4D" w14:textId="77777777" w:rsidR="00AE23D3" w:rsidRDefault="00AE23D3" w:rsidP="00AE23D3">
                            <w:pPr>
                              <w:rPr>
                                <w:b/>
                                <w:bCs/>
                                <w:sz w:val="28"/>
                              </w:rPr>
                            </w:pPr>
                            <w:r>
                              <w:t xml:space="preserve">   </w:t>
                            </w:r>
                            <w:r>
                              <w:rPr>
                                <w:b/>
                                <w:bCs/>
                                <w:sz w:val="28"/>
                              </w:rPr>
                              <w:t>Faktaruta stickteknik</w:t>
                            </w:r>
                          </w:p>
                          <w:p w14:paraId="71EFC34C" w14:textId="30B7CBC7" w:rsidR="00CA0935" w:rsidRDefault="00AE23D3" w:rsidP="005D5F7E">
                            <w:pPr>
                              <w:ind w:left="0"/>
                              <w:rPr>
                                <w:b/>
                                <w:bCs/>
                              </w:rPr>
                            </w:pPr>
                            <w:r>
                              <w:t xml:space="preserve"> </w:t>
                            </w:r>
                            <w:proofErr w:type="spellStart"/>
                            <w:r>
                              <w:rPr>
                                <w:b/>
                                <w:bCs/>
                              </w:rPr>
                              <w:t>AV-fistel</w:t>
                            </w:r>
                            <w:proofErr w:type="spellEnd"/>
                            <w:r>
                              <w:rPr>
                                <w:b/>
                                <w:bCs/>
                              </w:rPr>
                              <w:tab/>
                            </w:r>
                            <w:r>
                              <w:tab/>
                            </w:r>
                            <w:r w:rsidR="005D5F7E">
                              <w:t xml:space="preserve">                      </w:t>
                            </w:r>
                            <w:r>
                              <w:rPr>
                                <w:b/>
                                <w:bCs/>
                              </w:rPr>
                              <w:t xml:space="preserve"> </w:t>
                            </w:r>
                            <w:proofErr w:type="spellStart"/>
                            <w:r>
                              <w:rPr>
                                <w:b/>
                                <w:bCs/>
                              </w:rPr>
                              <w:t>AV-Graft</w:t>
                            </w:r>
                            <w:proofErr w:type="spellEnd"/>
                          </w:p>
                          <w:p w14:paraId="3D5CB82A" w14:textId="2671DA01" w:rsidR="00AE23D3" w:rsidRPr="00882588" w:rsidRDefault="00AE23D3" w:rsidP="005D5F7E">
                            <w:pPr>
                              <w:ind w:left="0"/>
                            </w:pPr>
                            <w:r>
                              <w:t xml:space="preserve">* </w:t>
                            </w:r>
                            <w:r w:rsidRPr="00882588">
                              <w:t>Stas vid punktion</w:t>
                            </w:r>
                            <w:r w:rsidRPr="00882588">
                              <w:tab/>
                            </w:r>
                            <w:r w:rsidR="005D5F7E">
                              <w:t xml:space="preserve">                      </w:t>
                            </w:r>
                            <w:r w:rsidRPr="00882588">
                              <w:t>* Ingen stas</w:t>
                            </w:r>
                          </w:p>
                          <w:p w14:paraId="2911F5C1" w14:textId="22B48962" w:rsidR="00AE23D3" w:rsidRPr="00882588" w:rsidRDefault="00AE23D3" w:rsidP="00AE23D3">
                            <w:pPr>
                              <w:tabs>
                                <w:tab w:val="left" w:pos="180"/>
                                <w:tab w:val="left" w:pos="360"/>
                              </w:tabs>
                              <w:ind w:left="180" w:hanging="180"/>
                            </w:pPr>
                            <w:r w:rsidRPr="00882588">
                              <w:t>* Stickvinkel anpassad till kärldjup</w:t>
                            </w:r>
                            <w:r w:rsidRPr="00882588">
                              <w:tab/>
                              <w:t xml:space="preserve">* Stickschema </w:t>
                            </w:r>
                            <w:proofErr w:type="spellStart"/>
                            <w:r w:rsidR="00577126">
                              <w:t>enl</w:t>
                            </w:r>
                            <w:proofErr w:type="spellEnd"/>
                            <w:r w:rsidR="00577126">
                              <w:t xml:space="preserve"> </w:t>
                            </w:r>
                            <w:proofErr w:type="spellStart"/>
                            <w:r w:rsidR="005D5F7E">
                              <w:t>a</w:t>
                            </w:r>
                            <w:r w:rsidRPr="00882588">
                              <w:t>cessprotokoll</w:t>
                            </w:r>
                            <w:proofErr w:type="spellEnd"/>
                            <w:r w:rsidRPr="00882588">
                              <w:t xml:space="preserve">      </w:t>
                            </w:r>
                          </w:p>
                          <w:p w14:paraId="310DC66E" w14:textId="77777777" w:rsidR="00AE23D3" w:rsidRPr="00882588" w:rsidRDefault="00AE23D3" w:rsidP="005D5F7E">
                            <w:pPr>
                              <w:ind w:left="0"/>
                            </w:pPr>
                            <w:r w:rsidRPr="00882588">
                              <w:t>* Stickställe varieras vid behov</w:t>
                            </w:r>
                          </w:p>
                          <w:p w14:paraId="78823137" w14:textId="77777777" w:rsidR="00AE23D3" w:rsidRDefault="00AE23D3" w:rsidP="005D5F7E">
                            <w:pPr>
                              <w:ind w:left="0"/>
                              <w:rPr>
                                <w:rFonts w:ascii="Arial" w:hAnsi="Arial" w:cs="Arial"/>
                              </w:rPr>
                            </w:pPr>
                            <w:r w:rsidRPr="00882588">
                              <w:t xml:space="preserve">* </w:t>
                            </w:r>
                            <w:proofErr w:type="spellStart"/>
                            <w:r w:rsidRPr="00882588">
                              <w:t>Buttonholeteknik</w:t>
                            </w:r>
                            <w:proofErr w:type="spellEnd"/>
                          </w:p>
                          <w:p w14:paraId="35A70138" w14:textId="77777777" w:rsidR="00AE23D3" w:rsidRDefault="00AE23D3" w:rsidP="00AE23D3"/>
                          <w:p w14:paraId="62E68D18" w14:textId="77777777" w:rsidR="00AE23D3" w:rsidRDefault="00AE23D3" w:rsidP="00AE23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91FD1" id="Text Box 5" o:spid="_x0000_s1027" type="#_x0000_t202" style="position:absolute;margin-left:-9.1pt;margin-top:-24.4pt;width:450pt;height:13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">
                <v:textbox>
                  <w:txbxContent>
                    <w:p w14:paraId="50F32D4D" w14:textId="77777777" w:rsidR="00AE23D3" w:rsidRDefault="00AE23D3" w:rsidP="00AE23D3">
                      <w:pPr>
                        <w:rPr>
                          <w:b/>
                          <w:bCs/>
                          <w:sz w:val="28"/>
                        </w:rPr>
                      </w:pPr>
                      <w:r>
                        <w:t xml:space="preserve">   </w:t>
                      </w:r>
                      <w:r>
                        <w:rPr>
                          <w:b/>
                          <w:bCs/>
                          <w:sz w:val="28"/>
                        </w:rPr>
                        <w:t>Faktaruta stickteknik</w:t>
                      </w:r>
                    </w:p>
                    <w:p w14:paraId="71EFC34C" w14:textId="30B7CBC7" w:rsidR="00CA0935" w:rsidRDefault="00AE23D3" w:rsidP="005D5F7E">
                      <w:pPr>
                        <w:ind w:left="0"/>
                        <w:rPr>
                          <w:b/>
                          <w:bCs/>
                        </w:rPr>
                      </w:pPr>
                      <w:r>
                        <w:t xml:space="preserve"> </w:t>
                      </w:r>
                      <w:proofErr w:type="spellStart"/>
                      <w:r>
                        <w:rPr>
                          <w:b/>
                          <w:bCs/>
                        </w:rPr>
                        <w:t>AV-fistel</w:t>
                      </w:r>
                      <w:proofErr w:type="spellEnd"/>
                      <w:r>
                        <w:rPr>
                          <w:b/>
                          <w:bCs/>
                        </w:rPr>
                        <w:tab/>
                      </w:r>
                      <w:r>
                        <w:tab/>
                      </w:r>
                      <w:r w:rsidR="005D5F7E">
                        <w:t xml:space="preserve">                      </w:t>
                      </w:r>
                      <w:r>
                        <w:rPr>
                          <w:b/>
                          <w:bCs/>
                        </w:rPr>
                        <w:t xml:space="preserve"> </w:t>
                      </w:r>
                      <w:proofErr w:type="spellStart"/>
                      <w:r>
                        <w:rPr>
                          <w:b/>
                          <w:bCs/>
                        </w:rPr>
                        <w:t>AV-Graft</w:t>
                      </w:r>
                      <w:proofErr w:type="spellEnd"/>
                    </w:p>
                    <w:p w14:paraId="3D5CB82A" w14:textId="2671DA01" w:rsidR="00AE23D3" w:rsidRPr="00882588" w:rsidRDefault="00AE23D3" w:rsidP="005D5F7E">
                      <w:pPr>
                        <w:ind w:left="0"/>
                      </w:pPr>
                      <w:r>
                        <w:t xml:space="preserve">* </w:t>
                      </w:r>
                      <w:r w:rsidRPr="00882588">
                        <w:t>Stas vid punktion</w:t>
                      </w:r>
                      <w:r w:rsidRPr="00882588">
                        <w:tab/>
                      </w:r>
                      <w:r w:rsidR="005D5F7E">
                        <w:t xml:space="preserve">                      </w:t>
                      </w:r>
                      <w:r w:rsidRPr="00882588">
                        <w:t>* Ingen stas</w:t>
                      </w:r>
                    </w:p>
                    <w:p w14:paraId="2911F5C1" w14:textId="22B48962" w:rsidR="00AE23D3" w:rsidRPr="00882588" w:rsidRDefault="00AE23D3" w:rsidP="00AE23D3">
                      <w:pPr>
                        <w:tabs>
                          <w:tab w:val="left" w:pos="180"/>
                          <w:tab w:val="left" w:pos="360"/>
                        </w:tabs>
                        <w:ind w:left="180" w:hanging="180"/>
                      </w:pPr>
                      <w:r w:rsidRPr="00882588">
                        <w:t>* Stickvinkel anpassad till kärldjup</w:t>
                      </w:r>
                      <w:r w:rsidRPr="00882588">
                        <w:tab/>
                        <w:t xml:space="preserve">* Stickschema </w:t>
                      </w:r>
                      <w:proofErr w:type="spellStart"/>
                      <w:r w:rsidR="00577126">
                        <w:t>enl</w:t>
                      </w:r>
                      <w:proofErr w:type="spellEnd"/>
                      <w:r w:rsidR="00577126">
                        <w:t xml:space="preserve"> </w:t>
                      </w:r>
                      <w:proofErr w:type="spellStart"/>
                      <w:r w:rsidR="005D5F7E">
                        <w:t>a</w:t>
                      </w:r>
                      <w:r w:rsidRPr="00882588">
                        <w:t>cessprotokoll</w:t>
                      </w:r>
                      <w:proofErr w:type="spellEnd"/>
                      <w:r w:rsidRPr="00882588">
                        <w:t xml:space="preserve">      </w:t>
                      </w:r>
                    </w:p>
                    <w:p w14:paraId="310DC66E" w14:textId="77777777" w:rsidR="00AE23D3" w:rsidRPr="00882588" w:rsidRDefault="00AE23D3" w:rsidP="005D5F7E">
                      <w:pPr>
                        <w:ind w:left="0"/>
                      </w:pPr>
                      <w:r w:rsidRPr="00882588">
                        <w:t>* Stickställe varieras vid behov</w:t>
                      </w:r>
                    </w:p>
                    <w:p w14:paraId="78823137" w14:textId="77777777" w:rsidR="00AE23D3" w:rsidRDefault="00AE23D3" w:rsidP="005D5F7E">
                      <w:pPr>
                        <w:ind w:left="0"/>
                        <w:rPr>
                          <w:rFonts w:ascii="Arial" w:hAnsi="Arial" w:cs="Arial"/>
                        </w:rPr>
                      </w:pPr>
                      <w:r w:rsidRPr="00882588">
                        <w:t xml:space="preserve">* </w:t>
                      </w:r>
                      <w:proofErr w:type="spellStart"/>
                      <w:r w:rsidRPr="00882588">
                        <w:t>Buttonholeteknik</w:t>
                      </w:r>
                      <w:proofErr w:type="spellEnd"/>
                    </w:p>
                    <w:p w14:paraId="35A70138" w14:textId="77777777" w:rsidR="00AE23D3" w:rsidRDefault="00AE23D3" w:rsidP="00AE23D3"/>
                    <w:p w14:paraId="62E68D18" w14:textId="77777777" w:rsidR="00AE23D3" w:rsidRDefault="00AE23D3" w:rsidP="00AE23D3"/>
                  </w:txbxContent>
                </v:textbox>
              </v:shape>
            </w:pict>
          </mc:Fallback>
        </mc:AlternateContent>
      </w:r>
      <w:r w:rsidR="00AE23D3" w:rsidRPr="00AE23D3">
        <w:rPr>
          <w:szCs w:val="20"/>
        </w:rPr>
        <w:t xml:space="preserve">kompensera vätskeskillnaden som det blir vid start utan </w:t>
      </w:r>
      <w:proofErr w:type="spellStart"/>
      <w:r w:rsidR="00AE23D3" w:rsidRPr="00AE23D3">
        <w:rPr>
          <w:szCs w:val="20"/>
        </w:rPr>
        <w:t>prime</w:t>
      </w:r>
      <w:proofErr w:type="spellEnd"/>
      <w:r w:rsidR="00AE23D3" w:rsidRPr="00AE23D3">
        <w:rPr>
          <w:szCs w:val="20"/>
        </w:rPr>
        <w:t xml:space="preserve"> in och risken finns för blodtrycksfall och dialysrelaterat förmaksflimmer. Om det föreligger anledning till att inte starta med </w:t>
      </w:r>
      <w:proofErr w:type="spellStart"/>
      <w:r w:rsidR="00AE23D3" w:rsidRPr="00AE23D3">
        <w:rPr>
          <w:szCs w:val="20"/>
        </w:rPr>
        <w:t>prime</w:t>
      </w:r>
      <w:proofErr w:type="spellEnd"/>
      <w:r w:rsidR="00AE23D3" w:rsidRPr="00AE23D3">
        <w:rPr>
          <w:szCs w:val="20"/>
        </w:rPr>
        <w:t xml:space="preserve"> in krävs läkarordination. </w:t>
      </w:r>
    </w:p>
    <w:p w14:paraId="0E919A1F"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02D23E74" w14:textId="1CBD8562"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56B29B8A"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1D05EE34"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07900F0B"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3C9DDDC8"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0F5211C2"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5A7FF99F"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7A9820CD" w14:textId="77777777" w:rsidR="00AE23D3" w:rsidRPr="00AE23D3" w:rsidRDefault="00AE23D3" w:rsidP="00AE23D3">
      <w:pPr>
        <w:tabs>
          <w:tab w:val="left" w:pos="2912"/>
          <w:tab w:val="left" w:pos="3621"/>
          <w:tab w:val="right" w:pos="10789"/>
        </w:tabs>
        <w:suppressAutoHyphens/>
        <w:spacing w:after="0" w:line="240" w:lineRule="auto"/>
        <w:ind w:left="0" w:right="0"/>
        <w:jc w:val="both"/>
        <w:rPr>
          <w:b/>
          <w:szCs w:val="22"/>
          <w:lang w:eastAsia="ar-SA"/>
        </w:rPr>
      </w:pPr>
    </w:p>
    <w:p w14:paraId="392F42B9" w14:textId="77777777" w:rsidR="00AE23D3" w:rsidRPr="00AE23D3" w:rsidRDefault="00AE23D3" w:rsidP="00AE23D3">
      <w:pPr>
        <w:keepNext/>
        <w:spacing w:after="0" w:line="240" w:lineRule="auto"/>
        <w:ind w:left="0" w:right="0"/>
        <w:outlineLvl w:val="0"/>
        <w:rPr>
          <w:b/>
          <w:bCs/>
          <w:sz w:val="28"/>
          <w:szCs w:val="20"/>
        </w:rPr>
      </w:pPr>
      <w:r w:rsidRPr="00AE23D3">
        <w:rPr>
          <w:b/>
          <w:bCs/>
          <w:sz w:val="28"/>
          <w:szCs w:val="20"/>
        </w:rPr>
        <w:t xml:space="preserve">Rutiner vid start av </w:t>
      </w:r>
      <w:proofErr w:type="spellStart"/>
      <w:r w:rsidRPr="00AE23D3">
        <w:rPr>
          <w:b/>
          <w:bCs/>
          <w:sz w:val="28"/>
          <w:szCs w:val="20"/>
        </w:rPr>
        <w:t>AV-fistel</w:t>
      </w:r>
      <w:proofErr w:type="spellEnd"/>
      <w:r w:rsidRPr="00AE23D3">
        <w:rPr>
          <w:b/>
          <w:bCs/>
          <w:sz w:val="28"/>
          <w:szCs w:val="20"/>
        </w:rPr>
        <w:t>/</w:t>
      </w:r>
      <w:proofErr w:type="spellStart"/>
      <w:r w:rsidRPr="00AE23D3">
        <w:rPr>
          <w:b/>
          <w:bCs/>
          <w:sz w:val="28"/>
          <w:szCs w:val="20"/>
        </w:rPr>
        <w:t>AV-graft</w:t>
      </w:r>
      <w:proofErr w:type="spellEnd"/>
      <w:r w:rsidRPr="00AE23D3">
        <w:rPr>
          <w:b/>
          <w:bCs/>
          <w:sz w:val="28"/>
          <w:szCs w:val="20"/>
        </w:rPr>
        <w:t xml:space="preserve"> </w:t>
      </w:r>
    </w:p>
    <w:p w14:paraId="651F7C8F" w14:textId="77777777" w:rsidR="00AE23D3" w:rsidRPr="00AE23D3" w:rsidRDefault="00AE23D3" w:rsidP="00AE23D3">
      <w:pPr>
        <w:spacing w:after="0" w:line="240" w:lineRule="auto"/>
        <w:ind w:left="0" w:right="0"/>
        <w:rPr>
          <w:szCs w:val="20"/>
        </w:rPr>
      </w:pPr>
    </w:p>
    <w:p w14:paraId="03FA737D" w14:textId="7023A28C" w:rsidR="00AE23D3" w:rsidRPr="00AE23D3" w:rsidRDefault="00AE23D3" w:rsidP="00AE23D3">
      <w:pPr>
        <w:spacing w:after="0" w:line="240" w:lineRule="auto"/>
        <w:ind w:left="0" w:right="0"/>
        <w:rPr>
          <w:szCs w:val="20"/>
        </w:rPr>
      </w:pPr>
      <w:r w:rsidRPr="00AE23D3">
        <w:rPr>
          <w:szCs w:val="20"/>
        </w:rPr>
        <w:t xml:space="preserve">Många patienter upplever smärta vid punktion av </w:t>
      </w:r>
      <w:proofErr w:type="spellStart"/>
      <w:r w:rsidRPr="00AE23D3">
        <w:rPr>
          <w:szCs w:val="20"/>
        </w:rPr>
        <w:t>AV-fistel</w:t>
      </w:r>
      <w:proofErr w:type="spellEnd"/>
      <w:r w:rsidRPr="00AE23D3">
        <w:rPr>
          <w:szCs w:val="20"/>
        </w:rPr>
        <w:t>/</w:t>
      </w:r>
      <w:proofErr w:type="spellStart"/>
      <w:r w:rsidRPr="00AE23D3">
        <w:rPr>
          <w:szCs w:val="20"/>
        </w:rPr>
        <w:t>graften</w:t>
      </w:r>
      <w:proofErr w:type="spellEnd"/>
      <w:r w:rsidRPr="00AE23D3">
        <w:rPr>
          <w:szCs w:val="20"/>
        </w:rPr>
        <w:t xml:space="preserve"> vilket kan innebära oro och ångest. För att lindra smärtan används olika bedövningsmedel, vilket läkemedel patienten använder framgår i SVP AV- fistel/</w:t>
      </w:r>
      <w:proofErr w:type="spellStart"/>
      <w:r w:rsidRPr="00AE23D3">
        <w:rPr>
          <w:szCs w:val="20"/>
        </w:rPr>
        <w:t>graft</w:t>
      </w:r>
      <w:proofErr w:type="spellEnd"/>
      <w:r w:rsidRPr="00AE23D3">
        <w:rPr>
          <w:szCs w:val="20"/>
        </w:rPr>
        <w:t xml:space="preserve">.  Vid både </w:t>
      </w:r>
      <w:proofErr w:type="spellStart"/>
      <w:r w:rsidRPr="00AE23D3">
        <w:rPr>
          <w:szCs w:val="20"/>
        </w:rPr>
        <w:t>AV-fistel</w:t>
      </w:r>
      <w:proofErr w:type="spellEnd"/>
      <w:r w:rsidRPr="00AE23D3">
        <w:rPr>
          <w:szCs w:val="20"/>
        </w:rPr>
        <w:t xml:space="preserve"> och </w:t>
      </w:r>
      <w:proofErr w:type="spellStart"/>
      <w:r w:rsidRPr="00AE23D3">
        <w:rPr>
          <w:szCs w:val="20"/>
        </w:rPr>
        <w:t>AV-Graft</w:t>
      </w:r>
      <w:proofErr w:type="spellEnd"/>
      <w:r w:rsidRPr="00AE23D3">
        <w:rPr>
          <w:szCs w:val="20"/>
        </w:rPr>
        <w:t xml:space="preserve"> appliceras </w:t>
      </w:r>
      <w:proofErr w:type="spellStart"/>
      <w:r w:rsidRPr="00AE23D3">
        <w:rPr>
          <w:szCs w:val="20"/>
        </w:rPr>
        <w:t>ytbedövning</w:t>
      </w:r>
      <w:proofErr w:type="spellEnd"/>
      <w:r w:rsidRPr="00AE23D3">
        <w:rPr>
          <w:szCs w:val="20"/>
        </w:rPr>
        <w:t xml:space="preserve">, såsom </w:t>
      </w:r>
      <w:proofErr w:type="spellStart"/>
      <w:r w:rsidRPr="00AE23D3">
        <w:rPr>
          <w:szCs w:val="20"/>
        </w:rPr>
        <w:t>Xylocainspray</w:t>
      </w:r>
      <w:proofErr w:type="spellEnd"/>
      <w:r w:rsidRPr="00AE23D3">
        <w:rPr>
          <w:szCs w:val="20"/>
        </w:rPr>
        <w:t xml:space="preserve">® alternativt </w:t>
      </w:r>
      <w:proofErr w:type="spellStart"/>
      <w:r w:rsidRPr="00AE23D3">
        <w:rPr>
          <w:szCs w:val="20"/>
        </w:rPr>
        <w:t>EMLA®creme</w:t>
      </w:r>
      <w:proofErr w:type="spellEnd"/>
      <w:r w:rsidRPr="00AE23D3">
        <w:rPr>
          <w:szCs w:val="20"/>
        </w:rPr>
        <w:t xml:space="preserve"> för att minska smärta vid punktion.  Patienten ansvarar själv för att detta appliceras i god tid före punktionen. Tiden för hur länge bedövningsmedlet har applicerats på huden avgör hur djupt bedövningen har verkat. För att nå 5 mm djups lindring krävs 2 h applicering av bedövningsmedlet innan punktionen. </w:t>
      </w:r>
    </w:p>
    <w:p w14:paraId="3A2D275A" w14:textId="77777777" w:rsidR="00AE23D3" w:rsidRPr="00AE23D3" w:rsidRDefault="00AE23D3" w:rsidP="00AE23D3">
      <w:pPr>
        <w:spacing w:after="0" w:line="240" w:lineRule="auto"/>
        <w:ind w:left="0" w:right="0"/>
        <w:rPr>
          <w:szCs w:val="20"/>
        </w:rPr>
      </w:pPr>
    </w:p>
    <w:p w14:paraId="714B7039" w14:textId="13CA81F5" w:rsidR="00AE23D3" w:rsidRPr="00AE23D3" w:rsidRDefault="00AE23D3" w:rsidP="00AE23D3">
      <w:pPr>
        <w:spacing w:after="0" w:line="240" w:lineRule="auto"/>
        <w:ind w:left="0" w:right="0"/>
        <w:rPr>
          <w:bCs/>
          <w:szCs w:val="20"/>
        </w:rPr>
      </w:pPr>
      <w:r w:rsidRPr="00AE23D3">
        <w:rPr>
          <w:bCs/>
          <w:szCs w:val="20"/>
        </w:rPr>
        <w:t xml:space="preserve">Det har visat sig att dialyspatienter har mer </w:t>
      </w:r>
      <w:proofErr w:type="spellStart"/>
      <w:r w:rsidRPr="00AE23D3">
        <w:rPr>
          <w:bCs/>
          <w:szCs w:val="20"/>
        </w:rPr>
        <w:t>staphyloccous</w:t>
      </w:r>
      <w:proofErr w:type="spellEnd"/>
      <w:r w:rsidRPr="00AE23D3">
        <w:rPr>
          <w:bCs/>
          <w:szCs w:val="20"/>
        </w:rPr>
        <w:t xml:space="preserve"> </w:t>
      </w:r>
      <w:proofErr w:type="spellStart"/>
      <w:r w:rsidRPr="00AE23D3">
        <w:rPr>
          <w:bCs/>
          <w:szCs w:val="20"/>
        </w:rPr>
        <w:t>aure</w:t>
      </w:r>
      <w:proofErr w:type="spellEnd"/>
      <w:r w:rsidRPr="00AE23D3">
        <w:rPr>
          <w:bCs/>
          <w:szCs w:val="20"/>
        </w:rPr>
        <w:t xml:space="preserve"> på huden och området kring  näsan än övriga befolkningen, samt att hos patienter i </w:t>
      </w:r>
      <w:proofErr w:type="spellStart"/>
      <w:r w:rsidRPr="00AE23D3">
        <w:rPr>
          <w:bCs/>
          <w:szCs w:val="20"/>
        </w:rPr>
        <w:t>hemodialys</w:t>
      </w:r>
      <w:proofErr w:type="spellEnd"/>
      <w:r w:rsidRPr="00AE23D3">
        <w:rPr>
          <w:bCs/>
          <w:szCs w:val="20"/>
        </w:rPr>
        <w:t xml:space="preserve"> är infektion näst högsta orsaken till mortalitet. Därför är det extra viktigt att patienten tvättar armen där nålarna ska sitta med tvål och vatten samt att utföra noga desinfektion inför behandling. </w:t>
      </w:r>
    </w:p>
    <w:p w14:paraId="761D3450" w14:textId="77777777" w:rsidR="00AE23D3" w:rsidRPr="00AE23D3" w:rsidRDefault="00AE23D3" w:rsidP="00AE23D3">
      <w:pPr>
        <w:spacing w:after="0" w:line="240" w:lineRule="auto"/>
        <w:ind w:left="0" w:right="0"/>
        <w:rPr>
          <w:szCs w:val="20"/>
        </w:rPr>
      </w:pPr>
    </w:p>
    <w:p w14:paraId="596CD9C5" w14:textId="6111E7AE" w:rsidR="00AE23D3" w:rsidRPr="00AE23D3" w:rsidRDefault="00AE23D3" w:rsidP="00AE23D3">
      <w:pPr>
        <w:spacing w:after="0" w:line="240" w:lineRule="auto"/>
        <w:ind w:left="0" w:right="0"/>
        <w:rPr>
          <w:szCs w:val="20"/>
        </w:rPr>
      </w:pPr>
      <w:r w:rsidRPr="00AE23D3">
        <w:rPr>
          <w:szCs w:val="20"/>
        </w:rPr>
        <w:t xml:space="preserve">Sjuksköterskan kontrollerar att </w:t>
      </w:r>
      <w:proofErr w:type="spellStart"/>
      <w:r w:rsidRPr="00AE23D3">
        <w:rPr>
          <w:szCs w:val="20"/>
        </w:rPr>
        <w:t>AV-fisteln</w:t>
      </w:r>
      <w:proofErr w:type="spellEnd"/>
      <w:r w:rsidRPr="00AE23D3">
        <w:rPr>
          <w:szCs w:val="20"/>
        </w:rPr>
        <w:t>/</w:t>
      </w:r>
      <w:proofErr w:type="spellStart"/>
      <w:r w:rsidRPr="00AE23D3">
        <w:rPr>
          <w:szCs w:val="20"/>
        </w:rPr>
        <w:t>AV-graften</w:t>
      </w:r>
      <w:proofErr w:type="spellEnd"/>
      <w:r w:rsidRPr="00AE23D3">
        <w:rPr>
          <w:szCs w:val="20"/>
        </w:rPr>
        <w:t xml:space="preserve"> fungerar genom att palpera och inspektera stickställena. Därefter tvättas armen med </w:t>
      </w:r>
      <w:proofErr w:type="spellStart"/>
      <w:r w:rsidRPr="00AE23D3">
        <w:rPr>
          <w:szCs w:val="20"/>
        </w:rPr>
        <w:t>klorhexidinsprit</w:t>
      </w:r>
      <w:proofErr w:type="spellEnd"/>
      <w:r w:rsidRPr="00AE23D3">
        <w:rPr>
          <w:szCs w:val="20"/>
        </w:rPr>
        <w:t xml:space="preserve">. Innan punktion tvättas armen återigen med </w:t>
      </w:r>
      <w:proofErr w:type="spellStart"/>
      <w:r w:rsidRPr="00AE23D3">
        <w:rPr>
          <w:szCs w:val="20"/>
        </w:rPr>
        <w:t>klorhexidinsprit</w:t>
      </w:r>
      <w:proofErr w:type="spellEnd"/>
      <w:r w:rsidRPr="00AE23D3">
        <w:rPr>
          <w:szCs w:val="20"/>
        </w:rPr>
        <w:t>. Vid mekanisk rengöring över insticksstället torkar sjuksköterskan endast i en riktning och en gång med en kompress därefter byts kompress, för att undvika uppluckring av hud och på så vis undvika spridningar av hudbakterier. Observera att spriten skall självtorka.</w:t>
      </w:r>
    </w:p>
    <w:p w14:paraId="3FEB4C62" w14:textId="77777777" w:rsidR="00AE23D3" w:rsidRPr="00AE23D3" w:rsidRDefault="00AE23D3" w:rsidP="00AE23D3">
      <w:pPr>
        <w:tabs>
          <w:tab w:val="left" w:pos="2912"/>
          <w:tab w:val="left" w:pos="3621"/>
          <w:tab w:val="right" w:pos="10789"/>
        </w:tabs>
        <w:suppressAutoHyphens/>
        <w:spacing w:after="0" w:line="240" w:lineRule="auto"/>
        <w:ind w:left="0" w:right="0"/>
        <w:rPr>
          <w:b/>
          <w:szCs w:val="22"/>
          <w:lang w:eastAsia="ar-SA"/>
        </w:rPr>
      </w:pPr>
    </w:p>
    <w:p w14:paraId="65B58B2C" w14:textId="77777777" w:rsidR="00C55143" w:rsidRDefault="00AE23D3" w:rsidP="00AE23D3">
      <w:pPr>
        <w:tabs>
          <w:tab w:val="left" w:pos="2912"/>
          <w:tab w:val="left" w:pos="3621"/>
          <w:tab w:val="right" w:pos="10789"/>
        </w:tabs>
        <w:suppressAutoHyphens/>
        <w:spacing w:after="0" w:line="240" w:lineRule="auto"/>
        <w:ind w:left="0" w:right="0"/>
        <w:rPr>
          <w:szCs w:val="20"/>
        </w:rPr>
      </w:pPr>
      <w:r w:rsidRPr="00AE23D3">
        <w:rPr>
          <w:szCs w:val="20"/>
        </w:rPr>
        <w:t xml:space="preserve">Vid punktion i </w:t>
      </w:r>
      <w:proofErr w:type="spellStart"/>
      <w:r w:rsidRPr="00AE23D3">
        <w:rPr>
          <w:szCs w:val="20"/>
        </w:rPr>
        <w:t>AV-fistel</w:t>
      </w:r>
      <w:proofErr w:type="spellEnd"/>
      <w:r w:rsidRPr="00AE23D3">
        <w:rPr>
          <w:szCs w:val="20"/>
        </w:rPr>
        <w:t xml:space="preserve"> på dialysmottagningen , NÄL placeras nålarna i samma hål som vid föregående tillfälle d v s </w:t>
      </w:r>
      <w:proofErr w:type="spellStart"/>
      <w:r w:rsidRPr="00AE23D3">
        <w:rPr>
          <w:szCs w:val="20"/>
        </w:rPr>
        <w:t>buttonhole</w:t>
      </w:r>
      <w:proofErr w:type="spellEnd"/>
      <w:r w:rsidRPr="00AE23D3">
        <w:rPr>
          <w:szCs w:val="20"/>
        </w:rPr>
        <w:t xml:space="preserve">-teknik. Sårskorpor från föregående behandling petas bort med en kanyl.  Efter ett tag utvecklas stickkanaler, vilket har visat sig minska risken för </w:t>
      </w:r>
      <w:proofErr w:type="spellStart"/>
      <w:r w:rsidRPr="00AE23D3">
        <w:rPr>
          <w:szCs w:val="20"/>
        </w:rPr>
        <w:t>pseudoaneurysm</w:t>
      </w:r>
      <w:proofErr w:type="spellEnd"/>
      <w:r w:rsidRPr="00AE23D3">
        <w:rPr>
          <w:szCs w:val="20"/>
        </w:rPr>
        <w:t xml:space="preserve"> och felstick.</w:t>
      </w:r>
      <w:r w:rsidR="00427BA9">
        <w:rPr>
          <w:szCs w:val="20"/>
        </w:rPr>
        <w:t xml:space="preserve"> </w:t>
      </w:r>
      <w:r w:rsidRPr="00AE23D3">
        <w:rPr>
          <w:szCs w:val="20"/>
        </w:rPr>
        <w:t xml:space="preserve"> En fördel med </w:t>
      </w:r>
      <w:proofErr w:type="spellStart"/>
      <w:r w:rsidRPr="00AE23D3">
        <w:rPr>
          <w:szCs w:val="20"/>
        </w:rPr>
        <w:t>button-holeteknik</w:t>
      </w:r>
      <w:proofErr w:type="spellEnd"/>
      <w:r w:rsidRPr="00AE23D3">
        <w:rPr>
          <w:szCs w:val="20"/>
        </w:rPr>
        <w:t xml:space="preserve"> är att de flesta patienter upplever punktionerna som mindre smärtsamma.</w:t>
      </w:r>
    </w:p>
    <w:p w14:paraId="40DE2212" w14:textId="52469928" w:rsidR="00AE23D3" w:rsidRPr="00AE23D3" w:rsidRDefault="00C55143" w:rsidP="00AE23D3">
      <w:pPr>
        <w:tabs>
          <w:tab w:val="left" w:pos="2912"/>
          <w:tab w:val="left" w:pos="3621"/>
          <w:tab w:val="right" w:pos="10789"/>
        </w:tabs>
        <w:suppressAutoHyphens/>
        <w:spacing w:after="0" w:line="240" w:lineRule="auto"/>
        <w:ind w:left="0" w:right="0"/>
        <w:rPr>
          <w:szCs w:val="22"/>
          <w:lang w:eastAsia="ar-SA"/>
        </w:rPr>
      </w:pPr>
      <w:r>
        <w:rPr>
          <w:szCs w:val="20"/>
        </w:rPr>
        <w:t xml:space="preserve">Alla A-V fistlar startas </w:t>
      </w:r>
      <w:proofErr w:type="spellStart"/>
      <w:r>
        <w:rPr>
          <w:szCs w:val="20"/>
        </w:rPr>
        <w:t>enl</w:t>
      </w:r>
      <w:proofErr w:type="spellEnd"/>
      <w:r>
        <w:rPr>
          <w:szCs w:val="20"/>
        </w:rPr>
        <w:t xml:space="preserve"> Q Di </w:t>
      </w:r>
      <w:r w:rsidR="00A44387">
        <w:rPr>
          <w:szCs w:val="20"/>
        </w:rPr>
        <w:t>401.</w:t>
      </w:r>
      <w:r w:rsidR="00AE23D3" w:rsidRPr="00AE23D3">
        <w:rPr>
          <w:szCs w:val="22"/>
          <w:lang w:eastAsia="ar-SA"/>
        </w:rPr>
        <w:t xml:space="preserve"> </w:t>
      </w:r>
    </w:p>
    <w:p w14:paraId="24CDD78B" w14:textId="54C67468" w:rsidR="00AE23D3" w:rsidRPr="00AE23D3" w:rsidRDefault="00AE23D3" w:rsidP="00AE23D3">
      <w:pPr>
        <w:spacing w:after="0" w:line="240" w:lineRule="auto"/>
        <w:ind w:left="0" w:right="0"/>
        <w:rPr>
          <w:szCs w:val="20"/>
        </w:rPr>
      </w:pPr>
      <w:r w:rsidRPr="00AE23D3">
        <w:rPr>
          <w:szCs w:val="20"/>
        </w:rPr>
        <w:t>Installation av nålarna i samma riktning med ett avstånd av 5 cm mellan nålarna gör att risken för recirkulation undviks. Detta medför en effektivare dialys för patienten</w:t>
      </w:r>
      <w:r w:rsidR="00A44387">
        <w:rPr>
          <w:szCs w:val="20"/>
        </w:rPr>
        <w:t>.</w:t>
      </w:r>
      <w:r w:rsidRPr="00AE23D3">
        <w:rPr>
          <w:szCs w:val="20"/>
        </w:rPr>
        <w:t xml:space="preserve"> </w:t>
      </w:r>
    </w:p>
    <w:p w14:paraId="07D2C285" w14:textId="77777777" w:rsidR="00AE23D3" w:rsidRPr="00AE23D3" w:rsidRDefault="00AE23D3" w:rsidP="00AE23D3">
      <w:pPr>
        <w:spacing w:after="0" w:line="240" w:lineRule="auto"/>
        <w:ind w:left="0" w:right="0"/>
        <w:rPr>
          <w:szCs w:val="20"/>
        </w:rPr>
      </w:pPr>
    </w:p>
    <w:p w14:paraId="5CFFB954" w14:textId="77777777" w:rsidR="00AE23D3" w:rsidRPr="00AE23D3" w:rsidRDefault="00AE23D3" w:rsidP="00AE23D3">
      <w:pPr>
        <w:keepNext/>
        <w:suppressAutoHyphens/>
        <w:spacing w:after="0" w:line="240" w:lineRule="auto"/>
        <w:ind w:left="0" w:right="0"/>
        <w:outlineLvl w:val="2"/>
        <w:rPr>
          <w:b/>
          <w:bCs/>
          <w:szCs w:val="26"/>
        </w:rPr>
      </w:pPr>
    </w:p>
    <w:p w14:paraId="5975B922" w14:textId="77777777" w:rsidR="00AE23D3" w:rsidRPr="00AE23D3" w:rsidRDefault="00AE23D3" w:rsidP="00AE23D3">
      <w:pPr>
        <w:keepNext/>
        <w:suppressAutoHyphens/>
        <w:spacing w:after="0" w:line="240" w:lineRule="auto"/>
        <w:ind w:left="0" w:right="0"/>
        <w:outlineLvl w:val="2"/>
        <w:rPr>
          <w:b/>
          <w:bCs/>
          <w:szCs w:val="26"/>
        </w:rPr>
      </w:pPr>
    </w:p>
    <w:p w14:paraId="144C4397" w14:textId="77777777" w:rsidR="00AE23D3" w:rsidRPr="00AE23D3" w:rsidRDefault="00AE23D3" w:rsidP="00AE23D3">
      <w:pPr>
        <w:keepNext/>
        <w:suppressAutoHyphens/>
        <w:spacing w:after="0" w:line="240" w:lineRule="auto"/>
        <w:ind w:left="0" w:right="0"/>
        <w:outlineLvl w:val="2"/>
        <w:rPr>
          <w:b/>
          <w:bCs/>
          <w:szCs w:val="26"/>
        </w:rPr>
      </w:pPr>
    </w:p>
    <w:p w14:paraId="4CC9C375" w14:textId="77777777" w:rsidR="00AE23D3" w:rsidRPr="00AE23D3" w:rsidRDefault="00AE23D3" w:rsidP="00AE23D3">
      <w:pPr>
        <w:keepNext/>
        <w:suppressAutoHyphens/>
        <w:spacing w:after="0" w:line="240" w:lineRule="auto"/>
        <w:ind w:left="0" w:right="0"/>
        <w:outlineLvl w:val="2"/>
        <w:rPr>
          <w:b/>
          <w:bCs/>
          <w:szCs w:val="26"/>
        </w:rPr>
      </w:pPr>
    </w:p>
    <w:p w14:paraId="735C43E8" w14:textId="77777777" w:rsidR="00AE23D3" w:rsidRPr="00AE23D3" w:rsidRDefault="00AE23D3" w:rsidP="00AE23D3">
      <w:pPr>
        <w:keepNext/>
        <w:suppressAutoHyphens/>
        <w:spacing w:after="0" w:line="240" w:lineRule="auto"/>
        <w:ind w:left="0" w:right="0"/>
        <w:outlineLvl w:val="2"/>
        <w:rPr>
          <w:b/>
          <w:bCs/>
          <w:szCs w:val="26"/>
        </w:rPr>
      </w:pPr>
    </w:p>
    <w:p w14:paraId="35A60468" w14:textId="77777777" w:rsidR="00AE23D3" w:rsidRPr="00AE23D3" w:rsidRDefault="00AE23D3" w:rsidP="00AE23D3">
      <w:pPr>
        <w:keepNext/>
        <w:suppressAutoHyphens/>
        <w:spacing w:after="0" w:line="240" w:lineRule="auto"/>
        <w:ind w:left="0" w:right="0"/>
        <w:outlineLvl w:val="2"/>
        <w:rPr>
          <w:b/>
          <w:bCs/>
          <w:szCs w:val="26"/>
        </w:rPr>
      </w:pPr>
    </w:p>
    <w:p w14:paraId="3D03DDA0" w14:textId="77777777" w:rsidR="00AE23D3" w:rsidRPr="00AE23D3" w:rsidRDefault="00AE23D3" w:rsidP="00AE23D3">
      <w:pPr>
        <w:spacing w:after="0" w:line="240" w:lineRule="auto"/>
        <w:ind w:left="0" w:right="0"/>
        <w:rPr>
          <w:szCs w:val="20"/>
        </w:rPr>
      </w:pPr>
    </w:p>
    <w:p w14:paraId="585A26C7" w14:textId="77777777" w:rsidR="00AE23D3" w:rsidRPr="00AE23D3" w:rsidRDefault="00AE23D3" w:rsidP="00AE23D3">
      <w:pPr>
        <w:keepNext/>
        <w:numPr>
          <w:ilvl w:val="2"/>
          <w:numId w:val="2"/>
        </w:numPr>
        <w:suppressAutoHyphens/>
        <w:spacing w:after="0" w:line="240" w:lineRule="auto"/>
        <w:ind w:left="0" w:right="0"/>
        <w:outlineLvl w:val="2"/>
        <w:rPr>
          <w:b/>
          <w:bCs/>
          <w:szCs w:val="26"/>
        </w:rPr>
      </w:pPr>
      <w:r w:rsidRPr="2B54E2E2">
        <w:rPr>
          <w:b/>
        </w:rPr>
        <w:t>Punktionstekniker</w:t>
      </w:r>
    </w:p>
    <w:p w14:paraId="158E9077" w14:textId="77777777" w:rsidR="00AE23D3" w:rsidRPr="00AE23D3" w:rsidRDefault="00AE23D3" w:rsidP="00AE23D3">
      <w:pPr>
        <w:spacing w:after="0" w:line="240" w:lineRule="auto"/>
        <w:ind w:left="0" w:right="0"/>
        <w:rPr>
          <w:szCs w:val="20"/>
        </w:rPr>
      </w:pPr>
    </w:p>
    <w:p w14:paraId="1948D57D" w14:textId="77777777" w:rsidR="00AE23D3" w:rsidRPr="00AE23D3" w:rsidRDefault="00AE23D3" w:rsidP="00AE23D3">
      <w:pPr>
        <w:spacing w:after="0" w:line="240" w:lineRule="auto"/>
        <w:ind w:left="0" w:right="0"/>
        <w:rPr>
          <w:b/>
          <w:bCs/>
          <w:szCs w:val="22"/>
        </w:rPr>
      </w:pPr>
      <w:r w:rsidRPr="00AE23D3">
        <w:rPr>
          <w:szCs w:val="20"/>
        </w:rPr>
        <w:t xml:space="preserve">Det finns olika tekniker för hur en </w:t>
      </w:r>
      <w:proofErr w:type="spellStart"/>
      <w:r w:rsidRPr="00AE23D3">
        <w:rPr>
          <w:szCs w:val="20"/>
        </w:rPr>
        <w:t>AV-fistel</w:t>
      </w:r>
      <w:proofErr w:type="spellEnd"/>
      <w:r w:rsidRPr="00AE23D3">
        <w:rPr>
          <w:szCs w:val="20"/>
        </w:rPr>
        <w:t xml:space="preserve"> kan punkteras</w:t>
      </w:r>
    </w:p>
    <w:p w14:paraId="1A32CEFD" w14:textId="5897EB8E" w:rsidR="00AE23D3" w:rsidRPr="00AE23D3" w:rsidRDefault="00AE23D3" w:rsidP="00AE23D3">
      <w:pPr>
        <w:spacing w:after="0" w:line="240" w:lineRule="auto"/>
        <w:ind w:left="0" w:right="0"/>
        <w:rPr>
          <w:b/>
          <w:bCs/>
          <w:szCs w:val="22"/>
        </w:rPr>
      </w:pPr>
      <w:r w:rsidRPr="00AE23D3">
        <w:rPr>
          <w:b/>
          <w:bCs/>
          <w:noProof/>
          <w:szCs w:val="22"/>
        </w:rPr>
        <w:drawing>
          <wp:anchor distT="0" distB="0" distL="114300" distR="114300" simplePos="0" relativeHeight="251658242" behindDoc="1" locked="0" layoutInCell="1" allowOverlap="1" wp14:anchorId="4AF67788" wp14:editId="44890BD6">
            <wp:simplePos x="0" y="0"/>
            <wp:positionH relativeFrom="column">
              <wp:posOffset>508635</wp:posOffset>
            </wp:positionH>
            <wp:positionV relativeFrom="paragraph">
              <wp:posOffset>144145</wp:posOffset>
            </wp:positionV>
            <wp:extent cx="1447800" cy="175323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l="21739" t="18701" r="55623" b="44734"/>
                    <a:stretch>
                      <a:fillRect/>
                    </a:stretch>
                  </pic:blipFill>
                  <pic:spPr bwMode="auto">
                    <a:xfrm rot="-21600000">
                      <a:off x="0" y="0"/>
                      <a:ext cx="1447800" cy="1753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3B8AB1" w14:textId="77777777" w:rsidR="00AE23D3" w:rsidRPr="00AE23D3" w:rsidRDefault="00AE23D3" w:rsidP="00AE23D3">
      <w:pPr>
        <w:spacing w:after="0" w:line="240" w:lineRule="auto"/>
        <w:ind w:left="0" w:right="0"/>
        <w:rPr>
          <w:b/>
          <w:bCs/>
          <w:szCs w:val="22"/>
        </w:rPr>
      </w:pPr>
    </w:p>
    <w:p w14:paraId="4944666B" w14:textId="77777777" w:rsidR="00AE23D3" w:rsidRPr="00AE23D3" w:rsidRDefault="00AE23D3" w:rsidP="00AE23D3">
      <w:pPr>
        <w:spacing w:after="0" w:line="240" w:lineRule="auto"/>
        <w:ind w:left="0" w:right="0"/>
        <w:rPr>
          <w:b/>
          <w:bCs/>
          <w:szCs w:val="22"/>
        </w:rPr>
      </w:pPr>
    </w:p>
    <w:p w14:paraId="6019E099" w14:textId="77777777" w:rsidR="00AE23D3" w:rsidRPr="00AE23D3" w:rsidRDefault="00AE23D3" w:rsidP="00AE23D3">
      <w:pPr>
        <w:spacing w:after="0" w:line="240" w:lineRule="auto"/>
        <w:ind w:left="0" w:right="0"/>
        <w:rPr>
          <w:b/>
          <w:bCs/>
          <w:szCs w:val="22"/>
        </w:rPr>
      </w:pPr>
    </w:p>
    <w:p w14:paraId="5BCA4398" w14:textId="77777777" w:rsidR="00AE23D3" w:rsidRPr="00AE23D3" w:rsidRDefault="00AE23D3" w:rsidP="00AE23D3">
      <w:pPr>
        <w:spacing w:after="0" w:line="240" w:lineRule="auto"/>
        <w:ind w:left="0" w:right="0"/>
        <w:rPr>
          <w:b/>
          <w:bCs/>
          <w:szCs w:val="22"/>
        </w:rPr>
      </w:pPr>
    </w:p>
    <w:p w14:paraId="798FFB47" w14:textId="77777777" w:rsidR="00AE23D3" w:rsidRPr="00AE23D3" w:rsidRDefault="00AE23D3" w:rsidP="00AE23D3">
      <w:pPr>
        <w:spacing w:after="0" w:line="240" w:lineRule="auto"/>
        <w:ind w:left="0" w:right="0"/>
        <w:rPr>
          <w:b/>
          <w:bCs/>
          <w:szCs w:val="22"/>
        </w:rPr>
      </w:pPr>
    </w:p>
    <w:p w14:paraId="23A7C390" w14:textId="77777777" w:rsidR="00AE23D3" w:rsidRPr="00AE23D3" w:rsidRDefault="00AE23D3" w:rsidP="00AE23D3">
      <w:pPr>
        <w:spacing w:after="0" w:line="240" w:lineRule="auto"/>
        <w:ind w:left="0" w:right="0"/>
        <w:rPr>
          <w:b/>
          <w:bCs/>
          <w:szCs w:val="22"/>
        </w:rPr>
      </w:pPr>
    </w:p>
    <w:p w14:paraId="76062D06" w14:textId="77777777" w:rsidR="00AE23D3" w:rsidRPr="00AE23D3" w:rsidRDefault="00AE23D3" w:rsidP="00AE23D3">
      <w:pPr>
        <w:spacing w:after="0" w:line="240" w:lineRule="auto"/>
        <w:ind w:left="0" w:right="0"/>
        <w:rPr>
          <w:b/>
          <w:bCs/>
          <w:szCs w:val="22"/>
        </w:rPr>
      </w:pPr>
    </w:p>
    <w:p w14:paraId="65FA247B" w14:textId="77777777" w:rsidR="00AE23D3" w:rsidRPr="00AE23D3" w:rsidRDefault="00AE23D3" w:rsidP="00AE23D3">
      <w:pPr>
        <w:spacing w:after="0" w:line="240" w:lineRule="auto"/>
        <w:ind w:left="0" w:right="0"/>
        <w:rPr>
          <w:b/>
          <w:bCs/>
          <w:szCs w:val="22"/>
        </w:rPr>
      </w:pPr>
    </w:p>
    <w:p w14:paraId="485672B4" w14:textId="77777777" w:rsidR="00AE23D3" w:rsidRPr="00AE23D3" w:rsidRDefault="00AE23D3" w:rsidP="00AE23D3">
      <w:pPr>
        <w:spacing w:after="0" w:line="240" w:lineRule="auto"/>
        <w:ind w:left="0" w:right="0"/>
        <w:rPr>
          <w:b/>
          <w:bCs/>
          <w:szCs w:val="22"/>
        </w:rPr>
      </w:pPr>
    </w:p>
    <w:p w14:paraId="377B2C12" w14:textId="77777777" w:rsidR="00AE23D3" w:rsidRPr="00AE23D3" w:rsidRDefault="00AE23D3" w:rsidP="00AE23D3">
      <w:pPr>
        <w:spacing w:after="0" w:line="240" w:lineRule="auto"/>
        <w:ind w:left="0" w:right="0"/>
        <w:rPr>
          <w:b/>
          <w:bCs/>
          <w:szCs w:val="22"/>
        </w:rPr>
      </w:pPr>
    </w:p>
    <w:p w14:paraId="0B568FB9" w14:textId="77777777" w:rsidR="00AE23D3" w:rsidRPr="00AE23D3" w:rsidRDefault="00AE23D3" w:rsidP="00AE23D3">
      <w:pPr>
        <w:spacing w:after="0" w:line="240" w:lineRule="auto"/>
        <w:ind w:left="0" w:right="0"/>
        <w:rPr>
          <w:b/>
          <w:bCs/>
          <w:szCs w:val="22"/>
        </w:rPr>
      </w:pPr>
    </w:p>
    <w:p w14:paraId="12D4763D" w14:textId="77777777" w:rsidR="00AE23D3" w:rsidRPr="00AE23D3" w:rsidRDefault="00AE23D3" w:rsidP="00AE23D3">
      <w:pPr>
        <w:spacing w:after="0" w:line="240" w:lineRule="auto"/>
        <w:ind w:left="0" w:right="0"/>
        <w:rPr>
          <w:b/>
          <w:bCs/>
          <w:szCs w:val="22"/>
        </w:rPr>
      </w:pPr>
    </w:p>
    <w:p w14:paraId="7BC8C751" w14:textId="77777777" w:rsidR="00AE23D3" w:rsidRPr="00AE23D3" w:rsidRDefault="00AE23D3" w:rsidP="00AE23D3">
      <w:pPr>
        <w:tabs>
          <w:tab w:val="left" w:pos="5040"/>
        </w:tabs>
        <w:spacing w:after="0" w:line="240" w:lineRule="auto"/>
        <w:ind w:left="0" w:right="0"/>
        <w:rPr>
          <w:szCs w:val="20"/>
          <w:lang w:val="en-GB"/>
        </w:rPr>
      </w:pPr>
      <w:proofErr w:type="spellStart"/>
      <w:r w:rsidRPr="00AE23D3">
        <w:rPr>
          <w:szCs w:val="20"/>
          <w:lang w:val="en-GB"/>
        </w:rPr>
        <w:t>Ropeladder</w:t>
      </w:r>
      <w:proofErr w:type="spellEnd"/>
      <w:r w:rsidRPr="00AE23D3">
        <w:rPr>
          <w:szCs w:val="20"/>
          <w:lang w:val="en-GB"/>
        </w:rPr>
        <w:t xml:space="preserve">           Area              Buttonhole</w:t>
      </w:r>
    </w:p>
    <w:p w14:paraId="6093615D" w14:textId="77777777" w:rsidR="00AE23D3" w:rsidRPr="00AE23D3" w:rsidRDefault="00AE23D3" w:rsidP="00AE23D3">
      <w:pPr>
        <w:tabs>
          <w:tab w:val="left" w:pos="5040"/>
        </w:tabs>
        <w:spacing w:after="0" w:line="240" w:lineRule="auto"/>
        <w:ind w:left="0" w:right="0"/>
        <w:rPr>
          <w:szCs w:val="20"/>
          <w:lang w:val="en-GB"/>
        </w:rPr>
      </w:pPr>
      <w:r w:rsidRPr="00AE23D3">
        <w:rPr>
          <w:szCs w:val="20"/>
          <w:lang w:val="en-GB"/>
        </w:rPr>
        <w:t xml:space="preserve">puncture                </w:t>
      </w:r>
      <w:proofErr w:type="spellStart"/>
      <w:r w:rsidRPr="00AE23D3">
        <w:rPr>
          <w:szCs w:val="20"/>
          <w:lang w:val="en-GB"/>
        </w:rPr>
        <w:t>puncture</w:t>
      </w:r>
      <w:proofErr w:type="spellEnd"/>
      <w:r w:rsidRPr="00AE23D3">
        <w:rPr>
          <w:szCs w:val="20"/>
          <w:lang w:val="en-GB"/>
        </w:rPr>
        <w:t xml:space="preserve">        </w:t>
      </w:r>
      <w:proofErr w:type="spellStart"/>
      <w:r w:rsidRPr="00AE23D3">
        <w:rPr>
          <w:szCs w:val="20"/>
          <w:lang w:val="en-GB"/>
        </w:rPr>
        <w:t>puncture</w:t>
      </w:r>
      <w:proofErr w:type="spellEnd"/>
    </w:p>
    <w:p w14:paraId="110B1F34" w14:textId="77777777" w:rsidR="00AE23D3" w:rsidRPr="00AE23D3" w:rsidRDefault="00AE23D3" w:rsidP="00AE23D3">
      <w:pPr>
        <w:spacing w:after="0" w:line="240" w:lineRule="auto"/>
        <w:ind w:left="0" w:right="0"/>
        <w:rPr>
          <w:b/>
          <w:bCs/>
          <w:szCs w:val="22"/>
          <w:lang w:val="en-GB"/>
        </w:rPr>
      </w:pPr>
    </w:p>
    <w:p w14:paraId="72B8CF60" w14:textId="77777777" w:rsidR="00AE23D3" w:rsidRPr="00AE23D3" w:rsidRDefault="00AE23D3" w:rsidP="00AE23D3">
      <w:pPr>
        <w:numPr>
          <w:ilvl w:val="0"/>
          <w:numId w:val="19"/>
        </w:numPr>
        <w:spacing w:after="0" w:line="240" w:lineRule="auto"/>
        <w:ind w:right="0"/>
        <w:rPr>
          <w:szCs w:val="20"/>
        </w:rPr>
      </w:pPr>
      <w:r>
        <w:t xml:space="preserve">Repstege-punktion: Systematiskt användande av hela </w:t>
      </w:r>
      <w:proofErr w:type="spellStart"/>
      <w:r>
        <w:t>AV-fisteln</w:t>
      </w:r>
      <w:proofErr w:type="spellEnd"/>
      <w:r>
        <w:t>/</w:t>
      </w:r>
      <w:proofErr w:type="spellStart"/>
      <w:r>
        <w:t>graften</w:t>
      </w:r>
      <w:proofErr w:type="spellEnd"/>
      <w:r>
        <w:t xml:space="preserve"> genom att flytta nålen cirka 2 cm ovanför det senaste stickhålet. Detta ger mindre risk för </w:t>
      </w:r>
      <w:proofErr w:type="spellStart"/>
      <w:r>
        <w:t>aneurysm</w:t>
      </w:r>
      <w:proofErr w:type="spellEnd"/>
      <w:r>
        <w:t xml:space="preserve"> då antalet punktioner per area reduceras, samt låg risk för stenosbildning.</w:t>
      </w:r>
    </w:p>
    <w:p w14:paraId="36F88CA3" w14:textId="77777777" w:rsidR="00AE23D3" w:rsidRPr="00AE23D3" w:rsidRDefault="00AE23D3" w:rsidP="00AE23D3">
      <w:pPr>
        <w:spacing w:after="0" w:line="240" w:lineRule="auto"/>
        <w:ind w:left="360" w:right="0"/>
        <w:rPr>
          <w:szCs w:val="20"/>
        </w:rPr>
      </w:pPr>
    </w:p>
    <w:p w14:paraId="78381F4E" w14:textId="5E8A8E0D" w:rsidR="00AE23D3" w:rsidRPr="00AE23D3" w:rsidRDefault="00AE23D3" w:rsidP="00AE23D3">
      <w:pPr>
        <w:numPr>
          <w:ilvl w:val="0"/>
          <w:numId w:val="19"/>
        </w:numPr>
        <w:spacing w:after="0" w:line="240" w:lineRule="auto"/>
        <w:ind w:right="0"/>
        <w:rPr>
          <w:szCs w:val="20"/>
        </w:rPr>
      </w:pPr>
      <w:r>
        <w:t xml:space="preserve">Area </w:t>
      </w:r>
      <w:proofErr w:type="spellStart"/>
      <w:r>
        <w:t>puncture</w:t>
      </w:r>
      <w:proofErr w:type="spellEnd"/>
      <w:r>
        <w:t xml:space="preserve">: Här punkteras fisteln med ca 0,5 avstånd vid varje punktions tillfälle över ett mindre område. Denna teknik ger en ökad risk för </w:t>
      </w:r>
      <w:proofErr w:type="spellStart"/>
      <w:r>
        <w:t>aneurysm</w:t>
      </w:r>
      <w:proofErr w:type="spellEnd"/>
      <w:r w:rsidR="00260CC2">
        <w:t xml:space="preserve"> och avrådes.</w:t>
      </w:r>
    </w:p>
    <w:p w14:paraId="1C15E83A" w14:textId="77777777" w:rsidR="00AE23D3" w:rsidRPr="00AE23D3" w:rsidRDefault="00AE23D3" w:rsidP="00AE23D3">
      <w:pPr>
        <w:spacing w:after="0" w:line="240" w:lineRule="auto"/>
        <w:ind w:left="0" w:right="0"/>
        <w:rPr>
          <w:szCs w:val="20"/>
        </w:rPr>
      </w:pPr>
    </w:p>
    <w:p w14:paraId="0F7ABA56" w14:textId="1A48ED4D" w:rsidR="00AE23D3" w:rsidRPr="00AE23D3" w:rsidRDefault="00AE23D3" w:rsidP="00AE23D3">
      <w:pPr>
        <w:numPr>
          <w:ilvl w:val="0"/>
          <w:numId w:val="19"/>
        </w:numPr>
        <w:spacing w:after="0" w:line="240" w:lineRule="auto"/>
        <w:ind w:right="0"/>
        <w:rPr>
          <w:bCs/>
          <w:szCs w:val="22"/>
        </w:rPr>
      </w:pPr>
      <w:proofErr w:type="spellStart"/>
      <w:r>
        <w:t>Buttonhole</w:t>
      </w:r>
      <w:proofErr w:type="spellEnd"/>
      <w:r>
        <w:t xml:space="preserve">-teknik: Upprepade punktioner i samma hål och med samma vinkel på nålen befrämjar bildandet av kanaler som underlättar stickandet. Denna teknik leder till mindre risk för </w:t>
      </w:r>
      <w:proofErr w:type="spellStart"/>
      <w:r>
        <w:t>aneurysmbildning</w:t>
      </w:r>
      <w:proofErr w:type="spellEnd"/>
      <w:r>
        <w:t xml:space="preserve">. Rekommenderas inte för </w:t>
      </w:r>
      <w:proofErr w:type="spellStart"/>
      <w:r>
        <w:t>AV-graft</w:t>
      </w:r>
      <w:proofErr w:type="spellEnd"/>
      <w:r>
        <w:t>.</w:t>
      </w:r>
    </w:p>
    <w:p w14:paraId="724B30BC" w14:textId="77777777" w:rsidR="00AE23D3" w:rsidRPr="00AE23D3" w:rsidRDefault="00AE23D3" w:rsidP="00AE23D3">
      <w:pPr>
        <w:spacing w:after="0" w:line="240" w:lineRule="auto"/>
        <w:ind w:left="360" w:right="0"/>
        <w:rPr>
          <w:bCs/>
          <w:szCs w:val="22"/>
        </w:rPr>
      </w:pPr>
    </w:p>
    <w:p w14:paraId="49997EAD" w14:textId="52A207FC" w:rsidR="00AE23D3" w:rsidRPr="00AE23D3" w:rsidRDefault="00AE23D3" w:rsidP="00AE23D3">
      <w:pPr>
        <w:spacing w:after="0" w:line="240" w:lineRule="auto"/>
        <w:ind w:left="0" w:right="0"/>
        <w:rPr>
          <w:b/>
          <w:bCs/>
          <w:szCs w:val="20"/>
          <w:lang w:val="fi-FI"/>
        </w:rPr>
      </w:pPr>
      <w:r w:rsidRPr="00AE23D3">
        <w:rPr>
          <w:szCs w:val="20"/>
        </w:rPr>
        <w:t xml:space="preserve">Vid punktion av en </w:t>
      </w:r>
      <w:proofErr w:type="spellStart"/>
      <w:r w:rsidRPr="00AE23D3">
        <w:rPr>
          <w:szCs w:val="20"/>
        </w:rPr>
        <w:t>Av-graft</w:t>
      </w:r>
      <w:proofErr w:type="spellEnd"/>
      <w:r w:rsidRPr="00AE23D3">
        <w:rPr>
          <w:szCs w:val="20"/>
        </w:rPr>
        <w:t xml:space="preserve"> ska det vara minst 1 cm mellan punktionerna, repstege punktion, för att inte sticka sönder </w:t>
      </w:r>
      <w:proofErr w:type="spellStart"/>
      <w:r w:rsidRPr="00AE23D3">
        <w:rPr>
          <w:szCs w:val="20"/>
        </w:rPr>
        <w:t>AV-graften</w:t>
      </w:r>
      <w:proofErr w:type="spellEnd"/>
      <w:r w:rsidRPr="00AE23D3">
        <w:rPr>
          <w:szCs w:val="20"/>
        </w:rPr>
        <w:t xml:space="preserve">. Sjuksköterskan ska inte sticka i </w:t>
      </w:r>
      <w:proofErr w:type="spellStart"/>
      <w:r w:rsidRPr="00AE23D3">
        <w:rPr>
          <w:szCs w:val="20"/>
        </w:rPr>
        <w:t>graftkurvaturen</w:t>
      </w:r>
      <w:proofErr w:type="spellEnd"/>
      <w:r w:rsidRPr="00AE23D3">
        <w:rPr>
          <w:szCs w:val="20"/>
        </w:rPr>
        <w:t xml:space="preserve"> då det är svårare att hitta rätt position och möjligheten till att komprimera kärlet försvåras samt </w:t>
      </w:r>
      <w:proofErr w:type="spellStart"/>
      <w:r w:rsidRPr="00AE23D3">
        <w:rPr>
          <w:szCs w:val="20"/>
        </w:rPr>
        <w:t>hemostastiden</w:t>
      </w:r>
      <w:proofErr w:type="spellEnd"/>
      <w:r w:rsidRPr="00AE23D3">
        <w:rPr>
          <w:szCs w:val="20"/>
        </w:rPr>
        <w:t xml:space="preserve"> förlängs</w:t>
      </w:r>
      <w:r w:rsidR="00892DF1">
        <w:rPr>
          <w:szCs w:val="20"/>
        </w:rPr>
        <w:t>.</w:t>
      </w:r>
    </w:p>
    <w:p w14:paraId="209D9FB9" w14:textId="77777777" w:rsidR="00AE23D3" w:rsidRPr="00AE23D3" w:rsidRDefault="00AE23D3" w:rsidP="00AE23D3">
      <w:pPr>
        <w:spacing w:after="0" w:line="240" w:lineRule="auto"/>
        <w:ind w:left="0" w:right="0"/>
        <w:rPr>
          <w:szCs w:val="20"/>
          <w:lang w:val="fi-FI"/>
        </w:rPr>
      </w:pPr>
    </w:p>
    <w:p w14:paraId="5A052CC2" w14:textId="77777777" w:rsidR="00AE23D3" w:rsidRPr="00AE23D3" w:rsidRDefault="00AE23D3" w:rsidP="00AE23D3">
      <w:pPr>
        <w:keepNext/>
        <w:spacing w:after="0" w:line="240" w:lineRule="auto"/>
        <w:ind w:left="0" w:right="0"/>
        <w:outlineLvl w:val="0"/>
        <w:rPr>
          <w:b/>
          <w:kern w:val="32"/>
          <w:sz w:val="28"/>
          <w:szCs w:val="22"/>
        </w:rPr>
      </w:pPr>
      <w:r w:rsidRPr="00AE23D3">
        <w:rPr>
          <w:b/>
          <w:kern w:val="32"/>
          <w:sz w:val="28"/>
          <w:szCs w:val="22"/>
        </w:rPr>
        <w:t xml:space="preserve">Stickstart ny </w:t>
      </w:r>
      <w:proofErr w:type="spellStart"/>
      <w:r w:rsidRPr="00AE23D3">
        <w:rPr>
          <w:b/>
          <w:kern w:val="32"/>
          <w:sz w:val="28"/>
          <w:szCs w:val="22"/>
        </w:rPr>
        <w:t>AV-fistel</w:t>
      </w:r>
      <w:proofErr w:type="spellEnd"/>
    </w:p>
    <w:p w14:paraId="1393034B" w14:textId="77777777" w:rsidR="00AE23D3" w:rsidRPr="00AE23D3" w:rsidRDefault="00AE23D3" w:rsidP="00AE23D3">
      <w:pPr>
        <w:spacing w:after="0" w:line="240" w:lineRule="auto"/>
        <w:ind w:left="0" w:right="0"/>
        <w:rPr>
          <w:szCs w:val="22"/>
        </w:rPr>
      </w:pPr>
    </w:p>
    <w:p w14:paraId="09F20E8B" w14:textId="77777777" w:rsidR="00AE23D3" w:rsidRPr="00AE23D3" w:rsidRDefault="00AE23D3" w:rsidP="00AE23D3">
      <w:pPr>
        <w:spacing w:after="0" w:line="240" w:lineRule="auto"/>
        <w:ind w:left="0" w:right="0"/>
        <w:rPr>
          <w:szCs w:val="22"/>
        </w:rPr>
      </w:pPr>
      <w:r w:rsidRPr="00AE23D3">
        <w:rPr>
          <w:szCs w:val="22"/>
        </w:rPr>
        <w:t xml:space="preserve">Tidigast 6-8 veckor efter anläggande av </w:t>
      </w:r>
      <w:proofErr w:type="spellStart"/>
      <w:r w:rsidRPr="00AE23D3">
        <w:rPr>
          <w:szCs w:val="22"/>
        </w:rPr>
        <w:t>AV-fistel</w:t>
      </w:r>
      <w:proofErr w:type="spellEnd"/>
      <w:r w:rsidRPr="00AE23D3">
        <w:rPr>
          <w:szCs w:val="22"/>
        </w:rPr>
        <w:t xml:space="preserve"> börjar man sticka. Fisteln undersöks avseende lokalisation, sträckning och lumen med hjälp av ultraljud site-</w:t>
      </w:r>
      <w:proofErr w:type="spellStart"/>
      <w:r w:rsidRPr="00AE23D3">
        <w:rPr>
          <w:szCs w:val="22"/>
        </w:rPr>
        <w:t>rite</w:t>
      </w:r>
      <w:proofErr w:type="spellEnd"/>
      <w:r w:rsidRPr="00AE23D3">
        <w:rPr>
          <w:szCs w:val="22"/>
        </w:rPr>
        <w:t>.</w:t>
      </w:r>
    </w:p>
    <w:p w14:paraId="2624AA1D" w14:textId="77777777" w:rsidR="00AE23D3" w:rsidRPr="00AE23D3" w:rsidRDefault="00AE23D3" w:rsidP="00AE23D3">
      <w:pPr>
        <w:spacing w:after="0" w:line="240" w:lineRule="auto"/>
        <w:ind w:left="0" w:right="0"/>
        <w:rPr>
          <w:szCs w:val="22"/>
        </w:rPr>
      </w:pPr>
      <w:r w:rsidRPr="00AE23D3">
        <w:rPr>
          <w:szCs w:val="22"/>
        </w:rPr>
        <w:t xml:space="preserve">Patienten startas om möjligt med två stycken 15G nålar direkt. Vid tunn/outvecklad fistel börja med tunnare nål och </w:t>
      </w:r>
      <w:proofErr w:type="spellStart"/>
      <w:r w:rsidRPr="00AE23D3">
        <w:rPr>
          <w:szCs w:val="22"/>
        </w:rPr>
        <w:t>ev</w:t>
      </w:r>
      <w:proofErr w:type="spellEnd"/>
      <w:r w:rsidRPr="00AE23D3">
        <w:rPr>
          <w:szCs w:val="22"/>
        </w:rPr>
        <w:t xml:space="preserve"> </w:t>
      </w:r>
      <w:proofErr w:type="spellStart"/>
      <w:r w:rsidRPr="00AE23D3">
        <w:rPr>
          <w:szCs w:val="22"/>
        </w:rPr>
        <w:t>single</w:t>
      </w:r>
      <w:proofErr w:type="spellEnd"/>
      <w:r w:rsidRPr="00AE23D3">
        <w:rPr>
          <w:szCs w:val="22"/>
        </w:rPr>
        <w:t xml:space="preserve"> </w:t>
      </w:r>
      <w:proofErr w:type="spellStart"/>
      <w:r w:rsidRPr="00AE23D3">
        <w:rPr>
          <w:szCs w:val="22"/>
        </w:rPr>
        <w:t>needle</w:t>
      </w:r>
      <w:proofErr w:type="spellEnd"/>
      <w:r w:rsidRPr="00AE23D3">
        <w:rPr>
          <w:szCs w:val="22"/>
        </w:rPr>
        <w:t xml:space="preserve"> tills fisteln utvecklat sig.</w:t>
      </w:r>
    </w:p>
    <w:p w14:paraId="679ED62D" w14:textId="3EB34E2D" w:rsidR="00AE23D3" w:rsidRPr="00AE23D3" w:rsidRDefault="00AE23D3" w:rsidP="00AE23D3">
      <w:pPr>
        <w:spacing w:after="0" w:line="240" w:lineRule="auto"/>
        <w:ind w:left="0" w:right="0"/>
        <w:rPr>
          <w:szCs w:val="22"/>
        </w:rPr>
      </w:pPr>
      <w:r w:rsidRPr="00AE23D3">
        <w:rPr>
          <w:szCs w:val="22"/>
        </w:rPr>
        <w:t xml:space="preserve">Det ska vara ett minimalt antal sjuksköterskor som börjar sticka i patientens </w:t>
      </w:r>
      <w:proofErr w:type="spellStart"/>
      <w:r w:rsidRPr="00AE23D3">
        <w:rPr>
          <w:szCs w:val="22"/>
        </w:rPr>
        <w:t>AV-fistel</w:t>
      </w:r>
      <w:proofErr w:type="spellEnd"/>
      <w:r w:rsidR="00771FAA">
        <w:rPr>
          <w:szCs w:val="22"/>
        </w:rPr>
        <w:t xml:space="preserve"> och stickschema skall göras direkt.</w:t>
      </w:r>
      <w:r w:rsidRPr="00AE23D3">
        <w:rPr>
          <w:szCs w:val="22"/>
        </w:rPr>
        <w:t xml:space="preserve"> Detta för att sticka upp kanaler och minska risken för felstick </w:t>
      </w:r>
      <w:r w:rsidRPr="00AE23D3">
        <w:rPr>
          <w:szCs w:val="22"/>
        </w:rPr>
        <w:lastRenderedPageBreak/>
        <w:t xml:space="preserve">och perforationer. Felstick och perforationer kan i förlängningen leda till dålig fistelmognad / överlevnad. </w:t>
      </w:r>
      <w:proofErr w:type="spellStart"/>
      <w:r w:rsidRPr="00AE23D3">
        <w:rPr>
          <w:szCs w:val="22"/>
        </w:rPr>
        <w:t>Buttonholeteknik</w:t>
      </w:r>
      <w:proofErr w:type="spellEnd"/>
      <w:r w:rsidRPr="00AE23D3">
        <w:rPr>
          <w:szCs w:val="22"/>
        </w:rPr>
        <w:t xml:space="preserve"> används direkt och på accessprotokollet noteras stickställenas placering, se PM Q Di 437</w:t>
      </w:r>
      <w:r w:rsidR="008437B1">
        <w:rPr>
          <w:szCs w:val="22"/>
        </w:rPr>
        <w:t>.</w:t>
      </w:r>
      <w:r w:rsidRPr="00AE23D3">
        <w:rPr>
          <w:szCs w:val="22"/>
        </w:rPr>
        <w:t xml:space="preserve"> SVP </w:t>
      </w:r>
      <w:proofErr w:type="spellStart"/>
      <w:r w:rsidRPr="00AE23D3">
        <w:rPr>
          <w:szCs w:val="22"/>
        </w:rPr>
        <w:t>Av-fistel</w:t>
      </w:r>
      <w:proofErr w:type="spellEnd"/>
      <w:r w:rsidRPr="00AE23D3">
        <w:rPr>
          <w:szCs w:val="22"/>
        </w:rPr>
        <w:t xml:space="preserve"> stickstart </w:t>
      </w:r>
      <w:r w:rsidR="00383658">
        <w:rPr>
          <w:szCs w:val="22"/>
        </w:rPr>
        <w:t>fylls i med</w:t>
      </w:r>
      <w:r w:rsidRPr="00AE23D3">
        <w:rPr>
          <w:szCs w:val="22"/>
        </w:rPr>
        <w:t xml:space="preserve"> vilken nålstorlek som används</w:t>
      </w:r>
      <w:r w:rsidR="008974C7">
        <w:rPr>
          <w:szCs w:val="22"/>
        </w:rPr>
        <w:t xml:space="preserve"> samt förband och </w:t>
      </w:r>
      <w:r w:rsidR="006A2B59">
        <w:rPr>
          <w:szCs w:val="22"/>
        </w:rPr>
        <w:t>trycktid</w:t>
      </w:r>
      <w:r w:rsidRPr="00AE23D3">
        <w:rPr>
          <w:szCs w:val="22"/>
        </w:rPr>
        <w:t xml:space="preserve">. Ny </w:t>
      </w:r>
      <w:proofErr w:type="spellStart"/>
      <w:r w:rsidRPr="00AE23D3">
        <w:rPr>
          <w:szCs w:val="22"/>
        </w:rPr>
        <w:t>AV-fistel</w:t>
      </w:r>
      <w:proofErr w:type="spellEnd"/>
      <w:r w:rsidRPr="00AE23D3">
        <w:rPr>
          <w:szCs w:val="22"/>
        </w:rPr>
        <w:t xml:space="preserve"> startas alltid med ett lägre blodflöde därför att det är stor risk för perforation då kärlväggarna oftast inte har hunnit </w:t>
      </w:r>
      <w:proofErr w:type="spellStart"/>
      <w:r w:rsidRPr="00AE23D3">
        <w:rPr>
          <w:szCs w:val="22"/>
        </w:rPr>
        <w:t>arterialiserats</w:t>
      </w:r>
      <w:proofErr w:type="spellEnd"/>
      <w:r w:rsidRPr="00AE23D3">
        <w:rPr>
          <w:szCs w:val="22"/>
        </w:rPr>
        <w:t>.</w:t>
      </w:r>
    </w:p>
    <w:p w14:paraId="538B6CAA" w14:textId="77777777" w:rsidR="00AE23D3" w:rsidRPr="00AE23D3" w:rsidRDefault="00AE23D3" w:rsidP="00AE23D3">
      <w:pPr>
        <w:spacing w:after="0" w:line="240" w:lineRule="auto"/>
        <w:ind w:left="0" w:right="0"/>
        <w:rPr>
          <w:b/>
          <w:bCs/>
          <w:szCs w:val="22"/>
        </w:rPr>
      </w:pPr>
    </w:p>
    <w:p w14:paraId="26D49A50" w14:textId="77777777" w:rsidR="00AE23D3" w:rsidRPr="00AE23D3" w:rsidRDefault="00AE23D3" w:rsidP="00AE23D3">
      <w:pPr>
        <w:keepNext/>
        <w:tabs>
          <w:tab w:val="left" w:pos="2912"/>
          <w:tab w:val="left" w:pos="3621"/>
          <w:tab w:val="right" w:pos="10789"/>
        </w:tabs>
        <w:spacing w:after="0" w:line="240" w:lineRule="auto"/>
        <w:ind w:left="0" w:right="0"/>
        <w:outlineLvl w:val="0"/>
        <w:rPr>
          <w:b/>
          <w:kern w:val="32"/>
          <w:sz w:val="28"/>
          <w:szCs w:val="22"/>
        </w:rPr>
      </w:pPr>
    </w:p>
    <w:p w14:paraId="4530BFC3" w14:textId="77777777" w:rsidR="00AE23D3" w:rsidRPr="00AE23D3" w:rsidRDefault="00AE23D3" w:rsidP="00AE23D3">
      <w:pPr>
        <w:keepNext/>
        <w:tabs>
          <w:tab w:val="left" w:pos="2912"/>
          <w:tab w:val="left" w:pos="3621"/>
          <w:tab w:val="right" w:pos="10789"/>
        </w:tabs>
        <w:spacing w:after="0" w:line="240" w:lineRule="auto"/>
        <w:ind w:left="0" w:right="0"/>
        <w:outlineLvl w:val="0"/>
        <w:rPr>
          <w:b/>
          <w:bCs/>
          <w:kern w:val="32"/>
          <w:sz w:val="28"/>
          <w:szCs w:val="32"/>
        </w:rPr>
      </w:pPr>
      <w:r w:rsidRPr="00AE23D3">
        <w:rPr>
          <w:b/>
          <w:bCs/>
          <w:kern w:val="32"/>
          <w:sz w:val="28"/>
          <w:szCs w:val="32"/>
        </w:rPr>
        <w:t xml:space="preserve">Stickstart </w:t>
      </w:r>
      <w:proofErr w:type="spellStart"/>
      <w:r w:rsidRPr="00AE23D3">
        <w:rPr>
          <w:b/>
          <w:bCs/>
          <w:kern w:val="32"/>
          <w:sz w:val="28"/>
          <w:szCs w:val="32"/>
        </w:rPr>
        <w:t>AV-graft</w:t>
      </w:r>
      <w:proofErr w:type="spellEnd"/>
    </w:p>
    <w:p w14:paraId="7A39675D" w14:textId="77777777" w:rsidR="00AE23D3" w:rsidRPr="00AE23D3" w:rsidRDefault="00AE23D3" w:rsidP="00AE23D3">
      <w:pPr>
        <w:spacing w:after="0" w:line="240" w:lineRule="auto"/>
        <w:ind w:left="0" w:right="0"/>
        <w:rPr>
          <w:szCs w:val="20"/>
        </w:rPr>
      </w:pPr>
    </w:p>
    <w:p w14:paraId="073F5E96" w14:textId="77777777" w:rsidR="00AE23D3" w:rsidRPr="00AE23D3" w:rsidRDefault="00AE23D3" w:rsidP="00AE23D3">
      <w:pPr>
        <w:tabs>
          <w:tab w:val="left" w:pos="2912"/>
          <w:tab w:val="left" w:pos="3621"/>
          <w:tab w:val="right" w:pos="10789"/>
        </w:tabs>
        <w:spacing w:after="0" w:line="240" w:lineRule="auto"/>
        <w:ind w:left="0" w:right="0"/>
        <w:rPr>
          <w:szCs w:val="22"/>
        </w:rPr>
      </w:pPr>
      <w:r w:rsidRPr="00AE23D3">
        <w:rPr>
          <w:szCs w:val="22"/>
        </w:rPr>
        <w:t xml:space="preserve">En </w:t>
      </w:r>
      <w:proofErr w:type="spellStart"/>
      <w:r w:rsidRPr="00AE23D3">
        <w:rPr>
          <w:szCs w:val="22"/>
        </w:rPr>
        <w:t>AV-graft</w:t>
      </w:r>
      <w:proofErr w:type="spellEnd"/>
      <w:r w:rsidRPr="00AE23D3">
        <w:rPr>
          <w:szCs w:val="22"/>
        </w:rPr>
        <w:t xml:space="preserve"> kan användas så snart svullnaden lagt sig efter operationen och </w:t>
      </w:r>
      <w:proofErr w:type="spellStart"/>
      <w:r w:rsidRPr="00AE23D3">
        <w:rPr>
          <w:szCs w:val="22"/>
        </w:rPr>
        <w:t>AV-graftet</w:t>
      </w:r>
      <w:proofErr w:type="spellEnd"/>
      <w:r w:rsidRPr="00AE23D3">
        <w:rPr>
          <w:szCs w:val="22"/>
        </w:rPr>
        <w:t xml:space="preserve"> är inläkt i vävnaden, detta tar ca 1 månad. Eftersom </w:t>
      </w:r>
      <w:proofErr w:type="spellStart"/>
      <w:r w:rsidRPr="00AE23D3">
        <w:rPr>
          <w:szCs w:val="22"/>
        </w:rPr>
        <w:t>AV-graftet</w:t>
      </w:r>
      <w:proofErr w:type="spellEnd"/>
      <w:r w:rsidRPr="00AE23D3">
        <w:rPr>
          <w:szCs w:val="22"/>
        </w:rPr>
        <w:t xml:space="preserve"> är av konstgjort material går det bra att använda normal nålstorlek, 15G, direkt. I operationsberättelsen har operatören märkt ut blodflödets riktning. Om inte detta är gjort kan man göra följande:</w:t>
      </w:r>
    </w:p>
    <w:p w14:paraId="251C6774" w14:textId="77777777" w:rsidR="00AE23D3" w:rsidRPr="00AE23D3" w:rsidRDefault="00AE23D3" w:rsidP="00AE23D3">
      <w:pPr>
        <w:tabs>
          <w:tab w:val="left" w:pos="2912"/>
          <w:tab w:val="left" w:pos="3621"/>
          <w:tab w:val="right" w:pos="10789"/>
        </w:tabs>
        <w:spacing w:after="0" w:line="240" w:lineRule="auto"/>
        <w:ind w:left="0" w:right="0"/>
        <w:rPr>
          <w:szCs w:val="22"/>
        </w:rPr>
      </w:pPr>
      <w:r w:rsidRPr="00AE23D3">
        <w:rPr>
          <w:szCs w:val="22"/>
        </w:rPr>
        <w:t xml:space="preserve"> -Tryck på mittpunkten av </w:t>
      </w:r>
      <w:proofErr w:type="spellStart"/>
      <w:r w:rsidRPr="00AE23D3">
        <w:rPr>
          <w:szCs w:val="22"/>
        </w:rPr>
        <w:t>graftet</w:t>
      </w:r>
      <w:proofErr w:type="spellEnd"/>
      <w:r w:rsidRPr="00AE23D3">
        <w:rPr>
          <w:szCs w:val="22"/>
        </w:rPr>
        <w:t xml:space="preserve"> med ett finger </w:t>
      </w:r>
    </w:p>
    <w:p w14:paraId="4DB98124" w14:textId="77777777" w:rsidR="00AE23D3" w:rsidRPr="00AE23D3" w:rsidRDefault="00AE23D3" w:rsidP="00AE23D3">
      <w:pPr>
        <w:tabs>
          <w:tab w:val="left" w:pos="2912"/>
          <w:tab w:val="left" w:pos="3621"/>
          <w:tab w:val="right" w:pos="10789"/>
        </w:tabs>
        <w:spacing w:after="0" w:line="240" w:lineRule="auto"/>
        <w:ind w:left="0" w:right="0"/>
        <w:rPr>
          <w:szCs w:val="22"/>
        </w:rPr>
      </w:pPr>
      <w:r w:rsidRPr="00AE23D3">
        <w:rPr>
          <w:szCs w:val="22"/>
        </w:rPr>
        <w:t xml:space="preserve">- Observera pulsen i </w:t>
      </w:r>
      <w:proofErr w:type="spellStart"/>
      <w:r w:rsidRPr="00AE23D3">
        <w:rPr>
          <w:szCs w:val="22"/>
        </w:rPr>
        <w:t>graftet</w:t>
      </w:r>
      <w:proofErr w:type="spellEnd"/>
      <w:r w:rsidRPr="00AE23D3">
        <w:rPr>
          <w:szCs w:val="22"/>
        </w:rPr>
        <w:t xml:space="preserve"> </w:t>
      </w:r>
    </w:p>
    <w:p w14:paraId="609C1E2A" w14:textId="1C75AA86" w:rsidR="00AE23D3" w:rsidRPr="00AE23D3" w:rsidRDefault="00AE23D3" w:rsidP="00AE23D3">
      <w:pPr>
        <w:tabs>
          <w:tab w:val="left" w:pos="2912"/>
          <w:tab w:val="left" w:pos="3621"/>
          <w:tab w:val="right" w:pos="10789"/>
        </w:tabs>
        <w:spacing w:after="0" w:line="240" w:lineRule="auto"/>
        <w:ind w:left="0" w:right="0"/>
        <w:rPr>
          <w:szCs w:val="22"/>
        </w:rPr>
      </w:pPr>
      <w:r w:rsidRPr="00AE23D3">
        <w:rPr>
          <w:szCs w:val="22"/>
        </w:rPr>
        <w:t xml:space="preserve">- Den sida som har starkast puls är artärsidan. Är man osäker be om hjälp. För att inte </w:t>
      </w:r>
      <w:proofErr w:type="spellStart"/>
      <w:r w:rsidRPr="00AE23D3">
        <w:rPr>
          <w:szCs w:val="22"/>
        </w:rPr>
        <w:t>graften</w:t>
      </w:r>
      <w:proofErr w:type="spellEnd"/>
      <w:r w:rsidRPr="00AE23D3">
        <w:rPr>
          <w:szCs w:val="22"/>
        </w:rPr>
        <w:t xml:space="preserve"> skall stickas  sönder ska stickschema användas och det ska vara minst 1 cm mellan sticken.</w:t>
      </w:r>
    </w:p>
    <w:p w14:paraId="603E1429" w14:textId="77777777" w:rsidR="00AE23D3" w:rsidRPr="00AE23D3" w:rsidRDefault="00AE23D3" w:rsidP="00AE23D3">
      <w:pPr>
        <w:tabs>
          <w:tab w:val="left" w:pos="2912"/>
          <w:tab w:val="left" w:pos="3621"/>
          <w:tab w:val="right" w:pos="10789"/>
        </w:tabs>
        <w:spacing w:line="240" w:lineRule="auto"/>
        <w:ind w:left="0" w:right="0"/>
        <w:rPr>
          <w:szCs w:val="22"/>
        </w:rPr>
      </w:pPr>
    </w:p>
    <w:p w14:paraId="4898601B" w14:textId="77777777" w:rsidR="00AE23D3" w:rsidRPr="00AE23D3" w:rsidRDefault="00AE23D3" w:rsidP="00AE23D3">
      <w:pPr>
        <w:spacing w:after="0" w:line="240" w:lineRule="auto"/>
        <w:ind w:left="0" w:right="0"/>
        <w:rPr>
          <w:szCs w:val="20"/>
        </w:rPr>
      </w:pPr>
      <w:proofErr w:type="spellStart"/>
      <w:r w:rsidRPr="00AE23D3">
        <w:rPr>
          <w:szCs w:val="20"/>
        </w:rPr>
        <w:t>Vennålen</w:t>
      </w:r>
      <w:proofErr w:type="spellEnd"/>
      <w:r w:rsidRPr="00AE23D3">
        <w:rPr>
          <w:szCs w:val="20"/>
        </w:rPr>
        <w:t xml:space="preserve"> ska placeras i blodflödets riktning och artärnålen med eller mot flödet, vanligtvis mot flödet för att få ett bättre inflöde i nålen.  Flödets riktning ska markeras på accessprotokollet. Detta gäller både </w:t>
      </w:r>
      <w:proofErr w:type="spellStart"/>
      <w:r w:rsidRPr="00AE23D3">
        <w:rPr>
          <w:szCs w:val="20"/>
        </w:rPr>
        <w:t>AV-fistel</w:t>
      </w:r>
      <w:proofErr w:type="spellEnd"/>
      <w:r w:rsidRPr="00AE23D3">
        <w:rPr>
          <w:szCs w:val="20"/>
        </w:rPr>
        <w:t xml:space="preserve"> och </w:t>
      </w:r>
      <w:proofErr w:type="spellStart"/>
      <w:r w:rsidRPr="00AE23D3">
        <w:rPr>
          <w:szCs w:val="20"/>
        </w:rPr>
        <w:t>AV-graft</w:t>
      </w:r>
      <w:proofErr w:type="spellEnd"/>
      <w:r w:rsidRPr="00AE23D3">
        <w:rPr>
          <w:szCs w:val="20"/>
        </w:rPr>
        <w:t>.</w:t>
      </w:r>
    </w:p>
    <w:p w14:paraId="18ABC547" w14:textId="77777777" w:rsidR="00AE23D3" w:rsidRPr="00AE23D3" w:rsidRDefault="00AE23D3" w:rsidP="00AE23D3">
      <w:pPr>
        <w:spacing w:after="0" w:line="240" w:lineRule="auto"/>
        <w:ind w:left="0" w:right="0"/>
        <w:rPr>
          <w:szCs w:val="20"/>
        </w:rPr>
      </w:pPr>
    </w:p>
    <w:p w14:paraId="10BBE3A0" w14:textId="77777777" w:rsidR="00AE23D3" w:rsidRPr="00AE23D3" w:rsidRDefault="00AE23D3" w:rsidP="00AE23D3">
      <w:pPr>
        <w:spacing w:after="0" w:line="240" w:lineRule="auto"/>
        <w:ind w:left="0" w:right="0"/>
        <w:rPr>
          <w:szCs w:val="20"/>
        </w:rPr>
      </w:pPr>
      <w:r w:rsidRPr="00AE23D3">
        <w:rPr>
          <w:szCs w:val="20"/>
        </w:rPr>
        <w:t xml:space="preserve">Patienten ansvarar själv för att dagligen känna efter </w:t>
      </w:r>
      <w:proofErr w:type="spellStart"/>
      <w:r w:rsidRPr="00AE23D3">
        <w:rPr>
          <w:szCs w:val="20"/>
        </w:rPr>
        <w:t>pulsationer</w:t>
      </w:r>
      <w:proofErr w:type="spellEnd"/>
      <w:r w:rsidRPr="00AE23D3">
        <w:rPr>
          <w:szCs w:val="20"/>
        </w:rPr>
        <w:t xml:space="preserve"> och svirr. Vid upphörda </w:t>
      </w:r>
      <w:proofErr w:type="spellStart"/>
      <w:r w:rsidRPr="00AE23D3">
        <w:rPr>
          <w:szCs w:val="20"/>
        </w:rPr>
        <w:t>pulsationer</w:t>
      </w:r>
      <w:proofErr w:type="spellEnd"/>
      <w:r w:rsidRPr="00AE23D3">
        <w:rPr>
          <w:szCs w:val="20"/>
        </w:rPr>
        <w:t xml:space="preserve"> eller svirr uppmanas patienten att ta kontakt med dialysmottagningen omgående. </w:t>
      </w:r>
      <w:proofErr w:type="spellStart"/>
      <w:r w:rsidRPr="00AE23D3">
        <w:rPr>
          <w:szCs w:val="20"/>
        </w:rPr>
        <w:t>AV-graft</w:t>
      </w:r>
      <w:proofErr w:type="spellEnd"/>
      <w:r w:rsidRPr="00AE23D3">
        <w:rPr>
          <w:szCs w:val="20"/>
        </w:rPr>
        <w:t xml:space="preserve"> är ett konstgjort material vilket innebär att blodflödet under behandlingen kan optimeras direkt. Risk för perforation p g a högt blodflöde förekommer inte.</w:t>
      </w:r>
    </w:p>
    <w:p w14:paraId="131838C2" w14:textId="77777777" w:rsidR="00AE23D3" w:rsidRPr="00AE23D3" w:rsidRDefault="00AE23D3" w:rsidP="00AE23D3">
      <w:pPr>
        <w:spacing w:after="0" w:line="240" w:lineRule="auto"/>
        <w:ind w:left="0" w:right="0"/>
        <w:rPr>
          <w:szCs w:val="20"/>
        </w:rPr>
      </w:pPr>
    </w:p>
    <w:p w14:paraId="234636D5" w14:textId="77777777" w:rsidR="00AE23D3" w:rsidRPr="00AE23D3" w:rsidRDefault="00AE23D3" w:rsidP="00AE23D3">
      <w:pPr>
        <w:spacing w:after="0" w:line="240" w:lineRule="auto"/>
        <w:ind w:left="0" w:right="0"/>
        <w:rPr>
          <w:szCs w:val="20"/>
        </w:rPr>
      </w:pPr>
    </w:p>
    <w:p w14:paraId="57B24060" w14:textId="77777777" w:rsidR="00AE23D3" w:rsidRPr="00AE23D3" w:rsidRDefault="00AE23D3" w:rsidP="00AE23D3">
      <w:pPr>
        <w:spacing w:after="0" w:line="240" w:lineRule="auto"/>
        <w:ind w:left="0" w:right="0"/>
        <w:rPr>
          <w:szCs w:val="20"/>
        </w:rPr>
      </w:pPr>
    </w:p>
    <w:p w14:paraId="6C5C8926" w14:textId="77777777" w:rsidR="00AE23D3" w:rsidRPr="00AE23D3" w:rsidRDefault="00AE23D3" w:rsidP="00AE23D3">
      <w:pPr>
        <w:spacing w:after="0" w:line="240" w:lineRule="auto"/>
        <w:ind w:left="0" w:right="0"/>
        <w:rPr>
          <w:szCs w:val="20"/>
        </w:rPr>
      </w:pPr>
    </w:p>
    <w:p w14:paraId="350674AF" w14:textId="77777777" w:rsidR="00AE23D3" w:rsidRPr="00AE23D3" w:rsidRDefault="00AE23D3" w:rsidP="00AE23D3">
      <w:pPr>
        <w:keepNext/>
        <w:spacing w:after="0" w:line="240" w:lineRule="auto"/>
        <w:ind w:left="0" w:right="0"/>
        <w:outlineLvl w:val="2"/>
        <w:rPr>
          <w:b/>
          <w:bCs/>
          <w:sz w:val="28"/>
          <w:szCs w:val="20"/>
        </w:rPr>
      </w:pPr>
      <w:proofErr w:type="spellStart"/>
      <w:r w:rsidRPr="00AE23D3">
        <w:rPr>
          <w:b/>
          <w:bCs/>
          <w:sz w:val="28"/>
          <w:szCs w:val="20"/>
        </w:rPr>
        <w:t>Transonic</w:t>
      </w:r>
      <w:proofErr w:type="spellEnd"/>
      <w:r w:rsidRPr="00AE23D3">
        <w:rPr>
          <w:b/>
          <w:bCs/>
          <w:sz w:val="28"/>
          <w:szCs w:val="20"/>
        </w:rPr>
        <w:t>/Accessflöde/Recirkulation</w:t>
      </w:r>
    </w:p>
    <w:p w14:paraId="53B73D68" w14:textId="77777777" w:rsidR="00AE23D3" w:rsidRPr="00AE23D3" w:rsidRDefault="00AE23D3" w:rsidP="00AE23D3">
      <w:pPr>
        <w:spacing w:after="0" w:line="240" w:lineRule="auto"/>
        <w:ind w:left="0" w:right="0"/>
        <w:rPr>
          <w:b/>
          <w:bCs/>
          <w:szCs w:val="20"/>
        </w:rPr>
      </w:pPr>
    </w:p>
    <w:p w14:paraId="37BBA4D6" w14:textId="77777777" w:rsidR="00AE23D3" w:rsidRPr="00AE23D3" w:rsidRDefault="00AE23D3" w:rsidP="00AE23D3">
      <w:pPr>
        <w:spacing w:after="0" w:line="240" w:lineRule="auto"/>
        <w:ind w:left="0" w:right="0"/>
        <w:rPr>
          <w:szCs w:val="20"/>
        </w:rPr>
      </w:pPr>
      <w:r w:rsidRPr="00AE23D3">
        <w:rPr>
          <w:szCs w:val="20"/>
        </w:rPr>
        <w:t xml:space="preserve">För att kunna genomföra en effektiv dialysbehandling krävs det ett högt blodflöde i accessen. Accessflödet i en </w:t>
      </w:r>
      <w:proofErr w:type="spellStart"/>
      <w:r w:rsidRPr="00AE23D3">
        <w:rPr>
          <w:szCs w:val="20"/>
        </w:rPr>
        <w:t>AV-fistel</w:t>
      </w:r>
      <w:proofErr w:type="spellEnd"/>
      <w:r w:rsidRPr="00AE23D3">
        <w:rPr>
          <w:szCs w:val="20"/>
        </w:rPr>
        <w:t xml:space="preserve"> bör inte understiga 400 ml/min eller överstiga 2000 ml/min. Accessflödet i </w:t>
      </w:r>
      <w:proofErr w:type="spellStart"/>
      <w:r w:rsidRPr="00AE23D3">
        <w:rPr>
          <w:szCs w:val="20"/>
        </w:rPr>
        <w:t>AV-graftet</w:t>
      </w:r>
      <w:proofErr w:type="spellEnd"/>
      <w:r w:rsidRPr="00AE23D3">
        <w:rPr>
          <w:szCs w:val="20"/>
        </w:rPr>
        <w:t xml:space="preserve"> bör vara 600-1200ml/min. Lågt eller sjunkande flöde kan tyda på en stenos i kärlet. Avvikelser från det rekommenderade accessflödet bör föranleda kärlkirurgisk utredning </w:t>
      </w:r>
      <w:r w:rsidRPr="00AE23D3">
        <w:rPr>
          <w:szCs w:val="20"/>
          <w:vertAlign w:val="superscript"/>
        </w:rPr>
        <w:t>10</w:t>
      </w:r>
      <w:r w:rsidRPr="00AE23D3">
        <w:rPr>
          <w:szCs w:val="20"/>
        </w:rPr>
        <w:t>.</w:t>
      </w:r>
      <w:r w:rsidRPr="00AE23D3">
        <w:rPr>
          <w:bCs/>
          <w:szCs w:val="20"/>
        </w:rPr>
        <w:t xml:space="preserve"> </w:t>
      </w:r>
      <w:r w:rsidRPr="00AE23D3">
        <w:rPr>
          <w:szCs w:val="20"/>
        </w:rPr>
        <w:t xml:space="preserve">Vid avvikelser skickas på dialysmottagningen på NÄL, remiss för ultraljudsundersökning därefter tas problemet upp vid accessrond, där </w:t>
      </w:r>
      <w:proofErr w:type="spellStart"/>
      <w:r w:rsidRPr="00AE23D3">
        <w:rPr>
          <w:szCs w:val="20"/>
        </w:rPr>
        <w:t>accessköterska</w:t>
      </w:r>
      <w:proofErr w:type="spellEnd"/>
      <w:r w:rsidRPr="00AE23D3">
        <w:rPr>
          <w:szCs w:val="20"/>
        </w:rPr>
        <w:t xml:space="preserve">, njurmedicinare och kärlkirurg gör en bedömning av vilka åtgärder som ska vidtas. </w:t>
      </w:r>
    </w:p>
    <w:p w14:paraId="34AF685B" w14:textId="77777777" w:rsidR="00AE23D3" w:rsidRPr="00AE23D3" w:rsidRDefault="00AE23D3" w:rsidP="00AE23D3">
      <w:pPr>
        <w:spacing w:after="0" w:line="240" w:lineRule="auto"/>
        <w:ind w:left="0" w:right="0"/>
        <w:rPr>
          <w:szCs w:val="22"/>
        </w:rPr>
      </w:pPr>
    </w:p>
    <w:p w14:paraId="484330E4" w14:textId="17D000FD" w:rsidR="00AE23D3" w:rsidRPr="00AE23D3" w:rsidRDefault="00AE23D3" w:rsidP="00AE23D3">
      <w:pPr>
        <w:spacing w:after="0" w:line="240" w:lineRule="auto"/>
        <w:ind w:left="0" w:right="0"/>
        <w:rPr>
          <w:szCs w:val="22"/>
        </w:rPr>
      </w:pPr>
      <w:r w:rsidRPr="00AE23D3">
        <w:rPr>
          <w:szCs w:val="22"/>
        </w:rPr>
        <w:t xml:space="preserve">För att mäta accessflöde och recirkulation används en ultraljudsmätare, </w:t>
      </w:r>
      <w:proofErr w:type="spellStart"/>
      <w:r w:rsidRPr="00AE23D3">
        <w:rPr>
          <w:szCs w:val="22"/>
        </w:rPr>
        <w:t>Transonic</w:t>
      </w:r>
      <w:proofErr w:type="spellEnd"/>
      <w:r w:rsidRPr="00AE23D3">
        <w:rPr>
          <w:szCs w:val="22"/>
        </w:rPr>
        <w:t xml:space="preserve">. Dessa mätningar utförs varje månad på </w:t>
      </w:r>
      <w:proofErr w:type="spellStart"/>
      <w:r w:rsidRPr="00AE23D3">
        <w:rPr>
          <w:szCs w:val="22"/>
        </w:rPr>
        <w:t>AV-fistel</w:t>
      </w:r>
      <w:proofErr w:type="spellEnd"/>
      <w:r w:rsidRPr="00AE23D3">
        <w:rPr>
          <w:szCs w:val="22"/>
        </w:rPr>
        <w:t>/</w:t>
      </w:r>
      <w:proofErr w:type="spellStart"/>
      <w:r w:rsidRPr="00AE23D3">
        <w:rPr>
          <w:szCs w:val="22"/>
        </w:rPr>
        <w:t>AV-graft</w:t>
      </w:r>
      <w:proofErr w:type="spellEnd"/>
      <w:r w:rsidRPr="00AE23D3">
        <w:rPr>
          <w:szCs w:val="22"/>
        </w:rPr>
        <w:t xml:space="preserve"> vilket gör att förändringar i accessen oftast kan upptäckas i ett tidigt skede. </w:t>
      </w:r>
      <w:proofErr w:type="spellStart"/>
      <w:r w:rsidRPr="00AE23D3">
        <w:rPr>
          <w:bCs/>
          <w:szCs w:val="22"/>
        </w:rPr>
        <w:t>Transonicmätning</w:t>
      </w:r>
      <w:proofErr w:type="spellEnd"/>
      <w:r w:rsidRPr="00AE23D3">
        <w:rPr>
          <w:bCs/>
          <w:szCs w:val="22"/>
        </w:rPr>
        <w:t xml:space="preserve"> ska göras så snart det är möjligt att sätta 2 nålar hos nystartad </w:t>
      </w:r>
      <w:proofErr w:type="spellStart"/>
      <w:r w:rsidRPr="00AE23D3">
        <w:rPr>
          <w:bCs/>
          <w:szCs w:val="22"/>
        </w:rPr>
        <w:t>AV-fistel</w:t>
      </w:r>
      <w:proofErr w:type="spellEnd"/>
      <w:r w:rsidRPr="00AE23D3">
        <w:rPr>
          <w:bCs/>
          <w:szCs w:val="22"/>
        </w:rPr>
        <w:t xml:space="preserve"> samt att blodpumphastigheten är minst 250 ml/min. </w:t>
      </w:r>
      <w:r w:rsidRPr="00AE23D3">
        <w:rPr>
          <w:szCs w:val="22"/>
        </w:rPr>
        <w:t xml:space="preserve">Recirkulation och accessflöde mäts varje månad på </w:t>
      </w:r>
      <w:proofErr w:type="spellStart"/>
      <w:r w:rsidRPr="00AE23D3">
        <w:rPr>
          <w:szCs w:val="22"/>
        </w:rPr>
        <w:t>AV-fistel</w:t>
      </w:r>
      <w:proofErr w:type="spellEnd"/>
      <w:r w:rsidRPr="00AE23D3">
        <w:rPr>
          <w:szCs w:val="22"/>
        </w:rPr>
        <w:t>/</w:t>
      </w:r>
      <w:proofErr w:type="spellStart"/>
      <w:r w:rsidRPr="00AE23D3">
        <w:rPr>
          <w:szCs w:val="22"/>
        </w:rPr>
        <w:t>AV-graft</w:t>
      </w:r>
      <w:proofErr w:type="spellEnd"/>
      <w:r w:rsidRPr="00AE23D3">
        <w:rPr>
          <w:szCs w:val="22"/>
        </w:rPr>
        <w:t xml:space="preserve"> . </w:t>
      </w:r>
    </w:p>
    <w:p w14:paraId="54B77FC1"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1EAD02A8"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6E4B9DF4"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5B25D155" w14:textId="77777777" w:rsidR="003C701E" w:rsidRDefault="003C701E" w:rsidP="00AE23D3">
      <w:pPr>
        <w:tabs>
          <w:tab w:val="left" w:pos="2912"/>
          <w:tab w:val="left" w:pos="3621"/>
          <w:tab w:val="right" w:pos="10789"/>
        </w:tabs>
        <w:suppressAutoHyphens/>
        <w:spacing w:after="0" w:line="240" w:lineRule="auto"/>
        <w:ind w:left="0" w:right="0"/>
        <w:rPr>
          <w:b/>
          <w:bCs/>
          <w:szCs w:val="22"/>
          <w:lang w:eastAsia="ar-SA"/>
        </w:rPr>
      </w:pPr>
    </w:p>
    <w:p w14:paraId="2C3CE9EE" w14:textId="77777777" w:rsidR="003C701E" w:rsidRDefault="003C701E" w:rsidP="00AE23D3">
      <w:pPr>
        <w:tabs>
          <w:tab w:val="left" w:pos="2912"/>
          <w:tab w:val="left" w:pos="3621"/>
          <w:tab w:val="right" w:pos="10789"/>
        </w:tabs>
        <w:suppressAutoHyphens/>
        <w:spacing w:after="0" w:line="240" w:lineRule="auto"/>
        <w:ind w:left="0" w:right="0"/>
        <w:rPr>
          <w:b/>
          <w:bCs/>
          <w:szCs w:val="22"/>
          <w:lang w:eastAsia="ar-SA"/>
        </w:rPr>
      </w:pPr>
    </w:p>
    <w:p w14:paraId="369629C5" w14:textId="77777777" w:rsidR="003C701E" w:rsidRPr="00AE23D3" w:rsidRDefault="003C701E" w:rsidP="00AE23D3">
      <w:pPr>
        <w:tabs>
          <w:tab w:val="left" w:pos="2912"/>
          <w:tab w:val="left" w:pos="3621"/>
          <w:tab w:val="right" w:pos="10789"/>
        </w:tabs>
        <w:suppressAutoHyphens/>
        <w:spacing w:after="0" w:line="240" w:lineRule="auto"/>
        <w:ind w:left="0" w:right="0"/>
        <w:rPr>
          <w:b/>
          <w:bCs/>
          <w:szCs w:val="22"/>
          <w:lang w:eastAsia="ar-SA"/>
        </w:rPr>
      </w:pPr>
    </w:p>
    <w:p w14:paraId="078D7D0E"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5A03460B"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4AA30A88" w14:textId="77777777" w:rsidR="00AE23D3" w:rsidRPr="00AE23D3" w:rsidRDefault="00AE23D3" w:rsidP="00AE23D3">
      <w:pPr>
        <w:keepNext/>
        <w:spacing w:after="0" w:line="240" w:lineRule="auto"/>
        <w:ind w:left="0" w:right="0"/>
        <w:outlineLvl w:val="2"/>
        <w:rPr>
          <w:b/>
          <w:bCs/>
          <w:sz w:val="28"/>
          <w:szCs w:val="20"/>
        </w:rPr>
      </w:pPr>
      <w:r w:rsidRPr="00AE23D3">
        <w:rPr>
          <w:b/>
          <w:bCs/>
          <w:sz w:val="28"/>
          <w:szCs w:val="20"/>
        </w:rPr>
        <w:t>Accesskomplikationer</w:t>
      </w:r>
    </w:p>
    <w:p w14:paraId="6BD7EAE1" w14:textId="77777777" w:rsidR="00AE23D3" w:rsidRPr="00AE23D3" w:rsidRDefault="00AE23D3" w:rsidP="00AE23D3">
      <w:pPr>
        <w:tabs>
          <w:tab w:val="left" w:pos="2912"/>
          <w:tab w:val="left" w:pos="3621"/>
          <w:tab w:val="right" w:pos="10789"/>
        </w:tabs>
        <w:suppressAutoHyphens/>
        <w:spacing w:after="0" w:line="240" w:lineRule="auto"/>
        <w:ind w:left="0" w:right="0"/>
        <w:rPr>
          <w:b/>
          <w:bCs/>
          <w:szCs w:val="22"/>
          <w:lang w:eastAsia="ar-SA"/>
        </w:rPr>
      </w:pPr>
    </w:p>
    <w:p w14:paraId="555AB405" w14:textId="0F478BF2" w:rsidR="00AE23D3" w:rsidRPr="00AE23D3" w:rsidRDefault="00AE23D3" w:rsidP="00AE23D3">
      <w:pPr>
        <w:spacing w:after="0" w:line="240" w:lineRule="auto"/>
        <w:ind w:left="0" w:right="0"/>
        <w:rPr>
          <w:szCs w:val="20"/>
        </w:rPr>
      </w:pPr>
      <w:r w:rsidRPr="00AE23D3">
        <w:rPr>
          <w:szCs w:val="20"/>
        </w:rPr>
        <w:t xml:space="preserve">Till följd av </w:t>
      </w:r>
      <w:proofErr w:type="spellStart"/>
      <w:r w:rsidRPr="00AE23D3">
        <w:rPr>
          <w:szCs w:val="20"/>
        </w:rPr>
        <w:t>trombotisering</w:t>
      </w:r>
      <w:proofErr w:type="spellEnd"/>
      <w:r w:rsidRPr="00AE23D3">
        <w:rPr>
          <w:szCs w:val="20"/>
        </w:rPr>
        <w:t xml:space="preserve"> eller lågt blodflöde i kärlet kan </w:t>
      </w:r>
      <w:proofErr w:type="spellStart"/>
      <w:r w:rsidRPr="00AE23D3">
        <w:rPr>
          <w:szCs w:val="20"/>
        </w:rPr>
        <w:t>AV-fisteln</w:t>
      </w:r>
      <w:proofErr w:type="spellEnd"/>
      <w:r w:rsidRPr="00AE23D3">
        <w:rPr>
          <w:szCs w:val="20"/>
        </w:rPr>
        <w:t>/</w:t>
      </w:r>
      <w:proofErr w:type="spellStart"/>
      <w:r w:rsidRPr="00AE23D3">
        <w:rPr>
          <w:szCs w:val="20"/>
        </w:rPr>
        <w:t>graften</w:t>
      </w:r>
      <w:proofErr w:type="spellEnd"/>
      <w:r w:rsidRPr="00AE23D3">
        <w:rPr>
          <w:szCs w:val="20"/>
        </w:rPr>
        <w:t xml:space="preserve"> stanna. Detta upptäcks genom att varken </w:t>
      </w:r>
      <w:proofErr w:type="spellStart"/>
      <w:r w:rsidRPr="00AE23D3">
        <w:rPr>
          <w:szCs w:val="20"/>
        </w:rPr>
        <w:t>pulsationer</w:t>
      </w:r>
      <w:proofErr w:type="spellEnd"/>
      <w:r w:rsidRPr="00AE23D3">
        <w:rPr>
          <w:szCs w:val="20"/>
        </w:rPr>
        <w:t xml:space="preserve"> eller svirr kan palperas, vilket innebär att kärlet inte kan användas för dialys. För att accessen återigen skall kunna fungera krävs omedelbar åtgärd. </w:t>
      </w:r>
      <w:proofErr w:type="spellStart"/>
      <w:r w:rsidRPr="00AE23D3">
        <w:rPr>
          <w:szCs w:val="20"/>
        </w:rPr>
        <w:t>AV-fisteln</w:t>
      </w:r>
      <w:proofErr w:type="spellEnd"/>
      <w:r w:rsidRPr="00AE23D3">
        <w:rPr>
          <w:szCs w:val="20"/>
        </w:rPr>
        <w:t>/</w:t>
      </w:r>
      <w:proofErr w:type="spellStart"/>
      <w:r w:rsidRPr="00AE23D3">
        <w:rPr>
          <w:szCs w:val="20"/>
        </w:rPr>
        <w:t>AV-graften</w:t>
      </w:r>
      <w:proofErr w:type="spellEnd"/>
      <w:r w:rsidRPr="00AE23D3">
        <w:rPr>
          <w:szCs w:val="20"/>
        </w:rPr>
        <w:t xml:space="preserve"> bedöms av njurmedicinare samt kärlkirurg och åtgärdas med PTA eller sotning/</w:t>
      </w:r>
      <w:proofErr w:type="spellStart"/>
      <w:r w:rsidRPr="00AE23D3">
        <w:rPr>
          <w:szCs w:val="20"/>
        </w:rPr>
        <w:t>trombektomi</w:t>
      </w:r>
      <w:proofErr w:type="spellEnd"/>
      <w:r w:rsidRPr="00AE23D3">
        <w:rPr>
          <w:szCs w:val="20"/>
        </w:rPr>
        <w:t>. PTA är en poliklinisk behandling och när denna undersökning krävs skickas remiss till röntgenavdelningen . Förberedelser samt efterkontroller utförs på dialysmottagningen, se PM Q Di 441 och 442.</w:t>
      </w:r>
    </w:p>
    <w:p w14:paraId="13B90E71" w14:textId="597E8BE2" w:rsidR="00AE23D3" w:rsidRPr="00AE23D3" w:rsidRDefault="00AE23D3" w:rsidP="00AE23D3">
      <w:pPr>
        <w:spacing w:after="0" w:line="240" w:lineRule="auto"/>
        <w:ind w:left="0" w:right="0"/>
        <w:rPr>
          <w:szCs w:val="20"/>
        </w:rPr>
      </w:pPr>
      <w:r w:rsidRPr="00AE23D3">
        <w:rPr>
          <w:szCs w:val="20"/>
        </w:rPr>
        <w:t xml:space="preserve">Alla </w:t>
      </w:r>
      <w:proofErr w:type="spellStart"/>
      <w:r w:rsidRPr="00AE23D3">
        <w:rPr>
          <w:szCs w:val="20"/>
        </w:rPr>
        <w:t>omstick</w:t>
      </w:r>
      <w:proofErr w:type="spellEnd"/>
      <w:r w:rsidRPr="00AE23D3">
        <w:rPr>
          <w:szCs w:val="20"/>
        </w:rPr>
        <w:t xml:space="preserve"> vid dialysstart registreras i patientens behandlingsöversikt för att upptäcka ev. accessproblem eller handhavandeproblem som sedan kan åtgärdas.</w:t>
      </w:r>
    </w:p>
    <w:p w14:paraId="3D6BCABC" w14:textId="77777777" w:rsidR="00AE23D3" w:rsidRPr="00AE23D3" w:rsidRDefault="00AE23D3" w:rsidP="00AE23D3">
      <w:pPr>
        <w:spacing w:after="0" w:line="240" w:lineRule="auto"/>
        <w:ind w:left="0" w:right="0"/>
        <w:rPr>
          <w:b/>
          <w:bCs/>
          <w:szCs w:val="20"/>
        </w:rPr>
      </w:pPr>
    </w:p>
    <w:p w14:paraId="6B4D6549" w14:textId="5BAF6E0D" w:rsidR="00AE23D3" w:rsidRPr="00AE23D3" w:rsidRDefault="00AE23D3" w:rsidP="00AE23D3">
      <w:pPr>
        <w:spacing w:after="0" w:line="240" w:lineRule="auto"/>
        <w:ind w:left="0" w:right="0"/>
        <w:rPr>
          <w:b/>
          <w:bCs/>
          <w:szCs w:val="20"/>
        </w:rPr>
      </w:pPr>
      <w:r w:rsidRPr="00AE23D3">
        <w:rPr>
          <w:szCs w:val="20"/>
        </w:rPr>
        <w:t xml:space="preserve">Flödesproblem är en vanlig komplikation i samband med dialys via CDK. Orsakerna kan vara flera, däribland lägesförändring av </w:t>
      </w:r>
      <w:proofErr w:type="spellStart"/>
      <w:r w:rsidRPr="00AE23D3">
        <w:rPr>
          <w:szCs w:val="20"/>
        </w:rPr>
        <w:t>CDK’n</w:t>
      </w:r>
      <w:proofErr w:type="spellEnd"/>
      <w:r w:rsidRPr="00AE23D3">
        <w:rPr>
          <w:szCs w:val="20"/>
        </w:rPr>
        <w:t>, koagel eller infektion</w:t>
      </w:r>
      <w:r w:rsidR="00795A7E">
        <w:rPr>
          <w:szCs w:val="20"/>
        </w:rPr>
        <w:t xml:space="preserve">. </w:t>
      </w:r>
      <w:r w:rsidR="00C5076E">
        <w:rPr>
          <w:szCs w:val="20"/>
        </w:rPr>
        <w:t xml:space="preserve">Det kan också bero på </w:t>
      </w:r>
      <w:r w:rsidR="00A80B0B">
        <w:rPr>
          <w:szCs w:val="20"/>
        </w:rPr>
        <w:t>att en fibrinstrumpa</w:t>
      </w:r>
      <w:r w:rsidR="00D34241">
        <w:rPr>
          <w:szCs w:val="20"/>
        </w:rPr>
        <w:t xml:space="preserve"> har bildats runt kateterspetsen</w:t>
      </w:r>
      <w:r w:rsidR="00F03E8A">
        <w:rPr>
          <w:szCs w:val="20"/>
        </w:rPr>
        <w:t>.</w:t>
      </w:r>
      <w:r w:rsidR="006E6FAC">
        <w:rPr>
          <w:szCs w:val="20"/>
        </w:rPr>
        <w:t xml:space="preserve"> </w:t>
      </w:r>
      <w:r w:rsidR="00107E33">
        <w:rPr>
          <w:szCs w:val="20"/>
        </w:rPr>
        <w:t>En sådan kan bildas redan efter fem dagar på en ny inlagd CDK</w:t>
      </w:r>
      <w:r w:rsidRPr="00AE23D3">
        <w:rPr>
          <w:szCs w:val="20"/>
        </w:rPr>
        <w:t>.</w:t>
      </w:r>
    </w:p>
    <w:p w14:paraId="13339D4E" w14:textId="5BA1036B" w:rsidR="00AE23D3" w:rsidRPr="00AE23D3" w:rsidRDefault="00AE23D3" w:rsidP="00AE23D3">
      <w:pPr>
        <w:spacing w:after="0" w:line="240" w:lineRule="auto"/>
        <w:ind w:left="0" w:right="0"/>
        <w:rPr>
          <w:szCs w:val="20"/>
        </w:rPr>
      </w:pPr>
      <w:r w:rsidRPr="00AE23D3">
        <w:rPr>
          <w:szCs w:val="20"/>
        </w:rPr>
        <w:t xml:space="preserve">För att lösa upp en eventuell koagel läggs </w:t>
      </w:r>
      <w:proofErr w:type="spellStart"/>
      <w:r w:rsidRPr="00AE23D3">
        <w:rPr>
          <w:szCs w:val="20"/>
        </w:rPr>
        <w:t>Actilyse</w:t>
      </w:r>
      <w:proofErr w:type="spellEnd"/>
      <w:r w:rsidRPr="00AE23D3">
        <w:rPr>
          <w:szCs w:val="20"/>
        </w:rPr>
        <w:t xml:space="preserve"> 1 mg/ ml i </w:t>
      </w:r>
      <w:proofErr w:type="spellStart"/>
      <w:r w:rsidRPr="00AE23D3">
        <w:rPr>
          <w:szCs w:val="20"/>
        </w:rPr>
        <w:t>CDK:ns</w:t>
      </w:r>
      <w:proofErr w:type="spellEnd"/>
      <w:r w:rsidRPr="00AE23D3">
        <w:rPr>
          <w:szCs w:val="20"/>
        </w:rPr>
        <w:t xml:space="preserve"> artär</w:t>
      </w:r>
      <w:r w:rsidRPr="00AE23D3">
        <w:rPr>
          <w:szCs w:val="20"/>
        </w:rPr>
        <w:noBreakHyphen/>
        <w:t xml:space="preserve"> och </w:t>
      </w:r>
      <w:proofErr w:type="spellStart"/>
      <w:r w:rsidRPr="00AE23D3">
        <w:rPr>
          <w:szCs w:val="20"/>
        </w:rPr>
        <w:t>venskänkel</w:t>
      </w:r>
      <w:proofErr w:type="spellEnd"/>
      <w:r w:rsidRPr="00AE23D3">
        <w:rPr>
          <w:szCs w:val="20"/>
        </w:rPr>
        <w:t xml:space="preserve">  före</w:t>
      </w:r>
      <w:r w:rsidR="009B2ABF">
        <w:rPr>
          <w:szCs w:val="20"/>
        </w:rPr>
        <w:t>, under</w:t>
      </w:r>
      <w:r w:rsidRPr="00AE23D3">
        <w:rPr>
          <w:szCs w:val="20"/>
        </w:rPr>
        <w:t xml:space="preserve"> eller </w:t>
      </w:r>
      <w:r w:rsidR="009B2ABF">
        <w:rPr>
          <w:szCs w:val="20"/>
        </w:rPr>
        <w:t xml:space="preserve">i absoluta undantag </w:t>
      </w:r>
      <w:r w:rsidRPr="00AE23D3">
        <w:rPr>
          <w:szCs w:val="20"/>
        </w:rPr>
        <w:t xml:space="preserve">efter dialys vid flödesproblem se Q Di 457. </w:t>
      </w:r>
    </w:p>
    <w:p w14:paraId="3E266F82" w14:textId="586B55AD" w:rsidR="00AE23D3" w:rsidRPr="00AE23D3" w:rsidRDefault="00AE23D3" w:rsidP="00AE23D3">
      <w:pPr>
        <w:spacing w:after="0" w:line="240" w:lineRule="auto"/>
        <w:ind w:left="0" w:right="0"/>
        <w:rPr>
          <w:szCs w:val="20"/>
        </w:rPr>
      </w:pPr>
      <w:r w:rsidRPr="00AE23D3">
        <w:rPr>
          <w:szCs w:val="20"/>
        </w:rPr>
        <w:t>Vid flödesproblem i en temporär kateter kan den bytas över ledare, se PM Q</w:t>
      </w:r>
      <w:r w:rsidR="00940725">
        <w:rPr>
          <w:szCs w:val="20"/>
        </w:rPr>
        <w:t xml:space="preserve"> </w:t>
      </w:r>
      <w:r w:rsidRPr="00AE23D3">
        <w:rPr>
          <w:szCs w:val="20"/>
        </w:rPr>
        <w:t>Di 417.</w:t>
      </w:r>
    </w:p>
    <w:p w14:paraId="6390B494" w14:textId="77777777" w:rsidR="00AE23D3" w:rsidRPr="00AE23D3" w:rsidRDefault="00AE23D3" w:rsidP="00AE23D3">
      <w:pPr>
        <w:tabs>
          <w:tab w:val="left" w:pos="2912"/>
          <w:tab w:val="left" w:pos="3621"/>
          <w:tab w:val="right" w:pos="10789"/>
        </w:tabs>
        <w:suppressAutoHyphens/>
        <w:spacing w:after="0" w:line="240" w:lineRule="auto"/>
        <w:ind w:left="0" w:right="0"/>
        <w:rPr>
          <w:szCs w:val="22"/>
          <w:lang w:eastAsia="ar-SA"/>
        </w:rPr>
      </w:pPr>
    </w:p>
    <w:p w14:paraId="416C7040" w14:textId="7F8489FF" w:rsidR="00AE23D3" w:rsidRPr="00AE23D3" w:rsidRDefault="00AE23D3" w:rsidP="00AE23D3">
      <w:pPr>
        <w:tabs>
          <w:tab w:val="left" w:pos="2912"/>
          <w:tab w:val="left" w:pos="3621"/>
          <w:tab w:val="right" w:pos="10789"/>
        </w:tabs>
        <w:spacing w:line="240" w:lineRule="auto"/>
        <w:ind w:left="0" w:right="0"/>
        <w:rPr>
          <w:i/>
          <w:iCs/>
          <w:szCs w:val="22"/>
        </w:rPr>
      </w:pPr>
      <w:r w:rsidRPr="00AE23D3">
        <w:rPr>
          <w:szCs w:val="20"/>
        </w:rPr>
        <w:t>För att tillfälligt åtgärda ett flödesproblem i en CDK kan det ibland hjälpa at</w:t>
      </w:r>
      <w:r w:rsidR="00D87FFA">
        <w:rPr>
          <w:szCs w:val="20"/>
        </w:rPr>
        <w:t>t</w:t>
      </w:r>
      <w:r w:rsidRPr="00AE23D3">
        <w:rPr>
          <w:szCs w:val="20"/>
        </w:rPr>
        <w:t xml:space="preserve"> koppla dialysslangarna omvänt, d v s artärskänkeln används som ven och </w:t>
      </w:r>
      <w:proofErr w:type="spellStart"/>
      <w:r w:rsidRPr="00AE23D3">
        <w:rPr>
          <w:szCs w:val="20"/>
        </w:rPr>
        <w:t>venskänkeln</w:t>
      </w:r>
      <w:proofErr w:type="spellEnd"/>
      <w:r w:rsidRPr="00AE23D3">
        <w:rPr>
          <w:szCs w:val="20"/>
        </w:rPr>
        <w:t xml:space="preserve"> som artär. </w:t>
      </w:r>
      <w:r w:rsidR="00C20D0D">
        <w:rPr>
          <w:szCs w:val="20"/>
        </w:rPr>
        <w:t>Det finns alltid en risk</w:t>
      </w:r>
      <w:r w:rsidR="00182CAD">
        <w:rPr>
          <w:szCs w:val="20"/>
        </w:rPr>
        <w:t xml:space="preserve"> för recirkulation oavsett hur man kopplar </w:t>
      </w:r>
      <w:r w:rsidR="00550E08">
        <w:rPr>
          <w:szCs w:val="20"/>
        </w:rPr>
        <w:t>och man får var</w:t>
      </w:r>
      <w:r w:rsidR="00D257E2">
        <w:rPr>
          <w:szCs w:val="20"/>
        </w:rPr>
        <w:t>a</w:t>
      </w:r>
      <w:r w:rsidR="00550E08">
        <w:rPr>
          <w:szCs w:val="20"/>
        </w:rPr>
        <w:t xml:space="preserve"> uppmärksam</w:t>
      </w:r>
      <w:r w:rsidR="00582D9A">
        <w:rPr>
          <w:szCs w:val="20"/>
        </w:rPr>
        <w:t xml:space="preserve"> på dialysdos värdena</w:t>
      </w:r>
      <w:r w:rsidR="006725A3">
        <w:rPr>
          <w:szCs w:val="20"/>
        </w:rPr>
        <w:t>,</w:t>
      </w:r>
      <w:r w:rsidR="00DF68E4">
        <w:rPr>
          <w:szCs w:val="20"/>
        </w:rPr>
        <w:t xml:space="preserve"> </w:t>
      </w:r>
      <w:proofErr w:type="spellStart"/>
      <w:r w:rsidR="00DF68E4">
        <w:rPr>
          <w:szCs w:val="20"/>
        </w:rPr>
        <w:t>bl.a</w:t>
      </w:r>
      <w:proofErr w:type="spellEnd"/>
      <w:r w:rsidR="006725A3">
        <w:rPr>
          <w:szCs w:val="20"/>
        </w:rPr>
        <w:t xml:space="preserve"> OCM</w:t>
      </w:r>
      <w:r w:rsidR="00582D9A">
        <w:rPr>
          <w:szCs w:val="20"/>
        </w:rPr>
        <w:t>.</w:t>
      </w:r>
      <w:r w:rsidRPr="00AE23D3">
        <w:rPr>
          <w:szCs w:val="20"/>
        </w:rPr>
        <w:t xml:space="preserve"> Konsekvensen av recirkulation blir försämrad dialys för patienten. Många gånger kan risken för recirkulation minskas om blodflödet på dialysmaskinen </w:t>
      </w:r>
      <w:r w:rsidR="00337FA8">
        <w:rPr>
          <w:szCs w:val="20"/>
        </w:rPr>
        <w:t>sänks</w:t>
      </w:r>
      <w:r w:rsidR="00FF5D88">
        <w:rPr>
          <w:szCs w:val="20"/>
        </w:rPr>
        <w:t>,</w:t>
      </w:r>
      <w:r w:rsidR="005B5376">
        <w:rPr>
          <w:szCs w:val="20"/>
        </w:rPr>
        <w:t xml:space="preserve"> om sämre</w:t>
      </w:r>
      <w:r w:rsidR="00191396">
        <w:rPr>
          <w:szCs w:val="20"/>
        </w:rPr>
        <w:t>/</w:t>
      </w:r>
      <w:r w:rsidR="005B5376">
        <w:rPr>
          <w:szCs w:val="20"/>
        </w:rPr>
        <w:t>sänk</w:t>
      </w:r>
      <w:r w:rsidR="00337FA8">
        <w:rPr>
          <w:szCs w:val="20"/>
        </w:rPr>
        <w:t>t</w:t>
      </w:r>
      <w:r w:rsidR="005B5376">
        <w:rPr>
          <w:szCs w:val="20"/>
        </w:rPr>
        <w:t xml:space="preserve">a värden </w:t>
      </w:r>
      <w:r w:rsidR="00191396">
        <w:rPr>
          <w:szCs w:val="20"/>
        </w:rPr>
        <w:t>bör</w:t>
      </w:r>
      <w:r w:rsidR="005B5376">
        <w:rPr>
          <w:szCs w:val="20"/>
        </w:rPr>
        <w:t xml:space="preserve"> en recirkulations mätning göras med </w:t>
      </w:r>
      <w:proofErr w:type="spellStart"/>
      <w:r w:rsidR="005B5376">
        <w:rPr>
          <w:szCs w:val="20"/>
        </w:rPr>
        <w:t>Transonic</w:t>
      </w:r>
      <w:proofErr w:type="spellEnd"/>
      <w:r w:rsidR="005B5376">
        <w:rPr>
          <w:szCs w:val="20"/>
        </w:rPr>
        <w:t>.</w:t>
      </w:r>
      <w:r w:rsidRPr="00AE23D3">
        <w:t xml:space="preserve"> </w:t>
      </w:r>
    </w:p>
    <w:p w14:paraId="781B22F6" w14:textId="789F0BE0" w:rsidR="00AE23D3" w:rsidRPr="00AE23D3" w:rsidRDefault="00AE23D3" w:rsidP="00AE23D3">
      <w:pPr>
        <w:spacing w:after="0" w:line="240" w:lineRule="auto"/>
        <w:ind w:left="0" w:right="0"/>
        <w:rPr>
          <w:szCs w:val="20"/>
          <w:vertAlign w:val="superscript"/>
        </w:rPr>
      </w:pPr>
      <w:r w:rsidRPr="00AE23D3">
        <w:rPr>
          <w:szCs w:val="20"/>
        </w:rPr>
        <w:t xml:space="preserve">I en CDK är den allvarligaste komplikationen infektion, vilket inte sällan leder till sepsis. I en </w:t>
      </w:r>
      <w:proofErr w:type="spellStart"/>
      <w:r w:rsidRPr="00AE23D3">
        <w:rPr>
          <w:szCs w:val="20"/>
        </w:rPr>
        <w:t>tunnelerad</w:t>
      </w:r>
      <w:proofErr w:type="spellEnd"/>
      <w:r w:rsidRPr="00AE23D3">
        <w:rPr>
          <w:szCs w:val="20"/>
        </w:rPr>
        <w:t xml:space="preserve"> kateter finns det även risk för tunnelinfektion. Målet är att upptäcka tidiga tecken på komplikationer och därigenom förebygga allvarligare accessproblem. För att minska risken för infektioner är det viktigt att använda en strikt aseptisk teknik vid hantering av accessen. På dialysmottagningen på NÄL använder vi </w:t>
      </w:r>
      <w:proofErr w:type="spellStart"/>
      <w:r w:rsidRPr="00AE23D3">
        <w:rPr>
          <w:szCs w:val="20"/>
        </w:rPr>
        <w:t>Tego</w:t>
      </w:r>
      <w:proofErr w:type="spellEnd"/>
      <w:r w:rsidRPr="00AE23D3">
        <w:rPr>
          <w:szCs w:val="20"/>
        </w:rPr>
        <w:t xml:space="preserve"> </w:t>
      </w:r>
      <w:proofErr w:type="spellStart"/>
      <w:r w:rsidRPr="00AE23D3">
        <w:rPr>
          <w:szCs w:val="20"/>
        </w:rPr>
        <w:t>connector</w:t>
      </w:r>
      <w:proofErr w:type="spellEnd"/>
      <w:r w:rsidR="00463CCF">
        <w:rPr>
          <w:szCs w:val="20"/>
        </w:rPr>
        <w:t>,</w:t>
      </w:r>
      <w:r w:rsidRPr="00AE23D3">
        <w:rPr>
          <w:szCs w:val="20"/>
        </w:rPr>
        <w:t xml:space="preserve"> propp, som skapar ett slutet system.</w:t>
      </w:r>
      <w:r w:rsidR="00463CCF">
        <w:rPr>
          <w:szCs w:val="20"/>
        </w:rPr>
        <w:t xml:space="preserve"> </w:t>
      </w:r>
      <w:proofErr w:type="spellStart"/>
      <w:r w:rsidRPr="00AE23D3">
        <w:rPr>
          <w:szCs w:val="20"/>
        </w:rPr>
        <w:t>Tego</w:t>
      </w:r>
      <w:proofErr w:type="spellEnd"/>
      <w:r w:rsidRPr="00AE23D3">
        <w:rPr>
          <w:szCs w:val="20"/>
        </w:rPr>
        <w:t xml:space="preserve"> </w:t>
      </w:r>
      <w:proofErr w:type="spellStart"/>
      <w:r w:rsidRPr="00AE23D3">
        <w:rPr>
          <w:szCs w:val="20"/>
        </w:rPr>
        <w:t>Connector</w:t>
      </w:r>
      <w:proofErr w:type="spellEnd"/>
      <w:r w:rsidRPr="00AE23D3">
        <w:rPr>
          <w:szCs w:val="20"/>
        </w:rPr>
        <w:t xml:space="preserve"> kan minska risken f</w:t>
      </w:r>
      <w:r w:rsidRPr="00AE23D3">
        <w:rPr>
          <w:rFonts w:hint="eastAsia"/>
          <w:szCs w:val="20"/>
        </w:rPr>
        <w:t>ö</w:t>
      </w:r>
      <w:r w:rsidRPr="00AE23D3">
        <w:rPr>
          <w:szCs w:val="20"/>
        </w:rPr>
        <w:t xml:space="preserve">r infektioner </w:t>
      </w:r>
      <w:r w:rsidR="00BB4C07">
        <w:rPr>
          <w:szCs w:val="20"/>
        </w:rPr>
        <w:t xml:space="preserve">eftersom man inte </w:t>
      </w:r>
      <w:r w:rsidR="009509D2">
        <w:rPr>
          <w:szCs w:val="20"/>
        </w:rPr>
        <w:t xml:space="preserve">har direkt </w:t>
      </w:r>
      <w:r w:rsidR="00BB4C07">
        <w:rPr>
          <w:szCs w:val="20"/>
        </w:rPr>
        <w:t>öpp</w:t>
      </w:r>
      <w:r w:rsidR="009509D2">
        <w:rPr>
          <w:szCs w:val="20"/>
        </w:rPr>
        <w:t>et</w:t>
      </w:r>
      <w:r w:rsidR="00EE3906">
        <w:rPr>
          <w:szCs w:val="20"/>
        </w:rPr>
        <w:t xml:space="preserve"> </w:t>
      </w:r>
      <w:r w:rsidR="009509D2">
        <w:rPr>
          <w:szCs w:val="20"/>
        </w:rPr>
        <w:t xml:space="preserve">in i CDK utan </w:t>
      </w:r>
      <w:r w:rsidR="00EE3906">
        <w:rPr>
          <w:szCs w:val="20"/>
        </w:rPr>
        <w:t>skruvar</w:t>
      </w:r>
      <w:r w:rsidR="00A07107">
        <w:rPr>
          <w:szCs w:val="20"/>
        </w:rPr>
        <w:t xml:space="preserve"> </w:t>
      </w:r>
      <w:r w:rsidR="00FE17D4">
        <w:rPr>
          <w:szCs w:val="20"/>
        </w:rPr>
        <w:t>dir</w:t>
      </w:r>
      <w:r w:rsidR="00A07107">
        <w:rPr>
          <w:szCs w:val="20"/>
        </w:rPr>
        <w:t>ekt</w:t>
      </w:r>
      <w:r w:rsidR="00EE3906">
        <w:rPr>
          <w:szCs w:val="20"/>
        </w:rPr>
        <w:t xml:space="preserve"> </w:t>
      </w:r>
      <w:r w:rsidR="00FE17D4">
        <w:rPr>
          <w:szCs w:val="20"/>
        </w:rPr>
        <w:t xml:space="preserve">på </w:t>
      </w:r>
      <w:proofErr w:type="spellStart"/>
      <w:r w:rsidR="00CD1CC7">
        <w:rPr>
          <w:szCs w:val="20"/>
        </w:rPr>
        <w:t>T</w:t>
      </w:r>
      <w:r w:rsidR="00FE17D4">
        <w:rPr>
          <w:szCs w:val="20"/>
        </w:rPr>
        <w:t>egons</w:t>
      </w:r>
      <w:proofErr w:type="spellEnd"/>
      <w:r w:rsidR="00FE17D4">
        <w:rPr>
          <w:szCs w:val="20"/>
        </w:rPr>
        <w:t xml:space="preserve"> </w:t>
      </w:r>
      <w:proofErr w:type="spellStart"/>
      <w:r w:rsidR="00FE17D4">
        <w:rPr>
          <w:szCs w:val="20"/>
        </w:rPr>
        <w:t>gummmembran</w:t>
      </w:r>
      <w:proofErr w:type="spellEnd"/>
      <w:r w:rsidR="00A07107">
        <w:rPr>
          <w:szCs w:val="20"/>
        </w:rPr>
        <w:t xml:space="preserve">, </w:t>
      </w:r>
      <w:r w:rsidR="003E66AC">
        <w:rPr>
          <w:szCs w:val="20"/>
        </w:rPr>
        <w:t xml:space="preserve">efter mkt </w:t>
      </w:r>
      <w:r w:rsidR="00A07107">
        <w:rPr>
          <w:szCs w:val="20"/>
        </w:rPr>
        <w:t>noggrann spritning</w:t>
      </w:r>
      <w:r w:rsidR="003E66AC">
        <w:rPr>
          <w:szCs w:val="20"/>
        </w:rPr>
        <w:t xml:space="preserve">. En </w:t>
      </w:r>
      <w:proofErr w:type="spellStart"/>
      <w:r w:rsidR="003E66AC">
        <w:rPr>
          <w:szCs w:val="20"/>
        </w:rPr>
        <w:t>Tegopropp</w:t>
      </w:r>
      <w:proofErr w:type="spellEnd"/>
      <w:r w:rsidR="003E66AC">
        <w:rPr>
          <w:szCs w:val="20"/>
        </w:rPr>
        <w:t xml:space="preserve"> håller max en vecka</w:t>
      </w:r>
      <w:r w:rsidR="0076672C">
        <w:rPr>
          <w:szCs w:val="20"/>
        </w:rPr>
        <w:t>.</w:t>
      </w:r>
      <w:r w:rsidRPr="00AE23D3">
        <w:rPr>
          <w:vanish/>
          <w:szCs w:val="20"/>
          <w:shd w:val="clear" w:color="auto" w:fill="E6ECF9"/>
        </w:rPr>
        <w:t>'opening' and manipulation of the catheter hub.</w:t>
      </w:r>
      <w:r w:rsidRPr="00AE23D3">
        <w:rPr>
          <w:szCs w:val="20"/>
        </w:rPr>
        <w:t xml:space="preserve">  </w:t>
      </w:r>
    </w:p>
    <w:p w14:paraId="44191DCB" w14:textId="77777777" w:rsidR="00AE23D3" w:rsidRPr="00AE23D3" w:rsidRDefault="00AE23D3" w:rsidP="00AE23D3">
      <w:pPr>
        <w:spacing w:after="0" w:line="240" w:lineRule="auto"/>
        <w:ind w:left="0" w:right="0"/>
        <w:rPr>
          <w:szCs w:val="20"/>
        </w:rPr>
      </w:pPr>
      <w:r w:rsidRPr="00AE23D3">
        <w:rPr>
          <w:szCs w:val="20"/>
        </w:rPr>
        <w:t xml:space="preserve">. </w:t>
      </w:r>
    </w:p>
    <w:p w14:paraId="1298DA47" w14:textId="4DFB645E" w:rsidR="00AE23D3" w:rsidRDefault="00AE23D3" w:rsidP="00AE23D3">
      <w:pPr>
        <w:spacing w:after="0" w:line="240" w:lineRule="auto"/>
        <w:ind w:left="0" w:right="0"/>
        <w:rPr>
          <w:szCs w:val="20"/>
        </w:rPr>
      </w:pPr>
      <w:r w:rsidRPr="00AE23D3">
        <w:rPr>
          <w:szCs w:val="20"/>
        </w:rPr>
        <w:t>I samband med omläggning är det viktigt att använda förbandsmaterial som anpassas till varje enskild patient, se PM Q</w:t>
      </w:r>
      <w:r w:rsidR="00940725">
        <w:rPr>
          <w:szCs w:val="20"/>
        </w:rPr>
        <w:t xml:space="preserve"> </w:t>
      </w:r>
      <w:r w:rsidRPr="00AE23D3">
        <w:rPr>
          <w:szCs w:val="20"/>
        </w:rPr>
        <w:t>Di 408. Huden under CDK</w:t>
      </w:r>
      <w:r w:rsidRPr="00AE23D3">
        <w:rPr>
          <w:szCs w:val="20"/>
        </w:rPr>
        <w:noBreakHyphen/>
        <w:t xml:space="preserve">förbandet kan lätt bli irriterad, med risk för blåsbildning och sår. Vid tecken till infektion såsom rodnad, svullnad, smärta, värmeökning, ev. feber och nedsatt allmäntillstånd tas odling från exit-site samt CRP. </w:t>
      </w:r>
      <w:r w:rsidR="000C01AA">
        <w:rPr>
          <w:szCs w:val="20"/>
        </w:rPr>
        <w:t>Dial</w:t>
      </w:r>
      <w:r w:rsidR="009C21B3">
        <w:rPr>
          <w:szCs w:val="20"/>
        </w:rPr>
        <w:t>y</w:t>
      </w:r>
      <w:r w:rsidR="000C01AA">
        <w:rPr>
          <w:szCs w:val="20"/>
        </w:rPr>
        <w:t>s</w:t>
      </w:r>
      <w:r w:rsidR="009C21B3">
        <w:rPr>
          <w:szCs w:val="20"/>
        </w:rPr>
        <w:t>doktor informeras och d</w:t>
      </w:r>
      <w:r w:rsidRPr="00AE23D3">
        <w:rPr>
          <w:szCs w:val="20"/>
        </w:rPr>
        <w:t>ärefter ordineras ev. antibiotika</w:t>
      </w:r>
      <w:r w:rsidR="009C21B3">
        <w:rPr>
          <w:szCs w:val="20"/>
        </w:rPr>
        <w:t xml:space="preserve">, eller </w:t>
      </w:r>
      <w:r w:rsidR="0021778C">
        <w:rPr>
          <w:szCs w:val="20"/>
        </w:rPr>
        <w:t xml:space="preserve">vidare ordinerade </w:t>
      </w:r>
      <w:proofErr w:type="spellStart"/>
      <w:r w:rsidR="0021778C">
        <w:rPr>
          <w:szCs w:val="20"/>
        </w:rPr>
        <w:t>årgärder</w:t>
      </w:r>
      <w:proofErr w:type="spellEnd"/>
      <w:r w:rsidR="0021778C">
        <w:rPr>
          <w:szCs w:val="20"/>
        </w:rPr>
        <w:t>.</w:t>
      </w:r>
      <w:r w:rsidRPr="00AE23D3">
        <w:rPr>
          <w:b/>
          <w:bCs/>
          <w:szCs w:val="20"/>
        </w:rPr>
        <w:t xml:space="preserve"> </w:t>
      </w:r>
      <w:r w:rsidRPr="00AE23D3">
        <w:rPr>
          <w:szCs w:val="20"/>
        </w:rPr>
        <w:t xml:space="preserve">  </w:t>
      </w:r>
    </w:p>
    <w:p w14:paraId="0879BF66" w14:textId="77777777" w:rsidR="001023AA" w:rsidRPr="00AE23D3" w:rsidRDefault="001023AA" w:rsidP="00AE23D3">
      <w:pPr>
        <w:spacing w:after="0" w:line="240" w:lineRule="auto"/>
        <w:ind w:left="0" w:right="0"/>
        <w:rPr>
          <w:szCs w:val="20"/>
        </w:rPr>
      </w:pPr>
    </w:p>
    <w:p w14:paraId="0CFA8DFE" w14:textId="77777777" w:rsidR="00AE23D3" w:rsidRPr="00AE23D3" w:rsidRDefault="00AE23D3" w:rsidP="00AE23D3">
      <w:pPr>
        <w:spacing w:after="0" w:line="240" w:lineRule="auto"/>
        <w:ind w:left="0" w:right="0"/>
        <w:rPr>
          <w:szCs w:val="20"/>
        </w:rPr>
      </w:pPr>
    </w:p>
    <w:p w14:paraId="03260598" w14:textId="77777777" w:rsidR="00AE23D3" w:rsidRDefault="00AE23D3" w:rsidP="00AE23D3">
      <w:pPr>
        <w:spacing w:after="0" w:line="240" w:lineRule="auto"/>
        <w:ind w:left="0" w:right="0"/>
        <w:rPr>
          <w:szCs w:val="20"/>
        </w:rPr>
      </w:pPr>
      <w:r w:rsidRPr="00AE23D3">
        <w:rPr>
          <w:szCs w:val="20"/>
        </w:rPr>
        <w:lastRenderedPageBreak/>
        <w:t xml:space="preserve">Komplikationer som kan uppstå i en </w:t>
      </w:r>
      <w:proofErr w:type="spellStart"/>
      <w:r w:rsidRPr="00AE23D3">
        <w:rPr>
          <w:szCs w:val="20"/>
        </w:rPr>
        <w:t>AV-fistel</w:t>
      </w:r>
      <w:proofErr w:type="spellEnd"/>
      <w:r w:rsidRPr="00AE23D3">
        <w:rPr>
          <w:szCs w:val="20"/>
        </w:rPr>
        <w:t>/</w:t>
      </w:r>
      <w:proofErr w:type="spellStart"/>
      <w:r w:rsidRPr="00AE23D3">
        <w:rPr>
          <w:szCs w:val="20"/>
        </w:rPr>
        <w:t>AV-graft</w:t>
      </w:r>
      <w:proofErr w:type="spellEnd"/>
      <w:r w:rsidRPr="00AE23D3">
        <w:rPr>
          <w:szCs w:val="20"/>
        </w:rPr>
        <w:t xml:space="preserve"> är b l a stenoser, </w:t>
      </w:r>
      <w:proofErr w:type="spellStart"/>
      <w:r w:rsidRPr="00AE23D3">
        <w:rPr>
          <w:szCs w:val="20"/>
        </w:rPr>
        <w:t>aneurysm</w:t>
      </w:r>
      <w:proofErr w:type="spellEnd"/>
      <w:r w:rsidRPr="00AE23D3">
        <w:rPr>
          <w:szCs w:val="20"/>
        </w:rPr>
        <w:t xml:space="preserve">, ocklusion, </w:t>
      </w:r>
      <w:proofErr w:type="spellStart"/>
      <w:r w:rsidRPr="00AE23D3">
        <w:rPr>
          <w:szCs w:val="20"/>
        </w:rPr>
        <w:t>steel</w:t>
      </w:r>
      <w:proofErr w:type="spellEnd"/>
      <w:r w:rsidRPr="00AE23D3">
        <w:rPr>
          <w:szCs w:val="20"/>
        </w:rPr>
        <w:t xml:space="preserve">, infektion och förlängd blödningstid. Stigande ventryck föranleder till en åtgärd som </w:t>
      </w:r>
      <w:proofErr w:type="spellStart"/>
      <w:r w:rsidRPr="00AE23D3">
        <w:rPr>
          <w:szCs w:val="20"/>
        </w:rPr>
        <w:t>transonicmätning</w:t>
      </w:r>
      <w:proofErr w:type="spellEnd"/>
      <w:r w:rsidRPr="00AE23D3">
        <w:rPr>
          <w:szCs w:val="20"/>
        </w:rPr>
        <w:t>. Site-</w:t>
      </w:r>
      <w:proofErr w:type="spellStart"/>
      <w:r w:rsidRPr="00AE23D3">
        <w:rPr>
          <w:szCs w:val="20"/>
        </w:rPr>
        <w:t>rite</w:t>
      </w:r>
      <w:proofErr w:type="spellEnd"/>
      <w:r w:rsidRPr="00AE23D3">
        <w:rPr>
          <w:szCs w:val="20"/>
        </w:rPr>
        <w:t xml:space="preserve"> används vid stickproblem för att kunna lokalisera kärlets djup och storlek. Om förlängd blödningstid förekommer ska </w:t>
      </w:r>
      <w:proofErr w:type="spellStart"/>
      <w:r w:rsidRPr="00AE23D3">
        <w:rPr>
          <w:szCs w:val="20"/>
        </w:rPr>
        <w:t>ev</w:t>
      </w:r>
      <w:proofErr w:type="spellEnd"/>
      <w:r w:rsidRPr="00AE23D3">
        <w:rPr>
          <w:szCs w:val="20"/>
        </w:rPr>
        <w:t xml:space="preserve"> </w:t>
      </w:r>
      <w:proofErr w:type="spellStart"/>
      <w:r w:rsidRPr="00AE23D3">
        <w:rPr>
          <w:szCs w:val="20"/>
        </w:rPr>
        <w:t>antikoagulantiadosen</w:t>
      </w:r>
      <w:proofErr w:type="spellEnd"/>
      <w:r w:rsidRPr="00AE23D3">
        <w:rPr>
          <w:szCs w:val="20"/>
        </w:rPr>
        <w:t xml:space="preserve"> justeras. En förlängd blödningstid kan även vara ett tecken på stenos ovanför stickstället. </w:t>
      </w:r>
    </w:p>
    <w:p w14:paraId="645F6EFA" w14:textId="77777777" w:rsidR="007C72E2" w:rsidRDefault="007C72E2" w:rsidP="00AE23D3">
      <w:pPr>
        <w:spacing w:after="0" w:line="240" w:lineRule="auto"/>
        <w:ind w:left="0" w:right="0"/>
        <w:rPr>
          <w:szCs w:val="20"/>
        </w:rPr>
      </w:pPr>
    </w:p>
    <w:p w14:paraId="4995F163" w14:textId="77777777" w:rsidR="007C72E2" w:rsidRPr="00AE23D3" w:rsidRDefault="007C72E2" w:rsidP="00AE23D3">
      <w:pPr>
        <w:spacing w:after="0" w:line="240" w:lineRule="auto"/>
        <w:ind w:left="0" w:right="0"/>
        <w:rPr>
          <w:szCs w:val="20"/>
        </w:rPr>
      </w:pPr>
    </w:p>
    <w:p w14:paraId="64B15429" w14:textId="4046549F" w:rsidR="00AE23D3" w:rsidRPr="00AE23D3" w:rsidRDefault="00AE23D3" w:rsidP="00AE23D3">
      <w:pPr>
        <w:spacing w:after="0" w:line="240" w:lineRule="auto"/>
        <w:ind w:left="0" w:right="0"/>
        <w:rPr>
          <w:szCs w:val="20"/>
        </w:rPr>
      </w:pPr>
      <w:r w:rsidRPr="00AE23D3">
        <w:rPr>
          <w:szCs w:val="20"/>
        </w:rPr>
        <w:t>En AV- fistel/</w:t>
      </w:r>
      <w:proofErr w:type="spellStart"/>
      <w:r w:rsidRPr="00AE23D3">
        <w:rPr>
          <w:szCs w:val="20"/>
        </w:rPr>
        <w:t>graft</w:t>
      </w:r>
      <w:proofErr w:type="spellEnd"/>
      <w:r w:rsidRPr="00AE23D3">
        <w:rPr>
          <w:szCs w:val="20"/>
        </w:rPr>
        <w:t xml:space="preserve"> som är infekterad skall inte punkteras inom det infekterade området p g a risk för sepsis. Vid tecken till infektion </w:t>
      </w:r>
      <w:r w:rsidR="007C72E2">
        <w:rPr>
          <w:szCs w:val="20"/>
        </w:rPr>
        <w:t>informeras</w:t>
      </w:r>
      <w:r w:rsidR="00E818BE">
        <w:rPr>
          <w:szCs w:val="20"/>
        </w:rPr>
        <w:t xml:space="preserve"> dialysdoktor</w:t>
      </w:r>
      <w:r w:rsidR="00262E60">
        <w:rPr>
          <w:szCs w:val="20"/>
        </w:rPr>
        <w:t xml:space="preserve"> </w:t>
      </w:r>
      <w:r w:rsidR="00554D72">
        <w:rPr>
          <w:szCs w:val="20"/>
        </w:rPr>
        <w:t xml:space="preserve">och man tar </w:t>
      </w:r>
      <w:r w:rsidRPr="00AE23D3">
        <w:rPr>
          <w:szCs w:val="20"/>
        </w:rPr>
        <w:t>odling från stickställena samt P-CRP, B-LPK. Därefter ordineras ev. antibiotika iv</w:t>
      </w:r>
      <w:r w:rsidR="000D6078">
        <w:rPr>
          <w:szCs w:val="20"/>
        </w:rPr>
        <w:t xml:space="preserve"> av </w:t>
      </w:r>
      <w:r w:rsidR="00C570AE">
        <w:rPr>
          <w:szCs w:val="20"/>
        </w:rPr>
        <w:t>läkare</w:t>
      </w:r>
      <w:r w:rsidRPr="00AE23D3">
        <w:rPr>
          <w:szCs w:val="20"/>
        </w:rPr>
        <w:t>.</w:t>
      </w:r>
    </w:p>
    <w:p w14:paraId="01F68EBB" w14:textId="77777777" w:rsidR="00AE23D3" w:rsidRPr="00AE23D3" w:rsidRDefault="00AE23D3" w:rsidP="00AE23D3">
      <w:pPr>
        <w:spacing w:after="0" w:line="240" w:lineRule="auto"/>
        <w:ind w:left="0" w:right="0"/>
        <w:rPr>
          <w:szCs w:val="20"/>
        </w:rPr>
      </w:pPr>
    </w:p>
    <w:p w14:paraId="6ACE3A47" w14:textId="77777777" w:rsidR="00AE23D3" w:rsidRPr="00AE23D3" w:rsidRDefault="00AE23D3" w:rsidP="00AE23D3">
      <w:pPr>
        <w:keepNext/>
        <w:tabs>
          <w:tab w:val="left" w:pos="2912"/>
          <w:tab w:val="left" w:pos="3621"/>
          <w:tab w:val="right" w:pos="10789"/>
        </w:tabs>
        <w:spacing w:after="0" w:line="240" w:lineRule="auto"/>
        <w:ind w:left="0" w:right="0"/>
        <w:outlineLvl w:val="0"/>
        <w:rPr>
          <w:b/>
          <w:sz w:val="28"/>
          <w:szCs w:val="22"/>
        </w:rPr>
      </w:pPr>
      <w:r w:rsidRPr="00AE23D3">
        <w:rPr>
          <w:b/>
          <w:sz w:val="28"/>
          <w:szCs w:val="22"/>
        </w:rPr>
        <w:t>Avslut CDK</w:t>
      </w:r>
    </w:p>
    <w:p w14:paraId="049EA54B" w14:textId="77777777" w:rsidR="00AE23D3" w:rsidRPr="00AE23D3" w:rsidRDefault="00AE23D3" w:rsidP="00AE23D3">
      <w:pPr>
        <w:spacing w:after="0" w:line="240" w:lineRule="auto"/>
        <w:ind w:left="0" w:right="0"/>
        <w:rPr>
          <w:szCs w:val="20"/>
        </w:rPr>
      </w:pPr>
    </w:p>
    <w:p w14:paraId="5537DD3A" w14:textId="5C4F10E4" w:rsidR="00AE23D3" w:rsidRPr="00AE23D3" w:rsidRDefault="00AE23D3" w:rsidP="00AE23D3">
      <w:pPr>
        <w:tabs>
          <w:tab w:val="left" w:pos="2912"/>
          <w:tab w:val="left" w:pos="3621"/>
          <w:tab w:val="right" w:pos="10789"/>
        </w:tabs>
        <w:spacing w:after="0" w:line="240" w:lineRule="auto"/>
        <w:ind w:left="0" w:right="0"/>
        <w:rPr>
          <w:b/>
          <w:bCs/>
          <w:szCs w:val="22"/>
          <w:lang w:val="fi-FI"/>
        </w:rPr>
      </w:pPr>
      <w:r w:rsidRPr="00AE23D3">
        <w:rPr>
          <w:szCs w:val="22"/>
        </w:rPr>
        <w:t xml:space="preserve">Vid avslut används </w:t>
      </w:r>
      <w:proofErr w:type="spellStart"/>
      <w:r w:rsidRPr="00AE23D3">
        <w:rPr>
          <w:szCs w:val="22"/>
        </w:rPr>
        <w:t>avslutningsset</w:t>
      </w:r>
      <w:proofErr w:type="spellEnd"/>
      <w:r w:rsidRPr="00AE23D3">
        <w:rPr>
          <w:szCs w:val="22"/>
        </w:rPr>
        <w:t xml:space="preserve"> av aseptiskt orsak. Vårdpersonal registrerar behandlingsparametrar i behandlingsöversikten i journalen. Detta för att kunna se ev. förändringar för att på så vis kunna optimera dialysbehandlingen. </w:t>
      </w:r>
      <w:r w:rsidRPr="00AE23D3">
        <w:rPr>
          <w:szCs w:val="22"/>
          <w:lang w:val="fi-FI"/>
        </w:rPr>
        <w:t xml:space="preserve">Se Q Di 413.   </w:t>
      </w:r>
    </w:p>
    <w:p w14:paraId="5B2ECFA3" w14:textId="77777777" w:rsidR="00AE23D3" w:rsidRPr="00AE23D3" w:rsidRDefault="00AE23D3" w:rsidP="00AE23D3">
      <w:pPr>
        <w:tabs>
          <w:tab w:val="left" w:pos="2912"/>
          <w:tab w:val="left" w:pos="3621"/>
          <w:tab w:val="right" w:pos="10789"/>
        </w:tabs>
        <w:spacing w:after="0" w:line="240" w:lineRule="auto"/>
        <w:ind w:left="0" w:right="0"/>
        <w:rPr>
          <w:szCs w:val="22"/>
          <w:lang w:val="fi-FI"/>
        </w:rPr>
      </w:pPr>
    </w:p>
    <w:p w14:paraId="2DE08AB0" w14:textId="77777777" w:rsidR="00AE23D3" w:rsidRPr="00AE23D3" w:rsidRDefault="00AE23D3" w:rsidP="00AE23D3">
      <w:pPr>
        <w:keepNext/>
        <w:tabs>
          <w:tab w:val="left" w:pos="2912"/>
          <w:tab w:val="left" w:pos="3621"/>
          <w:tab w:val="right" w:pos="10789"/>
        </w:tabs>
        <w:spacing w:after="0" w:line="240" w:lineRule="auto"/>
        <w:ind w:left="0" w:right="0"/>
        <w:outlineLvl w:val="0"/>
        <w:rPr>
          <w:b/>
          <w:sz w:val="28"/>
          <w:szCs w:val="22"/>
        </w:rPr>
      </w:pPr>
      <w:r w:rsidRPr="00AE23D3">
        <w:rPr>
          <w:b/>
          <w:sz w:val="28"/>
          <w:szCs w:val="22"/>
        </w:rPr>
        <w:t xml:space="preserve">Avslut </w:t>
      </w:r>
      <w:proofErr w:type="spellStart"/>
      <w:r w:rsidRPr="00AE23D3">
        <w:rPr>
          <w:b/>
          <w:sz w:val="28"/>
          <w:szCs w:val="22"/>
        </w:rPr>
        <w:t>AV-fistel</w:t>
      </w:r>
      <w:proofErr w:type="spellEnd"/>
      <w:r w:rsidRPr="00AE23D3">
        <w:rPr>
          <w:b/>
          <w:sz w:val="28"/>
          <w:szCs w:val="22"/>
        </w:rPr>
        <w:t>/</w:t>
      </w:r>
      <w:proofErr w:type="spellStart"/>
      <w:r w:rsidRPr="00AE23D3">
        <w:rPr>
          <w:b/>
          <w:sz w:val="28"/>
          <w:szCs w:val="22"/>
        </w:rPr>
        <w:t>AV-graft</w:t>
      </w:r>
      <w:proofErr w:type="spellEnd"/>
    </w:p>
    <w:p w14:paraId="1A35600D"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0CB28B99" w14:textId="77777777" w:rsidR="00AE23D3" w:rsidRPr="00AE23D3" w:rsidRDefault="00AE23D3" w:rsidP="00AE23D3">
      <w:pPr>
        <w:tabs>
          <w:tab w:val="left" w:pos="2912"/>
          <w:tab w:val="left" w:pos="3621"/>
          <w:tab w:val="right" w:pos="10789"/>
        </w:tabs>
        <w:spacing w:after="0" w:line="240" w:lineRule="auto"/>
        <w:ind w:left="0" w:right="0"/>
        <w:rPr>
          <w:szCs w:val="22"/>
        </w:rPr>
      </w:pPr>
      <w:r w:rsidRPr="00AE23D3">
        <w:rPr>
          <w:szCs w:val="22"/>
        </w:rPr>
        <w:t xml:space="preserve">Vårdpersonal registrerar behandlingsparametrar i behandlingsöversikten i patientens journal. Avslut sker enl. PM Q Di 403. Vid kompression där vårdpersonal eller patient komprimerar är det viktigt att </w:t>
      </w:r>
      <w:proofErr w:type="spellStart"/>
      <w:r w:rsidRPr="00AE23D3">
        <w:rPr>
          <w:szCs w:val="22"/>
        </w:rPr>
        <w:t>pulsation</w:t>
      </w:r>
      <w:proofErr w:type="spellEnd"/>
      <w:r w:rsidRPr="00AE23D3">
        <w:rPr>
          <w:szCs w:val="22"/>
        </w:rPr>
        <w:t xml:space="preserve"> känns för att inte skada </w:t>
      </w:r>
      <w:proofErr w:type="spellStart"/>
      <w:r w:rsidRPr="00AE23D3">
        <w:rPr>
          <w:szCs w:val="22"/>
        </w:rPr>
        <w:t>AV-fisteln</w:t>
      </w:r>
      <w:proofErr w:type="spellEnd"/>
      <w:r w:rsidRPr="00AE23D3">
        <w:rPr>
          <w:szCs w:val="22"/>
        </w:rPr>
        <w:t>/</w:t>
      </w:r>
      <w:proofErr w:type="spellStart"/>
      <w:r w:rsidRPr="00AE23D3">
        <w:rPr>
          <w:szCs w:val="22"/>
        </w:rPr>
        <w:t>graft</w:t>
      </w:r>
      <w:proofErr w:type="spellEnd"/>
      <w:r w:rsidRPr="00AE23D3">
        <w:rPr>
          <w:szCs w:val="22"/>
        </w:rPr>
        <w:t xml:space="preserve">. Kompressionstiden framgår i SVP </w:t>
      </w:r>
      <w:proofErr w:type="spellStart"/>
      <w:r w:rsidRPr="00AE23D3">
        <w:rPr>
          <w:szCs w:val="22"/>
        </w:rPr>
        <w:t>Av-fistel</w:t>
      </w:r>
      <w:proofErr w:type="spellEnd"/>
      <w:r w:rsidRPr="00AE23D3">
        <w:rPr>
          <w:szCs w:val="22"/>
        </w:rPr>
        <w:t>/</w:t>
      </w:r>
      <w:proofErr w:type="spellStart"/>
      <w:r w:rsidRPr="00AE23D3">
        <w:rPr>
          <w:szCs w:val="22"/>
        </w:rPr>
        <w:t>Av-graft</w:t>
      </w:r>
      <w:proofErr w:type="spellEnd"/>
      <w:r w:rsidRPr="00AE23D3">
        <w:rPr>
          <w:szCs w:val="22"/>
        </w:rPr>
        <w:t xml:space="preserve">. Målet är att patienten själv ska komprimera över stickställena. </w:t>
      </w:r>
    </w:p>
    <w:p w14:paraId="38A21AE3" w14:textId="77777777" w:rsidR="00AE23D3" w:rsidRPr="00AE23D3" w:rsidRDefault="00AE23D3" w:rsidP="00AE23D3">
      <w:pPr>
        <w:tabs>
          <w:tab w:val="left" w:pos="2912"/>
          <w:tab w:val="left" w:pos="3621"/>
          <w:tab w:val="right" w:pos="10789"/>
        </w:tabs>
        <w:spacing w:after="0" w:line="240" w:lineRule="auto"/>
        <w:ind w:left="0" w:right="0"/>
        <w:rPr>
          <w:szCs w:val="22"/>
        </w:rPr>
      </w:pPr>
    </w:p>
    <w:p w14:paraId="3DEE5A0C"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7C014131"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572EF5E7"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3F9C778F"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70A37E37"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4B2DF8F1"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3DB42438" w14:textId="77777777" w:rsidR="00AE23D3" w:rsidRPr="00AE23D3" w:rsidRDefault="00AE23D3" w:rsidP="00AE23D3">
      <w:pPr>
        <w:tabs>
          <w:tab w:val="left" w:pos="2912"/>
          <w:tab w:val="left" w:pos="3621"/>
          <w:tab w:val="right" w:pos="10789"/>
        </w:tabs>
        <w:spacing w:after="0" w:line="240" w:lineRule="auto"/>
        <w:ind w:left="0" w:right="0"/>
        <w:rPr>
          <w:b/>
          <w:szCs w:val="22"/>
        </w:rPr>
      </w:pPr>
    </w:p>
    <w:p w14:paraId="42DE5D0C" w14:textId="77777777" w:rsidR="00AE23D3" w:rsidRPr="00AE23D3" w:rsidRDefault="00AE23D3" w:rsidP="00AE23D3">
      <w:pPr>
        <w:spacing w:after="0" w:line="240" w:lineRule="auto"/>
        <w:ind w:left="0" w:right="0"/>
        <w:rPr>
          <w:szCs w:val="20"/>
        </w:rPr>
      </w:pPr>
    </w:p>
    <w:p w14:paraId="67A473FE" w14:textId="77777777" w:rsidR="00AE23D3" w:rsidRPr="00AE23D3" w:rsidRDefault="00AE23D3" w:rsidP="00AE23D3">
      <w:pPr>
        <w:spacing w:after="0" w:line="240" w:lineRule="auto"/>
        <w:ind w:left="0" w:right="0"/>
        <w:rPr>
          <w:iCs/>
          <w:szCs w:val="28"/>
        </w:rPr>
      </w:pPr>
    </w:p>
    <w:p w14:paraId="2B02C0ED" w14:textId="77777777" w:rsidR="00AE23D3" w:rsidRPr="00AE23D3" w:rsidRDefault="00AE23D3" w:rsidP="00AE23D3">
      <w:pPr>
        <w:spacing w:after="0" w:line="240" w:lineRule="auto"/>
        <w:ind w:left="0" w:right="0"/>
        <w:rPr>
          <w:color w:val="000000"/>
          <w:szCs w:val="23"/>
          <w:vertAlign w:val="superscript"/>
        </w:rPr>
      </w:pPr>
    </w:p>
    <w:p w14:paraId="23AFFBEC" w14:textId="77777777" w:rsidR="00AE23D3" w:rsidRPr="00AE23D3" w:rsidRDefault="00AE23D3" w:rsidP="00AE23D3">
      <w:pPr>
        <w:spacing w:after="0" w:line="240" w:lineRule="auto"/>
        <w:ind w:left="0" w:right="0"/>
        <w:rPr>
          <w:color w:val="000000"/>
          <w:szCs w:val="23"/>
          <w:vertAlign w:val="superscript"/>
        </w:rPr>
      </w:pPr>
    </w:p>
    <w:p w14:paraId="31604C93" w14:textId="77777777" w:rsidR="00AE23D3" w:rsidRPr="00AE23D3" w:rsidRDefault="00AE23D3" w:rsidP="00AE23D3">
      <w:pPr>
        <w:spacing w:after="0" w:line="240" w:lineRule="auto"/>
        <w:ind w:left="0" w:right="0"/>
        <w:rPr>
          <w:color w:val="000000"/>
          <w:szCs w:val="23"/>
          <w:vertAlign w:val="superscript"/>
        </w:rPr>
      </w:pPr>
    </w:p>
    <w:p w14:paraId="566673F3" w14:textId="77777777" w:rsidR="00AE23D3" w:rsidRPr="00AE23D3" w:rsidRDefault="00AE23D3" w:rsidP="00AE23D3">
      <w:pPr>
        <w:spacing w:after="0" w:line="240" w:lineRule="auto"/>
        <w:ind w:left="0" w:right="0"/>
        <w:rPr>
          <w:color w:val="000000"/>
          <w:szCs w:val="23"/>
          <w:vertAlign w:val="superscript"/>
        </w:rPr>
      </w:pPr>
    </w:p>
    <w:p w14:paraId="337B153C" w14:textId="77777777" w:rsidR="00AE23D3" w:rsidRPr="00AE23D3" w:rsidRDefault="00AE23D3" w:rsidP="00AE23D3">
      <w:pPr>
        <w:spacing w:after="0" w:line="240" w:lineRule="auto"/>
        <w:ind w:left="0" w:right="0"/>
        <w:rPr>
          <w:color w:val="000000"/>
          <w:szCs w:val="23"/>
          <w:vertAlign w:val="superscript"/>
        </w:rPr>
      </w:pPr>
    </w:p>
    <w:p w14:paraId="13EA5E1D" w14:textId="77777777" w:rsidR="00AE23D3" w:rsidRPr="00AE23D3" w:rsidRDefault="00AE23D3" w:rsidP="00AE23D3">
      <w:pPr>
        <w:spacing w:after="0" w:line="240" w:lineRule="auto"/>
        <w:ind w:left="0" w:right="0"/>
        <w:rPr>
          <w:color w:val="000000"/>
          <w:szCs w:val="23"/>
          <w:vertAlign w:val="superscript"/>
        </w:rPr>
      </w:pPr>
    </w:p>
    <w:p w14:paraId="212944AC" w14:textId="77777777" w:rsidR="00AE23D3" w:rsidRPr="00AE23D3" w:rsidRDefault="00AE23D3" w:rsidP="00AE23D3">
      <w:pPr>
        <w:spacing w:after="0" w:line="240" w:lineRule="auto"/>
        <w:ind w:left="0" w:right="0"/>
        <w:rPr>
          <w:color w:val="000000"/>
          <w:szCs w:val="23"/>
          <w:vertAlign w:val="superscript"/>
        </w:rPr>
      </w:pPr>
    </w:p>
    <w:p w14:paraId="473C2E8F" w14:textId="77777777" w:rsidR="00AE23D3" w:rsidRPr="00AE23D3" w:rsidRDefault="00AE23D3" w:rsidP="00AE23D3">
      <w:pPr>
        <w:spacing w:after="0" w:line="240" w:lineRule="auto"/>
        <w:ind w:left="0" w:right="0"/>
        <w:rPr>
          <w:color w:val="000000"/>
          <w:szCs w:val="23"/>
          <w:vertAlign w:val="superscript"/>
        </w:rPr>
      </w:pPr>
    </w:p>
    <w:p w14:paraId="6AD30701" w14:textId="77777777" w:rsidR="00AE23D3" w:rsidRPr="00AE23D3" w:rsidRDefault="00AE23D3" w:rsidP="00AE23D3">
      <w:pPr>
        <w:spacing w:after="0" w:line="240" w:lineRule="auto"/>
        <w:ind w:left="0" w:right="0"/>
        <w:rPr>
          <w:color w:val="000000"/>
          <w:szCs w:val="23"/>
          <w:vertAlign w:val="superscript"/>
        </w:rPr>
      </w:pPr>
    </w:p>
    <w:p w14:paraId="3CC09026" w14:textId="77777777" w:rsidR="00AE23D3" w:rsidRPr="00AE23D3" w:rsidRDefault="00AE23D3" w:rsidP="00AE23D3">
      <w:pPr>
        <w:spacing w:after="0" w:line="240" w:lineRule="auto"/>
        <w:ind w:left="0" w:right="0"/>
        <w:rPr>
          <w:color w:val="000000"/>
          <w:szCs w:val="23"/>
          <w:vertAlign w:val="superscript"/>
        </w:rPr>
      </w:pPr>
    </w:p>
    <w:p w14:paraId="4266D31A" w14:textId="77777777" w:rsidR="00AE23D3" w:rsidRPr="00AE23D3" w:rsidRDefault="00AE23D3" w:rsidP="00AE23D3">
      <w:pPr>
        <w:spacing w:after="0" w:line="240" w:lineRule="auto"/>
        <w:ind w:left="0" w:right="0"/>
        <w:rPr>
          <w:color w:val="000000"/>
          <w:szCs w:val="23"/>
          <w:vertAlign w:val="superscript"/>
        </w:rPr>
      </w:pPr>
    </w:p>
    <w:p w14:paraId="7DBD695A" w14:textId="77777777" w:rsidR="00AE23D3" w:rsidRPr="00AE23D3" w:rsidRDefault="00AE23D3" w:rsidP="00AE23D3">
      <w:pPr>
        <w:spacing w:after="0" w:line="240" w:lineRule="auto"/>
        <w:ind w:left="0" w:right="0"/>
        <w:rPr>
          <w:color w:val="000000"/>
          <w:szCs w:val="23"/>
          <w:vertAlign w:val="superscript"/>
        </w:rPr>
      </w:pPr>
    </w:p>
    <w:p w14:paraId="667FAAE3" w14:textId="77777777" w:rsidR="00AE23D3" w:rsidRPr="00AE23D3" w:rsidRDefault="00AE23D3" w:rsidP="00AE23D3">
      <w:pPr>
        <w:spacing w:after="0" w:line="240" w:lineRule="auto"/>
        <w:ind w:left="0" w:right="0"/>
        <w:rPr>
          <w:color w:val="000000"/>
          <w:szCs w:val="23"/>
          <w:vertAlign w:val="superscript"/>
        </w:rPr>
      </w:pPr>
    </w:p>
    <w:p w14:paraId="4ACBB6C8" w14:textId="77777777" w:rsidR="00AE23D3" w:rsidRPr="00AE23D3" w:rsidRDefault="00AE23D3" w:rsidP="00AE23D3">
      <w:pPr>
        <w:spacing w:after="0" w:line="240" w:lineRule="auto"/>
        <w:ind w:left="0" w:right="0"/>
        <w:rPr>
          <w:color w:val="000000"/>
          <w:szCs w:val="23"/>
          <w:vertAlign w:val="superscript"/>
        </w:rPr>
      </w:pPr>
    </w:p>
    <w:p w14:paraId="042FFB37" w14:textId="77777777" w:rsidR="00AE23D3" w:rsidRPr="00AE23D3" w:rsidRDefault="00AE23D3" w:rsidP="00AE23D3">
      <w:pPr>
        <w:spacing w:after="0" w:line="240" w:lineRule="auto"/>
        <w:ind w:left="0" w:right="0"/>
        <w:rPr>
          <w:color w:val="000000"/>
          <w:szCs w:val="23"/>
          <w:vertAlign w:val="superscript"/>
        </w:rPr>
      </w:pPr>
    </w:p>
    <w:p w14:paraId="3FC51751" w14:textId="77777777" w:rsidR="00AE23D3" w:rsidRPr="00AE23D3" w:rsidRDefault="00AE23D3" w:rsidP="00AE23D3">
      <w:pPr>
        <w:spacing w:after="0" w:line="240" w:lineRule="auto"/>
        <w:ind w:left="0" w:right="0"/>
        <w:rPr>
          <w:color w:val="000000"/>
          <w:szCs w:val="23"/>
          <w:vertAlign w:val="superscript"/>
        </w:rPr>
      </w:pPr>
    </w:p>
    <w:p w14:paraId="071C49F5" w14:textId="77777777" w:rsidR="00AE23D3" w:rsidRPr="00AE23D3" w:rsidRDefault="00AE23D3" w:rsidP="00AE23D3">
      <w:pPr>
        <w:spacing w:after="0" w:line="240" w:lineRule="auto"/>
        <w:ind w:left="0" w:right="0"/>
        <w:rPr>
          <w:color w:val="000000"/>
          <w:szCs w:val="23"/>
          <w:vertAlign w:val="superscript"/>
        </w:rPr>
      </w:pPr>
    </w:p>
    <w:p w14:paraId="634DF313" w14:textId="77777777" w:rsidR="00AE23D3" w:rsidRPr="00AE23D3" w:rsidRDefault="00AE23D3" w:rsidP="00AE23D3">
      <w:pPr>
        <w:spacing w:after="0" w:line="240" w:lineRule="auto"/>
        <w:ind w:left="0" w:right="0"/>
        <w:rPr>
          <w:color w:val="000000"/>
          <w:szCs w:val="23"/>
          <w:vertAlign w:val="superscript"/>
        </w:rPr>
      </w:pPr>
    </w:p>
    <w:p w14:paraId="40730D26" w14:textId="77777777" w:rsidR="00AE23D3" w:rsidRPr="00AE23D3" w:rsidRDefault="00AE23D3" w:rsidP="00AE23D3">
      <w:pPr>
        <w:spacing w:after="0" w:line="240" w:lineRule="auto"/>
        <w:ind w:left="0" w:right="0"/>
        <w:rPr>
          <w:color w:val="000000"/>
          <w:szCs w:val="23"/>
          <w:vertAlign w:val="superscript"/>
        </w:rPr>
      </w:pPr>
    </w:p>
    <w:p w14:paraId="18CC3E34" w14:textId="77777777" w:rsidR="00AE23D3" w:rsidRPr="00AE23D3" w:rsidRDefault="00AE23D3" w:rsidP="00AE23D3">
      <w:pPr>
        <w:spacing w:after="0" w:line="240" w:lineRule="auto"/>
        <w:ind w:left="0" w:right="0"/>
        <w:rPr>
          <w:color w:val="000000"/>
          <w:szCs w:val="23"/>
          <w:vertAlign w:val="superscript"/>
        </w:rPr>
      </w:pPr>
    </w:p>
    <w:p w14:paraId="6E7B0ABC" w14:textId="77777777" w:rsidR="00AE23D3" w:rsidRPr="00AE23D3" w:rsidRDefault="00AE23D3" w:rsidP="00AE23D3">
      <w:pPr>
        <w:spacing w:after="0" w:line="240" w:lineRule="auto"/>
        <w:ind w:left="0" w:right="0"/>
        <w:rPr>
          <w:color w:val="000000"/>
          <w:szCs w:val="23"/>
          <w:vertAlign w:val="superscript"/>
        </w:rPr>
      </w:pPr>
    </w:p>
    <w:tbl>
      <w:tblPr>
        <w:tblW w:w="8931" w:type="dxa"/>
        <w:tblInd w:w="108" w:type="dxa"/>
        <w:tblLayout w:type="fixed"/>
        <w:tblLook w:val="01E0" w:firstRow="1" w:lastRow="1" w:firstColumn="1" w:lastColumn="1" w:noHBand="0" w:noVBand="0"/>
      </w:tblPr>
      <w:tblGrid>
        <w:gridCol w:w="8931"/>
      </w:tblGrid>
      <w:tr w:rsidR="00AE23D3" w:rsidRPr="00AE23D3" w14:paraId="0C3EBF8D" w14:textId="77777777" w:rsidTr="00AE2CAE">
        <w:trPr>
          <w:cantSplit/>
          <w:trHeight w:val="1072"/>
        </w:trPr>
        <w:tc>
          <w:tcPr>
            <w:tcW w:w="8931" w:type="dxa"/>
            <w:vAlign w:val="bottom"/>
          </w:tcPr>
          <w:p w14:paraId="33D1428B" w14:textId="77777777" w:rsidR="00AE23D3" w:rsidRPr="00AE23D3" w:rsidRDefault="00AE23D3" w:rsidP="00AE23D3">
            <w:pPr>
              <w:tabs>
                <w:tab w:val="left" w:pos="3686"/>
                <w:tab w:val="left" w:pos="7088"/>
              </w:tabs>
              <w:spacing w:before="60" w:after="0" w:line="240" w:lineRule="auto"/>
              <w:ind w:left="0" w:right="0"/>
              <w:jc w:val="center"/>
              <w:rPr>
                <w:b/>
                <w:bCs/>
                <w:noProof/>
                <w:sz w:val="36"/>
                <w:szCs w:val="20"/>
                <w:u w:val="single"/>
              </w:rPr>
            </w:pPr>
          </w:p>
          <w:p w14:paraId="7DF2A931" w14:textId="77777777" w:rsidR="00AE23D3" w:rsidRPr="00AE23D3" w:rsidRDefault="00AE23D3" w:rsidP="00AE23D3">
            <w:pPr>
              <w:tabs>
                <w:tab w:val="left" w:pos="3686"/>
                <w:tab w:val="left" w:pos="7088"/>
              </w:tabs>
              <w:spacing w:before="60" w:after="0" w:line="240" w:lineRule="auto"/>
              <w:ind w:left="0" w:right="0"/>
              <w:jc w:val="center"/>
              <w:rPr>
                <w:b/>
                <w:bCs/>
                <w:noProof/>
                <w:sz w:val="36"/>
                <w:szCs w:val="20"/>
                <w:u w:val="single"/>
              </w:rPr>
            </w:pPr>
          </w:p>
          <w:p w14:paraId="6151CB6D" w14:textId="77777777" w:rsidR="00AE23D3" w:rsidRPr="00AE23D3" w:rsidRDefault="00AE23D3" w:rsidP="00AE23D3">
            <w:pPr>
              <w:tabs>
                <w:tab w:val="left" w:pos="3686"/>
                <w:tab w:val="left" w:pos="7088"/>
              </w:tabs>
              <w:spacing w:before="60" w:after="0" w:line="240" w:lineRule="auto"/>
              <w:ind w:left="0" w:right="0"/>
              <w:jc w:val="center"/>
              <w:rPr>
                <w:b/>
                <w:bCs/>
                <w:noProof/>
                <w:sz w:val="36"/>
                <w:szCs w:val="20"/>
                <w:u w:val="single"/>
              </w:rPr>
            </w:pPr>
          </w:p>
          <w:p w14:paraId="19F5F82E" w14:textId="4EE15893" w:rsidR="00AE23D3" w:rsidRPr="00AE2CAE" w:rsidRDefault="00AE23D3" w:rsidP="00AE23D3">
            <w:pPr>
              <w:tabs>
                <w:tab w:val="left" w:pos="3686"/>
                <w:tab w:val="left" w:pos="7088"/>
              </w:tabs>
              <w:spacing w:before="60" w:after="0" w:line="240" w:lineRule="auto"/>
              <w:ind w:left="0" w:right="0"/>
              <w:rPr>
                <w:rFonts w:ascii="Arial" w:hAnsi="Arial" w:cs="Arial"/>
                <w:b/>
                <w:bCs/>
                <w:noProof/>
                <w:sz w:val="32"/>
                <w:szCs w:val="32"/>
                <w:u w:val="single"/>
              </w:rPr>
            </w:pPr>
            <w:r w:rsidRPr="00AE2CAE">
              <w:rPr>
                <w:rFonts w:ascii="Arial" w:hAnsi="Arial" w:cs="Arial"/>
                <w:b/>
                <w:bCs/>
                <w:noProof/>
                <w:sz w:val="32"/>
                <w:szCs w:val="32"/>
                <w:u w:val="single"/>
              </w:rPr>
              <w:t>Elimination</w:t>
            </w:r>
            <w:r w:rsidR="00142002" w:rsidRPr="00AE2CAE">
              <w:rPr>
                <w:rFonts w:ascii="Arial" w:hAnsi="Arial" w:cs="Arial"/>
                <w:b/>
                <w:bCs/>
                <w:noProof/>
                <w:sz w:val="32"/>
                <w:szCs w:val="32"/>
                <w:u w:val="single"/>
              </w:rPr>
              <w:t xml:space="preserve"> </w:t>
            </w:r>
          </w:p>
        </w:tc>
      </w:tr>
    </w:tbl>
    <w:p w14:paraId="5E473899" w14:textId="77777777" w:rsidR="00AE23D3" w:rsidRPr="00AE23D3" w:rsidRDefault="00AE23D3" w:rsidP="00AE23D3">
      <w:pPr>
        <w:spacing w:after="0" w:line="240" w:lineRule="auto"/>
        <w:ind w:left="0" w:right="0"/>
        <w:rPr>
          <w:color w:val="000000"/>
          <w:szCs w:val="23"/>
        </w:rPr>
      </w:pPr>
      <w:r w:rsidRPr="00AE23D3">
        <w:rPr>
          <w:color w:val="000000"/>
          <w:szCs w:val="23"/>
        </w:rPr>
        <w:t xml:space="preserve"> </w:t>
      </w:r>
    </w:p>
    <w:p w14:paraId="6D531E25" w14:textId="77777777" w:rsidR="00AE23D3" w:rsidRPr="00AE23D3" w:rsidRDefault="00AE23D3" w:rsidP="00AE23D3">
      <w:pPr>
        <w:spacing w:after="0" w:line="240" w:lineRule="auto"/>
        <w:ind w:left="0" w:right="0"/>
        <w:rPr>
          <w:szCs w:val="20"/>
        </w:rPr>
      </w:pPr>
      <w:r w:rsidRPr="00AE23D3">
        <w:rPr>
          <w:szCs w:val="20"/>
        </w:rPr>
        <w:t xml:space="preserve">På grund av nedsatta njurfunktion förlorar många </w:t>
      </w:r>
      <w:proofErr w:type="spellStart"/>
      <w:r w:rsidRPr="00AE23D3">
        <w:rPr>
          <w:szCs w:val="20"/>
        </w:rPr>
        <w:t>hemodialyspatienter</w:t>
      </w:r>
      <w:proofErr w:type="spellEnd"/>
      <w:r w:rsidRPr="00AE23D3">
        <w:rPr>
          <w:szCs w:val="20"/>
        </w:rPr>
        <w:t xml:space="preserve"> den egna urinproduktionen första året i dialysbehandling medan andra fortsätter att producera urin men i varierande mängd.</w:t>
      </w:r>
    </w:p>
    <w:p w14:paraId="28B8661B" w14:textId="77777777" w:rsidR="00AE23D3" w:rsidRPr="00AE23D3" w:rsidRDefault="00AE23D3" w:rsidP="00AE23D3">
      <w:pPr>
        <w:spacing w:after="0" w:line="240" w:lineRule="auto"/>
        <w:ind w:left="0" w:right="0"/>
        <w:rPr>
          <w:szCs w:val="20"/>
        </w:rPr>
      </w:pPr>
      <w:r w:rsidRPr="00AE23D3">
        <w:rPr>
          <w:szCs w:val="20"/>
        </w:rPr>
        <w:t xml:space="preserve">De flesta dialyspatienter har vätskerestrektioner med max dryck och många patienter </w:t>
      </w:r>
    </w:p>
    <w:p w14:paraId="4531EC9B" w14:textId="77777777" w:rsidR="00AE23D3" w:rsidRPr="00AE23D3" w:rsidRDefault="00AE23D3" w:rsidP="00AE23D3">
      <w:pPr>
        <w:spacing w:after="0" w:line="240" w:lineRule="auto"/>
        <w:ind w:left="0" w:right="0"/>
        <w:rPr>
          <w:szCs w:val="20"/>
        </w:rPr>
      </w:pPr>
      <w:r w:rsidRPr="00AE23D3">
        <w:rPr>
          <w:szCs w:val="20"/>
        </w:rPr>
        <w:t>upplever det svårt med muntorrhet och törst.</w:t>
      </w:r>
    </w:p>
    <w:p w14:paraId="274EC523" w14:textId="77777777" w:rsidR="00AE23D3" w:rsidRPr="00AE23D3" w:rsidRDefault="00AE23D3" w:rsidP="00AE23D3">
      <w:pPr>
        <w:spacing w:after="0" w:line="240" w:lineRule="auto"/>
        <w:ind w:left="0" w:right="0"/>
        <w:rPr>
          <w:szCs w:val="20"/>
        </w:rPr>
      </w:pPr>
      <w:r w:rsidRPr="00AE23D3">
        <w:rPr>
          <w:szCs w:val="20"/>
        </w:rPr>
        <w:t xml:space="preserve">Det är viktigt att begränsa vätskeintaget eftersom stora viktuppgångar mellan behandlingarna kan leda till </w:t>
      </w:r>
      <w:proofErr w:type="spellStart"/>
      <w:r w:rsidRPr="00AE23D3">
        <w:rPr>
          <w:szCs w:val="20"/>
        </w:rPr>
        <w:t>cirkulatorisk</w:t>
      </w:r>
      <w:proofErr w:type="spellEnd"/>
      <w:r w:rsidRPr="00AE23D3">
        <w:rPr>
          <w:szCs w:val="20"/>
        </w:rPr>
        <w:t xml:space="preserve"> påverkan. </w:t>
      </w:r>
    </w:p>
    <w:p w14:paraId="13ED867E" w14:textId="77777777" w:rsidR="00AE23D3" w:rsidRPr="00AE23D3" w:rsidRDefault="00AE23D3" w:rsidP="00AE23D3">
      <w:pPr>
        <w:spacing w:after="0" w:line="240" w:lineRule="auto"/>
        <w:ind w:left="0" w:right="0"/>
        <w:rPr>
          <w:szCs w:val="20"/>
        </w:rPr>
      </w:pPr>
    </w:p>
    <w:p w14:paraId="1A4D3AC9" w14:textId="77777777" w:rsidR="00AE23D3" w:rsidRPr="00AE23D3" w:rsidRDefault="00AE23D3" w:rsidP="00AE23D3">
      <w:pPr>
        <w:spacing w:after="0" w:line="240" w:lineRule="auto"/>
        <w:ind w:left="0" w:right="0"/>
        <w:rPr>
          <w:szCs w:val="20"/>
        </w:rPr>
      </w:pPr>
      <w:r w:rsidRPr="00AE23D3">
        <w:rPr>
          <w:szCs w:val="20"/>
        </w:rPr>
        <w:t>Målet är att patienten väger så nära sin torrvikt som möjligt efter varje dialysbehandling och viktuppgången mellan varje dialysbehandling ska inte vara mer än ca 1 kg/dygn. Patienter med urinproduktion mäter sin urin 1g/mån och det är en fördel att samtidigt mäta vätskeintaget.</w:t>
      </w:r>
    </w:p>
    <w:p w14:paraId="1FD4EE8A" w14:textId="25548284" w:rsidR="00AE23D3" w:rsidRPr="00AE23D3" w:rsidRDefault="00AE23D3" w:rsidP="00AE23D3">
      <w:pPr>
        <w:spacing w:after="0" w:line="240" w:lineRule="auto"/>
        <w:ind w:left="0" w:right="0"/>
        <w:rPr>
          <w:szCs w:val="20"/>
        </w:rPr>
      </w:pPr>
      <w:r w:rsidRPr="00AE23D3">
        <w:rPr>
          <w:szCs w:val="20"/>
        </w:rPr>
        <w:t xml:space="preserve">Vid HD-behandling rekommenderas vanligen 500ml – 1000ml vätska samt motsvarande mängd urinproduktion/dygn . </w:t>
      </w:r>
    </w:p>
    <w:p w14:paraId="46CFDC7B" w14:textId="77777777" w:rsidR="00AE23D3" w:rsidRPr="00AE23D3" w:rsidRDefault="00AE23D3" w:rsidP="00AE23D3">
      <w:pPr>
        <w:spacing w:after="0" w:line="240" w:lineRule="auto"/>
        <w:ind w:left="0" w:right="0"/>
        <w:rPr>
          <w:szCs w:val="20"/>
        </w:rPr>
      </w:pPr>
    </w:p>
    <w:p w14:paraId="2F4A24F0" w14:textId="79B8C0B2" w:rsidR="00AE23D3" w:rsidRPr="00AE23D3" w:rsidRDefault="00AE23D3" w:rsidP="00AE23D3">
      <w:pPr>
        <w:spacing w:after="0" w:line="240" w:lineRule="auto"/>
        <w:ind w:left="0" w:right="0"/>
        <w:rPr>
          <w:szCs w:val="20"/>
        </w:rPr>
      </w:pPr>
      <w:r w:rsidRPr="00AE23D3">
        <w:rPr>
          <w:szCs w:val="20"/>
        </w:rPr>
        <w:t xml:space="preserve">Det är viktigt att sjuksköterskan ger informativa och stödjande samtal med patienten då med syftet att motivera patienten till att begränsa sitt vätskeintag. Tillsammans med patienten sätter sjuksköterskan upp individuella mål utifrån de beslut de enats om. Patienter med vätskerestriktion riskerar även att drabbas av förstoppning till följd av det låga vätskeintaget. För att förhindra att så sker ordineras patienten </w:t>
      </w:r>
      <w:proofErr w:type="spellStart"/>
      <w:r w:rsidRPr="00AE23D3">
        <w:rPr>
          <w:szCs w:val="20"/>
        </w:rPr>
        <w:t>laxantia</w:t>
      </w:r>
      <w:proofErr w:type="spellEnd"/>
      <w:r w:rsidRPr="00AE23D3">
        <w:rPr>
          <w:szCs w:val="20"/>
        </w:rPr>
        <w:t xml:space="preserve"> vid behov och informeras även om vikten av fysisk aktivitet.</w:t>
      </w:r>
    </w:p>
    <w:p w14:paraId="4A77E540" w14:textId="77777777" w:rsidR="00AE23D3" w:rsidRPr="00AE23D3" w:rsidRDefault="00AE23D3" w:rsidP="00AE23D3">
      <w:pPr>
        <w:spacing w:after="0" w:line="240" w:lineRule="auto"/>
        <w:ind w:left="0" w:right="0"/>
        <w:rPr>
          <w:szCs w:val="20"/>
        </w:rPr>
      </w:pPr>
    </w:p>
    <w:p w14:paraId="74A2AED3" w14:textId="77777777" w:rsidR="00AE23D3" w:rsidRPr="00AE23D3" w:rsidRDefault="00AE23D3" w:rsidP="00AE23D3">
      <w:pPr>
        <w:spacing w:after="0" w:line="240" w:lineRule="auto"/>
        <w:ind w:left="0" w:right="0"/>
        <w:rPr>
          <w:szCs w:val="20"/>
        </w:rPr>
      </w:pPr>
    </w:p>
    <w:p w14:paraId="2019C80B" w14:textId="77777777" w:rsidR="00AE23D3" w:rsidRPr="00AE23D3" w:rsidRDefault="00AE23D3" w:rsidP="00AE23D3">
      <w:pPr>
        <w:keepNext/>
        <w:tabs>
          <w:tab w:val="num" w:pos="360"/>
        </w:tabs>
        <w:spacing w:after="0" w:line="240" w:lineRule="auto"/>
        <w:ind w:left="0" w:right="0"/>
        <w:outlineLvl w:val="0"/>
        <w:rPr>
          <w:b/>
          <w:bCs/>
          <w:kern w:val="32"/>
          <w:sz w:val="28"/>
          <w:szCs w:val="22"/>
        </w:rPr>
      </w:pPr>
    </w:p>
    <w:p w14:paraId="181C1D59" w14:textId="77777777" w:rsidR="00AE23D3" w:rsidRPr="00AE23D3" w:rsidRDefault="00AE23D3" w:rsidP="00AE23D3">
      <w:pPr>
        <w:keepNext/>
        <w:tabs>
          <w:tab w:val="num" w:pos="360"/>
        </w:tabs>
        <w:spacing w:after="0" w:line="240" w:lineRule="auto"/>
        <w:ind w:left="0" w:right="0"/>
        <w:outlineLvl w:val="0"/>
        <w:rPr>
          <w:b/>
          <w:bCs/>
          <w:kern w:val="32"/>
          <w:sz w:val="28"/>
          <w:szCs w:val="22"/>
        </w:rPr>
      </w:pPr>
    </w:p>
    <w:p w14:paraId="099EA086" w14:textId="77777777" w:rsidR="00AE23D3" w:rsidRPr="00AE23D3" w:rsidRDefault="00AE23D3" w:rsidP="00AE23D3">
      <w:pPr>
        <w:spacing w:after="0" w:line="240" w:lineRule="auto"/>
        <w:ind w:left="0" w:right="0"/>
        <w:rPr>
          <w:szCs w:val="20"/>
        </w:rPr>
      </w:pPr>
    </w:p>
    <w:p w14:paraId="2580E935" w14:textId="77777777" w:rsidR="00AE23D3" w:rsidRPr="00AE23D3" w:rsidRDefault="00AE23D3" w:rsidP="00AE23D3">
      <w:pPr>
        <w:spacing w:after="0" w:line="240" w:lineRule="auto"/>
        <w:ind w:left="0" w:right="0"/>
        <w:rPr>
          <w:szCs w:val="20"/>
        </w:rPr>
      </w:pPr>
    </w:p>
    <w:p w14:paraId="5D7F5664" w14:textId="77777777" w:rsidR="00AE23D3" w:rsidRPr="00AE23D3" w:rsidRDefault="00AE23D3" w:rsidP="00AE23D3">
      <w:pPr>
        <w:spacing w:after="0" w:line="240" w:lineRule="auto"/>
        <w:ind w:left="0" w:right="0"/>
        <w:rPr>
          <w:szCs w:val="20"/>
        </w:rPr>
      </w:pPr>
    </w:p>
    <w:p w14:paraId="792226BF" w14:textId="77777777" w:rsidR="00AE23D3" w:rsidRPr="00AE23D3" w:rsidRDefault="00AE23D3" w:rsidP="00AE23D3">
      <w:pPr>
        <w:spacing w:after="0" w:line="240" w:lineRule="auto"/>
        <w:ind w:left="0" w:right="0"/>
        <w:rPr>
          <w:szCs w:val="20"/>
        </w:rPr>
      </w:pPr>
    </w:p>
    <w:p w14:paraId="2E356739" w14:textId="77777777" w:rsidR="00AE23D3" w:rsidRPr="00AE23D3" w:rsidRDefault="00AE23D3" w:rsidP="00AE23D3">
      <w:pPr>
        <w:spacing w:after="0" w:line="240" w:lineRule="auto"/>
        <w:ind w:left="0" w:right="0"/>
        <w:rPr>
          <w:szCs w:val="20"/>
        </w:rPr>
      </w:pPr>
    </w:p>
    <w:p w14:paraId="51C5B6AB" w14:textId="77777777" w:rsidR="00AE23D3" w:rsidRPr="00AE23D3" w:rsidRDefault="00AE23D3" w:rsidP="00AE23D3">
      <w:pPr>
        <w:spacing w:after="0" w:line="240" w:lineRule="auto"/>
        <w:ind w:left="0" w:right="0"/>
        <w:rPr>
          <w:szCs w:val="20"/>
        </w:rPr>
      </w:pPr>
    </w:p>
    <w:p w14:paraId="28FDAA78" w14:textId="77777777" w:rsidR="00AE23D3" w:rsidRPr="00AE23D3" w:rsidRDefault="00AE23D3" w:rsidP="00AE23D3">
      <w:pPr>
        <w:spacing w:after="0" w:line="240" w:lineRule="auto"/>
        <w:ind w:left="0" w:right="0"/>
        <w:rPr>
          <w:szCs w:val="20"/>
        </w:rPr>
      </w:pPr>
    </w:p>
    <w:p w14:paraId="26818A19" w14:textId="77777777" w:rsidR="00AE23D3" w:rsidRPr="00AE23D3" w:rsidRDefault="00AE23D3" w:rsidP="00AE23D3">
      <w:pPr>
        <w:spacing w:after="0" w:line="240" w:lineRule="auto"/>
        <w:ind w:left="0" w:right="0"/>
        <w:rPr>
          <w:szCs w:val="20"/>
        </w:rPr>
      </w:pPr>
    </w:p>
    <w:p w14:paraId="529BA604" w14:textId="77777777" w:rsidR="00AE23D3" w:rsidRPr="00AE23D3" w:rsidRDefault="00AE23D3" w:rsidP="00AE23D3">
      <w:pPr>
        <w:spacing w:after="0" w:line="240" w:lineRule="auto"/>
        <w:ind w:left="0" w:right="0"/>
        <w:rPr>
          <w:szCs w:val="20"/>
        </w:rPr>
      </w:pPr>
    </w:p>
    <w:p w14:paraId="383CC57D" w14:textId="77777777" w:rsidR="00AE23D3" w:rsidRPr="00AE23D3" w:rsidRDefault="00AE23D3" w:rsidP="00AE23D3">
      <w:pPr>
        <w:spacing w:after="0" w:line="240" w:lineRule="auto"/>
        <w:ind w:left="0" w:right="0"/>
        <w:rPr>
          <w:szCs w:val="20"/>
        </w:rPr>
      </w:pPr>
    </w:p>
    <w:p w14:paraId="0E7124AE" w14:textId="77777777" w:rsidR="00AE23D3" w:rsidRPr="00AE23D3" w:rsidRDefault="00AE23D3" w:rsidP="00AE23D3">
      <w:pPr>
        <w:spacing w:after="0" w:line="240" w:lineRule="auto"/>
        <w:ind w:left="0" w:right="0"/>
        <w:rPr>
          <w:color w:val="000000"/>
          <w:szCs w:val="23"/>
          <w:vertAlign w:val="superscript"/>
        </w:rPr>
      </w:pPr>
    </w:p>
    <w:p w14:paraId="0EBBD04B" w14:textId="77777777" w:rsidR="00AE23D3" w:rsidRPr="00AE23D3" w:rsidRDefault="00AE23D3" w:rsidP="00AE23D3">
      <w:pPr>
        <w:spacing w:after="0" w:line="240" w:lineRule="auto"/>
        <w:ind w:left="0" w:right="0"/>
        <w:rPr>
          <w:color w:val="000000"/>
          <w:szCs w:val="23"/>
          <w:vertAlign w:val="superscript"/>
        </w:rPr>
      </w:pPr>
    </w:p>
    <w:p w14:paraId="56327ED9" w14:textId="77777777" w:rsidR="00AE23D3" w:rsidRPr="00AE23D3" w:rsidRDefault="00AE23D3" w:rsidP="00AE23D3">
      <w:pPr>
        <w:spacing w:after="0" w:line="240" w:lineRule="auto"/>
        <w:ind w:left="0" w:right="0"/>
        <w:rPr>
          <w:color w:val="000000"/>
          <w:szCs w:val="23"/>
          <w:vertAlign w:val="superscript"/>
        </w:rPr>
      </w:pPr>
    </w:p>
    <w:p w14:paraId="6A392E1C" w14:textId="77777777" w:rsidR="00AE23D3" w:rsidRPr="00AE23D3" w:rsidRDefault="00AE23D3" w:rsidP="00AE23D3">
      <w:pPr>
        <w:spacing w:after="0" w:line="240" w:lineRule="auto"/>
        <w:ind w:left="0" w:right="0"/>
        <w:rPr>
          <w:color w:val="000000"/>
          <w:szCs w:val="23"/>
          <w:vertAlign w:val="superscript"/>
        </w:rPr>
      </w:pPr>
    </w:p>
    <w:p w14:paraId="2EAADBDD" w14:textId="77777777" w:rsidR="00AE23D3" w:rsidRPr="00AE23D3" w:rsidRDefault="00AE23D3" w:rsidP="00AE23D3">
      <w:pPr>
        <w:spacing w:after="0" w:line="240" w:lineRule="auto"/>
        <w:ind w:left="0" w:right="0"/>
        <w:rPr>
          <w:color w:val="000000"/>
          <w:szCs w:val="23"/>
          <w:vertAlign w:val="superscript"/>
        </w:rPr>
      </w:pPr>
    </w:p>
    <w:tbl>
      <w:tblPr>
        <w:tblW w:w="8931" w:type="dxa"/>
        <w:tblInd w:w="108" w:type="dxa"/>
        <w:tblLayout w:type="fixed"/>
        <w:tblLook w:val="01E0" w:firstRow="1" w:lastRow="1" w:firstColumn="1" w:lastColumn="1" w:noHBand="0" w:noVBand="0"/>
      </w:tblPr>
      <w:tblGrid>
        <w:gridCol w:w="8931"/>
      </w:tblGrid>
      <w:tr w:rsidR="00AE23D3" w:rsidRPr="00AE23D3" w14:paraId="256673C4" w14:textId="77777777" w:rsidTr="00AE2CAE">
        <w:trPr>
          <w:cantSplit/>
          <w:trHeight w:val="570"/>
        </w:trPr>
        <w:tc>
          <w:tcPr>
            <w:tcW w:w="8931" w:type="dxa"/>
            <w:vAlign w:val="bottom"/>
          </w:tcPr>
          <w:p w14:paraId="6BC17224" w14:textId="77777777" w:rsidR="00AE23D3" w:rsidRPr="00AE23D3" w:rsidRDefault="00AE23D3" w:rsidP="00AE23D3">
            <w:pPr>
              <w:tabs>
                <w:tab w:val="left" w:pos="3686"/>
                <w:tab w:val="left" w:pos="7088"/>
              </w:tabs>
              <w:spacing w:before="60" w:after="0" w:line="240" w:lineRule="auto"/>
              <w:ind w:left="0" w:right="0"/>
              <w:jc w:val="center"/>
              <w:rPr>
                <w:b/>
                <w:bCs/>
                <w:noProof/>
                <w:sz w:val="36"/>
                <w:szCs w:val="20"/>
              </w:rPr>
            </w:pPr>
          </w:p>
          <w:p w14:paraId="7744CC81" w14:textId="1B77F565" w:rsidR="00AE23D3" w:rsidRPr="00AE2CAE" w:rsidRDefault="00AE23D3" w:rsidP="00AE23D3">
            <w:pPr>
              <w:tabs>
                <w:tab w:val="left" w:pos="3686"/>
                <w:tab w:val="left" w:pos="7088"/>
              </w:tabs>
              <w:spacing w:before="60" w:after="0" w:line="240" w:lineRule="auto"/>
              <w:ind w:left="0" w:right="0"/>
              <w:rPr>
                <w:rFonts w:ascii="Arial" w:hAnsi="Arial" w:cs="Arial"/>
                <w:b/>
                <w:bCs/>
                <w:noProof/>
                <w:sz w:val="32"/>
                <w:szCs w:val="32"/>
                <w:u w:val="single"/>
              </w:rPr>
            </w:pPr>
            <w:r w:rsidRPr="00AE2CAE">
              <w:rPr>
                <w:rFonts w:ascii="Arial" w:hAnsi="Arial" w:cs="Arial"/>
                <w:b/>
                <w:bCs/>
                <w:noProof/>
                <w:sz w:val="32"/>
                <w:szCs w:val="32"/>
                <w:u w:val="single"/>
              </w:rPr>
              <w:t xml:space="preserve">Renal Anemi </w:t>
            </w:r>
          </w:p>
        </w:tc>
      </w:tr>
    </w:tbl>
    <w:p w14:paraId="6673E644" w14:textId="77777777" w:rsidR="00AE23D3" w:rsidRPr="00AE23D3" w:rsidRDefault="00AE23D3" w:rsidP="00AE23D3">
      <w:pPr>
        <w:keepNext/>
        <w:spacing w:after="0" w:line="240" w:lineRule="auto"/>
        <w:ind w:left="0" w:right="0"/>
        <w:outlineLvl w:val="0"/>
        <w:rPr>
          <w:b/>
          <w:bCs/>
          <w:kern w:val="32"/>
          <w:sz w:val="28"/>
          <w:szCs w:val="32"/>
        </w:rPr>
      </w:pPr>
    </w:p>
    <w:p w14:paraId="0755A429" w14:textId="77777777" w:rsidR="00AE23D3" w:rsidRPr="00AE23D3" w:rsidRDefault="00AE23D3" w:rsidP="00AE23D3">
      <w:pPr>
        <w:spacing w:after="0" w:line="240" w:lineRule="auto"/>
        <w:ind w:left="0" w:right="0"/>
        <w:rPr>
          <w:szCs w:val="22"/>
        </w:rPr>
      </w:pPr>
      <w:r w:rsidRPr="00AE23D3">
        <w:rPr>
          <w:szCs w:val="22"/>
        </w:rPr>
        <w:t xml:space="preserve">Anemi betyder blodbrist. Det kan vara en något missvisande term. Vuxna personer har mellan 4,5 och 5 liter blod och blodbrist betyder inte att man har för liten volym. Volymen är densamma, men antalet röda blodkroppar är färre än normalt. </w:t>
      </w:r>
    </w:p>
    <w:p w14:paraId="7B876A1E" w14:textId="5DF84B66" w:rsidR="00AE23D3" w:rsidRPr="00AE23D3" w:rsidRDefault="00AE23D3" w:rsidP="00AE23D3">
      <w:pPr>
        <w:spacing w:after="0" w:line="240" w:lineRule="auto"/>
        <w:ind w:left="0" w:right="0"/>
        <w:rPr>
          <w:szCs w:val="22"/>
        </w:rPr>
      </w:pPr>
      <w:r w:rsidRPr="00AE23D3">
        <w:rPr>
          <w:szCs w:val="22"/>
        </w:rPr>
        <w:t>Hemoglobinet ger blodets röda färg och innehåller järn. Hemoglobinets viktigaste funktion är att det binder syre och ser till att syret transporteras runt i kroppen. Om cellerna inte får tillräckligt stora mängder syre kan de inte fungera optimalt.  Syrebrist i hjärnan kan orsaka koncentrations- och minnessvårigheter. Trötthet och andfåddhet är också symptom vid lågt Hb eftersom det inte finns tillräckligt med syremolekyler i blodet.  Blodets hemoglobinhalt mäts i gram och uttrycks som gram per liter blod (g/L)</w:t>
      </w:r>
      <w:r w:rsidR="00953015">
        <w:rPr>
          <w:szCs w:val="22"/>
        </w:rPr>
        <w:t>.</w:t>
      </w:r>
      <w:r w:rsidRPr="00AE23D3">
        <w:rPr>
          <w:szCs w:val="22"/>
        </w:rPr>
        <w:t xml:space="preserve"> </w:t>
      </w:r>
    </w:p>
    <w:p w14:paraId="14FF0E11" w14:textId="77777777" w:rsidR="00AE23D3" w:rsidRPr="00AE23D3" w:rsidRDefault="00AE23D3" w:rsidP="00AE23D3">
      <w:pPr>
        <w:spacing w:after="0" w:line="240" w:lineRule="auto"/>
        <w:ind w:left="0" w:right="0"/>
        <w:rPr>
          <w:szCs w:val="22"/>
        </w:rPr>
      </w:pPr>
    </w:p>
    <w:p w14:paraId="17CB5DBF" w14:textId="58836489" w:rsidR="00AE23D3" w:rsidRPr="00AE23D3" w:rsidRDefault="00AE23D3" w:rsidP="00AE23D3">
      <w:pPr>
        <w:tabs>
          <w:tab w:val="left" w:pos="360"/>
        </w:tabs>
        <w:spacing w:after="0" w:line="240" w:lineRule="auto"/>
        <w:ind w:left="0" w:right="0"/>
        <w:rPr>
          <w:szCs w:val="22"/>
        </w:rPr>
      </w:pPr>
      <w:r w:rsidRPr="00AE23D3">
        <w:rPr>
          <w:szCs w:val="22"/>
        </w:rPr>
        <w:t>Anemi vid kronisk njursvikt utvecklas i tilltagande grad när njurfunktionen avtar. Patienter med kronisk njursvikt utvecklar anemi under en lång tid, ibland flera år, och kroppen vänjer sig successivt vid ett lågt blodvärde. Allmäntillståndet blir nedsatt, då transporten av syre ut till kroppsvävnaderna är låg.</w:t>
      </w:r>
    </w:p>
    <w:p w14:paraId="6FD82B5F" w14:textId="77777777" w:rsidR="00AE23D3" w:rsidRPr="00AE23D3" w:rsidRDefault="00AE23D3" w:rsidP="00AE23D3">
      <w:pPr>
        <w:tabs>
          <w:tab w:val="left" w:pos="360"/>
        </w:tabs>
        <w:spacing w:after="0" w:line="240" w:lineRule="auto"/>
        <w:ind w:left="0" w:right="0"/>
        <w:rPr>
          <w:szCs w:val="22"/>
        </w:rPr>
      </w:pPr>
    </w:p>
    <w:p w14:paraId="5304C430" w14:textId="1682A223" w:rsidR="00AE23D3" w:rsidRPr="00AE23D3" w:rsidRDefault="00AE23D3" w:rsidP="00AE23D3">
      <w:pPr>
        <w:spacing w:after="0" w:line="240" w:lineRule="auto"/>
        <w:ind w:left="0" w:right="0"/>
        <w:rPr>
          <w:szCs w:val="20"/>
        </w:rPr>
      </w:pPr>
      <w:r w:rsidRPr="00AE23D3">
        <w:rPr>
          <w:szCs w:val="20"/>
        </w:rPr>
        <w:t xml:space="preserve">Den viktigaste orsaken till </w:t>
      </w:r>
      <w:proofErr w:type="spellStart"/>
      <w:r w:rsidRPr="00AE23D3">
        <w:rPr>
          <w:szCs w:val="20"/>
        </w:rPr>
        <w:t>renal</w:t>
      </w:r>
      <w:proofErr w:type="spellEnd"/>
      <w:r w:rsidRPr="00AE23D3">
        <w:rPr>
          <w:szCs w:val="20"/>
        </w:rPr>
        <w:t xml:space="preserve"> anemi är otillräcklig utsöndring av </w:t>
      </w:r>
      <w:proofErr w:type="spellStart"/>
      <w:r w:rsidRPr="00AE23D3">
        <w:rPr>
          <w:szCs w:val="20"/>
        </w:rPr>
        <w:t>erytropoietin</w:t>
      </w:r>
      <w:proofErr w:type="spellEnd"/>
      <w:r w:rsidRPr="00AE23D3">
        <w:rPr>
          <w:szCs w:val="20"/>
        </w:rPr>
        <w:t xml:space="preserve">. </w:t>
      </w:r>
      <w:proofErr w:type="spellStart"/>
      <w:r w:rsidRPr="00AE23D3">
        <w:rPr>
          <w:szCs w:val="20"/>
        </w:rPr>
        <w:t>Erytropoietin</w:t>
      </w:r>
      <w:proofErr w:type="spellEnd"/>
      <w:r w:rsidRPr="00AE23D3">
        <w:rPr>
          <w:szCs w:val="20"/>
        </w:rPr>
        <w:t xml:space="preserve"> är ett hormon som hos friska personer bildas i njurarna och som gör att </w:t>
      </w:r>
      <w:proofErr w:type="spellStart"/>
      <w:r w:rsidRPr="00AE23D3">
        <w:rPr>
          <w:szCs w:val="20"/>
        </w:rPr>
        <w:t>erytrocyterna</w:t>
      </w:r>
      <w:proofErr w:type="spellEnd"/>
      <w:r w:rsidRPr="00AE23D3">
        <w:rPr>
          <w:szCs w:val="20"/>
        </w:rPr>
        <w:t xml:space="preserve"> mognar i benmärgen. Den som har njursvikt bildar inte tillräcklig mängd </w:t>
      </w:r>
      <w:proofErr w:type="spellStart"/>
      <w:r w:rsidRPr="00AE23D3">
        <w:rPr>
          <w:szCs w:val="20"/>
        </w:rPr>
        <w:t>erytropoetin</w:t>
      </w:r>
      <w:proofErr w:type="spellEnd"/>
      <w:r w:rsidRPr="00AE23D3">
        <w:rPr>
          <w:szCs w:val="20"/>
        </w:rPr>
        <w:t xml:space="preserve"> och den stimulans som behövs för att blodkropparna ska mogna uteblir. Men flera andra faktorer kan inverka såsom järnbrist, inflammation och otillräcklig dialys.</w:t>
      </w:r>
    </w:p>
    <w:p w14:paraId="78E735D5" w14:textId="77777777" w:rsidR="00AE23D3" w:rsidRPr="00AE23D3" w:rsidRDefault="00AE23D3" w:rsidP="00AE23D3">
      <w:pPr>
        <w:spacing w:after="0" w:line="240" w:lineRule="auto"/>
        <w:ind w:left="0" w:right="0"/>
        <w:rPr>
          <w:szCs w:val="20"/>
        </w:rPr>
      </w:pPr>
    </w:p>
    <w:p w14:paraId="590928C2" w14:textId="112F1130" w:rsidR="00AE23D3" w:rsidRPr="00AE23D3" w:rsidRDefault="00AE23D3" w:rsidP="00AE23D3">
      <w:pPr>
        <w:spacing w:after="0" w:line="240" w:lineRule="auto"/>
        <w:ind w:left="0" w:right="0"/>
      </w:pPr>
      <w:r>
        <w:t xml:space="preserve">För </w:t>
      </w:r>
      <w:proofErr w:type="spellStart"/>
      <w:r>
        <w:t>hemodialyspatienter</w:t>
      </w:r>
      <w:proofErr w:type="spellEnd"/>
      <w:r>
        <w:t xml:space="preserve"> på dialysmottagningen på NÄL har vi som rutin att kontrollera Hb var 14:dag. Provet tas före dialysbehandlingen vid veckans mittdialys. Vid dialysstart och sedan två ggr år tas </w:t>
      </w:r>
      <w:proofErr w:type="spellStart"/>
      <w:r w:rsidR="1BAE1173">
        <w:t>r</w:t>
      </w:r>
      <w:r>
        <w:t>etikulocyter</w:t>
      </w:r>
      <w:proofErr w:type="spellEnd"/>
      <w:r>
        <w:t xml:space="preserve">.  </w:t>
      </w:r>
    </w:p>
    <w:p w14:paraId="4F6D8865" w14:textId="77777777" w:rsidR="00AE23D3" w:rsidRPr="00AE23D3" w:rsidRDefault="00AE23D3" w:rsidP="00AE23D3">
      <w:pPr>
        <w:spacing w:after="0" w:line="240" w:lineRule="auto"/>
        <w:ind w:left="0" w:right="0"/>
        <w:rPr>
          <w:szCs w:val="20"/>
        </w:rPr>
      </w:pPr>
      <w:r w:rsidRPr="00AE23D3">
        <w:rPr>
          <w:szCs w:val="20"/>
        </w:rPr>
        <w:t xml:space="preserve">För patienter med vätskedragning får man ta med i värderingen av Hb-svar att det är ett utspätt värde samt att värdet efter dialys blir högre p g a att man dragit bort vätska. </w:t>
      </w:r>
    </w:p>
    <w:p w14:paraId="38167670" w14:textId="77777777" w:rsidR="00AE23D3" w:rsidRPr="00AE23D3" w:rsidRDefault="00AE23D3" w:rsidP="00AE23D3">
      <w:pPr>
        <w:spacing w:after="0" w:line="240" w:lineRule="auto"/>
        <w:ind w:left="0" w:right="0"/>
        <w:rPr>
          <w:szCs w:val="20"/>
        </w:rPr>
      </w:pPr>
      <w:r w:rsidRPr="00AE23D3">
        <w:rPr>
          <w:szCs w:val="20"/>
        </w:rPr>
        <w:t xml:space="preserve">Anemin beror huvudsakligen på </w:t>
      </w:r>
      <w:proofErr w:type="spellStart"/>
      <w:r w:rsidRPr="00AE23D3">
        <w:rPr>
          <w:szCs w:val="20"/>
        </w:rPr>
        <w:t>erytropoetinbrist</w:t>
      </w:r>
      <w:proofErr w:type="spellEnd"/>
      <w:r w:rsidRPr="00AE23D3">
        <w:rPr>
          <w:szCs w:val="20"/>
        </w:rPr>
        <w:t xml:space="preserve"> och för att kompensera denna brist ordineras läkemedel som innehåller syntetiskt </w:t>
      </w:r>
      <w:proofErr w:type="spellStart"/>
      <w:r w:rsidRPr="00AE23D3">
        <w:rPr>
          <w:szCs w:val="20"/>
        </w:rPr>
        <w:t>erytropoetin</w:t>
      </w:r>
      <w:proofErr w:type="spellEnd"/>
      <w:r w:rsidRPr="00AE23D3">
        <w:rPr>
          <w:szCs w:val="20"/>
        </w:rPr>
        <w:t xml:space="preserve">. Observera att </w:t>
      </w:r>
      <w:proofErr w:type="spellStart"/>
      <w:r w:rsidRPr="00AE23D3">
        <w:rPr>
          <w:szCs w:val="20"/>
        </w:rPr>
        <w:t>erytropoetin</w:t>
      </w:r>
      <w:proofErr w:type="spellEnd"/>
      <w:r w:rsidRPr="00AE23D3">
        <w:rPr>
          <w:szCs w:val="20"/>
        </w:rPr>
        <w:t xml:space="preserve"> har begränsad eller ingen effekt vid pågående infektion.</w:t>
      </w:r>
    </w:p>
    <w:p w14:paraId="50CA882B" w14:textId="77777777" w:rsidR="00AE23D3" w:rsidRPr="00AE23D3" w:rsidRDefault="00AE23D3" w:rsidP="00AE23D3">
      <w:pPr>
        <w:spacing w:after="0" w:line="240" w:lineRule="auto"/>
        <w:ind w:left="0" w:right="0"/>
        <w:rPr>
          <w:szCs w:val="20"/>
        </w:rPr>
      </w:pPr>
    </w:p>
    <w:p w14:paraId="04D6BF87" w14:textId="77777777" w:rsidR="00AE23D3" w:rsidRPr="00AE23D3" w:rsidRDefault="00AE23D3" w:rsidP="00AE23D3">
      <w:pPr>
        <w:spacing w:after="0" w:line="240" w:lineRule="auto"/>
        <w:ind w:left="0" w:right="0"/>
        <w:rPr>
          <w:szCs w:val="20"/>
        </w:rPr>
      </w:pPr>
      <w:r w:rsidRPr="00AE23D3">
        <w:rPr>
          <w:szCs w:val="20"/>
        </w:rPr>
        <w:t xml:space="preserve">Järnförråden är ofta reducerade hos patienter med dialys p g a ökade blodförluster och minskad </w:t>
      </w:r>
      <w:proofErr w:type="spellStart"/>
      <w:r w:rsidRPr="00AE23D3">
        <w:rPr>
          <w:szCs w:val="20"/>
        </w:rPr>
        <w:t>gastrointestinal</w:t>
      </w:r>
      <w:proofErr w:type="spellEnd"/>
      <w:r w:rsidRPr="00AE23D3">
        <w:rPr>
          <w:szCs w:val="20"/>
        </w:rPr>
        <w:t xml:space="preserve"> järnabsorption, dvs upptag av järn i mag-tarmkanalen är försämrad. För att </w:t>
      </w:r>
      <w:proofErr w:type="spellStart"/>
      <w:r w:rsidRPr="00AE23D3">
        <w:rPr>
          <w:szCs w:val="20"/>
        </w:rPr>
        <w:t>erytropoetinpreparaten</w:t>
      </w:r>
      <w:proofErr w:type="spellEnd"/>
      <w:r w:rsidRPr="00AE23D3">
        <w:rPr>
          <w:szCs w:val="20"/>
        </w:rPr>
        <w:t xml:space="preserve"> skall ha effekt krävs att järndepåerna är fyllda. Därför behandlas flertalet patienter med järn intravenöst som ges i samband med dialys.</w:t>
      </w:r>
    </w:p>
    <w:p w14:paraId="3D7E52B8" w14:textId="77777777" w:rsidR="00AE23D3" w:rsidRPr="00AE23D3" w:rsidRDefault="00AE23D3" w:rsidP="00AE23D3">
      <w:pPr>
        <w:spacing w:after="0" w:line="240" w:lineRule="auto"/>
        <w:ind w:left="0" w:right="0"/>
        <w:rPr>
          <w:szCs w:val="20"/>
        </w:rPr>
      </w:pPr>
    </w:p>
    <w:p w14:paraId="32382AEC" w14:textId="77777777" w:rsidR="00AE23D3" w:rsidRPr="00AE23D3" w:rsidRDefault="00AE23D3" w:rsidP="00AE23D3">
      <w:pPr>
        <w:spacing w:after="0" w:line="240" w:lineRule="auto"/>
        <w:ind w:left="0" w:right="0"/>
        <w:rPr>
          <w:szCs w:val="20"/>
        </w:rPr>
      </w:pPr>
      <w:r w:rsidRPr="00AE23D3">
        <w:rPr>
          <w:szCs w:val="20"/>
        </w:rPr>
        <w:t xml:space="preserve">Hos dialyspatienter med </w:t>
      </w:r>
      <w:proofErr w:type="spellStart"/>
      <w:r w:rsidRPr="00AE23D3">
        <w:rPr>
          <w:szCs w:val="20"/>
        </w:rPr>
        <w:t>AV-fistel</w:t>
      </w:r>
      <w:proofErr w:type="spellEnd"/>
      <w:r w:rsidRPr="00AE23D3">
        <w:rPr>
          <w:szCs w:val="20"/>
        </w:rPr>
        <w:t>/</w:t>
      </w:r>
      <w:proofErr w:type="spellStart"/>
      <w:r w:rsidRPr="00AE23D3">
        <w:rPr>
          <w:szCs w:val="20"/>
        </w:rPr>
        <w:t>AV-graft</w:t>
      </w:r>
      <w:proofErr w:type="spellEnd"/>
      <w:r w:rsidRPr="00AE23D3">
        <w:rPr>
          <w:szCs w:val="20"/>
        </w:rPr>
        <w:t xml:space="preserve">, föreligger risk för </w:t>
      </w:r>
      <w:proofErr w:type="spellStart"/>
      <w:r w:rsidRPr="00AE23D3">
        <w:rPr>
          <w:szCs w:val="20"/>
        </w:rPr>
        <w:t>tromobotisering</w:t>
      </w:r>
      <w:proofErr w:type="spellEnd"/>
      <w:r w:rsidRPr="00AE23D3">
        <w:rPr>
          <w:szCs w:val="20"/>
        </w:rPr>
        <w:t xml:space="preserve"> i accessen när Hb är för högt. </w:t>
      </w:r>
    </w:p>
    <w:p w14:paraId="2FD35D8D" w14:textId="77777777" w:rsidR="00AE23D3" w:rsidRPr="00AE23D3" w:rsidRDefault="00AE23D3" w:rsidP="00AE23D3">
      <w:pPr>
        <w:spacing w:after="0" w:line="240" w:lineRule="auto"/>
        <w:ind w:left="0" w:right="0"/>
        <w:rPr>
          <w:szCs w:val="20"/>
        </w:rPr>
      </w:pPr>
    </w:p>
    <w:p w14:paraId="38F52639" w14:textId="77777777" w:rsidR="007616BE" w:rsidRDefault="00AE23D3" w:rsidP="00AE23D3">
      <w:pPr>
        <w:spacing w:after="0" w:line="240" w:lineRule="auto"/>
        <w:ind w:left="0" w:right="0"/>
      </w:pPr>
      <w:r>
        <w:t xml:space="preserve">Målvärde för behandling av </w:t>
      </w:r>
      <w:proofErr w:type="spellStart"/>
      <w:r>
        <w:t>renal</w:t>
      </w:r>
      <w:proofErr w:type="spellEnd"/>
      <w:r>
        <w:t xml:space="preserve"> anemi ska Hb vara 100-115g/L.</w:t>
      </w:r>
    </w:p>
    <w:p w14:paraId="5C71F342" w14:textId="4C2A45D9" w:rsidR="00C15947" w:rsidRDefault="00AE23D3" w:rsidP="00AE23D3">
      <w:pPr>
        <w:spacing w:after="0" w:line="240" w:lineRule="auto"/>
        <w:ind w:left="0" w:right="0"/>
      </w:pPr>
      <w:r>
        <w:t xml:space="preserve"> </w:t>
      </w:r>
      <w:r w:rsidR="00F80C19">
        <w:t>PAL</w:t>
      </w:r>
      <w:r w:rsidR="00C15947">
        <w:t>/</w:t>
      </w:r>
      <w:r w:rsidR="00F80C19">
        <w:t xml:space="preserve"> </w:t>
      </w:r>
      <w:r w:rsidR="007616BE">
        <w:t>anemis</w:t>
      </w:r>
      <w:r w:rsidR="00F80C19">
        <w:t>juk</w:t>
      </w:r>
      <w:r w:rsidR="00504DD1">
        <w:t xml:space="preserve">sköterskorna justerar </w:t>
      </w:r>
      <w:proofErr w:type="spellStart"/>
      <w:r w:rsidR="00504DD1">
        <w:t>epodos</w:t>
      </w:r>
      <w:proofErr w:type="spellEnd"/>
      <w:r w:rsidR="00504DD1">
        <w:t xml:space="preserve"> utifrån</w:t>
      </w:r>
      <w:r>
        <w:t xml:space="preserve"> patientens provsvar och allmäntillstånd, se </w:t>
      </w:r>
      <w:r w:rsidR="007616BE">
        <w:t>Q Di 523</w:t>
      </w:r>
    </w:p>
    <w:p w14:paraId="5AB8BE71" w14:textId="0492A39C" w:rsidR="00AE23D3" w:rsidRPr="00AE23D3" w:rsidRDefault="00AE23D3" w:rsidP="00AE23D3">
      <w:pPr>
        <w:spacing w:after="0" w:line="240" w:lineRule="auto"/>
        <w:ind w:left="0" w:right="0"/>
      </w:pPr>
      <w:r>
        <w:t xml:space="preserve"> </w:t>
      </w:r>
    </w:p>
    <w:p w14:paraId="7C6ED52E" w14:textId="77777777" w:rsidR="00AE23D3" w:rsidRPr="00AE23D3" w:rsidRDefault="00AE23D3" w:rsidP="00AE23D3">
      <w:pPr>
        <w:autoSpaceDE w:val="0"/>
        <w:autoSpaceDN w:val="0"/>
        <w:adjustRightInd w:val="0"/>
        <w:spacing w:after="0" w:line="240" w:lineRule="auto"/>
        <w:ind w:left="0" w:right="0"/>
        <w:rPr>
          <w:szCs w:val="20"/>
        </w:rPr>
      </w:pPr>
    </w:p>
    <w:p w14:paraId="42F547A3" w14:textId="77777777" w:rsidR="00AE23D3" w:rsidRPr="00AE23D3" w:rsidRDefault="00AE23D3" w:rsidP="00AE23D3">
      <w:pPr>
        <w:autoSpaceDE w:val="0"/>
        <w:autoSpaceDN w:val="0"/>
        <w:adjustRightInd w:val="0"/>
        <w:spacing w:after="0" w:line="240" w:lineRule="auto"/>
        <w:ind w:left="0" w:right="0"/>
        <w:rPr>
          <w:color w:val="000000"/>
          <w:szCs w:val="23"/>
        </w:rPr>
      </w:pPr>
    </w:p>
    <w:tbl>
      <w:tblPr>
        <w:tblW w:w="8931" w:type="dxa"/>
        <w:tblInd w:w="108" w:type="dxa"/>
        <w:tblLayout w:type="fixed"/>
        <w:tblLook w:val="01E0" w:firstRow="1" w:lastRow="1" w:firstColumn="1" w:lastColumn="1" w:noHBand="0" w:noVBand="0"/>
      </w:tblPr>
      <w:tblGrid>
        <w:gridCol w:w="8931"/>
      </w:tblGrid>
      <w:tr w:rsidR="00AE23D3" w:rsidRPr="00AE23D3" w14:paraId="3AFF82A1" w14:textId="77777777" w:rsidTr="00AE2CAE">
        <w:trPr>
          <w:cantSplit/>
          <w:trHeight w:val="570"/>
        </w:trPr>
        <w:tc>
          <w:tcPr>
            <w:tcW w:w="8931" w:type="dxa"/>
            <w:vAlign w:val="bottom"/>
          </w:tcPr>
          <w:p w14:paraId="03DC719F" w14:textId="24D11BE2" w:rsidR="00AE23D3" w:rsidRPr="00AE2CAE" w:rsidRDefault="00AE23D3" w:rsidP="00AE23D3">
            <w:pPr>
              <w:tabs>
                <w:tab w:val="left" w:pos="3686"/>
                <w:tab w:val="left" w:pos="7088"/>
              </w:tabs>
              <w:spacing w:before="60" w:after="0" w:line="240" w:lineRule="auto"/>
              <w:ind w:left="0" w:right="0"/>
              <w:rPr>
                <w:rFonts w:ascii="Arial" w:hAnsi="Arial" w:cs="Arial"/>
                <w:b/>
                <w:bCs/>
                <w:noProof/>
                <w:sz w:val="32"/>
                <w:szCs w:val="32"/>
                <w:u w:val="single"/>
              </w:rPr>
            </w:pPr>
          </w:p>
        </w:tc>
      </w:tr>
    </w:tbl>
    <w:p w14:paraId="084E3E36" w14:textId="63B47E4C" w:rsidR="00C75AFD" w:rsidRPr="00011D66" w:rsidRDefault="00C75AFD" w:rsidP="00C75AFD">
      <w:pPr>
        <w:pStyle w:val="paragraph"/>
        <w:spacing w:before="0" w:beforeAutospacing="0" w:after="0" w:afterAutospacing="0"/>
        <w:textAlignment w:val="baseline"/>
        <w:rPr>
          <w:rFonts w:ascii="Arial" w:hAnsi="Arial" w:cs="Arial"/>
          <w:sz w:val="32"/>
          <w:szCs w:val="32"/>
          <w:u w:val="single"/>
        </w:rPr>
      </w:pPr>
      <w:r w:rsidRPr="00011D66">
        <w:rPr>
          <w:rStyle w:val="normaltextrun"/>
          <w:rFonts w:ascii="Arial" w:hAnsi="Arial" w:cs="Arial"/>
          <w:b/>
          <w:bCs/>
          <w:sz w:val="32"/>
          <w:szCs w:val="32"/>
          <w:u w:val="single"/>
        </w:rPr>
        <w:t>Diabet</w:t>
      </w:r>
      <w:r w:rsidR="004A446F">
        <w:rPr>
          <w:rStyle w:val="normaltextrun"/>
          <w:rFonts w:ascii="Arial" w:hAnsi="Arial" w:cs="Arial"/>
          <w:b/>
          <w:bCs/>
          <w:sz w:val="32"/>
          <w:szCs w:val="32"/>
          <w:u w:val="single"/>
        </w:rPr>
        <w:t>espatienter</w:t>
      </w:r>
      <w:r w:rsidRPr="00011D66">
        <w:rPr>
          <w:rStyle w:val="eop"/>
          <w:rFonts w:ascii="Arial" w:hAnsi="Arial" w:cs="Arial"/>
          <w:sz w:val="32"/>
          <w:szCs w:val="32"/>
          <w:u w:val="single"/>
        </w:rPr>
        <w:t> </w:t>
      </w:r>
    </w:p>
    <w:p w14:paraId="3CB550F2"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12EF17A7" w14:textId="77777777" w:rsidR="00C75AFD" w:rsidRPr="00F078E3" w:rsidRDefault="00C75AFD" w:rsidP="00C75AFD">
      <w:pPr>
        <w:pStyle w:val="paragraph"/>
        <w:spacing w:before="0" w:beforeAutospacing="0" w:after="0" w:afterAutospacing="0"/>
        <w:textAlignment w:val="baseline"/>
      </w:pPr>
      <w:r w:rsidRPr="00F078E3">
        <w:rPr>
          <w:rStyle w:val="normaltextrun"/>
        </w:rPr>
        <w:t xml:space="preserve">Dålig blodsockerkontroll har visat sig öka mortalitetsrisken för diabetespatienter som startat i </w:t>
      </w:r>
      <w:proofErr w:type="spellStart"/>
      <w:r w:rsidRPr="00F078E3">
        <w:rPr>
          <w:rStyle w:val="spellingerror"/>
        </w:rPr>
        <w:t>hemodialys</w:t>
      </w:r>
      <w:proofErr w:type="spellEnd"/>
      <w:r w:rsidRPr="00F078E3">
        <w:rPr>
          <w:rStyle w:val="normaltextrun"/>
        </w:rPr>
        <w:t xml:space="preserve">. Patienter med terminal njursvikt pga. diabetes har i alla former av aktiv uremivård ökad sjuklighet och dödlighet. Det finns därför all anledning att ägna blodsockerkontroll, ögonbottnar, fötter, lipider och ev. tecken på hjärtsjukdom fortsatt stor uppmärksamhet. Det finns stora möjligheter att öka livskvaliteten för dessa patienter genom att förebygga eller framskjuta vidare mikrovaskulära komplikationer. Förebyggande och terapeutiska åtgärder i form av bättre kontroll av hyperglykemi, hypertoni, och </w:t>
      </w:r>
      <w:proofErr w:type="spellStart"/>
      <w:r w:rsidRPr="00F078E3">
        <w:rPr>
          <w:rStyle w:val="spellingerror"/>
        </w:rPr>
        <w:t>hyperkolesterolemi</w:t>
      </w:r>
      <w:proofErr w:type="spellEnd"/>
      <w:r w:rsidRPr="00F078E3">
        <w:rPr>
          <w:rStyle w:val="normaltextrun"/>
        </w:rPr>
        <w:t>, måste sättas in i ett tidigt skede.</w:t>
      </w:r>
      <w:r w:rsidRPr="00F078E3">
        <w:rPr>
          <w:rStyle w:val="eop"/>
        </w:rPr>
        <w:t> </w:t>
      </w:r>
    </w:p>
    <w:p w14:paraId="796B1CEF" w14:textId="77777777" w:rsidR="00C75AFD" w:rsidRPr="00F078E3" w:rsidRDefault="00C75AFD" w:rsidP="00C75AFD">
      <w:pPr>
        <w:pStyle w:val="paragraph"/>
        <w:spacing w:before="0" w:beforeAutospacing="0" w:after="0" w:afterAutospacing="0"/>
        <w:textAlignment w:val="baseline"/>
      </w:pPr>
      <w:r w:rsidRPr="00F078E3">
        <w:rPr>
          <w:rStyle w:val="eop"/>
        </w:rPr>
        <w:t> </w:t>
      </w:r>
    </w:p>
    <w:p w14:paraId="1D41F0AA" w14:textId="77777777" w:rsidR="00C75AFD" w:rsidRPr="00F078E3" w:rsidRDefault="00C75AFD" w:rsidP="00C75AFD">
      <w:pPr>
        <w:pStyle w:val="paragraph"/>
        <w:spacing w:before="0" w:beforeAutospacing="0" w:after="0" w:afterAutospacing="0"/>
        <w:textAlignment w:val="baseline"/>
      </w:pPr>
      <w:r w:rsidRPr="00F078E3">
        <w:rPr>
          <w:rStyle w:val="eop"/>
        </w:rPr>
        <w:t> </w:t>
      </w:r>
    </w:p>
    <w:p w14:paraId="05BA7CB5" w14:textId="1E5E1B5A" w:rsidR="00C75AFD" w:rsidRPr="00F078E3" w:rsidRDefault="00C75AFD" w:rsidP="00C75AFD">
      <w:pPr>
        <w:pStyle w:val="paragraph"/>
        <w:spacing w:before="0" w:beforeAutospacing="0" w:after="0" w:afterAutospacing="0"/>
        <w:textAlignment w:val="baseline"/>
      </w:pPr>
      <w:r w:rsidRPr="00F078E3">
        <w:rPr>
          <w:rStyle w:val="normaltextrun"/>
        </w:rPr>
        <w:t xml:space="preserve">En hög andel dialyspatienter med diabetes har inadekvat blodsockerkontroll, </w:t>
      </w:r>
      <w:r w:rsidRPr="00F078E3">
        <w:rPr>
          <w:rStyle w:val="contextualspellingandgrammarerror"/>
        </w:rPr>
        <w:t>särskilt efter</w:t>
      </w:r>
      <w:r w:rsidRPr="00F078E3">
        <w:rPr>
          <w:rStyle w:val="normaltextrun"/>
        </w:rPr>
        <w:t xml:space="preserve"> lång sjukdomsduration. </w:t>
      </w:r>
      <w:r w:rsidRPr="00F078E3">
        <w:rPr>
          <w:rStyle w:val="contextualspellingandgrammarerror"/>
        </w:rPr>
        <w:t>Diabetesbehandlingen blir</w:t>
      </w:r>
      <w:r w:rsidRPr="00F078E3">
        <w:rPr>
          <w:rStyle w:val="normaltextrun"/>
        </w:rPr>
        <w:t xml:space="preserve"> svårstyrd, många lider av illamående och nedsatt aptit. Insulinnedbrytningen minskar när </w:t>
      </w:r>
      <w:proofErr w:type="spellStart"/>
      <w:r w:rsidRPr="00F078E3">
        <w:rPr>
          <w:rStyle w:val="spellingerror"/>
        </w:rPr>
        <w:t>glomerulusfiltrationen</w:t>
      </w:r>
      <w:proofErr w:type="spellEnd"/>
      <w:r w:rsidRPr="00F078E3">
        <w:rPr>
          <w:rStyle w:val="normaltextrun"/>
        </w:rPr>
        <w:t xml:space="preserve"> försämras vilket leder till att insulineffekten förlängs och samtidigt framkallar njursvikten insulinresistens. Dialysbehandlingen sänker koncentrationen av injicerat insulin, men blodsockret påverkas även av </w:t>
      </w:r>
      <w:proofErr w:type="spellStart"/>
      <w:r w:rsidRPr="00F078E3">
        <w:rPr>
          <w:rStyle w:val="spellingerror"/>
        </w:rPr>
        <w:t>dialysatets</w:t>
      </w:r>
      <w:proofErr w:type="spellEnd"/>
      <w:r w:rsidRPr="00F078E3">
        <w:rPr>
          <w:rStyle w:val="normaltextrun"/>
        </w:rPr>
        <w:t xml:space="preserve"> glukosinnehåll. Insulinkänningarna är ofta otydliga eller annorlunda. Koma kan därför uppkomma utan förvarning. Beakta särskilt äldre patienter som ofta har svaga och ospecifika symtom på hypoglykemi samt också ha begränsad möjlighet att ge uttryck för sina symtom och förändringar i sitt allmäntillstånd. </w:t>
      </w:r>
      <w:r w:rsidRPr="00F078E3">
        <w:rPr>
          <w:rStyle w:val="eop"/>
        </w:rPr>
        <w:t> </w:t>
      </w:r>
    </w:p>
    <w:p w14:paraId="5E4EE226"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1346C711"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1D4F82F0" w14:textId="77777777" w:rsidR="00C75AFD" w:rsidRPr="00F078E3" w:rsidRDefault="00C75AFD" w:rsidP="00C75AFD">
      <w:pPr>
        <w:pStyle w:val="paragraph"/>
        <w:spacing w:before="0" w:beforeAutospacing="0" w:after="0" w:afterAutospacing="0"/>
        <w:textAlignment w:val="baseline"/>
      </w:pPr>
      <w:r w:rsidRPr="00F078E3">
        <w:rPr>
          <w:rStyle w:val="normaltextrun"/>
        </w:rPr>
        <w:t>Problem med svåra insulinkänningar i samband med dialysbehandling kan ofta avhjälpas genom regelbunden måltidsordning och tätare blodsockermätningar. Jämförelser mellan dialysdagar och icke dialysdagar har visat att hos de patienter som har en sämre metabol kontroll, definierat som HbA1</w:t>
      </w:r>
      <w:r w:rsidRPr="00F078E3">
        <w:rPr>
          <w:rStyle w:val="contextualspellingandgrammarerror"/>
        </w:rPr>
        <w:t>c &gt;</w:t>
      </w:r>
      <w:r w:rsidRPr="00F078E3">
        <w:rPr>
          <w:rStyle w:val="normaltextrun"/>
        </w:rPr>
        <w:t xml:space="preserve"> 62mmol/mol minskar blodsockret signifikant under </w:t>
      </w:r>
      <w:proofErr w:type="spellStart"/>
      <w:r w:rsidRPr="00F078E3">
        <w:rPr>
          <w:rStyle w:val="spellingerror"/>
        </w:rPr>
        <w:t>hemodialys</w:t>
      </w:r>
      <w:proofErr w:type="spellEnd"/>
      <w:r w:rsidRPr="00F078E3">
        <w:rPr>
          <w:rStyle w:val="normaltextrun"/>
        </w:rPr>
        <w:t xml:space="preserve"> för att sedan orsaka hyperglykemi efter dialys, detta beror delvis på minskning av insulinnivåer under </w:t>
      </w:r>
      <w:proofErr w:type="spellStart"/>
      <w:r w:rsidRPr="00F078E3">
        <w:rPr>
          <w:rStyle w:val="spellingerror"/>
        </w:rPr>
        <w:t>hemodialysen</w:t>
      </w:r>
      <w:proofErr w:type="spellEnd"/>
      <w:r w:rsidRPr="00F078E3">
        <w:rPr>
          <w:rStyle w:val="normaltextrun"/>
        </w:rPr>
        <w:t xml:space="preserve">. Det är viktigt att sätta målvärdet för HbA1c till under 62 </w:t>
      </w:r>
      <w:proofErr w:type="spellStart"/>
      <w:r w:rsidRPr="00F078E3">
        <w:rPr>
          <w:rStyle w:val="spellingerror"/>
        </w:rPr>
        <w:t>mmol</w:t>
      </w:r>
      <w:proofErr w:type="spellEnd"/>
      <w:r w:rsidRPr="00F078E3">
        <w:rPr>
          <w:rStyle w:val="normaltextrun"/>
        </w:rPr>
        <w:t>/mol för de patienter som tar insulin.</w:t>
      </w:r>
      <w:r w:rsidRPr="00F078E3">
        <w:rPr>
          <w:rStyle w:val="eop"/>
        </w:rPr>
        <w:t> </w:t>
      </w:r>
    </w:p>
    <w:p w14:paraId="0E5EE7AA" w14:textId="77777777" w:rsidR="00C75AFD" w:rsidRPr="00F078E3" w:rsidRDefault="00C75AFD" w:rsidP="00C75AFD">
      <w:pPr>
        <w:pStyle w:val="paragraph"/>
        <w:spacing w:before="0" w:beforeAutospacing="0" w:after="0" w:afterAutospacing="0"/>
        <w:textAlignment w:val="baseline"/>
      </w:pPr>
      <w:r w:rsidRPr="00F078E3">
        <w:rPr>
          <w:rStyle w:val="normaltextrun"/>
        </w:rPr>
        <w:t xml:space="preserve"> Erfarenhet har också visat att glukosvärdet bör ligga på max 7–8 </w:t>
      </w:r>
      <w:proofErr w:type="spellStart"/>
      <w:r w:rsidRPr="00F078E3">
        <w:rPr>
          <w:rStyle w:val="spellingerror"/>
        </w:rPr>
        <w:t>mmol</w:t>
      </w:r>
      <w:proofErr w:type="spellEnd"/>
      <w:r w:rsidRPr="00F078E3">
        <w:rPr>
          <w:rStyle w:val="normaltextrun"/>
        </w:rPr>
        <w:t xml:space="preserve">/l vid dialysstart för att hålla ett så stabilt glukosvärde som möjligt under dialysen. Vid högre ingångsvärden sjunker glukosvärdet snabbare under pågående dialys och det orsakar svängande blodsocker både mot slutet och första timmarna efter dialys.  Tilläggsdos av insulin kan vara nödvändigt efter </w:t>
      </w:r>
      <w:proofErr w:type="spellStart"/>
      <w:r w:rsidRPr="00F078E3">
        <w:rPr>
          <w:rStyle w:val="spellingerror"/>
        </w:rPr>
        <w:t>hemodialys</w:t>
      </w:r>
      <w:proofErr w:type="spellEnd"/>
      <w:r w:rsidRPr="00F078E3">
        <w:rPr>
          <w:rStyle w:val="normaltextrun"/>
        </w:rPr>
        <w:t xml:space="preserve"> för att uppnå bra blodsockerkontroll hos de personer med diabetes som har insulinbehandling. Således är det viktigt att upprätthålla en god metabol kontroll hos </w:t>
      </w:r>
      <w:proofErr w:type="spellStart"/>
      <w:r w:rsidRPr="00F078E3">
        <w:rPr>
          <w:rStyle w:val="spellingerror"/>
        </w:rPr>
        <w:t>hemodialyspatienter</w:t>
      </w:r>
      <w:proofErr w:type="spellEnd"/>
      <w:r w:rsidRPr="00F078E3">
        <w:rPr>
          <w:rStyle w:val="normaltextrun"/>
        </w:rPr>
        <w:t>. </w:t>
      </w:r>
      <w:r w:rsidRPr="00F078E3">
        <w:rPr>
          <w:rStyle w:val="eop"/>
        </w:rPr>
        <w:t> </w:t>
      </w:r>
    </w:p>
    <w:p w14:paraId="69EA1A41" w14:textId="77777777" w:rsidR="00C75AFD" w:rsidRPr="00F078E3" w:rsidRDefault="00C75AFD" w:rsidP="00C75AFD">
      <w:pPr>
        <w:pStyle w:val="paragraph"/>
        <w:spacing w:before="0" w:beforeAutospacing="0" w:after="0" w:afterAutospacing="0"/>
        <w:textAlignment w:val="baseline"/>
      </w:pPr>
      <w:r w:rsidRPr="00F078E3">
        <w:rPr>
          <w:rStyle w:val="eop"/>
        </w:rPr>
        <w:t> </w:t>
      </w:r>
    </w:p>
    <w:p w14:paraId="48D2BF08" w14:textId="497CFA66" w:rsidR="00C75AFD" w:rsidRPr="00F078E3" w:rsidRDefault="00C75AFD" w:rsidP="00C75AFD">
      <w:pPr>
        <w:pStyle w:val="paragraph"/>
        <w:spacing w:before="0" w:beforeAutospacing="0" w:after="0" w:afterAutospacing="0"/>
        <w:textAlignment w:val="baseline"/>
      </w:pPr>
      <w:r w:rsidRPr="00F078E3">
        <w:rPr>
          <w:rStyle w:val="eop"/>
        </w:rPr>
        <w:t> </w:t>
      </w:r>
    </w:p>
    <w:p w14:paraId="57F77F1B" w14:textId="5E0ACC86" w:rsidR="00C75AFD" w:rsidRDefault="00C75AFD" w:rsidP="00C75AFD">
      <w:pPr>
        <w:pStyle w:val="paragraph"/>
        <w:spacing w:before="0" w:beforeAutospacing="0" w:after="0" w:afterAutospacing="0"/>
        <w:textAlignment w:val="baseline"/>
        <w:rPr>
          <w:rFonts w:ascii="Segoe UI" w:hAnsi="Segoe UI" w:cs="Segoe UI"/>
          <w:sz w:val="18"/>
          <w:szCs w:val="18"/>
        </w:rPr>
      </w:pPr>
      <w:r w:rsidRPr="00F078E3">
        <w:rPr>
          <w:rStyle w:val="normaltextrun"/>
        </w:rPr>
        <w:t>För att kunna utvärdera p-glukoseffekten av diabetesbehandlingen krävs det regelbundna mätningar av p-glukos, alternativt sensorbehandling vid typ 1-diabetes. För en person med typ 1-diabetes utan njursvikt och som har sensorbehandling rekommenderas regelbunden utvärdering. Data kan utläsas ur systemens historik alternativt nedladdningsmoln. Målet är att glukosvärdet ska ligga i målområde &gt;70 % av tiden (</w:t>
      </w:r>
      <w:r w:rsidRPr="00F078E3">
        <w:rPr>
          <w:rStyle w:val="contextualspellingandgrammarerror"/>
        </w:rPr>
        <w:t>4-10</w:t>
      </w:r>
      <w:r w:rsidRPr="00F078E3">
        <w:rPr>
          <w:rStyle w:val="normaltextrun"/>
        </w:rPr>
        <w:t xml:space="preserve"> </w:t>
      </w:r>
      <w:proofErr w:type="spellStart"/>
      <w:r w:rsidRPr="00F078E3">
        <w:rPr>
          <w:rStyle w:val="spellingerror"/>
        </w:rPr>
        <w:t>mmol</w:t>
      </w:r>
      <w:proofErr w:type="spellEnd"/>
      <w:r w:rsidRPr="00F078E3">
        <w:rPr>
          <w:rStyle w:val="normaltextrun"/>
        </w:rPr>
        <w:t xml:space="preserve">), och max 4 % låga värden (&lt;4,0 </w:t>
      </w:r>
      <w:proofErr w:type="spellStart"/>
      <w:r w:rsidRPr="00F078E3">
        <w:rPr>
          <w:rStyle w:val="spellingerror"/>
        </w:rPr>
        <w:t>mmol</w:t>
      </w:r>
      <w:proofErr w:type="spellEnd"/>
      <w:r w:rsidRPr="00F078E3">
        <w:rPr>
          <w:rStyle w:val="normaltextrun"/>
        </w:rPr>
        <w:t xml:space="preserve">). Det finns i dagsläget inga tydliga riktlinjer för dessa </w:t>
      </w:r>
      <w:proofErr w:type="spellStart"/>
      <w:r w:rsidRPr="00F078E3">
        <w:rPr>
          <w:rStyle w:val="spellingerror"/>
        </w:rPr>
        <w:t>målvärden</w:t>
      </w:r>
      <w:proofErr w:type="spellEnd"/>
      <w:r w:rsidRPr="00F078E3">
        <w:rPr>
          <w:rStyle w:val="normaltextrun"/>
        </w:rPr>
        <w:t xml:space="preserve"> i </w:t>
      </w:r>
      <w:r w:rsidRPr="10D92458">
        <w:rPr>
          <w:rStyle w:val="normaltextrun"/>
        </w:rPr>
        <w:t>samband</w:t>
      </w:r>
      <w:r w:rsidR="09106583" w:rsidRPr="10D92458">
        <w:rPr>
          <w:rStyle w:val="normaltextrun"/>
        </w:rPr>
        <w:t xml:space="preserve"> </w:t>
      </w:r>
      <w:r w:rsidRPr="10D92458">
        <w:rPr>
          <w:rStyle w:val="normaltextrun"/>
        </w:rPr>
        <w:t>med</w:t>
      </w:r>
      <w:r w:rsidRPr="00F078E3">
        <w:rPr>
          <w:rStyle w:val="normaltextrun"/>
        </w:rPr>
        <w:t xml:space="preserve"> </w:t>
      </w:r>
      <w:proofErr w:type="spellStart"/>
      <w:r w:rsidRPr="00F078E3">
        <w:rPr>
          <w:rStyle w:val="spellingerror"/>
        </w:rPr>
        <w:t>hemodialys</w:t>
      </w:r>
      <w:proofErr w:type="spellEnd"/>
      <w:r w:rsidRPr="00F078E3">
        <w:rPr>
          <w:rStyle w:val="normaltextrun"/>
        </w:rPr>
        <w:t>, utan får</w:t>
      </w:r>
      <w:r>
        <w:rPr>
          <w:rStyle w:val="normaltextrun"/>
          <w:rFonts w:ascii="Calibri" w:hAnsi="Calibri" w:cs="Calibri"/>
          <w:sz w:val="22"/>
          <w:szCs w:val="22"/>
        </w:rPr>
        <w:t xml:space="preserve"> </w:t>
      </w:r>
      <w:r w:rsidRPr="00F078E3">
        <w:rPr>
          <w:rStyle w:val="normaltextrun"/>
        </w:rPr>
        <w:t xml:space="preserve">bestämmas individuellt på besök vid diabetesmottagningen. Regelbundna dygnsprofiler utgör bas för förändring av grunddosering av diabetesbehandlingen samt uppföljning av gjorda förändringar. Eftersom </w:t>
      </w:r>
      <w:r w:rsidRPr="00F078E3">
        <w:rPr>
          <w:rStyle w:val="normaltextrun"/>
        </w:rPr>
        <w:lastRenderedPageBreak/>
        <w:t>många av våra patienter kan ha svaga och mer ospecifika symtom på hypoglykemi måste man också göra mätningar utöver detta om patienten försämras i allmäntillståndet, börjar äta mindre, får infektion eller magsjuka.</w:t>
      </w:r>
      <w:r>
        <w:rPr>
          <w:rStyle w:val="normaltextrun"/>
          <w:rFonts w:ascii="Calibri" w:hAnsi="Calibri" w:cs="Calibri"/>
          <w:sz w:val="22"/>
          <w:szCs w:val="22"/>
        </w:rPr>
        <w:t> </w:t>
      </w:r>
      <w:r>
        <w:rPr>
          <w:rStyle w:val="eop"/>
          <w:rFonts w:ascii="Calibri" w:hAnsi="Calibri" w:cs="Calibri"/>
          <w:sz w:val="22"/>
          <w:szCs w:val="22"/>
        </w:rPr>
        <w:t> </w:t>
      </w:r>
    </w:p>
    <w:p w14:paraId="4CD4098C"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7D7F186C"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0FD8DBE7" w14:textId="77777777" w:rsidR="00C75AFD" w:rsidRDefault="00C75AFD" w:rsidP="00C75AF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5A39A572" w14:textId="2CBD101E" w:rsidR="00F1336C" w:rsidRDefault="00C75AFD" w:rsidP="008E5D34">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w:t>
      </w:r>
    </w:p>
    <w:tbl>
      <w:tblPr>
        <w:tblW w:w="8931" w:type="dxa"/>
        <w:tblInd w:w="108" w:type="dxa"/>
        <w:tblLayout w:type="fixed"/>
        <w:tblLook w:val="01E0" w:firstRow="1" w:lastRow="1" w:firstColumn="1" w:lastColumn="1" w:noHBand="0" w:noVBand="0"/>
      </w:tblPr>
      <w:tblGrid>
        <w:gridCol w:w="8931"/>
      </w:tblGrid>
      <w:tr w:rsidR="00AE23D3" w:rsidRPr="00AE2CAE" w14:paraId="662EB17C" w14:textId="77777777" w:rsidTr="00AE2CAE">
        <w:trPr>
          <w:cantSplit/>
          <w:trHeight w:val="570"/>
        </w:trPr>
        <w:tc>
          <w:tcPr>
            <w:tcW w:w="8931" w:type="dxa"/>
            <w:vAlign w:val="bottom"/>
          </w:tcPr>
          <w:p w14:paraId="51DD28B9" w14:textId="77777777" w:rsidR="00AE23D3" w:rsidRPr="00AE2CAE" w:rsidRDefault="00AE23D3" w:rsidP="00AE23D3">
            <w:pPr>
              <w:tabs>
                <w:tab w:val="left" w:pos="3686"/>
                <w:tab w:val="left" w:pos="7088"/>
              </w:tabs>
              <w:spacing w:before="60" w:after="0" w:line="240" w:lineRule="auto"/>
              <w:ind w:left="0" w:right="0"/>
              <w:jc w:val="center"/>
              <w:rPr>
                <w:b/>
                <w:bCs/>
                <w:noProof/>
                <w:sz w:val="32"/>
                <w:szCs w:val="20"/>
                <w:u w:val="single"/>
              </w:rPr>
            </w:pPr>
            <w:r w:rsidRPr="00AE2CAE">
              <w:rPr>
                <w:rFonts w:ascii="Times New Roman Fet" w:hAnsi="Times New Roman Fet"/>
                <w:b/>
                <w:noProof/>
                <w:sz w:val="20"/>
                <w:szCs w:val="20"/>
                <w:u w:val="single"/>
              </w:rPr>
              <w:br w:type="page"/>
            </w:r>
          </w:p>
          <w:p w14:paraId="2C702B02" w14:textId="42D627EB" w:rsidR="00AE23D3" w:rsidRPr="00AE2CAE" w:rsidRDefault="00AE23D3" w:rsidP="00AE23D3">
            <w:pPr>
              <w:tabs>
                <w:tab w:val="left" w:pos="3686"/>
                <w:tab w:val="left" w:pos="7088"/>
              </w:tabs>
              <w:spacing w:before="60" w:after="0" w:line="240" w:lineRule="auto"/>
              <w:ind w:left="0" w:right="0"/>
              <w:rPr>
                <w:rFonts w:ascii="Arial" w:hAnsi="Arial" w:cs="Arial"/>
                <w:b/>
                <w:bCs/>
                <w:noProof/>
                <w:sz w:val="32"/>
                <w:szCs w:val="32"/>
                <w:u w:val="single"/>
              </w:rPr>
            </w:pPr>
            <w:r w:rsidRPr="00AE2CAE">
              <w:rPr>
                <w:rFonts w:ascii="Arial" w:hAnsi="Arial" w:cs="Arial"/>
                <w:b/>
                <w:bCs/>
                <w:noProof/>
                <w:sz w:val="32"/>
                <w:szCs w:val="32"/>
                <w:u w:val="single"/>
              </w:rPr>
              <w:t>Aktivitet HD</w:t>
            </w:r>
            <w:r w:rsidR="008B6D19" w:rsidRPr="00AE2CAE">
              <w:rPr>
                <w:rFonts w:ascii="Arial" w:hAnsi="Arial" w:cs="Arial"/>
                <w:b/>
                <w:bCs/>
                <w:noProof/>
                <w:sz w:val="32"/>
                <w:szCs w:val="32"/>
                <w:u w:val="single"/>
              </w:rPr>
              <w:t xml:space="preserve"> </w:t>
            </w:r>
          </w:p>
        </w:tc>
      </w:tr>
    </w:tbl>
    <w:p w14:paraId="285BC002" w14:textId="77777777" w:rsidR="00AE23D3" w:rsidRDefault="00AE23D3" w:rsidP="00AE23D3">
      <w:pPr>
        <w:keepNext/>
        <w:spacing w:after="0" w:line="240" w:lineRule="auto"/>
        <w:ind w:left="0" w:right="0"/>
        <w:outlineLvl w:val="0"/>
        <w:rPr>
          <w:b/>
          <w:bCs/>
          <w:kern w:val="32"/>
          <w:sz w:val="28"/>
          <w:szCs w:val="32"/>
        </w:rPr>
      </w:pPr>
    </w:p>
    <w:p w14:paraId="1408D726" w14:textId="77777777" w:rsidR="00EF4387" w:rsidRPr="00557F42" w:rsidRDefault="00EF4387" w:rsidP="00EF4387">
      <w:pPr>
        <w:pStyle w:val="paragraph"/>
        <w:spacing w:before="0" w:beforeAutospacing="0" w:after="0" w:afterAutospacing="0"/>
        <w:textAlignment w:val="baseline"/>
      </w:pPr>
      <w:r w:rsidRPr="00557F42">
        <w:rPr>
          <w:rStyle w:val="normaltextrun"/>
          <w:b/>
          <w:bCs/>
        </w:rPr>
        <w:t>Aktivitet</w:t>
      </w:r>
      <w:r w:rsidRPr="00557F42">
        <w:rPr>
          <w:rStyle w:val="eop"/>
        </w:rPr>
        <w:t> </w:t>
      </w:r>
    </w:p>
    <w:p w14:paraId="3232863D" w14:textId="77777777" w:rsidR="00EF4387" w:rsidRPr="00557F42" w:rsidRDefault="00EF4387" w:rsidP="00EF4387">
      <w:pPr>
        <w:pStyle w:val="paragraph"/>
        <w:spacing w:before="0" w:beforeAutospacing="0" w:after="0" w:afterAutospacing="0"/>
        <w:textAlignment w:val="baseline"/>
      </w:pPr>
      <w:r w:rsidRPr="00557F42">
        <w:rPr>
          <w:rStyle w:val="normaltextrun"/>
        </w:rPr>
        <w:t>Vid kronisk njursjukdom föreligger många olika faktorer som begränsar den fysiska arbetsförmågan. Vid behandling med bloddialys ligger kapaciteten på ungefär hälften av förväntat jämfört med en frisk person. Generellt låg aktivitet, ofta otillräckligt näringsintag och att mycket tid läggs på njurmedicinska utredningar, operationer och andra besök på sjukhuset påverkar livskvaliteten. Enklare vardagliga göromål kan bli utmanande. Även transporter till och från dialysbehandlingarna kan vara uttröttande såväl fysiskt, mentalt och tidsmässigt.</w:t>
      </w:r>
      <w:r w:rsidRPr="00557F42">
        <w:rPr>
          <w:rStyle w:val="eop"/>
        </w:rPr>
        <w:t> </w:t>
      </w:r>
    </w:p>
    <w:p w14:paraId="5754A18C" w14:textId="1BF6FD0A" w:rsidR="00EF4387" w:rsidRPr="00557F42" w:rsidRDefault="00EF4387" w:rsidP="0F178463">
      <w:pPr>
        <w:pStyle w:val="paragraph"/>
        <w:spacing w:before="0" w:beforeAutospacing="0" w:after="0" w:afterAutospacing="0"/>
        <w:textAlignment w:val="baseline"/>
        <w:rPr>
          <w:rStyle w:val="eop"/>
        </w:rPr>
      </w:pPr>
      <w:r w:rsidRPr="0F178463">
        <w:rPr>
          <w:rStyle w:val="normaltextrun"/>
        </w:rPr>
        <w:t xml:space="preserve">För att i största möjliga mån upprätthålla den fysiska kapaciteten och bibehålla en så god livskvalitet som möjligt bör den fysiska kapaciteten bedömas regelbundet hos en fysioterapeut. En bedömning bör omfatta muskulär styrka, sensomotorisk förmåga, uthållighet, balans, gångförmåga och kondition. </w:t>
      </w:r>
      <w:r w:rsidR="07A28F1B" w:rsidRPr="0F178463">
        <w:rPr>
          <w:rStyle w:val="normaltextrun"/>
        </w:rPr>
        <w:t xml:space="preserve">Vi rekommenderar våra patienter att uppsöka </w:t>
      </w:r>
      <w:proofErr w:type="spellStart"/>
      <w:r w:rsidR="07A28F1B" w:rsidRPr="0F178463">
        <w:rPr>
          <w:rStyle w:val="normaltextrun"/>
        </w:rPr>
        <w:t>Närhälsan</w:t>
      </w:r>
      <w:proofErr w:type="spellEnd"/>
      <w:r w:rsidR="07A28F1B" w:rsidRPr="0F178463">
        <w:rPr>
          <w:rStyle w:val="normaltextrun"/>
        </w:rPr>
        <w:t xml:space="preserve"> för kontroll/</w:t>
      </w:r>
      <w:proofErr w:type="spellStart"/>
      <w:r w:rsidR="07A28F1B" w:rsidRPr="0F178463">
        <w:rPr>
          <w:rStyle w:val="normaltextrun"/>
        </w:rPr>
        <w:t>bedömmning</w:t>
      </w:r>
      <w:proofErr w:type="spellEnd"/>
      <w:r w:rsidR="07A28F1B" w:rsidRPr="0F178463">
        <w:rPr>
          <w:rStyle w:val="normaltextrun"/>
        </w:rPr>
        <w:t>.</w:t>
      </w:r>
      <w:r w:rsidRPr="0F178463">
        <w:rPr>
          <w:rStyle w:val="normaltextrun"/>
        </w:rPr>
        <w:t> </w:t>
      </w:r>
      <w:r w:rsidRPr="0F178463">
        <w:rPr>
          <w:rStyle w:val="eop"/>
        </w:rPr>
        <w:t> </w:t>
      </w:r>
    </w:p>
    <w:p w14:paraId="64C64FB6" w14:textId="77777777" w:rsidR="00EF4387" w:rsidRPr="00557F42" w:rsidRDefault="00EF4387" w:rsidP="00EF4387">
      <w:pPr>
        <w:pStyle w:val="paragraph"/>
        <w:spacing w:before="0" w:beforeAutospacing="0" w:after="0" w:afterAutospacing="0"/>
        <w:textAlignment w:val="baseline"/>
      </w:pPr>
      <w:r w:rsidRPr="00557F42">
        <w:rPr>
          <w:rStyle w:val="normaltextrun"/>
        </w:rPr>
        <w:t>Att ha en så god kondition, styrka och balansförmåga som det är möjligt gynnar patienten och underlättar vid all typ av aktivitet i det vardagliga livet. </w:t>
      </w:r>
      <w:r w:rsidRPr="00557F42">
        <w:rPr>
          <w:rStyle w:val="eop"/>
        </w:rPr>
        <w:t> </w:t>
      </w:r>
    </w:p>
    <w:p w14:paraId="26ECE52A" w14:textId="5F7C757A" w:rsidR="00EF4387" w:rsidRPr="00557F42" w:rsidRDefault="00EF4387" w:rsidP="00EF4387">
      <w:pPr>
        <w:pStyle w:val="paragraph"/>
        <w:spacing w:before="0" w:beforeAutospacing="0" w:after="0" w:afterAutospacing="0"/>
        <w:textAlignment w:val="baseline"/>
      </w:pPr>
      <w:r w:rsidRPr="00557F42">
        <w:rPr>
          <w:rStyle w:val="normaltextrun"/>
        </w:rPr>
        <w:t>För mer information se Nationella riktlinjedokument; Riktlinjer för Fysioterapi vid kronisk njursjukdom</w:t>
      </w:r>
      <w:r w:rsidR="00CC4415" w:rsidRPr="00557F42">
        <w:rPr>
          <w:rStyle w:val="normaltextrun"/>
        </w:rPr>
        <w:t>.</w:t>
      </w:r>
      <w:r w:rsidRPr="00557F42">
        <w:rPr>
          <w:rStyle w:val="eop"/>
        </w:rPr>
        <w:t> </w:t>
      </w:r>
    </w:p>
    <w:p w14:paraId="0ADC729F" w14:textId="77777777" w:rsidR="008B6D19" w:rsidRPr="00557F42" w:rsidRDefault="008B6D19" w:rsidP="00AE23D3">
      <w:pPr>
        <w:keepNext/>
        <w:spacing w:after="0" w:line="240" w:lineRule="auto"/>
        <w:ind w:left="0" w:right="0"/>
        <w:outlineLvl w:val="0"/>
        <w:rPr>
          <w:b/>
          <w:bCs/>
          <w:kern w:val="32"/>
        </w:rPr>
      </w:pPr>
    </w:p>
    <w:p w14:paraId="3673FC0D" w14:textId="77777777" w:rsidR="008B6D19" w:rsidRDefault="008B6D19" w:rsidP="00AE23D3">
      <w:pPr>
        <w:keepNext/>
        <w:spacing w:after="0" w:line="240" w:lineRule="auto"/>
        <w:ind w:left="0" w:right="0"/>
        <w:outlineLvl w:val="0"/>
        <w:rPr>
          <w:b/>
          <w:bCs/>
          <w:kern w:val="32"/>
          <w:sz w:val="28"/>
          <w:szCs w:val="32"/>
        </w:rPr>
      </w:pPr>
    </w:p>
    <w:p w14:paraId="07888242" w14:textId="77777777" w:rsidR="008B6D19" w:rsidRPr="00AE23D3" w:rsidRDefault="008B6D19" w:rsidP="00AE23D3">
      <w:pPr>
        <w:keepNext/>
        <w:spacing w:after="0" w:line="240" w:lineRule="auto"/>
        <w:ind w:left="0" w:right="0"/>
        <w:outlineLvl w:val="0"/>
        <w:rPr>
          <w:b/>
          <w:bCs/>
          <w:kern w:val="32"/>
          <w:sz w:val="28"/>
          <w:szCs w:val="32"/>
        </w:rPr>
      </w:pPr>
    </w:p>
    <w:p w14:paraId="360D7A34" w14:textId="37B96C4C" w:rsidR="00AE23D3" w:rsidRPr="00AE23D3" w:rsidRDefault="00AE23D3" w:rsidP="00AE23D3">
      <w:pPr>
        <w:spacing w:after="0" w:line="240" w:lineRule="auto"/>
        <w:ind w:left="0" w:right="0"/>
        <w:rPr>
          <w:color w:val="000000"/>
        </w:rPr>
      </w:pPr>
      <w:r w:rsidRPr="00AE23D3">
        <w:rPr>
          <w:color w:val="000000"/>
        </w:rPr>
        <w:t xml:space="preserve"> </w:t>
      </w:r>
    </w:p>
    <w:p w14:paraId="3199B535" w14:textId="211835B8" w:rsidR="00A7725F" w:rsidRPr="00AE2CAE" w:rsidRDefault="00A7725F" w:rsidP="10D92458">
      <w:pPr>
        <w:pStyle w:val="Rubrik1"/>
        <w:spacing w:line="240" w:lineRule="auto"/>
        <w:ind w:left="0"/>
        <w:rPr>
          <w:rFonts w:ascii="Arial" w:hAnsi="Arial" w:cs="Arial"/>
          <w:sz w:val="32"/>
          <w:u w:val="single"/>
        </w:rPr>
      </w:pPr>
      <w:r w:rsidRPr="00AE2CAE">
        <w:rPr>
          <w:rStyle w:val="normaltextrun"/>
          <w:rFonts w:ascii="Arial" w:hAnsi="Arial" w:cs="Arial"/>
          <w:b/>
          <w:bCs w:val="0"/>
          <w:sz w:val="32"/>
          <w:u w:val="single"/>
        </w:rPr>
        <w:t>Palliativ vård</w:t>
      </w:r>
      <w:r w:rsidRPr="00AE2CAE">
        <w:rPr>
          <w:rStyle w:val="eop"/>
          <w:rFonts w:ascii="Arial" w:hAnsi="Arial" w:cs="Arial"/>
          <w:b/>
          <w:bCs w:val="0"/>
          <w:sz w:val="32"/>
          <w:u w:val="single"/>
        </w:rPr>
        <w:t> </w:t>
      </w:r>
    </w:p>
    <w:p w14:paraId="7B8F6EBD" w14:textId="5B8A13E6" w:rsidR="00A7725F" w:rsidRPr="00557F42" w:rsidRDefault="00A7725F" w:rsidP="00A7725F">
      <w:pPr>
        <w:pStyle w:val="paragraph"/>
        <w:spacing w:before="0" w:beforeAutospacing="0" w:after="0" w:afterAutospacing="0"/>
        <w:textAlignment w:val="baseline"/>
      </w:pPr>
      <w:r w:rsidRPr="00113E4F">
        <w:rPr>
          <w:rStyle w:val="eop"/>
          <w:rFonts w:ascii="Calibri" w:hAnsi="Calibri" w:cs="Calibri"/>
          <w:sz w:val="28"/>
          <w:szCs w:val="28"/>
        </w:rPr>
        <w:t> </w:t>
      </w:r>
      <w:r w:rsidRPr="00557F42">
        <w:rPr>
          <w:rStyle w:val="normaltextrun"/>
        </w:rPr>
        <w:t>Palliativ vård ser döden och döendet som en normal process och har som syfte att hjälpa patienten uppnå bästa möjliga livskvalité vid livets slut.</w:t>
      </w:r>
      <w:r w:rsidRPr="00557F42">
        <w:rPr>
          <w:rStyle w:val="eop"/>
        </w:rPr>
        <w:t> </w:t>
      </w:r>
    </w:p>
    <w:p w14:paraId="489835FB" w14:textId="700760EE" w:rsidR="00A7725F" w:rsidRPr="00557F42" w:rsidRDefault="00A7725F" w:rsidP="00A7725F">
      <w:pPr>
        <w:pStyle w:val="paragraph"/>
        <w:spacing w:before="0" w:beforeAutospacing="0" w:after="0" w:afterAutospacing="0"/>
        <w:textAlignment w:val="baseline"/>
      </w:pPr>
    </w:p>
    <w:p w14:paraId="5361C6B6" w14:textId="02530116" w:rsidR="00A7725F" w:rsidRPr="00557F42" w:rsidRDefault="00A7725F" w:rsidP="00A7725F">
      <w:pPr>
        <w:pStyle w:val="paragraph"/>
        <w:spacing w:before="0" w:beforeAutospacing="0" w:after="0" w:afterAutospacing="0"/>
        <w:textAlignment w:val="baseline"/>
        <w:rPr>
          <w:rStyle w:val="eop"/>
          <w:b/>
          <w:bCs/>
          <w:sz w:val="28"/>
          <w:szCs w:val="28"/>
        </w:rPr>
      </w:pPr>
      <w:r w:rsidRPr="00113E4F">
        <w:rPr>
          <w:rStyle w:val="eop"/>
          <w:rFonts w:ascii="Calibri" w:hAnsi="Calibri" w:cs="Calibri"/>
          <w:sz w:val="28"/>
          <w:szCs w:val="28"/>
        </w:rPr>
        <w:t> </w:t>
      </w:r>
      <w:r w:rsidRPr="00557F42">
        <w:rPr>
          <w:rStyle w:val="normaltextrun"/>
          <w:b/>
          <w:bCs/>
          <w:sz w:val="28"/>
          <w:szCs w:val="28"/>
        </w:rPr>
        <w:t>Palliativt förhållningsätt</w:t>
      </w:r>
      <w:r w:rsidRPr="00557F42">
        <w:rPr>
          <w:rStyle w:val="eop"/>
          <w:b/>
          <w:bCs/>
          <w:sz w:val="28"/>
          <w:szCs w:val="28"/>
        </w:rPr>
        <w:t> </w:t>
      </w:r>
    </w:p>
    <w:p w14:paraId="70976759" w14:textId="77777777" w:rsidR="00FD665C" w:rsidRPr="00557F42" w:rsidRDefault="00FD665C" w:rsidP="00A7725F">
      <w:pPr>
        <w:pStyle w:val="paragraph"/>
        <w:spacing w:before="0" w:beforeAutospacing="0" w:after="0" w:afterAutospacing="0"/>
        <w:textAlignment w:val="baseline"/>
        <w:rPr>
          <w:b/>
          <w:bCs/>
        </w:rPr>
      </w:pPr>
    </w:p>
    <w:p w14:paraId="69110556" w14:textId="77777777" w:rsidR="00A7725F" w:rsidRPr="00557F42" w:rsidRDefault="00A7725F" w:rsidP="00A7725F">
      <w:pPr>
        <w:pStyle w:val="paragraph"/>
        <w:spacing w:before="0" w:beforeAutospacing="0" w:after="0" w:afterAutospacing="0"/>
        <w:textAlignment w:val="baseline"/>
      </w:pPr>
      <w:r w:rsidRPr="00557F42">
        <w:rPr>
          <w:rStyle w:val="normaltextrun"/>
        </w:rPr>
        <w:t>Förhållningsätt som kännetecknas av helhetssyn på människan genom att stödja individen att leva med värdighet och med största möjliga välbefinnande till livets slut</w:t>
      </w:r>
      <w:r w:rsidRPr="00557F42">
        <w:rPr>
          <w:rStyle w:val="eop"/>
        </w:rPr>
        <w:t> </w:t>
      </w:r>
    </w:p>
    <w:p w14:paraId="4D06B08C" w14:textId="77777777" w:rsidR="00A7725F" w:rsidRPr="00557F42" w:rsidRDefault="00A7725F" w:rsidP="00A7725F">
      <w:pPr>
        <w:pStyle w:val="paragraph"/>
        <w:spacing w:before="0" w:beforeAutospacing="0" w:after="0" w:afterAutospacing="0"/>
        <w:textAlignment w:val="baseline"/>
        <w:rPr>
          <w:rStyle w:val="eop"/>
        </w:rPr>
      </w:pPr>
      <w:r w:rsidRPr="00557F42">
        <w:rPr>
          <w:rStyle w:val="normaltextrun"/>
        </w:rPr>
        <w:t>(</w:t>
      </w:r>
      <w:r w:rsidRPr="00557F42">
        <w:rPr>
          <w:rStyle w:val="contextualspellingandgrammarerror"/>
        </w:rPr>
        <w:t>socialstyrelsens</w:t>
      </w:r>
      <w:r w:rsidRPr="00557F42">
        <w:rPr>
          <w:rStyle w:val="normaltextrun"/>
        </w:rPr>
        <w:t xml:space="preserve"> termbank)</w:t>
      </w:r>
      <w:r w:rsidRPr="00557F42">
        <w:rPr>
          <w:rStyle w:val="eop"/>
        </w:rPr>
        <w:t> </w:t>
      </w:r>
    </w:p>
    <w:p w14:paraId="19A7895D" w14:textId="77777777" w:rsidR="00607692" w:rsidRPr="00557F42" w:rsidRDefault="00607692" w:rsidP="00A7725F">
      <w:pPr>
        <w:pStyle w:val="paragraph"/>
        <w:spacing w:before="0" w:beforeAutospacing="0" w:after="0" w:afterAutospacing="0"/>
        <w:textAlignment w:val="baseline"/>
      </w:pPr>
    </w:p>
    <w:p w14:paraId="14AFD1D0" w14:textId="77777777" w:rsidR="00A7725F" w:rsidRPr="00557F42" w:rsidRDefault="00A7725F" w:rsidP="00A7725F">
      <w:pPr>
        <w:pStyle w:val="paragraph"/>
        <w:numPr>
          <w:ilvl w:val="0"/>
          <w:numId w:val="20"/>
        </w:numPr>
        <w:spacing w:before="0" w:beforeAutospacing="0" w:after="0" w:afterAutospacing="0"/>
        <w:ind w:left="1080" w:firstLine="0"/>
        <w:textAlignment w:val="baseline"/>
      </w:pPr>
      <w:r w:rsidRPr="00557F42">
        <w:rPr>
          <w:rStyle w:val="normaltextrun"/>
        </w:rPr>
        <w:t>Grundläggande för all personal inom vård och omsorg som möter patienter med obotliga sjukdomar med begränsad överlevnad</w:t>
      </w:r>
      <w:r w:rsidRPr="00557F42">
        <w:rPr>
          <w:rStyle w:val="eop"/>
        </w:rPr>
        <w:t> </w:t>
      </w:r>
    </w:p>
    <w:p w14:paraId="3810E211" w14:textId="1A257D48" w:rsidR="00A7725F" w:rsidRPr="00557F42" w:rsidRDefault="00A7725F" w:rsidP="00A7725F">
      <w:pPr>
        <w:pStyle w:val="paragraph"/>
        <w:numPr>
          <w:ilvl w:val="0"/>
          <w:numId w:val="21"/>
        </w:numPr>
        <w:spacing w:before="0" w:beforeAutospacing="0" w:after="0" w:afterAutospacing="0"/>
        <w:ind w:left="1080" w:firstLine="0"/>
        <w:textAlignment w:val="baseline"/>
      </w:pPr>
      <w:r w:rsidRPr="00557F42">
        <w:rPr>
          <w:rStyle w:val="normaltextrun"/>
        </w:rPr>
        <w:t>Användbart vid tidiga skeden av kronisk eller obotlig</w:t>
      </w:r>
      <w:r w:rsidR="001143E9" w:rsidRPr="00557F42">
        <w:rPr>
          <w:rStyle w:val="normaltextrun"/>
        </w:rPr>
        <w:t xml:space="preserve"> sjukdom</w:t>
      </w:r>
      <w:r w:rsidRPr="00557F42">
        <w:rPr>
          <w:rStyle w:val="normaltextrun"/>
        </w:rPr>
        <w:t>, parallellt med behandling som syftar till att förlänga livet eller åtgärda akuta tillstånd</w:t>
      </w:r>
      <w:r w:rsidRPr="00557F42">
        <w:rPr>
          <w:rStyle w:val="eop"/>
        </w:rPr>
        <w:t> </w:t>
      </w:r>
    </w:p>
    <w:p w14:paraId="7ABD8748" w14:textId="77777777" w:rsidR="00A7725F" w:rsidRPr="00557F42" w:rsidRDefault="00A7725F" w:rsidP="00A7725F">
      <w:pPr>
        <w:pStyle w:val="paragraph"/>
        <w:numPr>
          <w:ilvl w:val="0"/>
          <w:numId w:val="21"/>
        </w:numPr>
        <w:spacing w:before="0" w:beforeAutospacing="0" w:after="0" w:afterAutospacing="0"/>
        <w:ind w:left="1080" w:firstLine="0"/>
        <w:textAlignment w:val="baseline"/>
      </w:pPr>
      <w:r w:rsidRPr="00557F42">
        <w:rPr>
          <w:rStyle w:val="normaltextrun"/>
        </w:rPr>
        <w:t>En professionell bedömning av patientens tillstånd, behov och önskemål utifrån en helhetssyn med utgångspunkt i fysiska, psykologiska, sociala och existentiella perspektiv</w:t>
      </w:r>
      <w:r w:rsidRPr="00557F42">
        <w:rPr>
          <w:rStyle w:val="eop"/>
        </w:rPr>
        <w:t> </w:t>
      </w:r>
    </w:p>
    <w:p w14:paraId="53FBBE94" w14:textId="77777777" w:rsidR="00A7725F" w:rsidRPr="00557F42" w:rsidRDefault="00A7725F" w:rsidP="00A7725F">
      <w:pPr>
        <w:pStyle w:val="paragraph"/>
        <w:spacing w:before="0" w:beforeAutospacing="0" w:after="0" w:afterAutospacing="0"/>
        <w:textAlignment w:val="baseline"/>
      </w:pPr>
      <w:r w:rsidRPr="00557F42">
        <w:rPr>
          <w:rStyle w:val="eop"/>
        </w:rPr>
        <w:lastRenderedPageBreak/>
        <w:t> </w:t>
      </w:r>
    </w:p>
    <w:p w14:paraId="7BCB237B" w14:textId="77777777" w:rsidR="00A7725F" w:rsidRPr="00557F42" w:rsidRDefault="00A7725F" w:rsidP="00A7725F">
      <w:pPr>
        <w:pStyle w:val="paragraph"/>
        <w:spacing w:before="0" w:beforeAutospacing="0" w:after="0" w:afterAutospacing="0"/>
        <w:textAlignment w:val="baseline"/>
        <w:rPr>
          <w:rStyle w:val="eop"/>
          <w:b/>
          <w:bCs/>
          <w:sz w:val="28"/>
          <w:szCs w:val="28"/>
        </w:rPr>
      </w:pPr>
      <w:r w:rsidRPr="00557F42">
        <w:rPr>
          <w:rStyle w:val="normaltextrun"/>
          <w:b/>
          <w:bCs/>
          <w:sz w:val="28"/>
          <w:szCs w:val="28"/>
        </w:rPr>
        <w:t>Den palliativa vårdens 4 hörnstenar</w:t>
      </w:r>
      <w:r w:rsidRPr="00557F42">
        <w:rPr>
          <w:rStyle w:val="eop"/>
          <w:b/>
          <w:bCs/>
          <w:sz w:val="28"/>
          <w:szCs w:val="28"/>
        </w:rPr>
        <w:t> </w:t>
      </w:r>
    </w:p>
    <w:p w14:paraId="7443BCE5" w14:textId="77777777" w:rsidR="00607692" w:rsidRPr="00607692" w:rsidRDefault="00607692" w:rsidP="00A7725F">
      <w:pPr>
        <w:pStyle w:val="paragraph"/>
        <w:spacing w:before="0" w:beforeAutospacing="0" w:after="0" w:afterAutospacing="0"/>
        <w:textAlignment w:val="baseline"/>
        <w:rPr>
          <w:rFonts w:ascii="Segoe UI" w:hAnsi="Segoe UI" w:cs="Segoe UI"/>
          <w:b/>
          <w:bCs/>
          <w:sz w:val="28"/>
          <w:szCs w:val="28"/>
        </w:rPr>
      </w:pPr>
    </w:p>
    <w:p w14:paraId="3B1D1F38" w14:textId="77777777" w:rsidR="00A7725F" w:rsidRPr="00557F42" w:rsidRDefault="00A7725F" w:rsidP="00A7725F">
      <w:pPr>
        <w:pStyle w:val="paragraph"/>
        <w:numPr>
          <w:ilvl w:val="0"/>
          <w:numId w:val="22"/>
        </w:numPr>
        <w:spacing w:before="0" w:beforeAutospacing="0" w:after="0" w:afterAutospacing="0"/>
        <w:ind w:left="1080" w:firstLine="0"/>
        <w:textAlignment w:val="baseline"/>
      </w:pPr>
      <w:r w:rsidRPr="00557F42">
        <w:rPr>
          <w:rStyle w:val="normaltextrun"/>
        </w:rPr>
        <w:t xml:space="preserve">Symtom: Andnöd, klåda, illamående/kräkningar, muntorrhet, benkramper, diarré, hicka, </w:t>
      </w:r>
      <w:proofErr w:type="spellStart"/>
      <w:r w:rsidRPr="00557F42">
        <w:rPr>
          <w:rStyle w:val="spellingerror"/>
        </w:rPr>
        <w:t>uremiska</w:t>
      </w:r>
      <w:proofErr w:type="spellEnd"/>
      <w:r w:rsidRPr="00557F42">
        <w:rPr>
          <w:rStyle w:val="normaltextrun"/>
        </w:rPr>
        <w:t xml:space="preserve"> ryckningar och kramper, smärta, oro/ångest kan förekomma</w:t>
      </w:r>
      <w:r w:rsidRPr="00557F42">
        <w:rPr>
          <w:rStyle w:val="eop"/>
        </w:rPr>
        <w:t> </w:t>
      </w:r>
    </w:p>
    <w:p w14:paraId="674372CB" w14:textId="77777777" w:rsidR="00A7725F" w:rsidRPr="00557F42" w:rsidRDefault="00A7725F" w:rsidP="00A7725F">
      <w:pPr>
        <w:pStyle w:val="paragraph"/>
        <w:numPr>
          <w:ilvl w:val="0"/>
          <w:numId w:val="23"/>
        </w:numPr>
        <w:spacing w:before="0" w:beforeAutospacing="0" w:after="0" w:afterAutospacing="0"/>
        <w:ind w:left="1080" w:firstLine="0"/>
        <w:textAlignment w:val="baseline"/>
      </w:pPr>
      <w:r w:rsidRPr="00557F42">
        <w:rPr>
          <w:rStyle w:val="normaltextrun"/>
        </w:rPr>
        <w:t>Teamarbete: Betydelsen av teamarbetet mellan olika professioner allt efter den sjukes behov</w:t>
      </w:r>
      <w:r w:rsidRPr="00557F42">
        <w:rPr>
          <w:rStyle w:val="eop"/>
        </w:rPr>
        <w:t> </w:t>
      </w:r>
    </w:p>
    <w:p w14:paraId="2197D294" w14:textId="77777777" w:rsidR="00A7725F" w:rsidRPr="00557F42" w:rsidRDefault="00A7725F" w:rsidP="00A7725F">
      <w:pPr>
        <w:pStyle w:val="paragraph"/>
        <w:numPr>
          <w:ilvl w:val="0"/>
          <w:numId w:val="23"/>
        </w:numPr>
        <w:spacing w:before="0" w:beforeAutospacing="0" w:after="0" w:afterAutospacing="0"/>
        <w:ind w:left="1080" w:firstLine="0"/>
        <w:textAlignment w:val="baseline"/>
      </w:pPr>
      <w:r w:rsidRPr="00557F42">
        <w:rPr>
          <w:rStyle w:val="normaltextrun"/>
        </w:rPr>
        <w:t>Kommunikation och relation: Kontinuitet i vården och bra kommunikation mellan den sjuke, närstående och vårdpersonal, oavsett huvudman</w:t>
      </w:r>
      <w:r w:rsidRPr="00557F42">
        <w:rPr>
          <w:rStyle w:val="eop"/>
        </w:rPr>
        <w:t> </w:t>
      </w:r>
    </w:p>
    <w:p w14:paraId="587642C5" w14:textId="77777777" w:rsidR="00A7725F" w:rsidRPr="00557F42" w:rsidRDefault="00A7725F" w:rsidP="00A7725F">
      <w:pPr>
        <w:pStyle w:val="paragraph"/>
        <w:numPr>
          <w:ilvl w:val="0"/>
          <w:numId w:val="23"/>
        </w:numPr>
        <w:spacing w:before="0" w:beforeAutospacing="0" w:after="0" w:afterAutospacing="0"/>
        <w:ind w:left="1080" w:firstLine="0"/>
        <w:textAlignment w:val="baseline"/>
        <w:rPr>
          <w:rStyle w:val="eop"/>
        </w:rPr>
      </w:pPr>
      <w:r w:rsidRPr="00557F42">
        <w:rPr>
          <w:rStyle w:val="normaltextrun"/>
        </w:rPr>
        <w:t>Närstående: Att närstående får tillräckligt stöd, efter som vård i livets slutskede ofta bygger på stora insatser från närstående. Vården ska därför ges i samverkan med dem och deras önskemål. De närstående måste känna att de får den information och att deras närvaro och medverkan är betydelsefull</w:t>
      </w:r>
      <w:r w:rsidRPr="00557F42">
        <w:rPr>
          <w:rStyle w:val="eop"/>
        </w:rPr>
        <w:t> </w:t>
      </w:r>
    </w:p>
    <w:p w14:paraId="53F9E35A" w14:textId="77777777" w:rsidR="005A548D" w:rsidRDefault="005A548D" w:rsidP="005A548D">
      <w:pPr>
        <w:pStyle w:val="paragraph"/>
        <w:spacing w:before="0" w:beforeAutospacing="0" w:after="0" w:afterAutospacing="0"/>
        <w:textAlignment w:val="baseline"/>
        <w:rPr>
          <w:rStyle w:val="eop"/>
          <w:rFonts w:ascii="Calibri" w:hAnsi="Calibri" w:cs="Calibri"/>
          <w:sz w:val="28"/>
          <w:szCs w:val="28"/>
        </w:rPr>
      </w:pPr>
    </w:p>
    <w:p w14:paraId="447D0850" w14:textId="1DE7A7B2" w:rsidR="00A7725F" w:rsidRDefault="00A7725F" w:rsidP="00A7725F">
      <w:pPr>
        <w:pStyle w:val="paragraph"/>
        <w:spacing w:before="0" w:beforeAutospacing="0" w:after="0" w:afterAutospacing="0"/>
        <w:textAlignment w:val="baseline"/>
        <w:rPr>
          <w:rStyle w:val="eop"/>
          <w:rFonts w:ascii="Calibri" w:hAnsi="Calibri" w:cs="Calibri"/>
          <w:b/>
          <w:bCs/>
          <w:sz w:val="28"/>
          <w:szCs w:val="28"/>
        </w:rPr>
      </w:pPr>
      <w:r w:rsidRPr="00607692">
        <w:rPr>
          <w:rStyle w:val="normaltextrun"/>
          <w:rFonts w:ascii="Calibri" w:hAnsi="Calibri" w:cs="Calibri"/>
          <w:b/>
          <w:bCs/>
          <w:sz w:val="28"/>
          <w:szCs w:val="28"/>
        </w:rPr>
        <w:t>Tidsbegränsad behandling</w:t>
      </w:r>
      <w:r w:rsidRPr="00607692">
        <w:rPr>
          <w:rStyle w:val="eop"/>
          <w:rFonts w:ascii="Calibri" w:hAnsi="Calibri" w:cs="Calibri"/>
          <w:b/>
          <w:bCs/>
          <w:sz w:val="28"/>
          <w:szCs w:val="28"/>
        </w:rPr>
        <w:t> </w:t>
      </w:r>
    </w:p>
    <w:p w14:paraId="10C2D810" w14:textId="77777777" w:rsidR="00607692" w:rsidRPr="00607692" w:rsidRDefault="00607692" w:rsidP="00A7725F">
      <w:pPr>
        <w:pStyle w:val="paragraph"/>
        <w:spacing w:before="0" w:beforeAutospacing="0" w:after="0" w:afterAutospacing="0"/>
        <w:textAlignment w:val="baseline"/>
        <w:rPr>
          <w:rFonts w:ascii="Segoe UI" w:hAnsi="Segoe UI" w:cs="Segoe UI"/>
          <w:b/>
          <w:bCs/>
          <w:sz w:val="28"/>
          <w:szCs w:val="28"/>
        </w:rPr>
      </w:pPr>
    </w:p>
    <w:p w14:paraId="0BB4C4AD" w14:textId="77777777" w:rsidR="00A7725F" w:rsidRPr="0097092C" w:rsidRDefault="00A7725F" w:rsidP="00A7725F">
      <w:pPr>
        <w:pStyle w:val="paragraph"/>
        <w:spacing w:before="0" w:beforeAutospacing="0" w:after="0" w:afterAutospacing="0"/>
        <w:textAlignment w:val="baseline"/>
      </w:pPr>
      <w:r w:rsidRPr="0097092C">
        <w:rPr>
          <w:rStyle w:val="normaltextrun"/>
        </w:rPr>
        <w:t>Patienter som är osäkra till dialysbehandling kan erbjudas tidsbegränsad behandling. Detta kan ges till patienter där osäker prognos råder eller där inte fullständig utredning finns angående meningsfulla behandlingsmöjligheter. Utvärderingsdatum ska bestämmas vid start av dialysbehandling och dokumenteras i patientjournalen.</w:t>
      </w:r>
      <w:r w:rsidRPr="0097092C">
        <w:rPr>
          <w:rStyle w:val="eop"/>
        </w:rPr>
        <w:t> </w:t>
      </w:r>
    </w:p>
    <w:p w14:paraId="30E9CBA2" w14:textId="77777777" w:rsidR="00A7725F" w:rsidRPr="0097092C" w:rsidRDefault="00A7725F" w:rsidP="00A7725F">
      <w:pPr>
        <w:pStyle w:val="paragraph"/>
        <w:spacing w:before="0" w:beforeAutospacing="0" w:after="0" w:afterAutospacing="0"/>
        <w:textAlignment w:val="baseline"/>
      </w:pPr>
      <w:r w:rsidRPr="0097092C">
        <w:rPr>
          <w:rStyle w:val="eop"/>
        </w:rPr>
        <w:t> </w:t>
      </w:r>
    </w:p>
    <w:p w14:paraId="1435D4D4" w14:textId="77777777" w:rsidR="00A7725F" w:rsidRPr="0097092C" w:rsidRDefault="00A7725F" w:rsidP="00A7725F">
      <w:pPr>
        <w:pStyle w:val="paragraph"/>
        <w:spacing w:before="0" w:beforeAutospacing="0" w:after="0" w:afterAutospacing="0"/>
        <w:textAlignment w:val="baseline"/>
        <w:rPr>
          <w:rStyle w:val="eop"/>
        </w:rPr>
      </w:pPr>
      <w:r w:rsidRPr="0097092C">
        <w:rPr>
          <w:rStyle w:val="normaltextrun"/>
        </w:rPr>
        <w:t xml:space="preserve">I den palliativa fasen innebär det inte att man nödvändigtvis avslutar dialysbehandlingen, den kan vara symtomlindrande för eventuella andra diagnoser som hjärtsvikt.  Övergång till palliativ </w:t>
      </w:r>
      <w:proofErr w:type="spellStart"/>
      <w:r w:rsidRPr="0097092C">
        <w:rPr>
          <w:rStyle w:val="spellingerror"/>
        </w:rPr>
        <w:t>peritonealdialys</w:t>
      </w:r>
      <w:proofErr w:type="spellEnd"/>
      <w:r w:rsidRPr="0097092C">
        <w:rPr>
          <w:rStyle w:val="normaltextrun"/>
        </w:rPr>
        <w:t xml:space="preserve"> från </w:t>
      </w:r>
      <w:proofErr w:type="spellStart"/>
      <w:r w:rsidRPr="0097092C">
        <w:rPr>
          <w:rStyle w:val="spellingerror"/>
        </w:rPr>
        <w:t>hemodialys</w:t>
      </w:r>
      <w:proofErr w:type="spellEnd"/>
      <w:r w:rsidRPr="0097092C">
        <w:rPr>
          <w:rStyle w:val="normaltextrun"/>
        </w:rPr>
        <w:t xml:space="preserve"> kan också vara en del av vård i livets slutskede för att höja livskvalitén och minska resor till sjukvården.</w:t>
      </w:r>
      <w:r w:rsidRPr="0097092C">
        <w:rPr>
          <w:rStyle w:val="eop"/>
        </w:rPr>
        <w:t> </w:t>
      </w:r>
    </w:p>
    <w:p w14:paraId="6B5CEF48" w14:textId="77777777" w:rsidR="00607692" w:rsidRPr="0097092C" w:rsidRDefault="00607692" w:rsidP="00A7725F">
      <w:pPr>
        <w:pStyle w:val="paragraph"/>
        <w:spacing w:before="0" w:beforeAutospacing="0" w:after="0" w:afterAutospacing="0"/>
        <w:textAlignment w:val="baseline"/>
      </w:pPr>
    </w:p>
    <w:p w14:paraId="70328DB9" w14:textId="77777777" w:rsidR="00A7725F" w:rsidRPr="0097092C" w:rsidRDefault="00A7725F" w:rsidP="00A7725F">
      <w:pPr>
        <w:pStyle w:val="paragraph"/>
        <w:spacing w:before="0" w:beforeAutospacing="0" w:after="0" w:afterAutospacing="0"/>
        <w:textAlignment w:val="baseline"/>
      </w:pPr>
      <w:r w:rsidRPr="0097092C">
        <w:rPr>
          <w:rStyle w:val="normaltextrun"/>
        </w:rPr>
        <w:t>Efter avslutad dialysbehandling inträffar döden inom några dagar till veckor beroende på patientens kvarvarande njurfunktion.</w:t>
      </w:r>
      <w:r w:rsidRPr="0097092C">
        <w:rPr>
          <w:rStyle w:val="eop"/>
        </w:rPr>
        <w:t> </w:t>
      </w:r>
    </w:p>
    <w:p w14:paraId="76B9F95B" w14:textId="2BB1D05C" w:rsidR="00536A5A" w:rsidRPr="00536A5A" w:rsidRDefault="00A7725F" w:rsidP="00623925">
      <w:pPr>
        <w:pStyle w:val="paragraph"/>
        <w:spacing w:before="0" w:beforeAutospacing="0" w:after="0" w:afterAutospacing="0"/>
        <w:textAlignment w:val="baseline"/>
      </w:pPr>
      <w:r w:rsidRPr="00113E4F">
        <w:rPr>
          <w:rStyle w:val="eop"/>
          <w:rFonts w:ascii="Calibri" w:hAnsi="Calibri" w:cs="Calibri"/>
          <w:sz w:val="28"/>
          <w:szCs w:val="28"/>
        </w:rPr>
        <w:t> </w:t>
      </w:r>
      <w:hyperlink r:id="rId20" w:tgtFrame="_blank" w:history="1">
        <w:r w:rsidRPr="00113E4F">
          <w:rPr>
            <w:rStyle w:val="normaltextrun"/>
            <w:rFonts w:ascii="Calibri" w:hAnsi="Calibri" w:cs="Calibri"/>
            <w:color w:val="0563C1"/>
            <w:sz w:val="28"/>
            <w:szCs w:val="28"/>
            <w:u w:val="single"/>
          </w:rPr>
          <w:t>Palliativ vård vid cancer - RCC (cancercentrum.se)</w:t>
        </w:r>
      </w:hyperlink>
      <w:r w:rsidRPr="00113E4F">
        <w:rPr>
          <w:rStyle w:val="eop"/>
          <w:rFonts w:ascii="Calibri" w:hAnsi="Calibri" w:cs="Calibri"/>
          <w:sz w:val="28"/>
          <w:szCs w:val="28"/>
        </w:rPr>
        <w:t> </w:t>
      </w:r>
      <w:bookmarkEnd w:id="0"/>
    </w:p>
    <w:sectPr w:rsidR="00536A5A" w:rsidRPr="00536A5A" w:rsidSect="00AE23D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EFDFA" w14:textId="77777777" w:rsidR="00455214" w:rsidRDefault="00455214">
      <w:r>
        <w:separator/>
      </w:r>
    </w:p>
  </w:endnote>
  <w:endnote w:type="continuationSeparator" w:id="0">
    <w:p w14:paraId="0E18CD99" w14:textId="77777777" w:rsidR="00455214" w:rsidRDefault="00455214">
      <w:r>
        <w:continuationSeparator/>
      </w:r>
    </w:p>
  </w:endnote>
  <w:endnote w:type="continuationNotice" w:id="1">
    <w:p w14:paraId="15EC1549" w14:textId="77777777" w:rsidR="00455214" w:rsidRDefault="004552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15D63" w14:textId="77777777" w:rsidR="00455214" w:rsidRDefault="00455214"/>
  </w:footnote>
  <w:footnote w:type="continuationSeparator" w:id="0">
    <w:p w14:paraId="7B873BFA" w14:textId="77777777" w:rsidR="00455214" w:rsidRDefault="00455214">
      <w:r>
        <w:continuationSeparator/>
      </w:r>
    </w:p>
  </w:footnote>
  <w:footnote w:type="continuationNotice" w:id="1">
    <w:p w14:paraId="5305A323" w14:textId="77777777" w:rsidR="00455214" w:rsidRDefault="004552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D9ECBC78"/>
    <w:lvl w:ilvl="0">
      <w:start w:val="1"/>
      <w:numFmt w:val="decimal"/>
      <w:pStyle w:val="a"/>
      <w:lvlText w:val="%1."/>
      <w:lvlJc w:val="left"/>
      <w:pPr>
        <w:tabs>
          <w:tab w:val="num" w:pos="360"/>
        </w:tabs>
        <w:ind w:left="360" w:hanging="360"/>
      </w:pPr>
    </w:lvl>
  </w:abstractNum>
  <w:abstractNum w:abstractNumId="1" w15:restartNumberingAfterBreak="0">
    <w:nsid w:val="0000000E"/>
    <w:multiLevelType w:val="multilevel"/>
    <w:tmpl w:val="0000000E"/>
    <w:name w:val="Outline"/>
    <w:lvl w:ilvl="0">
      <w:start w:val="1"/>
      <w:numFmt w:val="none"/>
      <w:lvlText w:val=""/>
      <w:lvlJc w:val="left"/>
      <w:pPr>
        <w:tabs>
          <w:tab w:val="num" w:pos="0"/>
        </w:tabs>
      </w:pPr>
    </w:lvl>
    <w:lvl w:ilvl="1">
      <w:start w:val="1"/>
      <w:numFmt w:val="none"/>
      <w:lvlText w:val=""/>
      <w:lvlJc w:val="left"/>
      <w:pPr>
        <w:tabs>
          <w:tab w:val="num" w:pos="0"/>
        </w:tabs>
      </w:pPr>
    </w:lvl>
    <w:lvl w:ilvl="2">
      <w:start w:val="1"/>
      <w:numFmt w:val="none"/>
      <w:lvlText w:val=""/>
      <w:lvlJc w:val="left"/>
      <w:pPr>
        <w:tabs>
          <w:tab w:val="num" w:pos="0"/>
        </w:tabs>
      </w:pPr>
    </w:lvl>
    <w:lvl w:ilvl="3">
      <w:start w:val="1"/>
      <w:numFmt w:val="none"/>
      <w:lvlText w:val=""/>
      <w:lvlJc w:val="left"/>
      <w:pPr>
        <w:tabs>
          <w:tab w:val="num" w:pos="0"/>
        </w:tabs>
      </w:pPr>
    </w:lvl>
    <w:lvl w:ilvl="4">
      <w:start w:val="1"/>
      <w:numFmt w:val="none"/>
      <w:lvlText w:val=""/>
      <w:lvlJc w:val="left"/>
      <w:pPr>
        <w:tabs>
          <w:tab w:val="num" w:pos="0"/>
        </w:tabs>
      </w:pPr>
    </w:lvl>
    <w:lvl w:ilvl="5">
      <w:start w:val="1"/>
      <w:numFmt w:val="none"/>
      <w:lvlText w:val=""/>
      <w:lvlJc w:val="left"/>
      <w:pPr>
        <w:tabs>
          <w:tab w:val="num" w:pos="0"/>
        </w:tabs>
      </w:pPr>
    </w:lvl>
    <w:lvl w:ilvl="6">
      <w:start w:val="1"/>
      <w:numFmt w:val="none"/>
      <w:lvlText w:val=""/>
      <w:lvlJc w:val="left"/>
      <w:pPr>
        <w:tabs>
          <w:tab w:val="num" w:pos="0"/>
        </w:tabs>
      </w:pPr>
    </w:lvl>
    <w:lvl w:ilvl="7">
      <w:start w:val="1"/>
      <w:numFmt w:val="none"/>
      <w:lvlText w:val=""/>
      <w:lvlJc w:val="left"/>
      <w:pPr>
        <w:tabs>
          <w:tab w:val="num" w:pos="0"/>
        </w:tabs>
      </w:pPr>
    </w:lvl>
    <w:lvl w:ilvl="8">
      <w:start w:val="1"/>
      <w:numFmt w:val="none"/>
      <w:lvlText w:val=""/>
      <w:lvlJc w:val="left"/>
      <w:pPr>
        <w:tabs>
          <w:tab w:val="num" w:pos="0"/>
        </w:tabs>
      </w:pPr>
    </w:lvl>
  </w:abstractNum>
  <w:abstractNum w:abstractNumId="2" w15:restartNumberingAfterBreak="0">
    <w:nsid w:val="07C65998"/>
    <w:multiLevelType w:val="multilevel"/>
    <w:tmpl w:val="A454B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85A5FFB"/>
    <w:multiLevelType w:val="multilevel"/>
    <w:tmpl w:val="DB20E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A6831E8"/>
    <w:multiLevelType w:val="multilevel"/>
    <w:tmpl w:val="97225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51963C0"/>
    <w:multiLevelType w:val="hybridMultilevel"/>
    <w:tmpl w:val="08C257AE"/>
    <w:lvl w:ilvl="0" w:tplc="FFFFFFFF">
      <w:start w:val="1"/>
      <w:numFmt w:val="bullet"/>
      <w:pStyle w:val="FaktarutaList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4130505"/>
    <w:multiLevelType w:val="multilevel"/>
    <w:tmpl w:val="FFFFFFFF"/>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3E591A2D"/>
    <w:multiLevelType w:val="multilevel"/>
    <w:tmpl w:val="B45A5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6C170F"/>
    <w:multiLevelType w:val="multilevel"/>
    <w:tmpl w:val="7D083E2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43427FF1"/>
    <w:multiLevelType w:val="hybridMultilevel"/>
    <w:tmpl w:val="2B2A560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A25104E"/>
    <w:multiLevelType w:val="hybridMultilevel"/>
    <w:tmpl w:val="4B28ADC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53F751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5AD60CA"/>
    <w:multiLevelType w:val="hybridMultilevel"/>
    <w:tmpl w:val="38625C7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8D878BD"/>
    <w:multiLevelType w:val="hybridMultilevel"/>
    <w:tmpl w:val="A03CAA0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numFmt w:val="bullet"/>
      <w:lvlText w:val="-"/>
      <w:lvlJc w:val="left"/>
      <w:pPr>
        <w:tabs>
          <w:tab w:val="num" w:pos="3600"/>
        </w:tabs>
        <w:ind w:left="3600" w:hanging="360"/>
      </w:pPr>
      <w:rPr>
        <w:rFonts w:ascii="Arial" w:eastAsia="Times New Roman" w:hAnsi="Arial" w:cs="Arial"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D5776FA"/>
    <w:multiLevelType w:val="hybridMultilevel"/>
    <w:tmpl w:val="FFFFFFFF"/>
    <w:lvl w:ilvl="0" w:tplc="45986B32">
      <w:start w:val="1"/>
      <w:numFmt w:val="bullet"/>
      <w:lvlText w:val=""/>
      <w:lvlJc w:val="left"/>
      <w:pPr>
        <w:ind w:left="720" w:hanging="360"/>
      </w:pPr>
      <w:rPr>
        <w:rFonts w:ascii="Symbol" w:hAnsi="Symbol" w:hint="default"/>
      </w:rPr>
    </w:lvl>
    <w:lvl w:ilvl="1" w:tplc="F112051E">
      <w:start w:val="1"/>
      <w:numFmt w:val="bullet"/>
      <w:lvlText w:val="o"/>
      <w:lvlJc w:val="left"/>
      <w:pPr>
        <w:ind w:left="1440" w:hanging="360"/>
      </w:pPr>
      <w:rPr>
        <w:rFonts w:ascii="Courier New" w:hAnsi="Courier New" w:hint="default"/>
      </w:rPr>
    </w:lvl>
    <w:lvl w:ilvl="2" w:tplc="D1847218">
      <w:start w:val="1"/>
      <w:numFmt w:val="bullet"/>
      <w:lvlText w:val=""/>
      <w:lvlJc w:val="left"/>
      <w:pPr>
        <w:ind w:left="2160" w:hanging="360"/>
      </w:pPr>
      <w:rPr>
        <w:rFonts w:ascii="Wingdings" w:hAnsi="Wingdings" w:hint="default"/>
      </w:rPr>
    </w:lvl>
    <w:lvl w:ilvl="3" w:tplc="A0B60882">
      <w:start w:val="1"/>
      <w:numFmt w:val="bullet"/>
      <w:lvlText w:val=""/>
      <w:lvlJc w:val="left"/>
      <w:pPr>
        <w:ind w:left="2880" w:hanging="360"/>
      </w:pPr>
      <w:rPr>
        <w:rFonts w:ascii="Symbol" w:hAnsi="Symbol" w:hint="default"/>
      </w:rPr>
    </w:lvl>
    <w:lvl w:ilvl="4" w:tplc="C0EA7670">
      <w:start w:val="1"/>
      <w:numFmt w:val="bullet"/>
      <w:lvlText w:val="o"/>
      <w:lvlJc w:val="left"/>
      <w:pPr>
        <w:ind w:left="3600" w:hanging="360"/>
      </w:pPr>
      <w:rPr>
        <w:rFonts w:ascii="Courier New" w:hAnsi="Courier New" w:hint="default"/>
      </w:rPr>
    </w:lvl>
    <w:lvl w:ilvl="5" w:tplc="1F2AD2A8">
      <w:start w:val="1"/>
      <w:numFmt w:val="bullet"/>
      <w:lvlText w:val=""/>
      <w:lvlJc w:val="left"/>
      <w:pPr>
        <w:ind w:left="4320" w:hanging="360"/>
      </w:pPr>
      <w:rPr>
        <w:rFonts w:ascii="Wingdings" w:hAnsi="Wingdings" w:hint="default"/>
      </w:rPr>
    </w:lvl>
    <w:lvl w:ilvl="6" w:tplc="1576CE6C">
      <w:start w:val="1"/>
      <w:numFmt w:val="bullet"/>
      <w:lvlText w:val=""/>
      <w:lvlJc w:val="left"/>
      <w:pPr>
        <w:ind w:left="5040" w:hanging="360"/>
      </w:pPr>
      <w:rPr>
        <w:rFonts w:ascii="Symbol" w:hAnsi="Symbol" w:hint="default"/>
      </w:rPr>
    </w:lvl>
    <w:lvl w:ilvl="7" w:tplc="81A4FEF4">
      <w:start w:val="1"/>
      <w:numFmt w:val="bullet"/>
      <w:lvlText w:val="o"/>
      <w:lvlJc w:val="left"/>
      <w:pPr>
        <w:ind w:left="5760" w:hanging="360"/>
      </w:pPr>
      <w:rPr>
        <w:rFonts w:ascii="Courier New" w:hAnsi="Courier New" w:hint="default"/>
      </w:rPr>
    </w:lvl>
    <w:lvl w:ilvl="8" w:tplc="5B02BE68">
      <w:start w:val="1"/>
      <w:numFmt w:val="bullet"/>
      <w:lvlText w:val=""/>
      <w:lvlJc w:val="left"/>
      <w:pPr>
        <w:ind w:left="6480" w:hanging="360"/>
      </w:pPr>
      <w:rPr>
        <w:rFonts w:ascii="Wingdings" w:hAnsi="Wingdings" w:hint="default"/>
      </w:rPr>
    </w:lvl>
  </w:abstractNum>
  <w:num w:numId="1" w16cid:durableId="2093042459">
    <w:abstractNumId w:val="0"/>
  </w:num>
  <w:num w:numId="2" w16cid:durableId="1295983852">
    <w:abstractNumId w:val="1"/>
  </w:num>
  <w:num w:numId="3" w16cid:durableId="1291550667">
    <w:abstractNumId w:val="9"/>
  </w:num>
  <w:num w:numId="4" w16cid:durableId="116223306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75523515">
    <w:abstractNumId w:val="5"/>
  </w:num>
  <w:num w:numId="6" w16cid:durableId="1358199124">
    <w:abstractNumId w:val="13"/>
  </w:num>
  <w:num w:numId="7" w16cid:durableId="1057976164">
    <w:abstractNumId w:val="10"/>
  </w:num>
  <w:num w:numId="8" w16cid:durableId="1722679520">
    <w:abstractNumId w:val="8"/>
  </w:num>
  <w:num w:numId="9" w16cid:durableId="19069090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718082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59134603">
    <w:abstractNumId w:val="11"/>
  </w:num>
  <w:num w:numId="12" w16cid:durableId="134875095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3172445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0631403">
    <w:abstractNumId w:val="14"/>
  </w:num>
  <w:num w:numId="15" w16cid:durableId="80029406">
    <w:abstractNumId w:val="6"/>
  </w:num>
  <w:num w:numId="16" w16cid:durableId="6538710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07093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24031988">
    <w:abstractNumId w:val="12"/>
  </w:num>
  <w:num w:numId="19" w16cid:durableId="6861754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87077311">
    <w:abstractNumId w:val="7"/>
  </w:num>
  <w:num w:numId="21" w16cid:durableId="139658758">
    <w:abstractNumId w:val="4"/>
  </w:num>
  <w:num w:numId="22" w16cid:durableId="729770413">
    <w:abstractNumId w:val="3"/>
  </w:num>
  <w:num w:numId="23" w16cid:durableId="13840636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D66"/>
    <w:rsid w:val="00016CF0"/>
    <w:rsid w:val="0002435C"/>
    <w:rsid w:val="000270AB"/>
    <w:rsid w:val="00030DDD"/>
    <w:rsid w:val="000313BB"/>
    <w:rsid w:val="00033ED5"/>
    <w:rsid w:val="000374A5"/>
    <w:rsid w:val="00050500"/>
    <w:rsid w:val="0005691C"/>
    <w:rsid w:val="00056ECB"/>
    <w:rsid w:val="00056ED5"/>
    <w:rsid w:val="000620B3"/>
    <w:rsid w:val="000655CC"/>
    <w:rsid w:val="000700AE"/>
    <w:rsid w:val="000829FE"/>
    <w:rsid w:val="00082DD9"/>
    <w:rsid w:val="00084024"/>
    <w:rsid w:val="000871A9"/>
    <w:rsid w:val="0009062C"/>
    <w:rsid w:val="00090B55"/>
    <w:rsid w:val="00095368"/>
    <w:rsid w:val="000954C4"/>
    <w:rsid w:val="000A4C35"/>
    <w:rsid w:val="000A611A"/>
    <w:rsid w:val="000B0C66"/>
    <w:rsid w:val="000B12D9"/>
    <w:rsid w:val="000B2D86"/>
    <w:rsid w:val="000B2F57"/>
    <w:rsid w:val="000B4536"/>
    <w:rsid w:val="000B7715"/>
    <w:rsid w:val="000C01AA"/>
    <w:rsid w:val="000D0A85"/>
    <w:rsid w:val="000D1815"/>
    <w:rsid w:val="000D6078"/>
    <w:rsid w:val="000E07F5"/>
    <w:rsid w:val="000E1870"/>
    <w:rsid w:val="000E463B"/>
    <w:rsid w:val="000E5A7E"/>
    <w:rsid w:val="000F1BF7"/>
    <w:rsid w:val="000F43A3"/>
    <w:rsid w:val="000F7681"/>
    <w:rsid w:val="001023AA"/>
    <w:rsid w:val="00103031"/>
    <w:rsid w:val="001044FE"/>
    <w:rsid w:val="00107E33"/>
    <w:rsid w:val="001139D4"/>
    <w:rsid w:val="00113E4F"/>
    <w:rsid w:val="001143E9"/>
    <w:rsid w:val="00121262"/>
    <w:rsid w:val="001261EF"/>
    <w:rsid w:val="00131204"/>
    <w:rsid w:val="00131B08"/>
    <w:rsid w:val="00132A59"/>
    <w:rsid w:val="00133337"/>
    <w:rsid w:val="00133A0F"/>
    <w:rsid w:val="0013580F"/>
    <w:rsid w:val="001360B7"/>
    <w:rsid w:val="00137B6D"/>
    <w:rsid w:val="0014070B"/>
    <w:rsid w:val="00142002"/>
    <w:rsid w:val="001422C1"/>
    <w:rsid w:val="00143039"/>
    <w:rsid w:val="001522AE"/>
    <w:rsid w:val="00157D5B"/>
    <w:rsid w:val="00161FE6"/>
    <w:rsid w:val="001647EA"/>
    <w:rsid w:val="00164C3D"/>
    <w:rsid w:val="00166D3A"/>
    <w:rsid w:val="00181FDC"/>
    <w:rsid w:val="00182CAD"/>
    <w:rsid w:val="001860B9"/>
    <w:rsid w:val="00186F2B"/>
    <w:rsid w:val="001874D6"/>
    <w:rsid w:val="00191396"/>
    <w:rsid w:val="0019632A"/>
    <w:rsid w:val="001A4E7C"/>
    <w:rsid w:val="001A4FD3"/>
    <w:rsid w:val="001A5D8F"/>
    <w:rsid w:val="001B762C"/>
    <w:rsid w:val="001C4187"/>
    <w:rsid w:val="001C4D0A"/>
    <w:rsid w:val="001C5383"/>
    <w:rsid w:val="001C5FEF"/>
    <w:rsid w:val="00211487"/>
    <w:rsid w:val="00211D91"/>
    <w:rsid w:val="0021778C"/>
    <w:rsid w:val="00217DEC"/>
    <w:rsid w:val="0022685A"/>
    <w:rsid w:val="00235B57"/>
    <w:rsid w:val="00250788"/>
    <w:rsid w:val="00250F24"/>
    <w:rsid w:val="002523C5"/>
    <w:rsid w:val="0025380B"/>
    <w:rsid w:val="00253B4A"/>
    <w:rsid w:val="0025703A"/>
    <w:rsid w:val="00260CC2"/>
    <w:rsid w:val="00262E60"/>
    <w:rsid w:val="00262F3D"/>
    <w:rsid w:val="00263281"/>
    <w:rsid w:val="002651D6"/>
    <w:rsid w:val="0026551F"/>
    <w:rsid w:val="00267CCC"/>
    <w:rsid w:val="00280A85"/>
    <w:rsid w:val="00284119"/>
    <w:rsid w:val="00290B5C"/>
    <w:rsid w:val="00294791"/>
    <w:rsid w:val="002B0B30"/>
    <w:rsid w:val="002B0C78"/>
    <w:rsid w:val="002C0C02"/>
    <w:rsid w:val="002C1277"/>
    <w:rsid w:val="002C60AD"/>
    <w:rsid w:val="002D0E0E"/>
    <w:rsid w:val="002D6023"/>
    <w:rsid w:val="002E263F"/>
    <w:rsid w:val="002E368A"/>
    <w:rsid w:val="002E6F81"/>
    <w:rsid w:val="002F08BA"/>
    <w:rsid w:val="002F2CFF"/>
    <w:rsid w:val="002F568B"/>
    <w:rsid w:val="002F7818"/>
    <w:rsid w:val="00303704"/>
    <w:rsid w:val="003066D0"/>
    <w:rsid w:val="00307E3C"/>
    <w:rsid w:val="00311401"/>
    <w:rsid w:val="003203D7"/>
    <w:rsid w:val="00320F86"/>
    <w:rsid w:val="00324171"/>
    <w:rsid w:val="00326C24"/>
    <w:rsid w:val="00337F99"/>
    <w:rsid w:val="00337FA8"/>
    <w:rsid w:val="0034307B"/>
    <w:rsid w:val="00345EB1"/>
    <w:rsid w:val="00350CC4"/>
    <w:rsid w:val="00353FF1"/>
    <w:rsid w:val="00360E0D"/>
    <w:rsid w:val="0036357D"/>
    <w:rsid w:val="00363B23"/>
    <w:rsid w:val="0036594C"/>
    <w:rsid w:val="00367D19"/>
    <w:rsid w:val="00370133"/>
    <w:rsid w:val="00371BED"/>
    <w:rsid w:val="00383658"/>
    <w:rsid w:val="00383C84"/>
    <w:rsid w:val="00384019"/>
    <w:rsid w:val="003854F1"/>
    <w:rsid w:val="0039118E"/>
    <w:rsid w:val="00397CE9"/>
    <w:rsid w:val="00397F54"/>
    <w:rsid w:val="003A0D43"/>
    <w:rsid w:val="003A5C50"/>
    <w:rsid w:val="003B2A4B"/>
    <w:rsid w:val="003B3946"/>
    <w:rsid w:val="003B5D52"/>
    <w:rsid w:val="003C701E"/>
    <w:rsid w:val="003D099E"/>
    <w:rsid w:val="003D21A2"/>
    <w:rsid w:val="003D29D2"/>
    <w:rsid w:val="003D3DCB"/>
    <w:rsid w:val="003E0705"/>
    <w:rsid w:val="003E2FF7"/>
    <w:rsid w:val="003E66AC"/>
    <w:rsid w:val="003F1013"/>
    <w:rsid w:val="003F1ACF"/>
    <w:rsid w:val="00404948"/>
    <w:rsid w:val="00404AE3"/>
    <w:rsid w:val="00405D86"/>
    <w:rsid w:val="00406BEA"/>
    <w:rsid w:val="00413A60"/>
    <w:rsid w:val="004151F5"/>
    <w:rsid w:val="00421D5F"/>
    <w:rsid w:val="004230F7"/>
    <w:rsid w:val="004258C6"/>
    <w:rsid w:val="00427BA9"/>
    <w:rsid w:val="0043167E"/>
    <w:rsid w:val="00433F02"/>
    <w:rsid w:val="0043409A"/>
    <w:rsid w:val="00440DAA"/>
    <w:rsid w:val="00443C1E"/>
    <w:rsid w:val="00446255"/>
    <w:rsid w:val="00451000"/>
    <w:rsid w:val="00451935"/>
    <w:rsid w:val="00455214"/>
    <w:rsid w:val="004605A4"/>
    <w:rsid w:val="00460ED0"/>
    <w:rsid w:val="00463CCF"/>
    <w:rsid w:val="00464172"/>
    <w:rsid w:val="00465651"/>
    <w:rsid w:val="00470CE7"/>
    <w:rsid w:val="00470F4F"/>
    <w:rsid w:val="00472482"/>
    <w:rsid w:val="00480DC7"/>
    <w:rsid w:val="00486027"/>
    <w:rsid w:val="004876F6"/>
    <w:rsid w:val="0049236A"/>
    <w:rsid w:val="00492718"/>
    <w:rsid w:val="004A355D"/>
    <w:rsid w:val="004A446F"/>
    <w:rsid w:val="004A4970"/>
    <w:rsid w:val="004B2183"/>
    <w:rsid w:val="004B2A01"/>
    <w:rsid w:val="004B7FA8"/>
    <w:rsid w:val="004C2559"/>
    <w:rsid w:val="004D7BA3"/>
    <w:rsid w:val="004F4518"/>
    <w:rsid w:val="004F4C62"/>
    <w:rsid w:val="004F5261"/>
    <w:rsid w:val="00501433"/>
    <w:rsid w:val="00504DD1"/>
    <w:rsid w:val="00511CC4"/>
    <w:rsid w:val="00531E60"/>
    <w:rsid w:val="00534416"/>
    <w:rsid w:val="00536A5A"/>
    <w:rsid w:val="00541D07"/>
    <w:rsid w:val="00544BAB"/>
    <w:rsid w:val="00545F31"/>
    <w:rsid w:val="00550E08"/>
    <w:rsid w:val="00554D72"/>
    <w:rsid w:val="005578FA"/>
    <w:rsid w:val="00557F42"/>
    <w:rsid w:val="005615C5"/>
    <w:rsid w:val="005634C3"/>
    <w:rsid w:val="00565129"/>
    <w:rsid w:val="00565CD0"/>
    <w:rsid w:val="00567820"/>
    <w:rsid w:val="005770AD"/>
    <w:rsid w:val="00577126"/>
    <w:rsid w:val="00581414"/>
    <w:rsid w:val="00582490"/>
    <w:rsid w:val="005826FA"/>
    <w:rsid w:val="00582D9A"/>
    <w:rsid w:val="00583C64"/>
    <w:rsid w:val="005923BC"/>
    <w:rsid w:val="00597E28"/>
    <w:rsid w:val="005A2E3B"/>
    <w:rsid w:val="005A548D"/>
    <w:rsid w:val="005A54ED"/>
    <w:rsid w:val="005A5D5B"/>
    <w:rsid w:val="005A6081"/>
    <w:rsid w:val="005A627D"/>
    <w:rsid w:val="005A72A0"/>
    <w:rsid w:val="005A786A"/>
    <w:rsid w:val="005B5376"/>
    <w:rsid w:val="005B717B"/>
    <w:rsid w:val="005C0045"/>
    <w:rsid w:val="005C084E"/>
    <w:rsid w:val="005C4606"/>
    <w:rsid w:val="005D0B0C"/>
    <w:rsid w:val="005D5F7E"/>
    <w:rsid w:val="005E02B3"/>
    <w:rsid w:val="005E1E24"/>
    <w:rsid w:val="0060596B"/>
    <w:rsid w:val="00606D97"/>
    <w:rsid w:val="00607692"/>
    <w:rsid w:val="00614E64"/>
    <w:rsid w:val="00617710"/>
    <w:rsid w:val="00617EE6"/>
    <w:rsid w:val="0062184C"/>
    <w:rsid w:val="00623724"/>
    <w:rsid w:val="00623925"/>
    <w:rsid w:val="006247D0"/>
    <w:rsid w:val="00627BEA"/>
    <w:rsid w:val="006319DB"/>
    <w:rsid w:val="00632E2E"/>
    <w:rsid w:val="0064731C"/>
    <w:rsid w:val="0065595B"/>
    <w:rsid w:val="00655F73"/>
    <w:rsid w:val="00660269"/>
    <w:rsid w:val="00663BA7"/>
    <w:rsid w:val="00665F89"/>
    <w:rsid w:val="006725A3"/>
    <w:rsid w:val="00673C92"/>
    <w:rsid w:val="006753EC"/>
    <w:rsid w:val="006A2789"/>
    <w:rsid w:val="006A2B59"/>
    <w:rsid w:val="006A4978"/>
    <w:rsid w:val="006A7261"/>
    <w:rsid w:val="006B0D29"/>
    <w:rsid w:val="006B1819"/>
    <w:rsid w:val="006B5DE7"/>
    <w:rsid w:val="006C5048"/>
    <w:rsid w:val="006C6A4B"/>
    <w:rsid w:val="006C779F"/>
    <w:rsid w:val="006D01F5"/>
    <w:rsid w:val="006D0CFB"/>
    <w:rsid w:val="006D30C0"/>
    <w:rsid w:val="006D7535"/>
    <w:rsid w:val="006E2406"/>
    <w:rsid w:val="006E450B"/>
    <w:rsid w:val="006E46B7"/>
    <w:rsid w:val="006E6FAC"/>
    <w:rsid w:val="006F0D7E"/>
    <w:rsid w:val="006F15A4"/>
    <w:rsid w:val="00710B77"/>
    <w:rsid w:val="0072075B"/>
    <w:rsid w:val="00720FA6"/>
    <w:rsid w:val="007221C2"/>
    <w:rsid w:val="0072460B"/>
    <w:rsid w:val="00725816"/>
    <w:rsid w:val="00730955"/>
    <w:rsid w:val="00733A9C"/>
    <w:rsid w:val="00736574"/>
    <w:rsid w:val="007367E0"/>
    <w:rsid w:val="00737215"/>
    <w:rsid w:val="0074235B"/>
    <w:rsid w:val="00742E7A"/>
    <w:rsid w:val="0074572E"/>
    <w:rsid w:val="007536A9"/>
    <w:rsid w:val="00754301"/>
    <w:rsid w:val="00754905"/>
    <w:rsid w:val="00760038"/>
    <w:rsid w:val="007616BE"/>
    <w:rsid w:val="00762EE0"/>
    <w:rsid w:val="00765C41"/>
    <w:rsid w:val="0076672C"/>
    <w:rsid w:val="00771100"/>
    <w:rsid w:val="00771FAA"/>
    <w:rsid w:val="007759DD"/>
    <w:rsid w:val="0078609F"/>
    <w:rsid w:val="00790573"/>
    <w:rsid w:val="007917BA"/>
    <w:rsid w:val="00795A7E"/>
    <w:rsid w:val="007A5827"/>
    <w:rsid w:val="007A5C6F"/>
    <w:rsid w:val="007C72E2"/>
    <w:rsid w:val="007D4241"/>
    <w:rsid w:val="007D4317"/>
    <w:rsid w:val="007D4EA3"/>
    <w:rsid w:val="007D7789"/>
    <w:rsid w:val="007E69A6"/>
    <w:rsid w:val="007F1CFF"/>
    <w:rsid w:val="007F5DD5"/>
    <w:rsid w:val="008017E5"/>
    <w:rsid w:val="00810C61"/>
    <w:rsid w:val="00816B81"/>
    <w:rsid w:val="00821A1B"/>
    <w:rsid w:val="008262E9"/>
    <w:rsid w:val="00827E69"/>
    <w:rsid w:val="00835C4D"/>
    <w:rsid w:val="00836443"/>
    <w:rsid w:val="00842405"/>
    <w:rsid w:val="008437B1"/>
    <w:rsid w:val="00843F48"/>
    <w:rsid w:val="008470C1"/>
    <w:rsid w:val="0085003E"/>
    <w:rsid w:val="00851423"/>
    <w:rsid w:val="0085492F"/>
    <w:rsid w:val="00857848"/>
    <w:rsid w:val="008654B6"/>
    <w:rsid w:val="0087139C"/>
    <w:rsid w:val="00874705"/>
    <w:rsid w:val="00880E83"/>
    <w:rsid w:val="00892DF1"/>
    <w:rsid w:val="00892F28"/>
    <w:rsid w:val="008974C7"/>
    <w:rsid w:val="008A0C5F"/>
    <w:rsid w:val="008A3DEA"/>
    <w:rsid w:val="008A4EB9"/>
    <w:rsid w:val="008A68F6"/>
    <w:rsid w:val="008A74C0"/>
    <w:rsid w:val="008B1694"/>
    <w:rsid w:val="008B6D19"/>
    <w:rsid w:val="008C4B27"/>
    <w:rsid w:val="008C7F2A"/>
    <w:rsid w:val="008D7781"/>
    <w:rsid w:val="008E26D6"/>
    <w:rsid w:val="008E2D18"/>
    <w:rsid w:val="008E32E0"/>
    <w:rsid w:val="008E36F8"/>
    <w:rsid w:val="008E46B2"/>
    <w:rsid w:val="008E5D34"/>
    <w:rsid w:val="008E682C"/>
    <w:rsid w:val="008E78A1"/>
    <w:rsid w:val="008F589F"/>
    <w:rsid w:val="00906238"/>
    <w:rsid w:val="00906C91"/>
    <w:rsid w:val="00907EF9"/>
    <w:rsid w:val="0091295C"/>
    <w:rsid w:val="00914D58"/>
    <w:rsid w:val="00921F47"/>
    <w:rsid w:val="009228AB"/>
    <w:rsid w:val="0093085B"/>
    <w:rsid w:val="00931C57"/>
    <w:rsid w:val="009347A5"/>
    <w:rsid w:val="00940725"/>
    <w:rsid w:val="00942257"/>
    <w:rsid w:val="009471BF"/>
    <w:rsid w:val="009509D2"/>
    <w:rsid w:val="00950E4E"/>
    <w:rsid w:val="009529BD"/>
    <w:rsid w:val="00953015"/>
    <w:rsid w:val="009533B4"/>
    <w:rsid w:val="00963566"/>
    <w:rsid w:val="0097092C"/>
    <w:rsid w:val="00971D93"/>
    <w:rsid w:val="00981B34"/>
    <w:rsid w:val="0098474F"/>
    <w:rsid w:val="009B1F6B"/>
    <w:rsid w:val="009B2ABF"/>
    <w:rsid w:val="009B2E59"/>
    <w:rsid w:val="009B3F04"/>
    <w:rsid w:val="009C0D12"/>
    <w:rsid w:val="009C192E"/>
    <w:rsid w:val="009C21B3"/>
    <w:rsid w:val="009C4E8A"/>
    <w:rsid w:val="009D6819"/>
    <w:rsid w:val="009D6D1C"/>
    <w:rsid w:val="009D7B07"/>
    <w:rsid w:val="009E0CF9"/>
    <w:rsid w:val="009E531B"/>
    <w:rsid w:val="009E6C56"/>
    <w:rsid w:val="009E7DCF"/>
    <w:rsid w:val="009F15F1"/>
    <w:rsid w:val="009F4A56"/>
    <w:rsid w:val="009F4E65"/>
    <w:rsid w:val="00A006A5"/>
    <w:rsid w:val="00A05942"/>
    <w:rsid w:val="00A07107"/>
    <w:rsid w:val="00A07BEC"/>
    <w:rsid w:val="00A14628"/>
    <w:rsid w:val="00A264BE"/>
    <w:rsid w:val="00A272CA"/>
    <w:rsid w:val="00A30277"/>
    <w:rsid w:val="00A33051"/>
    <w:rsid w:val="00A338C6"/>
    <w:rsid w:val="00A35473"/>
    <w:rsid w:val="00A407AD"/>
    <w:rsid w:val="00A40923"/>
    <w:rsid w:val="00A41C05"/>
    <w:rsid w:val="00A42426"/>
    <w:rsid w:val="00A44387"/>
    <w:rsid w:val="00A514B7"/>
    <w:rsid w:val="00A54A0B"/>
    <w:rsid w:val="00A65FD4"/>
    <w:rsid w:val="00A74A02"/>
    <w:rsid w:val="00A7725F"/>
    <w:rsid w:val="00A80B0B"/>
    <w:rsid w:val="00A81198"/>
    <w:rsid w:val="00A81E48"/>
    <w:rsid w:val="00A82035"/>
    <w:rsid w:val="00A90D77"/>
    <w:rsid w:val="00A92E07"/>
    <w:rsid w:val="00AA0B3A"/>
    <w:rsid w:val="00AA4C86"/>
    <w:rsid w:val="00AA6EB4"/>
    <w:rsid w:val="00AA767D"/>
    <w:rsid w:val="00AB0CC9"/>
    <w:rsid w:val="00AB1A55"/>
    <w:rsid w:val="00AC3FF6"/>
    <w:rsid w:val="00AC4241"/>
    <w:rsid w:val="00AD73EC"/>
    <w:rsid w:val="00AE23D3"/>
    <w:rsid w:val="00AE2CAE"/>
    <w:rsid w:val="00AE2E0E"/>
    <w:rsid w:val="00AE3E85"/>
    <w:rsid w:val="00AE5BC7"/>
    <w:rsid w:val="00AE65C2"/>
    <w:rsid w:val="00AE6D77"/>
    <w:rsid w:val="00AF5AAF"/>
    <w:rsid w:val="00B01D61"/>
    <w:rsid w:val="00B046D8"/>
    <w:rsid w:val="00B0474A"/>
    <w:rsid w:val="00B06682"/>
    <w:rsid w:val="00B13F4C"/>
    <w:rsid w:val="00B16135"/>
    <w:rsid w:val="00B16219"/>
    <w:rsid w:val="00B16C59"/>
    <w:rsid w:val="00B215ED"/>
    <w:rsid w:val="00B33FDD"/>
    <w:rsid w:val="00B359CC"/>
    <w:rsid w:val="00B36107"/>
    <w:rsid w:val="00B40B91"/>
    <w:rsid w:val="00B41789"/>
    <w:rsid w:val="00B43108"/>
    <w:rsid w:val="00B46C03"/>
    <w:rsid w:val="00B57901"/>
    <w:rsid w:val="00B609C3"/>
    <w:rsid w:val="00B60C6C"/>
    <w:rsid w:val="00B619A9"/>
    <w:rsid w:val="00B65A9D"/>
    <w:rsid w:val="00B66D60"/>
    <w:rsid w:val="00B70CE9"/>
    <w:rsid w:val="00B71918"/>
    <w:rsid w:val="00B74185"/>
    <w:rsid w:val="00B75EDE"/>
    <w:rsid w:val="00B77D88"/>
    <w:rsid w:val="00B77FAF"/>
    <w:rsid w:val="00B84336"/>
    <w:rsid w:val="00B851B9"/>
    <w:rsid w:val="00B86453"/>
    <w:rsid w:val="00B90054"/>
    <w:rsid w:val="00B92C14"/>
    <w:rsid w:val="00B97F90"/>
    <w:rsid w:val="00BA0066"/>
    <w:rsid w:val="00BA15BD"/>
    <w:rsid w:val="00BB4C07"/>
    <w:rsid w:val="00BB69DB"/>
    <w:rsid w:val="00BC322E"/>
    <w:rsid w:val="00BC44CD"/>
    <w:rsid w:val="00BC48A6"/>
    <w:rsid w:val="00BD078A"/>
    <w:rsid w:val="00BE7978"/>
    <w:rsid w:val="00C07DDB"/>
    <w:rsid w:val="00C15947"/>
    <w:rsid w:val="00C17497"/>
    <w:rsid w:val="00C20D0D"/>
    <w:rsid w:val="00C26D20"/>
    <w:rsid w:val="00C4115D"/>
    <w:rsid w:val="00C43BDD"/>
    <w:rsid w:val="00C47778"/>
    <w:rsid w:val="00C47AAF"/>
    <w:rsid w:val="00C5011E"/>
    <w:rsid w:val="00C5076E"/>
    <w:rsid w:val="00C50EE5"/>
    <w:rsid w:val="00C5240A"/>
    <w:rsid w:val="00C5398F"/>
    <w:rsid w:val="00C55143"/>
    <w:rsid w:val="00C556F5"/>
    <w:rsid w:val="00C570AE"/>
    <w:rsid w:val="00C608AD"/>
    <w:rsid w:val="00C6631A"/>
    <w:rsid w:val="00C70E19"/>
    <w:rsid w:val="00C72574"/>
    <w:rsid w:val="00C7430C"/>
    <w:rsid w:val="00C75AFD"/>
    <w:rsid w:val="00C8566B"/>
    <w:rsid w:val="00C85DA1"/>
    <w:rsid w:val="00C873BC"/>
    <w:rsid w:val="00C9071C"/>
    <w:rsid w:val="00C908FF"/>
    <w:rsid w:val="00C91CAD"/>
    <w:rsid w:val="00C97BD3"/>
    <w:rsid w:val="00CA0935"/>
    <w:rsid w:val="00CA39EF"/>
    <w:rsid w:val="00CA521F"/>
    <w:rsid w:val="00CA62AA"/>
    <w:rsid w:val="00CB0493"/>
    <w:rsid w:val="00CB17FF"/>
    <w:rsid w:val="00CB1ED7"/>
    <w:rsid w:val="00CB432F"/>
    <w:rsid w:val="00CC167C"/>
    <w:rsid w:val="00CC2815"/>
    <w:rsid w:val="00CC40DF"/>
    <w:rsid w:val="00CC4415"/>
    <w:rsid w:val="00CC52D9"/>
    <w:rsid w:val="00CD1CC7"/>
    <w:rsid w:val="00CD48C2"/>
    <w:rsid w:val="00CD6647"/>
    <w:rsid w:val="00CE4B73"/>
    <w:rsid w:val="00CF1624"/>
    <w:rsid w:val="00CF70BB"/>
    <w:rsid w:val="00D00C12"/>
    <w:rsid w:val="00D04F26"/>
    <w:rsid w:val="00D074DB"/>
    <w:rsid w:val="00D10ED8"/>
    <w:rsid w:val="00D139CF"/>
    <w:rsid w:val="00D2415B"/>
    <w:rsid w:val="00D257E2"/>
    <w:rsid w:val="00D311E3"/>
    <w:rsid w:val="00D34241"/>
    <w:rsid w:val="00D36718"/>
    <w:rsid w:val="00D37E7F"/>
    <w:rsid w:val="00D461BE"/>
    <w:rsid w:val="00D47AD7"/>
    <w:rsid w:val="00D51529"/>
    <w:rsid w:val="00D67532"/>
    <w:rsid w:val="00D8304F"/>
    <w:rsid w:val="00D85218"/>
    <w:rsid w:val="00D87FFA"/>
    <w:rsid w:val="00D915B1"/>
    <w:rsid w:val="00D96A5A"/>
    <w:rsid w:val="00DA299D"/>
    <w:rsid w:val="00DA65C4"/>
    <w:rsid w:val="00DD2BE0"/>
    <w:rsid w:val="00DD2CDA"/>
    <w:rsid w:val="00DE3C34"/>
    <w:rsid w:val="00DE410A"/>
    <w:rsid w:val="00DE4447"/>
    <w:rsid w:val="00DE5DA2"/>
    <w:rsid w:val="00DF0033"/>
    <w:rsid w:val="00DF2654"/>
    <w:rsid w:val="00DF68E4"/>
    <w:rsid w:val="00E026BF"/>
    <w:rsid w:val="00E07B1B"/>
    <w:rsid w:val="00E11853"/>
    <w:rsid w:val="00E43B63"/>
    <w:rsid w:val="00E464EA"/>
    <w:rsid w:val="00E52A86"/>
    <w:rsid w:val="00E54B47"/>
    <w:rsid w:val="00E553BF"/>
    <w:rsid w:val="00E55D93"/>
    <w:rsid w:val="00E61294"/>
    <w:rsid w:val="00E62D00"/>
    <w:rsid w:val="00E62DB9"/>
    <w:rsid w:val="00E65A55"/>
    <w:rsid w:val="00E71CEC"/>
    <w:rsid w:val="00E7237C"/>
    <w:rsid w:val="00E77C46"/>
    <w:rsid w:val="00E818BE"/>
    <w:rsid w:val="00E86CE8"/>
    <w:rsid w:val="00E90E82"/>
    <w:rsid w:val="00EA00CB"/>
    <w:rsid w:val="00EA1BAA"/>
    <w:rsid w:val="00EA3FCD"/>
    <w:rsid w:val="00EA42A0"/>
    <w:rsid w:val="00EB0694"/>
    <w:rsid w:val="00EB6714"/>
    <w:rsid w:val="00EC0A68"/>
    <w:rsid w:val="00EC5006"/>
    <w:rsid w:val="00ED49C3"/>
    <w:rsid w:val="00ED66F4"/>
    <w:rsid w:val="00ED6CE8"/>
    <w:rsid w:val="00ED7AA6"/>
    <w:rsid w:val="00EE2A56"/>
    <w:rsid w:val="00EE3818"/>
    <w:rsid w:val="00EE3906"/>
    <w:rsid w:val="00EF4387"/>
    <w:rsid w:val="00F03E8A"/>
    <w:rsid w:val="00F078E3"/>
    <w:rsid w:val="00F1336C"/>
    <w:rsid w:val="00F22264"/>
    <w:rsid w:val="00F2564D"/>
    <w:rsid w:val="00F35B05"/>
    <w:rsid w:val="00F3728C"/>
    <w:rsid w:val="00F413D9"/>
    <w:rsid w:val="00F43037"/>
    <w:rsid w:val="00F47FD5"/>
    <w:rsid w:val="00F5135F"/>
    <w:rsid w:val="00F51F78"/>
    <w:rsid w:val="00F80C19"/>
    <w:rsid w:val="00F86015"/>
    <w:rsid w:val="00F86F47"/>
    <w:rsid w:val="00F90632"/>
    <w:rsid w:val="00F90B64"/>
    <w:rsid w:val="00FA0322"/>
    <w:rsid w:val="00FB2F0F"/>
    <w:rsid w:val="00FB5086"/>
    <w:rsid w:val="00FB5411"/>
    <w:rsid w:val="00FB6392"/>
    <w:rsid w:val="00FC5DF6"/>
    <w:rsid w:val="00FC7EB8"/>
    <w:rsid w:val="00FD3C70"/>
    <w:rsid w:val="00FD665C"/>
    <w:rsid w:val="00FD6820"/>
    <w:rsid w:val="00FD7E26"/>
    <w:rsid w:val="00FE12D8"/>
    <w:rsid w:val="00FE17D4"/>
    <w:rsid w:val="00FF5D88"/>
    <w:rsid w:val="00FF7C02"/>
    <w:rsid w:val="024801E3"/>
    <w:rsid w:val="035525CE"/>
    <w:rsid w:val="07A28F1B"/>
    <w:rsid w:val="09106583"/>
    <w:rsid w:val="0F178463"/>
    <w:rsid w:val="0F56BA14"/>
    <w:rsid w:val="10D92458"/>
    <w:rsid w:val="113B3EB8"/>
    <w:rsid w:val="141C2226"/>
    <w:rsid w:val="1BAE1173"/>
    <w:rsid w:val="2B54E2E2"/>
    <w:rsid w:val="2D49AB79"/>
    <w:rsid w:val="2E2249E8"/>
    <w:rsid w:val="3345FBA6"/>
    <w:rsid w:val="3FE4BD56"/>
    <w:rsid w:val="508254AF"/>
    <w:rsid w:val="55F4C99C"/>
    <w:rsid w:val="590DB034"/>
    <w:rsid w:val="6395BBF7"/>
    <w:rsid w:val="647B2B65"/>
    <w:rsid w:val="6481246D"/>
    <w:rsid w:val="6B2CF8ED"/>
    <w:rsid w:val="703C4B1A"/>
    <w:rsid w:val="78C447D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B81319B-59A3-4D82-9B02-F5C9B6249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E23D3"/>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9"/>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a">
    <w:basedOn w:val="Normal"/>
    <w:next w:val="Numreradlista"/>
    <w:rsid w:val="00AE23D3"/>
    <w:pPr>
      <w:numPr>
        <w:numId w:val="1"/>
      </w:numPr>
      <w:spacing w:after="0" w:line="360" w:lineRule="auto"/>
      <w:ind w:right="0"/>
    </w:pPr>
  </w:style>
  <w:style w:type="paragraph" w:styleId="Numreradlista">
    <w:name w:val="List Number"/>
    <w:basedOn w:val="Normal"/>
    <w:uiPriority w:val="99"/>
    <w:semiHidden/>
    <w:unhideWhenUsed/>
    <w:rsid w:val="00AE23D3"/>
    <w:pPr>
      <w:tabs>
        <w:tab w:val="num" w:pos="720"/>
      </w:tabs>
      <w:ind w:left="720" w:hanging="720"/>
      <w:contextualSpacing/>
    </w:pPr>
  </w:style>
  <w:style w:type="paragraph" w:customStyle="1" w:styleId="paragraph">
    <w:name w:val="paragraph"/>
    <w:basedOn w:val="Normal"/>
    <w:rsid w:val="00EF4387"/>
    <w:pPr>
      <w:spacing w:before="100" w:beforeAutospacing="1" w:after="100" w:afterAutospacing="1" w:line="240" w:lineRule="auto"/>
      <w:ind w:left="0" w:right="0"/>
    </w:pPr>
  </w:style>
  <w:style w:type="character" w:customStyle="1" w:styleId="normaltextrun">
    <w:name w:val="normaltextrun"/>
    <w:basedOn w:val="Standardstycketeckensnitt"/>
    <w:rsid w:val="00EF4387"/>
  </w:style>
  <w:style w:type="character" w:customStyle="1" w:styleId="eop">
    <w:name w:val="eop"/>
    <w:basedOn w:val="Standardstycketeckensnitt"/>
    <w:rsid w:val="00EF4387"/>
  </w:style>
  <w:style w:type="character" w:customStyle="1" w:styleId="contextualspellingandgrammarerror">
    <w:name w:val="contextualspellingandgrammarerror"/>
    <w:basedOn w:val="Standardstycketeckensnitt"/>
    <w:rsid w:val="00A7725F"/>
  </w:style>
  <w:style w:type="character" w:customStyle="1" w:styleId="spellingerror">
    <w:name w:val="spellingerror"/>
    <w:basedOn w:val="Standardstycketeckensnitt"/>
    <w:rsid w:val="00A7725F"/>
  </w:style>
  <w:style w:type="paragraph" w:styleId="Normalwebb">
    <w:name w:val="Normal (Web)"/>
    <w:basedOn w:val="Normal"/>
    <w:uiPriority w:val="99"/>
    <w:semiHidden/>
    <w:unhideWhenUsed/>
    <w:rsid w:val="00C8566B"/>
    <w:pPr>
      <w:spacing w:before="100" w:beforeAutospacing="1" w:after="100" w:afterAutospacing="1" w:line="240" w:lineRule="auto"/>
      <w:ind w:left="0" w:right="0"/>
    </w:pPr>
  </w:style>
  <w:style w:type="paragraph" w:styleId="Kommentarer">
    <w:name w:val="annotation text"/>
    <w:basedOn w:val="Normal"/>
    <w:link w:val="KommentarerChar"/>
    <w:uiPriority w:val="99"/>
    <w:semiHidden/>
    <w:unhideWhenUsed/>
    <w:rsid w:val="00353FF1"/>
    <w:pPr>
      <w:spacing w:line="240" w:lineRule="auto"/>
    </w:pPr>
    <w:rPr>
      <w:sz w:val="20"/>
      <w:szCs w:val="20"/>
    </w:rPr>
  </w:style>
  <w:style w:type="character" w:customStyle="1" w:styleId="KommentarerChar">
    <w:name w:val="Kommentarer Char"/>
    <w:basedOn w:val="Standardstycketeckensnitt"/>
    <w:link w:val="Kommentarer"/>
    <w:uiPriority w:val="99"/>
    <w:semiHidden/>
    <w:rsid w:val="00353FF1"/>
  </w:style>
  <w:style w:type="character" w:styleId="Kommentarsreferens">
    <w:name w:val="annotation reference"/>
    <w:basedOn w:val="Standardstycketeckensnitt"/>
    <w:uiPriority w:val="99"/>
    <w:semiHidden/>
    <w:unhideWhenUsed/>
    <w:rsid w:val="00353FF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4707589">
      <w:bodyDiv w:val="1"/>
      <w:marLeft w:val="0"/>
      <w:marRight w:val="0"/>
      <w:marTop w:val="0"/>
      <w:marBottom w:val="0"/>
      <w:divBdr>
        <w:top w:val="none" w:sz="0" w:space="0" w:color="auto"/>
        <w:left w:val="none" w:sz="0" w:space="0" w:color="auto"/>
        <w:bottom w:val="none" w:sz="0" w:space="0" w:color="auto"/>
        <w:right w:val="none" w:sz="0" w:space="0" w:color="auto"/>
      </w:divBdr>
      <w:divsChild>
        <w:div w:id="356470361">
          <w:marLeft w:val="0"/>
          <w:marRight w:val="0"/>
          <w:marTop w:val="0"/>
          <w:marBottom w:val="0"/>
          <w:divBdr>
            <w:top w:val="none" w:sz="0" w:space="0" w:color="auto"/>
            <w:left w:val="none" w:sz="0" w:space="0" w:color="auto"/>
            <w:bottom w:val="none" w:sz="0" w:space="0" w:color="auto"/>
            <w:right w:val="none" w:sz="0" w:space="0" w:color="auto"/>
          </w:divBdr>
        </w:div>
        <w:div w:id="1230114501">
          <w:marLeft w:val="0"/>
          <w:marRight w:val="0"/>
          <w:marTop w:val="0"/>
          <w:marBottom w:val="0"/>
          <w:divBdr>
            <w:top w:val="none" w:sz="0" w:space="0" w:color="auto"/>
            <w:left w:val="none" w:sz="0" w:space="0" w:color="auto"/>
            <w:bottom w:val="none" w:sz="0" w:space="0" w:color="auto"/>
            <w:right w:val="none" w:sz="0" w:space="0" w:color="auto"/>
          </w:divBdr>
        </w:div>
        <w:div w:id="1454666145">
          <w:marLeft w:val="0"/>
          <w:marRight w:val="0"/>
          <w:marTop w:val="0"/>
          <w:marBottom w:val="0"/>
          <w:divBdr>
            <w:top w:val="none" w:sz="0" w:space="0" w:color="auto"/>
            <w:left w:val="none" w:sz="0" w:space="0" w:color="auto"/>
            <w:bottom w:val="none" w:sz="0" w:space="0" w:color="auto"/>
            <w:right w:val="none" w:sz="0" w:space="0" w:color="auto"/>
          </w:divBdr>
        </w:div>
        <w:div w:id="1523932316">
          <w:marLeft w:val="0"/>
          <w:marRight w:val="0"/>
          <w:marTop w:val="0"/>
          <w:marBottom w:val="0"/>
          <w:divBdr>
            <w:top w:val="none" w:sz="0" w:space="0" w:color="auto"/>
            <w:left w:val="none" w:sz="0" w:space="0" w:color="auto"/>
            <w:bottom w:val="none" w:sz="0" w:space="0" w:color="auto"/>
            <w:right w:val="none" w:sz="0" w:space="0" w:color="auto"/>
          </w:divBdr>
        </w:div>
        <w:div w:id="1916889059">
          <w:marLeft w:val="0"/>
          <w:marRight w:val="0"/>
          <w:marTop w:val="0"/>
          <w:marBottom w:val="0"/>
          <w:divBdr>
            <w:top w:val="none" w:sz="0" w:space="0" w:color="auto"/>
            <w:left w:val="none" w:sz="0" w:space="0" w:color="auto"/>
            <w:bottom w:val="none" w:sz="0" w:space="0" w:color="auto"/>
            <w:right w:val="none" w:sz="0" w:space="0" w:color="auto"/>
          </w:divBdr>
        </w:div>
      </w:divsChild>
    </w:div>
    <w:div w:id="107770545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1774346">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23848610">
      <w:bodyDiv w:val="1"/>
      <w:marLeft w:val="0"/>
      <w:marRight w:val="0"/>
      <w:marTop w:val="0"/>
      <w:marBottom w:val="0"/>
      <w:divBdr>
        <w:top w:val="none" w:sz="0" w:space="0" w:color="auto"/>
        <w:left w:val="none" w:sz="0" w:space="0" w:color="auto"/>
        <w:bottom w:val="none" w:sz="0" w:space="0" w:color="auto"/>
        <w:right w:val="none" w:sz="0" w:space="0" w:color="auto"/>
      </w:divBdr>
      <w:divsChild>
        <w:div w:id="42407546">
          <w:marLeft w:val="0"/>
          <w:marRight w:val="0"/>
          <w:marTop w:val="0"/>
          <w:marBottom w:val="0"/>
          <w:divBdr>
            <w:top w:val="none" w:sz="0" w:space="0" w:color="auto"/>
            <w:left w:val="none" w:sz="0" w:space="0" w:color="auto"/>
            <w:bottom w:val="none" w:sz="0" w:space="0" w:color="auto"/>
            <w:right w:val="none" w:sz="0" w:space="0" w:color="auto"/>
          </w:divBdr>
        </w:div>
        <w:div w:id="135532547">
          <w:marLeft w:val="0"/>
          <w:marRight w:val="0"/>
          <w:marTop w:val="0"/>
          <w:marBottom w:val="0"/>
          <w:divBdr>
            <w:top w:val="none" w:sz="0" w:space="0" w:color="auto"/>
            <w:left w:val="none" w:sz="0" w:space="0" w:color="auto"/>
            <w:bottom w:val="none" w:sz="0" w:space="0" w:color="auto"/>
            <w:right w:val="none" w:sz="0" w:space="0" w:color="auto"/>
          </w:divBdr>
        </w:div>
        <w:div w:id="196894617">
          <w:marLeft w:val="0"/>
          <w:marRight w:val="0"/>
          <w:marTop w:val="0"/>
          <w:marBottom w:val="0"/>
          <w:divBdr>
            <w:top w:val="none" w:sz="0" w:space="0" w:color="auto"/>
            <w:left w:val="none" w:sz="0" w:space="0" w:color="auto"/>
            <w:bottom w:val="none" w:sz="0" w:space="0" w:color="auto"/>
            <w:right w:val="none" w:sz="0" w:space="0" w:color="auto"/>
          </w:divBdr>
        </w:div>
        <w:div w:id="200288610">
          <w:marLeft w:val="0"/>
          <w:marRight w:val="0"/>
          <w:marTop w:val="0"/>
          <w:marBottom w:val="0"/>
          <w:divBdr>
            <w:top w:val="none" w:sz="0" w:space="0" w:color="auto"/>
            <w:left w:val="none" w:sz="0" w:space="0" w:color="auto"/>
            <w:bottom w:val="none" w:sz="0" w:space="0" w:color="auto"/>
            <w:right w:val="none" w:sz="0" w:space="0" w:color="auto"/>
          </w:divBdr>
        </w:div>
        <w:div w:id="228883777">
          <w:marLeft w:val="0"/>
          <w:marRight w:val="0"/>
          <w:marTop w:val="0"/>
          <w:marBottom w:val="0"/>
          <w:divBdr>
            <w:top w:val="none" w:sz="0" w:space="0" w:color="auto"/>
            <w:left w:val="none" w:sz="0" w:space="0" w:color="auto"/>
            <w:bottom w:val="none" w:sz="0" w:space="0" w:color="auto"/>
            <w:right w:val="none" w:sz="0" w:space="0" w:color="auto"/>
          </w:divBdr>
        </w:div>
        <w:div w:id="239876873">
          <w:marLeft w:val="0"/>
          <w:marRight w:val="0"/>
          <w:marTop w:val="0"/>
          <w:marBottom w:val="0"/>
          <w:divBdr>
            <w:top w:val="none" w:sz="0" w:space="0" w:color="auto"/>
            <w:left w:val="none" w:sz="0" w:space="0" w:color="auto"/>
            <w:bottom w:val="none" w:sz="0" w:space="0" w:color="auto"/>
            <w:right w:val="none" w:sz="0" w:space="0" w:color="auto"/>
          </w:divBdr>
        </w:div>
        <w:div w:id="375931363">
          <w:marLeft w:val="0"/>
          <w:marRight w:val="0"/>
          <w:marTop w:val="0"/>
          <w:marBottom w:val="0"/>
          <w:divBdr>
            <w:top w:val="none" w:sz="0" w:space="0" w:color="auto"/>
            <w:left w:val="none" w:sz="0" w:space="0" w:color="auto"/>
            <w:bottom w:val="none" w:sz="0" w:space="0" w:color="auto"/>
            <w:right w:val="none" w:sz="0" w:space="0" w:color="auto"/>
          </w:divBdr>
        </w:div>
        <w:div w:id="410548981">
          <w:marLeft w:val="0"/>
          <w:marRight w:val="0"/>
          <w:marTop w:val="0"/>
          <w:marBottom w:val="0"/>
          <w:divBdr>
            <w:top w:val="none" w:sz="0" w:space="0" w:color="auto"/>
            <w:left w:val="none" w:sz="0" w:space="0" w:color="auto"/>
            <w:bottom w:val="none" w:sz="0" w:space="0" w:color="auto"/>
            <w:right w:val="none" w:sz="0" w:space="0" w:color="auto"/>
          </w:divBdr>
        </w:div>
        <w:div w:id="468859603">
          <w:marLeft w:val="0"/>
          <w:marRight w:val="0"/>
          <w:marTop w:val="0"/>
          <w:marBottom w:val="0"/>
          <w:divBdr>
            <w:top w:val="none" w:sz="0" w:space="0" w:color="auto"/>
            <w:left w:val="none" w:sz="0" w:space="0" w:color="auto"/>
            <w:bottom w:val="none" w:sz="0" w:space="0" w:color="auto"/>
            <w:right w:val="none" w:sz="0" w:space="0" w:color="auto"/>
          </w:divBdr>
        </w:div>
        <w:div w:id="600458866">
          <w:marLeft w:val="0"/>
          <w:marRight w:val="0"/>
          <w:marTop w:val="0"/>
          <w:marBottom w:val="0"/>
          <w:divBdr>
            <w:top w:val="none" w:sz="0" w:space="0" w:color="auto"/>
            <w:left w:val="none" w:sz="0" w:space="0" w:color="auto"/>
            <w:bottom w:val="none" w:sz="0" w:space="0" w:color="auto"/>
            <w:right w:val="none" w:sz="0" w:space="0" w:color="auto"/>
          </w:divBdr>
        </w:div>
        <w:div w:id="603613457">
          <w:marLeft w:val="0"/>
          <w:marRight w:val="0"/>
          <w:marTop w:val="0"/>
          <w:marBottom w:val="0"/>
          <w:divBdr>
            <w:top w:val="none" w:sz="0" w:space="0" w:color="auto"/>
            <w:left w:val="none" w:sz="0" w:space="0" w:color="auto"/>
            <w:bottom w:val="none" w:sz="0" w:space="0" w:color="auto"/>
            <w:right w:val="none" w:sz="0" w:space="0" w:color="auto"/>
          </w:divBdr>
        </w:div>
        <w:div w:id="606011688">
          <w:marLeft w:val="0"/>
          <w:marRight w:val="0"/>
          <w:marTop w:val="0"/>
          <w:marBottom w:val="0"/>
          <w:divBdr>
            <w:top w:val="none" w:sz="0" w:space="0" w:color="auto"/>
            <w:left w:val="none" w:sz="0" w:space="0" w:color="auto"/>
            <w:bottom w:val="none" w:sz="0" w:space="0" w:color="auto"/>
            <w:right w:val="none" w:sz="0" w:space="0" w:color="auto"/>
          </w:divBdr>
        </w:div>
        <w:div w:id="797452458">
          <w:marLeft w:val="0"/>
          <w:marRight w:val="0"/>
          <w:marTop w:val="0"/>
          <w:marBottom w:val="0"/>
          <w:divBdr>
            <w:top w:val="none" w:sz="0" w:space="0" w:color="auto"/>
            <w:left w:val="none" w:sz="0" w:space="0" w:color="auto"/>
            <w:bottom w:val="none" w:sz="0" w:space="0" w:color="auto"/>
            <w:right w:val="none" w:sz="0" w:space="0" w:color="auto"/>
          </w:divBdr>
        </w:div>
        <w:div w:id="799803171">
          <w:marLeft w:val="0"/>
          <w:marRight w:val="0"/>
          <w:marTop w:val="0"/>
          <w:marBottom w:val="0"/>
          <w:divBdr>
            <w:top w:val="none" w:sz="0" w:space="0" w:color="auto"/>
            <w:left w:val="none" w:sz="0" w:space="0" w:color="auto"/>
            <w:bottom w:val="none" w:sz="0" w:space="0" w:color="auto"/>
            <w:right w:val="none" w:sz="0" w:space="0" w:color="auto"/>
          </w:divBdr>
        </w:div>
        <w:div w:id="1135293675">
          <w:marLeft w:val="0"/>
          <w:marRight w:val="0"/>
          <w:marTop w:val="0"/>
          <w:marBottom w:val="0"/>
          <w:divBdr>
            <w:top w:val="none" w:sz="0" w:space="0" w:color="auto"/>
            <w:left w:val="none" w:sz="0" w:space="0" w:color="auto"/>
            <w:bottom w:val="none" w:sz="0" w:space="0" w:color="auto"/>
            <w:right w:val="none" w:sz="0" w:space="0" w:color="auto"/>
          </w:divBdr>
        </w:div>
        <w:div w:id="1297292131">
          <w:marLeft w:val="0"/>
          <w:marRight w:val="0"/>
          <w:marTop w:val="0"/>
          <w:marBottom w:val="0"/>
          <w:divBdr>
            <w:top w:val="none" w:sz="0" w:space="0" w:color="auto"/>
            <w:left w:val="none" w:sz="0" w:space="0" w:color="auto"/>
            <w:bottom w:val="none" w:sz="0" w:space="0" w:color="auto"/>
            <w:right w:val="none" w:sz="0" w:space="0" w:color="auto"/>
          </w:divBdr>
        </w:div>
        <w:div w:id="1312254937">
          <w:marLeft w:val="0"/>
          <w:marRight w:val="0"/>
          <w:marTop w:val="0"/>
          <w:marBottom w:val="0"/>
          <w:divBdr>
            <w:top w:val="none" w:sz="0" w:space="0" w:color="auto"/>
            <w:left w:val="none" w:sz="0" w:space="0" w:color="auto"/>
            <w:bottom w:val="none" w:sz="0" w:space="0" w:color="auto"/>
            <w:right w:val="none" w:sz="0" w:space="0" w:color="auto"/>
          </w:divBdr>
        </w:div>
        <w:div w:id="1326665017">
          <w:marLeft w:val="0"/>
          <w:marRight w:val="0"/>
          <w:marTop w:val="0"/>
          <w:marBottom w:val="0"/>
          <w:divBdr>
            <w:top w:val="none" w:sz="0" w:space="0" w:color="auto"/>
            <w:left w:val="none" w:sz="0" w:space="0" w:color="auto"/>
            <w:bottom w:val="none" w:sz="0" w:space="0" w:color="auto"/>
            <w:right w:val="none" w:sz="0" w:space="0" w:color="auto"/>
          </w:divBdr>
        </w:div>
        <w:div w:id="1364672262">
          <w:marLeft w:val="0"/>
          <w:marRight w:val="0"/>
          <w:marTop w:val="0"/>
          <w:marBottom w:val="0"/>
          <w:divBdr>
            <w:top w:val="none" w:sz="0" w:space="0" w:color="auto"/>
            <w:left w:val="none" w:sz="0" w:space="0" w:color="auto"/>
            <w:bottom w:val="none" w:sz="0" w:space="0" w:color="auto"/>
            <w:right w:val="none" w:sz="0" w:space="0" w:color="auto"/>
          </w:divBdr>
        </w:div>
        <w:div w:id="1371227940">
          <w:marLeft w:val="0"/>
          <w:marRight w:val="0"/>
          <w:marTop w:val="0"/>
          <w:marBottom w:val="0"/>
          <w:divBdr>
            <w:top w:val="none" w:sz="0" w:space="0" w:color="auto"/>
            <w:left w:val="none" w:sz="0" w:space="0" w:color="auto"/>
            <w:bottom w:val="none" w:sz="0" w:space="0" w:color="auto"/>
            <w:right w:val="none" w:sz="0" w:space="0" w:color="auto"/>
          </w:divBdr>
        </w:div>
        <w:div w:id="1403404018">
          <w:marLeft w:val="0"/>
          <w:marRight w:val="0"/>
          <w:marTop w:val="0"/>
          <w:marBottom w:val="0"/>
          <w:divBdr>
            <w:top w:val="none" w:sz="0" w:space="0" w:color="auto"/>
            <w:left w:val="none" w:sz="0" w:space="0" w:color="auto"/>
            <w:bottom w:val="none" w:sz="0" w:space="0" w:color="auto"/>
            <w:right w:val="none" w:sz="0" w:space="0" w:color="auto"/>
          </w:divBdr>
        </w:div>
        <w:div w:id="1409424829">
          <w:marLeft w:val="0"/>
          <w:marRight w:val="0"/>
          <w:marTop w:val="0"/>
          <w:marBottom w:val="0"/>
          <w:divBdr>
            <w:top w:val="none" w:sz="0" w:space="0" w:color="auto"/>
            <w:left w:val="none" w:sz="0" w:space="0" w:color="auto"/>
            <w:bottom w:val="none" w:sz="0" w:space="0" w:color="auto"/>
            <w:right w:val="none" w:sz="0" w:space="0" w:color="auto"/>
          </w:divBdr>
        </w:div>
        <w:div w:id="1428572251">
          <w:marLeft w:val="0"/>
          <w:marRight w:val="0"/>
          <w:marTop w:val="0"/>
          <w:marBottom w:val="0"/>
          <w:divBdr>
            <w:top w:val="none" w:sz="0" w:space="0" w:color="auto"/>
            <w:left w:val="none" w:sz="0" w:space="0" w:color="auto"/>
            <w:bottom w:val="none" w:sz="0" w:space="0" w:color="auto"/>
            <w:right w:val="none" w:sz="0" w:space="0" w:color="auto"/>
          </w:divBdr>
        </w:div>
        <w:div w:id="1530680842">
          <w:marLeft w:val="0"/>
          <w:marRight w:val="0"/>
          <w:marTop w:val="0"/>
          <w:marBottom w:val="0"/>
          <w:divBdr>
            <w:top w:val="none" w:sz="0" w:space="0" w:color="auto"/>
            <w:left w:val="none" w:sz="0" w:space="0" w:color="auto"/>
            <w:bottom w:val="none" w:sz="0" w:space="0" w:color="auto"/>
            <w:right w:val="none" w:sz="0" w:space="0" w:color="auto"/>
          </w:divBdr>
        </w:div>
        <w:div w:id="1534229276">
          <w:marLeft w:val="0"/>
          <w:marRight w:val="0"/>
          <w:marTop w:val="0"/>
          <w:marBottom w:val="0"/>
          <w:divBdr>
            <w:top w:val="none" w:sz="0" w:space="0" w:color="auto"/>
            <w:left w:val="none" w:sz="0" w:space="0" w:color="auto"/>
            <w:bottom w:val="none" w:sz="0" w:space="0" w:color="auto"/>
            <w:right w:val="none" w:sz="0" w:space="0" w:color="auto"/>
          </w:divBdr>
        </w:div>
        <w:div w:id="1590772869">
          <w:marLeft w:val="0"/>
          <w:marRight w:val="0"/>
          <w:marTop w:val="0"/>
          <w:marBottom w:val="0"/>
          <w:divBdr>
            <w:top w:val="none" w:sz="0" w:space="0" w:color="auto"/>
            <w:left w:val="none" w:sz="0" w:space="0" w:color="auto"/>
            <w:bottom w:val="none" w:sz="0" w:space="0" w:color="auto"/>
            <w:right w:val="none" w:sz="0" w:space="0" w:color="auto"/>
          </w:divBdr>
        </w:div>
        <w:div w:id="1595940175">
          <w:marLeft w:val="0"/>
          <w:marRight w:val="0"/>
          <w:marTop w:val="0"/>
          <w:marBottom w:val="0"/>
          <w:divBdr>
            <w:top w:val="none" w:sz="0" w:space="0" w:color="auto"/>
            <w:left w:val="none" w:sz="0" w:space="0" w:color="auto"/>
            <w:bottom w:val="none" w:sz="0" w:space="0" w:color="auto"/>
            <w:right w:val="none" w:sz="0" w:space="0" w:color="auto"/>
          </w:divBdr>
        </w:div>
        <w:div w:id="1609777949">
          <w:marLeft w:val="0"/>
          <w:marRight w:val="0"/>
          <w:marTop w:val="0"/>
          <w:marBottom w:val="0"/>
          <w:divBdr>
            <w:top w:val="none" w:sz="0" w:space="0" w:color="auto"/>
            <w:left w:val="none" w:sz="0" w:space="0" w:color="auto"/>
            <w:bottom w:val="none" w:sz="0" w:space="0" w:color="auto"/>
            <w:right w:val="none" w:sz="0" w:space="0" w:color="auto"/>
          </w:divBdr>
        </w:div>
        <w:div w:id="1630210616">
          <w:marLeft w:val="0"/>
          <w:marRight w:val="0"/>
          <w:marTop w:val="0"/>
          <w:marBottom w:val="0"/>
          <w:divBdr>
            <w:top w:val="none" w:sz="0" w:space="0" w:color="auto"/>
            <w:left w:val="none" w:sz="0" w:space="0" w:color="auto"/>
            <w:bottom w:val="none" w:sz="0" w:space="0" w:color="auto"/>
            <w:right w:val="none" w:sz="0" w:space="0" w:color="auto"/>
          </w:divBdr>
        </w:div>
        <w:div w:id="1641954744">
          <w:marLeft w:val="0"/>
          <w:marRight w:val="0"/>
          <w:marTop w:val="0"/>
          <w:marBottom w:val="0"/>
          <w:divBdr>
            <w:top w:val="none" w:sz="0" w:space="0" w:color="auto"/>
            <w:left w:val="none" w:sz="0" w:space="0" w:color="auto"/>
            <w:bottom w:val="none" w:sz="0" w:space="0" w:color="auto"/>
            <w:right w:val="none" w:sz="0" w:space="0" w:color="auto"/>
          </w:divBdr>
        </w:div>
        <w:div w:id="1677800929">
          <w:marLeft w:val="0"/>
          <w:marRight w:val="0"/>
          <w:marTop w:val="0"/>
          <w:marBottom w:val="0"/>
          <w:divBdr>
            <w:top w:val="none" w:sz="0" w:space="0" w:color="auto"/>
            <w:left w:val="none" w:sz="0" w:space="0" w:color="auto"/>
            <w:bottom w:val="none" w:sz="0" w:space="0" w:color="auto"/>
            <w:right w:val="none" w:sz="0" w:space="0" w:color="auto"/>
          </w:divBdr>
        </w:div>
        <w:div w:id="1704016879">
          <w:marLeft w:val="0"/>
          <w:marRight w:val="0"/>
          <w:marTop w:val="0"/>
          <w:marBottom w:val="0"/>
          <w:divBdr>
            <w:top w:val="none" w:sz="0" w:space="0" w:color="auto"/>
            <w:left w:val="none" w:sz="0" w:space="0" w:color="auto"/>
            <w:bottom w:val="none" w:sz="0" w:space="0" w:color="auto"/>
            <w:right w:val="none" w:sz="0" w:space="0" w:color="auto"/>
          </w:divBdr>
        </w:div>
        <w:div w:id="1844783030">
          <w:marLeft w:val="0"/>
          <w:marRight w:val="0"/>
          <w:marTop w:val="0"/>
          <w:marBottom w:val="0"/>
          <w:divBdr>
            <w:top w:val="none" w:sz="0" w:space="0" w:color="auto"/>
            <w:left w:val="none" w:sz="0" w:space="0" w:color="auto"/>
            <w:bottom w:val="none" w:sz="0" w:space="0" w:color="auto"/>
            <w:right w:val="none" w:sz="0" w:space="0" w:color="auto"/>
          </w:divBdr>
        </w:div>
        <w:div w:id="1889492572">
          <w:marLeft w:val="0"/>
          <w:marRight w:val="0"/>
          <w:marTop w:val="0"/>
          <w:marBottom w:val="0"/>
          <w:divBdr>
            <w:top w:val="none" w:sz="0" w:space="0" w:color="auto"/>
            <w:left w:val="none" w:sz="0" w:space="0" w:color="auto"/>
            <w:bottom w:val="none" w:sz="0" w:space="0" w:color="auto"/>
            <w:right w:val="none" w:sz="0" w:space="0" w:color="auto"/>
          </w:divBdr>
        </w:div>
        <w:div w:id="1936596983">
          <w:marLeft w:val="0"/>
          <w:marRight w:val="0"/>
          <w:marTop w:val="0"/>
          <w:marBottom w:val="0"/>
          <w:divBdr>
            <w:top w:val="none" w:sz="0" w:space="0" w:color="auto"/>
            <w:left w:val="none" w:sz="0" w:space="0" w:color="auto"/>
            <w:bottom w:val="none" w:sz="0" w:space="0" w:color="auto"/>
            <w:right w:val="none" w:sz="0" w:space="0" w:color="auto"/>
          </w:divBdr>
        </w:div>
      </w:divsChild>
    </w:div>
    <w:div w:id="2058818703">
      <w:bodyDiv w:val="1"/>
      <w:marLeft w:val="0"/>
      <w:marRight w:val="0"/>
      <w:marTop w:val="0"/>
      <w:marBottom w:val="0"/>
      <w:divBdr>
        <w:top w:val="none" w:sz="0" w:space="0" w:color="auto"/>
        <w:left w:val="none" w:sz="0" w:space="0" w:color="auto"/>
        <w:bottom w:val="none" w:sz="0" w:space="0" w:color="auto"/>
        <w:right w:val="none" w:sz="0" w:space="0" w:color="auto"/>
      </w:divBdr>
      <w:divsChild>
        <w:div w:id="41289119">
          <w:marLeft w:val="0"/>
          <w:marRight w:val="0"/>
          <w:marTop w:val="0"/>
          <w:marBottom w:val="0"/>
          <w:divBdr>
            <w:top w:val="none" w:sz="0" w:space="0" w:color="auto"/>
            <w:left w:val="none" w:sz="0" w:space="0" w:color="auto"/>
            <w:bottom w:val="none" w:sz="0" w:space="0" w:color="auto"/>
            <w:right w:val="none" w:sz="0" w:space="0" w:color="auto"/>
          </w:divBdr>
        </w:div>
        <w:div w:id="74325948">
          <w:marLeft w:val="0"/>
          <w:marRight w:val="0"/>
          <w:marTop w:val="0"/>
          <w:marBottom w:val="0"/>
          <w:divBdr>
            <w:top w:val="none" w:sz="0" w:space="0" w:color="auto"/>
            <w:left w:val="none" w:sz="0" w:space="0" w:color="auto"/>
            <w:bottom w:val="none" w:sz="0" w:space="0" w:color="auto"/>
            <w:right w:val="none" w:sz="0" w:space="0" w:color="auto"/>
          </w:divBdr>
          <w:divsChild>
            <w:div w:id="29888506">
              <w:marLeft w:val="0"/>
              <w:marRight w:val="0"/>
              <w:marTop w:val="0"/>
              <w:marBottom w:val="0"/>
              <w:divBdr>
                <w:top w:val="none" w:sz="0" w:space="0" w:color="auto"/>
                <w:left w:val="none" w:sz="0" w:space="0" w:color="auto"/>
                <w:bottom w:val="none" w:sz="0" w:space="0" w:color="auto"/>
                <w:right w:val="none" w:sz="0" w:space="0" w:color="auto"/>
              </w:divBdr>
            </w:div>
            <w:div w:id="1507787962">
              <w:marLeft w:val="0"/>
              <w:marRight w:val="0"/>
              <w:marTop w:val="0"/>
              <w:marBottom w:val="0"/>
              <w:divBdr>
                <w:top w:val="none" w:sz="0" w:space="0" w:color="auto"/>
                <w:left w:val="none" w:sz="0" w:space="0" w:color="auto"/>
                <w:bottom w:val="none" w:sz="0" w:space="0" w:color="auto"/>
                <w:right w:val="none" w:sz="0" w:space="0" w:color="auto"/>
              </w:divBdr>
            </w:div>
            <w:div w:id="1722168504">
              <w:marLeft w:val="0"/>
              <w:marRight w:val="0"/>
              <w:marTop w:val="0"/>
              <w:marBottom w:val="0"/>
              <w:divBdr>
                <w:top w:val="none" w:sz="0" w:space="0" w:color="auto"/>
                <w:left w:val="none" w:sz="0" w:space="0" w:color="auto"/>
                <w:bottom w:val="none" w:sz="0" w:space="0" w:color="auto"/>
                <w:right w:val="none" w:sz="0" w:space="0" w:color="auto"/>
              </w:divBdr>
            </w:div>
            <w:div w:id="1868174156">
              <w:marLeft w:val="0"/>
              <w:marRight w:val="0"/>
              <w:marTop w:val="0"/>
              <w:marBottom w:val="0"/>
              <w:divBdr>
                <w:top w:val="none" w:sz="0" w:space="0" w:color="auto"/>
                <w:left w:val="none" w:sz="0" w:space="0" w:color="auto"/>
                <w:bottom w:val="none" w:sz="0" w:space="0" w:color="auto"/>
                <w:right w:val="none" w:sz="0" w:space="0" w:color="auto"/>
              </w:divBdr>
            </w:div>
          </w:divsChild>
        </w:div>
        <w:div w:id="216748316">
          <w:marLeft w:val="0"/>
          <w:marRight w:val="0"/>
          <w:marTop w:val="0"/>
          <w:marBottom w:val="0"/>
          <w:divBdr>
            <w:top w:val="none" w:sz="0" w:space="0" w:color="auto"/>
            <w:left w:val="none" w:sz="0" w:space="0" w:color="auto"/>
            <w:bottom w:val="none" w:sz="0" w:space="0" w:color="auto"/>
            <w:right w:val="none" w:sz="0" w:space="0" w:color="auto"/>
          </w:divBdr>
        </w:div>
        <w:div w:id="340202994">
          <w:marLeft w:val="0"/>
          <w:marRight w:val="0"/>
          <w:marTop w:val="0"/>
          <w:marBottom w:val="0"/>
          <w:divBdr>
            <w:top w:val="none" w:sz="0" w:space="0" w:color="auto"/>
            <w:left w:val="none" w:sz="0" w:space="0" w:color="auto"/>
            <w:bottom w:val="none" w:sz="0" w:space="0" w:color="auto"/>
            <w:right w:val="none" w:sz="0" w:space="0" w:color="auto"/>
          </w:divBdr>
        </w:div>
        <w:div w:id="479660502">
          <w:marLeft w:val="0"/>
          <w:marRight w:val="0"/>
          <w:marTop w:val="0"/>
          <w:marBottom w:val="0"/>
          <w:divBdr>
            <w:top w:val="none" w:sz="0" w:space="0" w:color="auto"/>
            <w:left w:val="none" w:sz="0" w:space="0" w:color="auto"/>
            <w:bottom w:val="none" w:sz="0" w:space="0" w:color="auto"/>
            <w:right w:val="none" w:sz="0" w:space="0" w:color="auto"/>
          </w:divBdr>
        </w:div>
        <w:div w:id="608049914">
          <w:marLeft w:val="0"/>
          <w:marRight w:val="0"/>
          <w:marTop w:val="0"/>
          <w:marBottom w:val="0"/>
          <w:divBdr>
            <w:top w:val="none" w:sz="0" w:space="0" w:color="auto"/>
            <w:left w:val="none" w:sz="0" w:space="0" w:color="auto"/>
            <w:bottom w:val="none" w:sz="0" w:space="0" w:color="auto"/>
            <w:right w:val="none" w:sz="0" w:space="0" w:color="auto"/>
          </w:divBdr>
        </w:div>
        <w:div w:id="707418334">
          <w:marLeft w:val="0"/>
          <w:marRight w:val="0"/>
          <w:marTop w:val="0"/>
          <w:marBottom w:val="0"/>
          <w:divBdr>
            <w:top w:val="none" w:sz="0" w:space="0" w:color="auto"/>
            <w:left w:val="none" w:sz="0" w:space="0" w:color="auto"/>
            <w:bottom w:val="none" w:sz="0" w:space="0" w:color="auto"/>
            <w:right w:val="none" w:sz="0" w:space="0" w:color="auto"/>
          </w:divBdr>
        </w:div>
        <w:div w:id="737478647">
          <w:marLeft w:val="0"/>
          <w:marRight w:val="0"/>
          <w:marTop w:val="0"/>
          <w:marBottom w:val="0"/>
          <w:divBdr>
            <w:top w:val="none" w:sz="0" w:space="0" w:color="auto"/>
            <w:left w:val="none" w:sz="0" w:space="0" w:color="auto"/>
            <w:bottom w:val="none" w:sz="0" w:space="0" w:color="auto"/>
            <w:right w:val="none" w:sz="0" w:space="0" w:color="auto"/>
          </w:divBdr>
        </w:div>
        <w:div w:id="1161581684">
          <w:marLeft w:val="0"/>
          <w:marRight w:val="0"/>
          <w:marTop w:val="0"/>
          <w:marBottom w:val="0"/>
          <w:divBdr>
            <w:top w:val="none" w:sz="0" w:space="0" w:color="auto"/>
            <w:left w:val="none" w:sz="0" w:space="0" w:color="auto"/>
            <w:bottom w:val="none" w:sz="0" w:space="0" w:color="auto"/>
            <w:right w:val="none" w:sz="0" w:space="0" w:color="auto"/>
          </w:divBdr>
          <w:divsChild>
            <w:div w:id="156264093">
              <w:marLeft w:val="0"/>
              <w:marRight w:val="0"/>
              <w:marTop w:val="0"/>
              <w:marBottom w:val="0"/>
              <w:divBdr>
                <w:top w:val="none" w:sz="0" w:space="0" w:color="auto"/>
                <w:left w:val="none" w:sz="0" w:space="0" w:color="auto"/>
                <w:bottom w:val="none" w:sz="0" w:space="0" w:color="auto"/>
                <w:right w:val="none" w:sz="0" w:space="0" w:color="auto"/>
              </w:divBdr>
            </w:div>
            <w:div w:id="396324528">
              <w:marLeft w:val="0"/>
              <w:marRight w:val="0"/>
              <w:marTop w:val="0"/>
              <w:marBottom w:val="0"/>
              <w:divBdr>
                <w:top w:val="none" w:sz="0" w:space="0" w:color="auto"/>
                <w:left w:val="none" w:sz="0" w:space="0" w:color="auto"/>
                <w:bottom w:val="none" w:sz="0" w:space="0" w:color="auto"/>
                <w:right w:val="none" w:sz="0" w:space="0" w:color="auto"/>
              </w:divBdr>
            </w:div>
            <w:div w:id="1233344663">
              <w:marLeft w:val="0"/>
              <w:marRight w:val="0"/>
              <w:marTop w:val="0"/>
              <w:marBottom w:val="0"/>
              <w:divBdr>
                <w:top w:val="none" w:sz="0" w:space="0" w:color="auto"/>
                <w:left w:val="none" w:sz="0" w:space="0" w:color="auto"/>
                <w:bottom w:val="none" w:sz="0" w:space="0" w:color="auto"/>
                <w:right w:val="none" w:sz="0" w:space="0" w:color="auto"/>
              </w:divBdr>
            </w:div>
          </w:divsChild>
        </w:div>
        <w:div w:id="1224409612">
          <w:marLeft w:val="0"/>
          <w:marRight w:val="0"/>
          <w:marTop w:val="0"/>
          <w:marBottom w:val="0"/>
          <w:divBdr>
            <w:top w:val="none" w:sz="0" w:space="0" w:color="auto"/>
            <w:left w:val="none" w:sz="0" w:space="0" w:color="auto"/>
            <w:bottom w:val="none" w:sz="0" w:space="0" w:color="auto"/>
            <w:right w:val="none" w:sz="0" w:space="0" w:color="auto"/>
          </w:divBdr>
        </w:div>
        <w:div w:id="1281961222">
          <w:marLeft w:val="0"/>
          <w:marRight w:val="0"/>
          <w:marTop w:val="0"/>
          <w:marBottom w:val="0"/>
          <w:divBdr>
            <w:top w:val="none" w:sz="0" w:space="0" w:color="auto"/>
            <w:left w:val="none" w:sz="0" w:space="0" w:color="auto"/>
            <w:bottom w:val="none" w:sz="0" w:space="0" w:color="auto"/>
            <w:right w:val="none" w:sz="0" w:space="0" w:color="auto"/>
          </w:divBdr>
        </w:div>
        <w:div w:id="1291666596">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481186950">
          <w:marLeft w:val="0"/>
          <w:marRight w:val="0"/>
          <w:marTop w:val="0"/>
          <w:marBottom w:val="0"/>
          <w:divBdr>
            <w:top w:val="none" w:sz="0" w:space="0" w:color="auto"/>
            <w:left w:val="none" w:sz="0" w:space="0" w:color="auto"/>
            <w:bottom w:val="none" w:sz="0" w:space="0" w:color="auto"/>
            <w:right w:val="none" w:sz="0" w:space="0" w:color="auto"/>
          </w:divBdr>
        </w:div>
        <w:div w:id="1484346482">
          <w:marLeft w:val="0"/>
          <w:marRight w:val="0"/>
          <w:marTop w:val="0"/>
          <w:marBottom w:val="0"/>
          <w:divBdr>
            <w:top w:val="none" w:sz="0" w:space="0" w:color="auto"/>
            <w:left w:val="none" w:sz="0" w:space="0" w:color="auto"/>
            <w:bottom w:val="none" w:sz="0" w:space="0" w:color="auto"/>
            <w:right w:val="none" w:sz="0" w:space="0" w:color="auto"/>
          </w:divBdr>
        </w:div>
        <w:div w:id="1548448932">
          <w:marLeft w:val="0"/>
          <w:marRight w:val="0"/>
          <w:marTop w:val="0"/>
          <w:marBottom w:val="0"/>
          <w:divBdr>
            <w:top w:val="none" w:sz="0" w:space="0" w:color="auto"/>
            <w:left w:val="none" w:sz="0" w:space="0" w:color="auto"/>
            <w:bottom w:val="none" w:sz="0" w:space="0" w:color="auto"/>
            <w:right w:val="none" w:sz="0" w:space="0" w:color="auto"/>
          </w:divBdr>
        </w:div>
        <w:div w:id="1623224081">
          <w:marLeft w:val="0"/>
          <w:marRight w:val="0"/>
          <w:marTop w:val="0"/>
          <w:marBottom w:val="0"/>
          <w:divBdr>
            <w:top w:val="none" w:sz="0" w:space="0" w:color="auto"/>
            <w:left w:val="none" w:sz="0" w:space="0" w:color="auto"/>
            <w:bottom w:val="none" w:sz="0" w:space="0" w:color="auto"/>
            <w:right w:val="none" w:sz="0" w:space="0" w:color="auto"/>
          </w:divBdr>
        </w:div>
        <w:div w:id="1639067860">
          <w:marLeft w:val="0"/>
          <w:marRight w:val="0"/>
          <w:marTop w:val="0"/>
          <w:marBottom w:val="0"/>
          <w:divBdr>
            <w:top w:val="none" w:sz="0" w:space="0" w:color="auto"/>
            <w:left w:val="none" w:sz="0" w:space="0" w:color="auto"/>
            <w:bottom w:val="none" w:sz="0" w:space="0" w:color="auto"/>
            <w:right w:val="none" w:sz="0" w:space="0" w:color="auto"/>
          </w:divBdr>
        </w:div>
        <w:div w:id="1780224733">
          <w:marLeft w:val="0"/>
          <w:marRight w:val="0"/>
          <w:marTop w:val="0"/>
          <w:marBottom w:val="0"/>
          <w:divBdr>
            <w:top w:val="none" w:sz="0" w:space="0" w:color="auto"/>
            <w:left w:val="none" w:sz="0" w:space="0" w:color="auto"/>
            <w:bottom w:val="none" w:sz="0" w:space="0" w:color="auto"/>
            <w:right w:val="none" w:sz="0" w:space="0" w:color="auto"/>
          </w:divBdr>
        </w:div>
        <w:div w:id="1792089319">
          <w:marLeft w:val="0"/>
          <w:marRight w:val="0"/>
          <w:marTop w:val="0"/>
          <w:marBottom w:val="0"/>
          <w:divBdr>
            <w:top w:val="none" w:sz="0" w:space="0" w:color="auto"/>
            <w:left w:val="none" w:sz="0" w:space="0" w:color="auto"/>
            <w:bottom w:val="none" w:sz="0" w:space="0" w:color="auto"/>
            <w:right w:val="none" w:sz="0" w:space="0" w:color="auto"/>
          </w:divBdr>
        </w:div>
        <w:div w:id="1794865518">
          <w:marLeft w:val="0"/>
          <w:marRight w:val="0"/>
          <w:marTop w:val="0"/>
          <w:marBottom w:val="0"/>
          <w:divBdr>
            <w:top w:val="none" w:sz="0" w:space="0" w:color="auto"/>
            <w:left w:val="none" w:sz="0" w:space="0" w:color="auto"/>
            <w:bottom w:val="none" w:sz="0" w:space="0" w:color="auto"/>
            <w:right w:val="none" w:sz="0" w:space="0" w:color="auto"/>
          </w:divBdr>
        </w:div>
        <w:div w:id="1919705465">
          <w:marLeft w:val="0"/>
          <w:marRight w:val="0"/>
          <w:marTop w:val="0"/>
          <w:marBottom w:val="0"/>
          <w:divBdr>
            <w:top w:val="none" w:sz="0" w:space="0" w:color="auto"/>
            <w:left w:val="none" w:sz="0" w:space="0" w:color="auto"/>
            <w:bottom w:val="none" w:sz="0" w:space="0" w:color="auto"/>
            <w:right w:val="none" w:sz="0" w:space="0" w:color="auto"/>
          </w:divBdr>
        </w:div>
        <w:div w:id="2107536746">
          <w:marLeft w:val="0"/>
          <w:marRight w:val="0"/>
          <w:marTop w:val="0"/>
          <w:marBottom w:val="0"/>
          <w:divBdr>
            <w:top w:val="none" w:sz="0" w:space="0" w:color="auto"/>
            <w:left w:val="none" w:sz="0" w:space="0" w:color="auto"/>
            <w:bottom w:val="none" w:sz="0" w:space="0" w:color="auto"/>
            <w:right w:val="none" w:sz="0" w:space="0" w:color="auto"/>
          </w:divBdr>
          <w:divsChild>
            <w:div w:id="424961740">
              <w:marLeft w:val="0"/>
              <w:marRight w:val="0"/>
              <w:marTop w:val="0"/>
              <w:marBottom w:val="0"/>
              <w:divBdr>
                <w:top w:val="none" w:sz="0" w:space="0" w:color="auto"/>
                <w:left w:val="none" w:sz="0" w:space="0" w:color="auto"/>
                <w:bottom w:val="none" w:sz="0" w:space="0" w:color="auto"/>
                <w:right w:val="none" w:sz="0" w:space="0" w:color="auto"/>
              </w:divBdr>
            </w:div>
            <w:div w:id="1040938908">
              <w:marLeft w:val="0"/>
              <w:marRight w:val="0"/>
              <w:marTop w:val="0"/>
              <w:marBottom w:val="0"/>
              <w:divBdr>
                <w:top w:val="none" w:sz="0" w:space="0" w:color="auto"/>
                <w:left w:val="none" w:sz="0" w:space="0" w:color="auto"/>
                <w:bottom w:val="none" w:sz="0" w:space="0" w:color="auto"/>
                <w:right w:val="none" w:sz="0" w:space="0" w:color="auto"/>
              </w:divBdr>
            </w:div>
            <w:div w:id="1257009910">
              <w:marLeft w:val="0"/>
              <w:marRight w:val="0"/>
              <w:marTop w:val="0"/>
              <w:marBottom w:val="0"/>
              <w:divBdr>
                <w:top w:val="none" w:sz="0" w:space="0" w:color="auto"/>
                <w:left w:val="none" w:sz="0" w:space="0" w:color="auto"/>
                <w:bottom w:val="none" w:sz="0" w:space="0" w:color="auto"/>
                <w:right w:val="none" w:sz="0" w:space="0" w:color="auto"/>
              </w:divBdr>
            </w:div>
            <w:div w:id="1572814595">
              <w:marLeft w:val="0"/>
              <w:marRight w:val="0"/>
              <w:marTop w:val="0"/>
              <w:marBottom w:val="0"/>
              <w:divBdr>
                <w:top w:val="none" w:sz="0" w:space="0" w:color="auto"/>
                <w:left w:val="none" w:sz="0" w:space="0" w:color="auto"/>
                <w:bottom w:val="none" w:sz="0" w:space="0" w:color="auto"/>
                <w:right w:val="none" w:sz="0" w:space="0" w:color="auto"/>
              </w:divBdr>
            </w:div>
            <w:div w:id="1991519376">
              <w:marLeft w:val="0"/>
              <w:marRight w:val="0"/>
              <w:marTop w:val="0"/>
              <w:marBottom w:val="0"/>
              <w:divBdr>
                <w:top w:val="none" w:sz="0" w:space="0" w:color="auto"/>
                <w:left w:val="none" w:sz="0" w:space="0" w:color="auto"/>
                <w:bottom w:val="none" w:sz="0" w:space="0" w:color="auto"/>
                <w:right w:val="none" w:sz="0" w:space="0" w:color="auto"/>
              </w:divBdr>
            </w:div>
          </w:divsChild>
        </w:div>
        <w:div w:id="2121410002">
          <w:marLeft w:val="0"/>
          <w:marRight w:val="0"/>
          <w:marTop w:val="0"/>
          <w:marBottom w:val="0"/>
          <w:divBdr>
            <w:top w:val="none" w:sz="0" w:space="0" w:color="auto"/>
            <w:left w:val="none" w:sz="0" w:space="0" w:color="auto"/>
            <w:bottom w:val="none" w:sz="0" w:space="0" w:color="auto"/>
            <w:right w:val="none" w:sz="0" w:space="0" w:color="auto"/>
          </w:divBdr>
        </w:div>
        <w:div w:id="213374655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emf"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cancercentrum.se/samverkan/vara-uppdrag/palliativ-vard/"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18</Pages>
  <Words>6490</Words>
  <Characters>34398</Characters>
  <Application>Microsoft Office Word</Application>
  <DocSecurity>0</DocSecurity>
  <Lines>286</Lines>
  <Paragraphs>81</Paragraphs>
  <ScaleCrop>false</ScaleCrop>
  <Manager/>
  <Company/>
  <LinksUpToDate>false</LinksUpToDate>
  <CharactersWithSpaces>40807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Kunskapsstöd Bloddialys Q Di 426</dc:title>
  <dc:subject/>
  <dc:creator>patrik.jens.johansson@vgregion.se</dc:creator>
  <keywords/>
  <lastModifiedBy>Anita Fredriksson</lastModifiedBy>
  <revision>202</revision>
  <lastPrinted>2016-03-31T19:56:00.0000000Z</lastPrinted>
  <dcterms:created xsi:type="dcterms:W3CDTF">2022-05-06T15:30:00.0000000Z</dcterms:created>
  <dcterms:modified xsi:type="dcterms:W3CDTF">2025-01-17T13:38:00.0000000Z</dcterms:modified>
</coreProperties>
</file>