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76B139F" w:rsidR="00184167" w:rsidRDefault="00CC10D7" w:rsidP="006B266D">
      <w:pPr>
        <w:pStyle w:val="Rubrik1"/>
        <w:rPr>
          <w:b w:val="0"/>
          <w:bCs w:val="0"/>
        </w:rPr>
      </w:pPr>
      <w:bookmarkStart w:id="0" w:name="_Toc321146591"/>
      <w:r w:rsidRPr="00CC10D7">
        <w:rPr>
          <w:b w:val="0"/>
          <w:bCs w:val="0"/>
        </w:rPr>
        <w:t>Läkemedel</w:t>
      </w:r>
      <w:r w:rsidR="00712718">
        <w:rPr>
          <w:b w:val="0"/>
          <w:bCs w:val="0"/>
        </w:rPr>
        <w:t>shantering i samband med dialys Q Di 5</w:t>
      </w:r>
      <w:r w:rsidR="00EE020A">
        <w:rPr>
          <w:b w:val="0"/>
          <w:bCs w:val="0"/>
        </w:rPr>
        <w:t>36</w:t>
      </w:r>
    </w:p>
    <w:p w14:paraId="33E07DAB" w14:textId="27477694" w:rsidR="00E33F7F" w:rsidRDefault="00E33F7F" w:rsidP="00E33F7F">
      <w:r>
        <w:t>Ett ex i avdelningspärm</w:t>
      </w:r>
    </w:p>
    <w:p w14:paraId="5F809BC5" w14:textId="58CAD702" w:rsidR="002231F6" w:rsidRDefault="77EB2B10" w:rsidP="00E33F7F">
      <w:r>
        <w:t>NYTT</w:t>
      </w:r>
    </w:p>
    <w:p w14:paraId="56E9BE9E" w14:textId="32845369" w:rsidR="002231F6" w:rsidRDefault="002231F6" w:rsidP="00E33F7F">
      <w:pPr>
        <w:rPr>
          <w:b/>
          <w:bCs/>
        </w:rPr>
      </w:pPr>
      <w:r w:rsidRPr="002231F6">
        <w:rPr>
          <w:b/>
          <w:bCs/>
        </w:rPr>
        <w:t xml:space="preserve">Syfte </w:t>
      </w:r>
    </w:p>
    <w:p w14:paraId="215761F7" w14:textId="0BD83FE7" w:rsidR="00DF472B" w:rsidRDefault="00DF472B" w:rsidP="00E33F7F">
      <w:r>
        <w:t>Hantering av läkemed</w:t>
      </w:r>
      <w:r w:rsidR="00B56BC5">
        <w:t>e</w:t>
      </w:r>
      <w:r>
        <w:t>l i samband med di</w:t>
      </w:r>
      <w:r w:rsidR="00B56BC5">
        <w:t xml:space="preserve">alys kan skilja sig från FASS´s </w:t>
      </w:r>
      <w:r w:rsidR="00294805">
        <w:t>rekommendationer och speciella rutiner gäller</w:t>
      </w:r>
      <w:r w:rsidR="00085281">
        <w:t xml:space="preserve"> </w:t>
      </w:r>
      <w:r w:rsidR="001C11E0">
        <w:t xml:space="preserve">eftersom många läkemedel dialyseras ut under pågående </w:t>
      </w:r>
      <w:r w:rsidR="00085281">
        <w:t xml:space="preserve">behandling med högpermeabla dialysatorer. </w:t>
      </w:r>
      <w:r w:rsidR="006F14B1">
        <w:t>Därför ska administrering ske enligt speciella rutiner.</w:t>
      </w:r>
    </w:p>
    <w:p w14:paraId="67E71D23" w14:textId="10D4E58D" w:rsidR="004E558F" w:rsidRDefault="004E558F" w:rsidP="00E33F7F">
      <w:proofErr w:type="spellStart"/>
      <w:r>
        <w:t>Fass</w:t>
      </w:r>
      <w:proofErr w:type="spellEnd"/>
      <w:r>
        <w:t xml:space="preserve"> </w:t>
      </w:r>
      <w:r w:rsidR="00B162F2">
        <w:t xml:space="preserve">och </w:t>
      </w:r>
      <w:proofErr w:type="spellStart"/>
      <w:r w:rsidR="00B162F2">
        <w:t>bipacksedlar</w:t>
      </w:r>
      <w:proofErr w:type="spellEnd"/>
      <w:r w:rsidR="00B162F2">
        <w:t xml:space="preserve"> </w:t>
      </w:r>
      <w:r>
        <w:t>skall alltid</w:t>
      </w:r>
      <w:r w:rsidR="00B162F2">
        <w:t xml:space="preserve"> </w:t>
      </w:r>
      <w:r>
        <w:t>läsas</w:t>
      </w:r>
      <w:r w:rsidR="00B162F2">
        <w:t xml:space="preserve"> för indikation, biverkningar </w:t>
      </w:r>
      <w:proofErr w:type="gramStart"/>
      <w:r w:rsidR="00B162F2">
        <w:t>etc.</w:t>
      </w:r>
      <w:proofErr w:type="gramEnd"/>
      <w:r w:rsidR="00B162F2">
        <w:t xml:space="preserve"> </w:t>
      </w:r>
    </w:p>
    <w:p w14:paraId="14FDC6B1" w14:textId="7FA5AC67" w:rsidR="58996E63" w:rsidRDefault="58996E63"/>
    <w:p w14:paraId="2329D1F1" w14:textId="754E8955" w:rsidR="003C36FA" w:rsidRDefault="00963D08" w:rsidP="00E33F7F">
      <w:r>
        <w:t>Infusion och injektion som ges under pågående</w:t>
      </w:r>
      <w:r w:rsidR="006A785A">
        <w:t xml:space="preserve"> behandling ska ges på slangsetets vensida. In</w:t>
      </w:r>
      <w:r w:rsidR="00CF0974">
        <w:t>fusion får aldrig ges före blodpumpen dvs på slangse</w:t>
      </w:r>
      <w:r w:rsidR="00FF6F28">
        <w:t xml:space="preserve">tets artärsida då det blir risk för </w:t>
      </w:r>
      <w:r w:rsidR="00847F4E">
        <w:t>luftemboli.</w:t>
      </w:r>
    </w:p>
    <w:p w14:paraId="320502C5" w14:textId="6A008CA8" w:rsidR="58996E63" w:rsidRDefault="58996E63"/>
    <w:p w14:paraId="214F7266" w14:textId="6BD7B9DF" w:rsidR="00456458" w:rsidRDefault="00D47953" w:rsidP="00E33F7F">
      <w:r>
        <w:t>Vid administrering i sambandet</w:t>
      </w:r>
      <w:r w:rsidR="005F7BA9">
        <w:t xml:space="preserve"> med dialys avslut </w:t>
      </w:r>
      <w:r w:rsidR="00DB4434">
        <w:t>om läkemedel ges direkt i accessen, ska fistelnålen/CDK</w:t>
      </w:r>
      <w:r w:rsidR="00CB39A6">
        <w:t xml:space="preserve">-skänkel spolas med </w:t>
      </w:r>
      <w:proofErr w:type="spellStart"/>
      <w:r w:rsidR="00CB39A6">
        <w:t>NaCl</w:t>
      </w:r>
      <w:proofErr w:type="spellEnd"/>
      <w:r w:rsidR="00CB39A6">
        <w:t xml:space="preserve"> 9mg/ml efter given</w:t>
      </w:r>
      <w:r w:rsidR="00F96C73">
        <w:t xml:space="preserve"> injektion så allt läkemedel når patienten.</w:t>
      </w:r>
    </w:p>
    <w:p w14:paraId="15597680" w14:textId="77777777" w:rsidR="00025CC7" w:rsidRDefault="00025CC7" w:rsidP="00E33F7F"/>
    <w:p w14:paraId="4BA5CE0D" w14:textId="77777777" w:rsidR="00E33F7F" w:rsidRDefault="00E33F7F" w:rsidP="00E33F7F"/>
    <w:p w14:paraId="0B97F5E7" w14:textId="77777777" w:rsidR="00E33F7F" w:rsidRPr="00E33F7F" w:rsidRDefault="00E33F7F" w:rsidP="00E33F7F"/>
    <w:bookmarkEnd w:id="0"/>
    <w:p w14:paraId="7C2768EB" w14:textId="3DF69B70" w:rsidR="00656DCD" w:rsidRPr="006B266D" w:rsidRDefault="00656DCD" w:rsidP="00184167"/>
    <w:p w14:paraId="3FEF86DA" w14:textId="20D31693" w:rsidR="00184167" w:rsidRPr="00CC4B53" w:rsidRDefault="70AD35AD" w:rsidP="00953B98">
      <w:pPr>
        <w:pStyle w:val="MellanrubrikVGR"/>
      </w:pPr>
      <w:r>
        <w:t>Inf SmofKabiven</w:t>
      </w:r>
    </w:p>
    <w:p w14:paraId="4826EF0D" w14:textId="245173A4" w:rsidR="00184167" w:rsidRPr="00CC4B53" w:rsidRDefault="70AD35AD" w:rsidP="5FC73088">
      <w:r>
        <w:t>Näringslösning med glucos, aminosyror och fettemulsion med eller utan elektrolyter vanligtvis ges utan.</w:t>
      </w:r>
    </w:p>
    <w:p w14:paraId="4AFBC0D4" w14:textId="1B583650" w:rsidR="2A2A423E" w:rsidRDefault="49CCF053" w:rsidP="2A2A423E">
      <w:r>
        <w:t>Administrering</w:t>
      </w:r>
    </w:p>
    <w:p w14:paraId="5C1623D3" w14:textId="679CF259" w:rsidR="49CCF053" w:rsidRDefault="49CCF053" w:rsidP="0CEEF9E1">
      <w:r>
        <w:t>Näringslösningen ges intravenöst som infusion underpågående behandling. I</w:t>
      </w:r>
      <w:r w:rsidR="4984A3E0">
        <w:t>nfusionshastighet får max vara 250ml/h dvs en liter på fyra timmar. Det är fortare än</w:t>
      </w:r>
      <w:r w:rsidR="7C72772F">
        <w:t xml:space="preserve"> </w:t>
      </w:r>
      <w:r w:rsidR="4984A3E0">
        <w:t>rekommenderat</w:t>
      </w:r>
      <w:r w:rsidR="09611716">
        <w:t xml:space="preserve"> men är tillåtet så länge</w:t>
      </w:r>
      <w:r w:rsidR="4984A3E0">
        <w:t xml:space="preserve"> </w:t>
      </w:r>
      <w:r w:rsidR="20192DC6">
        <w:t>det ges i ett stort kärl och patient inte känner av illamående.</w:t>
      </w:r>
    </w:p>
    <w:p w14:paraId="33050E39" w14:textId="0419A268" w:rsidR="20192DC6" w:rsidRDefault="20192DC6" w:rsidP="29D71679">
      <w:r>
        <w:t xml:space="preserve">Infusionen får inte kopplas till och ges i </w:t>
      </w:r>
      <w:r w:rsidR="3A9432F0">
        <w:t>slang</w:t>
      </w:r>
      <w:r>
        <w:t>kasett</w:t>
      </w:r>
      <w:r w:rsidR="5DD3ACB8">
        <w:t>en</w:t>
      </w:r>
      <w:r>
        <w:t xml:space="preserve"> på Fresenius 6008 </w:t>
      </w:r>
      <w:r w:rsidR="15EC439F">
        <w:t>p</w:t>
      </w:r>
      <w:r>
        <w:t>ga risk för sprickbildning</w:t>
      </w:r>
      <w:r w:rsidR="1A9AA25C">
        <w:t xml:space="preserve"> i kasetten (fett</w:t>
      </w:r>
      <w:r w:rsidR="1CBB1F8A">
        <w:t>emulsion)</w:t>
      </w:r>
    </w:p>
    <w:p w14:paraId="66116416" w14:textId="5C03A217" w:rsidR="2A2A423E" w:rsidRDefault="1CBB1F8A" w:rsidP="2A2A423E">
      <w:r>
        <w:t>En y-koppling som fylls med Nacl 9mg/ml kopplas mellan acess och vens</w:t>
      </w:r>
      <w:r w:rsidR="5853E409">
        <w:t>lang, där kopplas även infusionen.</w:t>
      </w:r>
    </w:p>
    <w:p w14:paraId="7797D068" w14:textId="63CB07AB" w:rsidR="5853E409" w:rsidRDefault="5853E409" w:rsidP="6ED92C2A">
      <w:r>
        <w:t>Hela infusionsvolymen ska läggas till planerad UF-volym</w:t>
      </w:r>
      <w:r w:rsidR="23E9B8CA">
        <w:t>.</w:t>
      </w:r>
    </w:p>
    <w:p w14:paraId="442F147F" w14:textId="2932C087" w:rsidR="5853E409" w:rsidRDefault="23E9B8CA" w:rsidP="6ED92C2A">
      <w:r>
        <w:t>O</w:t>
      </w:r>
      <w:r w:rsidR="5853E409">
        <w:t xml:space="preserve">m ingen uf på pat </w:t>
      </w:r>
      <w:r w:rsidR="1FCAC421">
        <w:t>får dialysdoktor avgöra</w:t>
      </w:r>
    </w:p>
    <w:p w14:paraId="47909590" w14:textId="7AB05F40" w:rsidR="5FD2EE09" w:rsidRDefault="5FD2EE09" w:rsidP="723C831E">
      <w:r>
        <w:t>Smofkabiven får inte ges i perifer ven.</w:t>
      </w:r>
    </w:p>
    <w:p w14:paraId="2B5B3077" w14:textId="50BEE5EC" w:rsidR="723C831E" w:rsidRDefault="723C831E" w:rsidP="723C831E"/>
    <w:p w14:paraId="49CFD3E5" w14:textId="37B37600" w:rsidR="00184167" w:rsidRPr="00CC4B53" w:rsidRDefault="00184167" w:rsidP="00953B98">
      <w:pPr>
        <w:pStyle w:val="MellanrubrikVGR"/>
      </w:pPr>
    </w:p>
    <w:p w14:paraId="697291A7" w14:textId="149F6289" w:rsidR="00184167" w:rsidRDefault="00FF6BEE" w:rsidP="00953B98">
      <w:pPr>
        <w:pStyle w:val="MellanrubrikVGR"/>
      </w:pPr>
      <w:r>
        <w:t>E</w:t>
      </w:r>
      <w:r w:rsidR="00983D5B">
        <w:t>rytropoetinpreparat</w:t>
      </w:r>
    </w:p>
    <w:p w14:paraId="794B1716" w14:textId="05D83BF2" w:rsidR="00283D1A" w:rsidRDefault="00283D1A" w:rsidP="00983D5B">
      <w:r>
        <w:t xml:space="preserve">Ges </w:t>
      </w:r>
      <w:proofErr w:type="spellStart"/>
      <w:r>
        <w:t>subcutant</w:t>
      </w:r>
      <w:proofErr w:type="spellEnd"/>
      <w:r>
        <w:t xml:space="preserve"> när som helst under</w:t>
      </w:r>
      <w:r w:rsidR="008F2852">
        <w:t xml:space="preserve"> </w:t>
      </w:r>
      <w:r>
        <w:t>dialysen</w:t>
      </w:r>
      <w:r w:rsidR="00BE5A07">
        <w:t>.</w:t>
      </w:r>
    </w:p>
    <w:p w14:paraId="7F46C31C" w14:textId="0A5D081D" w:rsidR="00BE5A07" w:rsidRDefault="00BE5A07" w:rsidP="00983D5B">
      <w:r>
        <w:t>Kan i undantagsfall ges intravenöst vilket i så fall ska vara ordinerat</w:t>
      </w:r>
      <w:r w:rsidR="007442E4">
        <w:t xml:space="preserve"> och ges då i slangsetet på </w:t>
      </w:r>
      <w:proofErr w:type="spellStart"/>
      <w:r w:rsidR="007442E4">
        <w:t>vensidan</w:t>
      </w:r>
      <w:proofErr w:type="spellEnd"/>
      <w:r w:rsidR="003C691F">
        <w:t xml:space="preserve"> </w:t>
      </w:r>
      <w:r w:rsidR="00AE5CB5" w:rsidRPr="00AE5CB5">
        <w:t>u</w:t>
      </w:r>
      <w:r w:rsidR="00C049EB" w:rsidRPr="00AE5CB5">
        <w:t>nder återgivning</w:t>
      </w:r>
      <w:r w:rsidR="00AE5CB5" w:rsidRPr="00AE5CB5">
        <w:t>.</w:t>
      </w:r>
      <w:r w:rsidR="00C049EB" w:rsidRPr="00AE5CB5">
        <w:t xml:space="preserve"> </w:t>
      </w:r>
    </w:p>
    <w:p w14:paraId="1B5427A8" w14:textId="77777777" w:rsidR="00562AD0" w:rsidRDefault="00562AD0" w:rsidP="00983D5B"/>
    <w:p w14:paraId="47E3362C" w14:textId="77777777" w:rsidR="00562AD0" w:rsidRDefault="00562AD0" w:rsidP="00983D5B"/>
    <w:p w14:paraId="4DEFA734" w14:textId="77777777" w:rsidR="00562AD0" w:rsidRDefault="00562AD0" w:rsidP="00983D5B"/>
    <w:p w14:paraId="3BABFCA4" w14:textId="77777777" w:rsidR="00562AD0" w:rsidRDefault="00562AD0" w:rsidP="00983D5B"/>
    <w:p w14:paraId="597777E4" w14:textId="77777777" w:rsidR="00562AD0" w:rsidRDefault="00562AD0" w:rsidP="00983D5B"/>
    <w:p w14:paraId="335FF36E" w14:textId="7FD4CEA0" w:rsidR="00562AD0" w:rsidRDefault="00562AD0" w:rsidP="006263B7">
      <w:pPr>
        <w:pStyle w:val="MellanrubrikVGR"/>
      </w:pPr>
      <w:r>
        <w:t xml:space="preserve">Injektion </w:t>
      </w:r>
      <w:proofErr w:type="spellStart"/>
      <w:r w:rsidR="006263B7">
        <w:t>Venofer</w:t>
      </w:r>
      <w:proofErr w:type="spellEnd"/>
      <w:r w:rsidR="006263B7">
        <w:t xml:space="preserve"> 20mg Fe/ml</w:t>
      </w:r>
    </w:p>
    <w:p w14:paraId="5B3F19DD" w14:textId="3E7A310D" w:rsidR="00BB0008" w:rsidRDefault="00BB0008" w:rsidP="00BB0008">
      <w:r>
        <w:t>Ges outspätt</w:t>
      </w:r>
      <w:r w:rsidR="0014265A">
        <w:t>, intravenöst</w:t>
      </w:r>
      <w:r w:rsidR="00A639E0">
        <w:t xml:space="preserve"> i </w:t>
      </w:r>
      <w:proofErr w:type="spellStart"/>
      <w:r w:rsidR="006E5898">
        <w:t>venkammaren</w:t>
      </w:r>
      <w:proofErr w:type="spellEnd"/>
      <w:r w:rsidR="006E5898">
        <w:t xml:space="preserve"> långsamt</w:t>
      </w:r>
      <w:r w:rsidR="00044A82">
        <w:t xml:space="preserve"> </w:t>
      </w:r>
      <w:r w:rsidR="00554D48">
        <w:t>1ml/min</w:t>
      </w:r>
    </w:p>
    <w:p w14:paraId="1E0F1227" w14:textId="61B34AB3" w:rsidR="00E726AD" w:rsidRDefault="00E726AD" w:rsidP="00BB0008">
      <w:r>
        <w:t>I sällsynta fall</w:t>
      </w:r>
      <w:r w:rsidR="00737B2E">
        <w:t xml:space="preserve"> kan allergi/anafylaktisk reaktion uppstå</w:t>
      </w:r>
    </w:p>
    <w:p w14:paraId="72F00A4E" w14:textId="15A0BF36" w:rsidR="005A4A49" w:rsidRDefault="00CD41A9" w:rsidP="00BB0008">
      <w:r>
        <w:t>O</w:t>
      </w:r>
      <w:r w:rsidR="005A4A49">
        <w:t>m</w:t>
      </w:r>
      <w:r>
        <w:t xml:space="preserve"> en överkänslighetsreaktion avbryt omedelbart</w:t>
      </w:r>
      <w:r w:rsidR="003E651B">
        <w:t xml:space="preserve"> och vid </w:t>
      </w:r>
      <w:proofErr w:type="gramStart"/>
      <w:r w:rsidR="003E651B">
        <w:t>ta</w:t>
      </w:r>
      <w:proofErr w:type="gramEnd"/>
      <w:r w:rsidR="003E651B">
        <w:t xml:space="preserve"> akuta åtgärder</w:t>
      </w:r>
    </w:p>
    <w:p w14:paraId="7324AF49" w14:textId="323582E5" w:rsidR="00554D48" w:rsidRPr="00AE5CB5" w:rsidRDefault="00554D48" w:rsidP="00BB0008">
      <w:pPr>
        <w:rPr>
          <w:color w:val="FF0000"/>
        </w:rPr>
      </w:pPr>
      <w:r>
        <w:t>Kan ges närsom</w:t>
      </w:r>
      <w:r w:rsidR="00C4671E">
        <w:t>helst</w:t>
      </w:r>
      <w:r>
        <w:t xml:space="preserve"> underbehandlingen</w:t>
      </w:r>
      <w:r w:rsidR="00C3720B">
        <w:t xml:space="preserve"> dock senast 30 min innan avslut då patienten</w:t>
      </w:r>
      <w:r w:rsidR="002C497C">
        <w:t xml:space="preserve"> ska övervakas i 30 min efter given </w:t>
      </w:r>
      <w:proofErr w:type="spellStart"/>
      <w:r w:rsidR="002C497C">
        <w:t>inj</w:t>
      </w:r>
      <w:proofErr w:type="spellEnd"/>
      <w:r w:rsidR="00316CF0">
        <w:t>.</w:t>
      </w:r>
    </w:p>
    <w:p w14:paraId="07FBD6A7" w14:textId="2E5FE965" w:rsidR="00CB23E6" w:rsidRDefault="00CB23E6" w:rsidP="00BB0008">
      <w:r>
        <w:t>Om pågående</w:t>
      </w:r>
      <w:r w:rsidR="00B44FC1">
        <w:t xml:space="preserve"> sepsis eller</w:t>
      </w:r>
      <w:r>
        <w:t xml:space="preserve"> infektion </w:t>
      </w:r>
      <w:r w:rsidR="00B44FC1">
        <w:t>med CRP steg</w:t>
      </w:r>
      <w:r w:rsidR="0099177C">
        <w:t>r</w:t>
      </w:r>
      <w:r w:rsidR="00B44FC1">
        <w:t>ing</w:t>
      </w:r>
      <w:r>
        <w:t xml:space="preserve"> </w:t>
      </w:r>
      <w:r w:rsidR="00115F76">
        <w:t xml:space="preserve">ska inte järn ges iv. Fråga </w:t>
      </w:r>
      <w:r w:rsidR="00427625">
        <w:t>ansvarig dialys</w:t>
      </w:r>
      <w:r w:rsidR="007A4F53">
        <w:t>doktor om tveksamhet.</w:t>
      </w:r>
    </w:p>
    <w:p w14:paraId="364D6BED" w14:textId="77777777" w:rsidR="00981168" w:rsidRDefault="00981168" w:rsidP="00BB0008"/>
    <w:p w14:paraId="4675D619" w14:textId="7C4CCF9E" w:rsidR="00981168" w:rsidRDefault="00981168" w:rsidP="00981168">
      <w:pPr>
        <w:pStyle w:val="MellanrubrikVGR"/>
      </w:pPr>
      <w:proofErr w:type="spellStart"/>
      <w:r>
        <w:t>Inj</w:t>
      </w:r>
      <w:proofErr w:type="spellEnd"/>
      <w:r>
        <w:t xml:space="preserve"> </w:t>
      </w:r>
      <w:proofErr w:type="spellStart"/>
      <w:r>
        <w:t>Etalpha</w:t>
      </w:r>
      <w:proofErr w:type="spellEnd"/>
      <w:r>
        <w:t xml:space="preserve"> 2mg/ml</w:t>
      </w:r>
    </w:p>
    <w:p w14:paraId="4C983F05" w14:textId="5DB67763" w:rsidR="004C79A5" w:rsidRDefault="005A42A2" w:rsidP="004C79A5">
      <w:r>
        <w:t>O</w:t>
      </w:r>
      <w:r w:rsidR="007D30F7">
        <w:t>BS Kylförvaras, ljuskänsligt och ska tas fram i samband med administrering</w:t>
      </w:r>
      <w:r w:rsidR="003633EE">
        <w:t>.</w:t>
      </w:r>
    </w:p>
    <w:p w14:paraId="2685EDA7" w14:textId="60CC9A8D" w:rsidR="003633EE" w:rsidRDefault="003633EE" w:rsidP="004C79A5">
      <w:r>
        <w:t>Ges outspätt som iv injektio</w:t>
      </w:r>
      <w:r w:rsidR="00ED0D82">
        <w:t>n</w:t>
      </w:r>
      <w:r w:rsidR="00D277C0">
        <w:t xml:space="preserve"> under 30 </w:t>
      </w:r>
      <w:r w:rsidR="00153216">
        <w:t>sekunder</w:t>
      </w:r>
      <w:r w:rsidR="00ED0D82">
        <w:t xml:space="preserve"> i </w:t>
      </w:r>
      <w:r w:rsidR="008148B6">
        <w:t>slangsetet</w:t>
      </w:r>
      <w:r w:rsidR="00744400">
        <w:t xml:space="preserve"> på </w:t>
      </w:r>
      <w:proofErr w:type="spellStart"/>
      <w:r w:rsidR="00ED0D82">
        <w:t>vensidan</w:t>
      </w:r>
      <w:proofErr w:type="spellEnd"/>
      <w:r w:rsidR="00ED0D82">
        <w:t xml:space="preserve"> i samband med avslut</w:t>
      </w:r>
      <w:r w:rsidR="00744400">
        <w:t>.</w:t>
      </w:r>
    </w:p>
    <w:p w14:paraId="2D2AA9A6" w14:textId="77777777" w:rsidR="00B84447" w:rsidRDefault="00B84447" w:rsidP="004C79A5"/>
    <w:p w14:paraId="1D2DE58C" w14:textId="561ADC59" w:rsidR="00B84447" w:rsidRDefault="00B84447" w:rsidP="00E464F9">
      <w:pPr>
        <w:pStyle w:val="MellanrubrikVGR"/>
      </w:pPr>
      <w:r>
        <w:t xml:space="preserve">Injektion </w:t>
      </w:r>
      <w:proofErr w:type="spellStart"/>
      <w:r>
        <w:t>Paracalcitol</w:t>
      </w:r>
      <w:proofErr w:type="spellEnd"/>
      <w:r>
        <w:t xml:space="preserve"> 5</w:t>
      </w:r>
      <w:r w:rsidR="00E464F9">
        <w:t xml:space="preserve"> </w:t>
      </w:r>
      <w:r>
        <w:t>mg/</w:t>
      </w:r>
      <w:r w:rsidR="00E464F9">
        <w:t>ml</w:t>
      </w:r>
    </w:p>
    <w:p w14:paraId="0666C5E5" w14:textId="54FE7BDD" w:rsidR="00E464F9" w:rsidRDefault="00E464F9" w:rsidP="00E464F9">
      <w:r>
        <w:t>Ges outspädd intravenöst i slangse</w:t>
      </w:r>
      <w:r w:rsidR="000404FC">
        <w:t xml:space="preserve">tets </w:t>
      </w:r>
      <w:r w:rsidR="00277666">
        <w:t xml:space="preserve">på </w:t>
      </w:r>
      <w:proofErr w:type="spellStart"/>
      <w:r w:rsidR="000404FC">
        <w:t>vensida</w:t>
      </w:r>
      <w:proofErr w:type="spellEnd"/>
      <w:r w:rsidR="000404FC">
        <w:t xml:space="preserve"> när som helst under dialysen.</w:t>
      </w:r>
    </w:p>
    <w:p w14:paraId="22925025" w14:textId="77777777" w:rsidR="00BC4B28" w:rsidRDefault="00BC4B28" w:rsidP="00E464F9"/>
    <w:p w14:paraId="0281ED31" w14:textId="6D929C3D" w:rsidR="00BC4B28" w:rsidRDefault="00BC4B28" w:rsidP="00BC4B28">
      <w:pPr>
        <w:pStyle w:val="MellanrubrikVGR"/>
      </w:pPr>
      <w:proofErr w:type="spellStart"/>
      <w:r>
        <w:t>Inj</w:t>
      </w:r>
      <w:proofErr w:type="spellEnd"/>
      <w:r>
        <w:t xml:space="preserve"> </w:t>
      </w:r>
      <w:proofErr w:type="spellStart"/>
      <w:r>
        <w:t>Zemplar</w:t>
      </w:r>
      <w:proofErr w:type="spellEnd"/>
      <w:r>
        <w:t xml:space="preserve"> 5 mg/ml</w:t>
      </w:r>
    </w:p>
    <w:p w14:paraId="39DBBBC1" w14:textId="71FEA646" w:rsidR="00BC4B28" w:rsidRDefault="00491DB0" w:rsidP="00BC4B28">
      <w:r>
        <w:t>Ges outspätt</w:t>
      </w:r>
      <w:r w:rsidR="00137BA2">
        <w:t xml:space="preserve"> intravenöst på slangsetets </w:t>
      </w:r>
      <w:proofErr w:type="spellStart"/>
      <w:r w:rsidR="00137BA2">
        <w:t>vensida</w:t>
      </w:r>
      <w:proofErr w:type="spellEnd"/>
      <w:r w:rsidR="00137BA2">
        <w:t xml:space="preserve"> när som helst under dialysen</w:t>
      </w:r>
      <w:r w:rsidR="00983E87">
        <w:t>.</w:t>
      </w:r>
    </w:p>
    <w:p w14:paraId="5DFCA152" w14:textId="77777777" w:rsidR="00983E87" w:rsidRDefault="00983E87" w:rsidP="00BC4B28"/>
    <w:p w14:paraId="1DFD57A7" w14:textId="2DBA0E40" w:rsidR="00983E87" w:rsidRDefault="00983E87" w:rsidP="00FC1554">
      <w:pPr>
        <w:pStyle w:val="MellanrubrikVGR"/>
      </w:pPr>
      <w:proofErr w:type="spellStart"/>
      <w:r>
        <w:t>Inj</w:t>
      </w:r>
      <w:proofErr w:type="spellEnd"/>
      <w:r>
        <w:t xml:space="preserve"> Natrium</w:t>
      </w:r>
      <w:r w:rsidR="00FC1554">
        <w:t>tiosulfat 150mg/ml</w:t>
      </w:r>
    </w:p>
    <w:p w14:paraId="73FEEF33" w14:textId="1E71A4CE" w:rsidR="00FC1554" w:rsidRDefault="00342420" w:rsidP="00FC1554">
      <w:r>
        <w:t xml:space="preserve">Ges intravenöst med inf pump på vensidan </w:t>
      </w:r>
      <w:r w:rsidR="00646414">
        <w:t>under</w:t>
      </w:r>
      <w:r w:rsidR="00562A9D">
        <w:t xml:space="preserve"> dialysens </w:t>
      </w:r>
      <w:r>
        <w:t xml:space="preserve">sista 60 </w:t>
      </w:r>
      <w:r w:rsidR="00933D1C">
        <w:t xml:space="preserve">min </w:t>
      </w:r>
      <w:r w:rsidR="00646414">
        <w:t>se ordination.</w:t>
      </w:r>
      <w:r w:rsidR="00562A9D">
        <w:t xml:space="preserve"> </w:t>
      </w:r>
    </w:p>
    <w:p w14:paraId="33C3BE54" w14:textId="3BB362BD" w:rsidR="4A48EFC0" w:rsidRDefault="4A48EFC0"/>
    <w:p w14:paraId="101F6A9E" w14:textId="6859AF25" w:rsidR="21D38B7D" w:rsidRDefault="21D38B7D" w:rsidP="718D7AE0">
      <w:pPr>
        <w:rPr>
          <w:rFonts w:ascii="Verdana" w:eastAsia="Verdana" w:hAnsi="Verdana" w:cs="Verdana"/>
          <w:b/>
          <w:bCs/>
        </w:rPr>
      </w:pPr>
      <w:r w:rsidRPr="718D7AE0">
        <w:rPr>
          <w:rFonts w:ascii="Verdana" w:eastAsia="Verdana" w:hAnsi="Verdana" w:cs="Verdana"/>
        </w:rPr>
        <w:t>I</w:t>
      </w:r>
      <w:r w:rsidRPr="718D7AE0">
        <w:rPr>
          <w:rFonts w:ascii="Verdana" w:eastAsia="Verdana" w:hAnsi="Verdana" w:cs="Verdana"/>
          <w:b/>
          <w:bCs/>
        </w:rPr>
        <w:t xml:space="preserve">nj </w:t>
      </w:r>
      <w:r w:rsidR="624DB163" w:rsidRPr="718D7AE0">
        <w:rPr>
          <w:rFonts w:ascii="Verdana" w:eastAsia="Verdana" w:hAnsi="Verdana" w:cs="Verdana"/>
          <w:b/>
          <w:bCs/>
        </w:rPr>
        <w:t>C</w:t>
      </w:r>
      <w:r w:rsidRPr="718D7AE0">
        <w:rPr>
          <w:rFonts w:ascii="Verdana" w:eastAsia="Verdana" w:hAnsi="Verdana" w:cs="Verdana"/>
          <w:b/>
          <w:bCs/>
        </w:rPr>
        <w:t>alciumglukonat/Zeltacin</w:t>
      </w:r>
    </w:p>
    <w:p w14:paraId="3FFED4F3" w14:textId="22C13457" w:rsidR="21D38B7D" w:rsidRDefault="21D38B7D" w:rsidP="2B8D2C23">
      <w:pPr>
        <w:rPr>
          <w:rFonts w:eastAsia="Georgia" w:cs="Georgia"/>
          <w:b/>
          <w:bCs/>
        </w:rPr>
      </w:pPr>
      <w:r w:rsidRPr="718D7AE0">
        <w:rPr>
          <w:rFonts w:eastAsia="Georgia" w:cs="Georgia"/>
        </w:rPr>
        <w:t>S</w:t>
      </w:r>
      <w:r w:rsidR="2A25B76E" w:rsidRPr="718D7AE0">
        <w:rPr>
          <w:rFonts w:eastAsia="Georgia" w:cs="Georgia"/>
        </w:rPr>
        <w:t>a</w:t>
      </w:r>
      <w:r w:rsidRPr="718D7AE0">
        <w:rPr>
          <w:rFonts w:eastAsia="Georgia" w:cs="Georgia"/>
        </w:rPr>
        <w:t>knar bipacksedel</w:t>
      </w:r>
      <w:r w:rsidR="3E4DCD30" w:rsidRPr="718D7AE0">
        <w:rPr>
          <w:rFonts w:eastAsia="Georgia" w:cs="Georgia"/>
        </w:rPr>
        <w:t xml:space="preserve"> </w:t>
      </w:r>
      <w:r w:rsidRPr="718D7AE0">
        <w:rPr>
          <w:rFonts w:eastAsia="Georgia" w:cs="Georgia"/>
        </w:rPr>
        <w:t>i Fass. Följande</w:t>
      </w:r>
      <w:r w:rsidR="209EC38C" w:rsidRPr="718D7AE0">
        <w:rPr>
          <w:rFonts w:eastAsia="Georgia" w:cs="Georgia"/>
        </w:rPr>
        <w:t xml:space="preserve"> är en sum</w:t>
      </w:r>
      <w:r w:rsidR="3A269827" w:rsidRPr="718D7AE0">
        <w:rPr>
          <w:rFonts w:eastAsia="Georgia" w:cs="Georgia"/>
        </w:rPr>
        <w:t>m</w:t>
      </w:r>
      <w:r w:rsidR="209EC38C" w:rsidRPr="718D7AE0">
        <w:rPr>
          <w:rFonts w:eastAsia="Georgia" w:cs="Georgia"/>
        </w:rPr>
        <w:t xml:space="preserve">ering av produktresumé från </w:t>
      </w:r>
      <w:r w:rsidR="60656CBE" w:rsidRPr="718D7AE0">
        <w:rPr>
          <w:rFonts w:eastAsia="Georgia" w:cs="Georgia"/>
        </w:rPr>
        <w:t>läkemedelsföretaget.</w:t>
      </w:r>
      <w:r w:rsidR="5F7DD2F3" w:rsidRPr="718D7AE0">
        <w:rPr>
          <w:rFonts w:eastAsia="Georgia" w:cs="Georgia"/>
        </w:rPr>
        <w:t xml:space="preserve"> </w:t>
      </w:r>
    </w:p>
    <w:p w14:paraId="07C4C53F" w14:textId="625AF11E" w:rsidR="5F7DD2F3" w:rsidRDefault="5F7DD2F3" w:rsidP="5A7FC64F">
      <w:pPr>
        <w:rPr>
          <w:rFonts w:eastAsia="Georgia" w:cs="Georgia"/>
        </w:rPr>
      </w:pPr>
      <w:r w:rsidRPr="407AB898">
        <w:rPr>
          <w:rFonts w:eastAsia="Georgia" w:cs="Georgia"/>
        </w:rPr>
        <w:t>Administrering:</w:t>
      </w:r>
    </w:p>
    <w:p w14:paraId="6E49D5F3" w14:textId="546458EF" w:rsidR="5F7DD2F3" w:rsidRDefault="5F7DD2F3" w:rsidP="407AB898">
      <w:pPr>
        <w:rPr>
          <w:rFonts w:eastAsia="Georgia" w:cs="Georgia"/>
        </w:rPr>
      </w:pPr>
      <w:r w:rsidRPr="73E96D14">
        <w:rPr>
          <w:rFonts w:eastAsia="Georgia" w:cs="Georgia"/>
        </w:rPr>
        <w:t>Injektionen skall ges långsamt, ej snabbare än</w:t>
      </w:r>
      <w:r w:rsidR="731DFA7D" w:rsidRPr="73E96D14">
        <w:rPr>
          <w:rFonts w:eastAsia="Georgia" w:cs="Georgia"/>
        </w:rPr>
        <w:t xml:space="preserve"> </w:t>
      </w:r>
      <w:r w:rsidRPr="73E96D14">
        <w:rPr>
          <w:rFonts w:eastAsia="Georgia" w:cs="Georgia"/>
        </w:rPr>
        <w:t>2ml</w:t>
      </w:r>
      <w:r w:rsidR="568F1F5E" w:rsidRPr="73E96D14">
        <w:rPr>
          <w:rFonts w:eastAsia="Georgia" w:cs="Georgia"/>
        </w:rPr>
        <w:t>/min.</w:t>
      </w:r>
    </w:p>
    <w:p w14:paraId="362D5C57" w14:textId="73FA3402" w:rsidR="568F1F5E" w:rsidRDefault="568F1F5E" w:rsidP="73E96D14">
      <w:pPr>
        <w:rPr>
          <w:rFonts w:eastAsia="Georgia" w:cs="Georgia"/>
        </w:rPr>
      </w:pPr>
      <w:r w:rsidRPr="54576D01">
        <w:rPr>
          <w:rFonts w:eastAsia="Georgia" w:cs="Georgia"/>
        </w:rPr>
        <w:t>Övervakning av puls under administreringen.</w:t>
      </w:r>
    </w:p>
    <w:p w14:paraId="18C5B0E9" w14:textId="77777777" w:rsidR="00B275C8" w:rsidRDefault="00B275C8" w:rsidP="2B8D2C23">
      <w:pPr>
        <w:rPr>
          <w:rFonts w:eastAsia="Georgia" w:cs="Georgia"/>
        </w:rPr>
      </w:pPr>
    </w:p>
    <w:p w14:paraId="44C2185F" w14:textId="746DBED0" w:rsidR="00B275C8" w:rsidRPr="00FC1554" w:rsidRDefault="00B275C8" w:rsidP="00FC1554">
      <w:r>
        <w:t>Denna rutin gäller endast för sjuksköterskor</w:t>
      </w:r>
    </w:p>
    <w:p w14:paraId="0927184D" w14:textId="77777777" w:rsidR="00CB23E6" w:rsidRDefault="00CB23E6" w:rsidP="00BB0008"/>
    <w:p w14:paraId="03BA5B9B" w14:textId="3187A159" w:rsidR="009F2779" w:rsidRPr="00983D5B" w:rsidRDefault="009F2779" w:rsidP="2B8D2C23">
      <w:r>
        <w:t xml:space="preserve"> </w:t>
      </w:r>
    </w:p>
    <w:p w14:paraId="35720F0B" w14:textId="0D22B73D" w:rsidR="00184167" w:rsidRPr="00CC4B53" w:rsidRDefault="00184167" w:rsidP="00953B98">
      <w:pPr>
        <w:pStyle w:val="MellanrubrikVGR"/>
      </w:pPr>
    </w:p>
    <w:p w14:paraId="257C3D4E" w14:textId="34DBAB9B" w:rsidR="00184167" w:rsidRPr="00CC4B53" w:rsidRDefault="00184167" w:rsidP="00953B98">
      <w:pPr>
        <w:pStyle w:val="MellanrubrikVGR"/>
      </w:pPr>
    </w:p>
    <w:p w14:paraId="11010C13" w14:textId="20F46128" w:rsidR="00747066" w:rsidRPr="00747066" w:rsidRDefault="00747066" w:rsidP="00747066"/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B5E2C8" w14:textId="77777777" w:rsidR="00DF2065" w:rsidRDefault="00DF2065">
      <w:r>
        <w:separator/>
      </w:r>
    </w:p>
  </w:endnote>
  <w:endnote w:type="continuationSeparator" w:id="0">
    <w:p w14:paraId="757D5898" w14:textId="77777777" w:rsidR="00DF2065" w:rsidRDefault="00DF2065">
      <w:r>
        <w:continuationSeparator/>
      </w:r>
    </w:p>
  </w:endnote>
  <w:endnote w:type="continuationNotice" w:id="1">
    <w:p w14:paraId="375ECB8A" w14:textId="77777777" w:rsidR="00DF2065" w:rsidRDefault="00DF206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20664" w14:textId="77777777" w:rsidR="00DF2065" w:rsidRDefault="00DF2065"/>
  </w:footnote>
  <w:footnote w:type="continuationSeparator" w:id="0">
    <w:p w14:paraId="71963EFE" w14:textId="77777777" w:rsidR="00DF2065" w:rsidRDefault="00DF2065">
      <w:r>
        <w:continuationSeparator/>
      </w:r>
    </w:p>
  </w:footnote>
  <w:footnote w:type="continuationNotice" w:id="1">
    <w:p w14:paraId="6D9A9A22" w14:textId="77777777" w:rsidR="00DF2065" w:rsidRDefault="00DF206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5CC7"/>
    <w:rsid w:val="00030DDD"/>
    <w:rsid w:val="000313BB"/>
    <w:rsid w:val="00033ED5"/>
    <w:rsid w:val="000404FC"/>
    <w:rsid w:val="00044A82"/>
    <w:rsid w:val="00050500"/>
    <w:rsid w:val="0005691C"/>
    <w:rsid w:val="00056ECB"/>
    <w:rsid w:val="00056ED5"/>
    <w:rsid w:val="000655CC"/>
    <w:rsid w:val="000700AE"/>
    <w:rsid w:val="00084024"/>
    <w:rsid w:val="00085281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5930"/>
    <w:rsid w:val="000F7681"/>
    <w:rsid w:val="00103031"/>
    <w:rsid w:val="001044FE"/>
    <w:rsid w:val="001139D4"/>
    <w:rsid w:val="00115F76"/>
    <w:rsid w:val="00130250"/>
    <w:rsid w:val="00131B08"/>
    <w:rsid w:val="00132A59"/>
    <w:rsid w:val="00133337"/>
    <w:rsid w:val="00133A0F"/>
    <w:rsid w:val="00134541"/>
    <w:rsid w:val="0013580F"/>
    <w:rsid w:val="00136321"/>
    <w:rsid w:val="00137B6D"/>
    <w:rsid w:val="00137BA2"/>
    <w:rsid w:val="0014070B"/>
    <w:rsid w:val="001422C1"/>
    <w:rsid w:val="0014265A"/>
    <w:rsid w:val="001522AE"/>
    <w:rsid w:val="00153216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11E0"/>
    <w:rsid w:val="001C4D0A"/>
    <w:rsid w:val="001C5FEF"/>
    <w:rsid w:val="001F3349"/>
    <w:rsid w:val="00211487"/>
    <w:rsid w:val="00211D91"/>
    <w:rsid w:val="00217DEC"/>
    <w:rsid w:val="002231F6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7666"/>
    <w:rsid w:val="00280A85"/>
    <w:rsid w:val="00283D1A"/>
    <w:rsid w:val="00284119"/>
    <w:rsid w:val="00290B5C"/>
    <w:rsid w:val="00294791"/>
    <w:rsid w:val="00294805"/>
    <w:rsid w:val="002A1C4F"/>
    <w:rsid w:val="002A7450"/>
    <w:rsid w:val="002B0B30"/>
    <w:rsid w:val="002B0C78"/>
    <w:rsid w:val="002C0C02"/>
    <w:rsid w:val="002C1277"/>
    <w:rsid w:val="002C497C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CF0"/>
    <w:rsid w:val="003203D7"/>
    <w:rsid w:val="00320F86"/>
    <w:rsid w:val="00324171"/>
    <w:rsid w:val="00326C24"/>
    <w:rsid w:val="00330F6A"/>
    <w:rsid w:val="00337F99"/>
    <w:rsid w:val="003410BD"/>
    <w:rsid w:val="00342420"/>
    <w:rsid w:val="0034307B"/>
    <w:rsid w:val="00345EB1"/>
    <w:rsid w:val="00350CC4"/>
    <w:rsid w:val="00360E0D"/>
    <w:rsid w:val="003633EE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6FA"/>
    <w:rsid w:val="003C691F"/>
    <w:rsid w:val="003D099E"/>
    <w:rsid w:val="003D21A2"/>
    <w:rsid w:val="003D29D2"/>
    <w:rsid w:val="003D6DF1"/>
    <w:rsid w:val="003E0705"/>
    <w:rsid w:val="003E2FF7"/>
    <w:rsid w:val="003E651B"/>
    <w:rsid w:val="003F1013"/>
    <w:rsid w:val="003F1ACF"/>
    <w:rsid w:val="00404948"/>
    <w:rsid w:val="00406BEA"/>
    <w:rsid w:val="00413A60"/>
    <w:rsid w:val="004230F7"/>
    <w:rsid w:val="00427625"/>
    <w:rsid w:val="0043167E"/>
    <w:rsid w:val="0043409A"/>
    <w:rsid w:val="00446255"/>
    <w:rsid w:val="00451935"/>
    <w:rsid w:val="00456458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1DB0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79A5"/>
    <w:rsid w:val="004D3550"/>
    <w:rsid w:val="004D7BA3"/>
    <w:rsid w:val="004E558F"/>
    <w:rsid w:val="004F4518"/>
    <w:rsid w:val="004F4C62"/>
    <w:rsid w:val="00501433"/>
    <w:rsid w:val="00511CC4"/>
    <w:rsid w:val="00531E60"/>
    <w:rsid w:val="005376EF"/>
    <w:rsid w:val="00541D07"/>
    <w:rsid w:val="00544BAB"/>
    <w:rsid w:val="00545F31"/>
    <w:rsid w:val="00554D48"/>
    <w:rsid w:val="005578FA"/>
    <w:rsid w:val="00562A9D"/>
    <w:rsid w:val="00562AD0"/>
    <w:rsid w:val="00565129"/>
    <w:rsid w:val="00565CD0"/>
    <w:rsid w:val="00567820"/>
    <w:rsid w:val="00571932"/>
    <w:rsid w:val="0057203B"/>
    <w:rsid w:val="005770AD"/>
    <w:rsid w:val="00581414"/>
    <w:rsid w:val="00582490"/>
    <w:rsid w:val="00597E28"/>
    <w:rsid w:val="005A42A2"/>
    <w:rsid w:val="005A4A49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7BA9"/>
    <w:rsid w:val="0060596B"/>
    <w:rsid w:val="00606D97"/>
    <w:rsid w:val="006149D8"/>
    <w:rsid w:val="00614E64"/>
    <w:rsid w:val="00617710"/>
    <w:rsid w:val="00617EE6"/>
    <w:rsid w:val="0062184C"/>
    <w:rsid w:val="00623724"/>
    <w:rsid w:val="006263B7"/>
    <w:rsid w:val="00627BEA"/>
    <w:rsid w:val="006311A0"/>
    <w:rsid w:val="006319DB"/>
    <w:rsid w:val="00646414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A785A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5898"/>
    <w:rsid w:val="006F0D7E"/>
    <w:rsid w:val="006F14B1"/>
    <w:rsid w:val="007064C6"/>
    <w:rsid w:val="00710B77"/>
    <w:rsid w:val="00712718"/>
    <w:rsid w:val="007133E0"/>
    <w:rsid w:val="007155D5"/>
    <w:rsid w:val="0072075B"/>
    <w:rsid w:val="007221C2"/>
    <w:rsid w:val="00730955"/>
    <w:rsid w:val="00733A9C"/>
    <w:rsid w:val="00736574"/>
    <w:rsid w:val="007367E0"/>
    <w:rsid w:val="00737215"/>
    <w:rsid w:val="00737B2E"/>
    <w:rsid w:val="007442E4"/>
    <w:rsid w:val="00744400"/>
    <w:rsid w:val="00747066"/>
    <w:rsid w:val="007539B5"/>
    <w:rsid w:val="00754905"/>
    <w:rsid w:val="00760038"/>
    <w:rsid w:val="00762EE0"/>
    <w:rsid w:val="00765C41"/>
    <w:rsid w:val="00771100"/>
    <w:rsid w:val="007759DD"/>
    <w:rsid w:val="0078609F"/>
    <w:rsid w:val="007917BA"/>
    <w:rsid w:val="007A4F53"/>
    <w:rsid w:val="007A5C6F"/>
    <w:rsid w:val="007D30F7"/>
    <w:rsid w:val="007D4241"/>
    <w:rsid w:val="007D4317"/>
    <w:rsid w:val="007D4EA3"/>
    <w:rsid w:val="007F1CFF"/>
    <w:rsid w:val="007F5DD5"/>
    <w:rsid w:val="00801463"/>
    <w:rsid w:val="008148B6"/>
    <w:rsid w:val="00821A1B"/>
    <w:rsid w:val="008262E9"/>
    <w:rsid w:val="00827E69"/>
    <w:rsid w:val="00835C4D"/>
    <w:rsid w:val="00843F48"/>
    <w:rsid w:val="00847F4E"/>
    <w:rsid w:val="00851423"/>
    <w:rsid w:val="008569C6"/>
    <w:rsid w:val="00857848"/>
    <w:rsid w:val="00864C7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C7F7F"/>
    <w:rsid w:val="008E1A35"/>
    <w:rsid w:val="008E36F8"/>
    <w:rsid w:val="008E46B2"/>
    <w:rsid w:val="008E682C"/>
    <w:rsid w:val="008E78A1"/>
    <w:rsid w:val="008F2852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3D1C"/>
    <w:rsid w:val="009347A5"/>
    <w:rsid w:val="00942257"/>
    <w:rsid w:val="009471BF"/>
    <w:rsid w:val="00950E4E"/>
    <w:rsid w:val="009529BD"/>
    <w:rsid w:val="009533B4"/>
    <w:rsid w:val="00953B98"/>
    <w:rsid w:val="00957D35"/>
    <w:rsid w:val="00963D08"/>
    <w:rsid w:val="00971D93"/>
    <w:rsid w:val="00981168"/>
    <w:rsid w:val="00983D5B"/>
    <w:rsid w:val="00983E87"/>
    <w:rsid w:val="0099177C"/>
    <w:rsid w:val="009B1F6B"/>
    <w:rsid w:val="009B4EC6"/>
    <w:rsid w:val="009C0D12"/>
    <w:rsid w:val="009C192E"/>
    <w:rsid w:val="009C2D7E"/>
    <w:rsid w:val="009C2E3E"/>
    <w:rsid w:val="009C39B0"/>
    <w:rsid w:val="009D6819"/>
    <w:rsid w:val="009D6D1C"/>
    <w:rsid w:val="009D709B"/>
    <w:rsid w:val="009E0CF9"/>
    <w:rsid w:val="009E531B"/>
    <w:rsid w:val="009E6C56"/>
    <w:rsid w:val="009E7DCF"/>
    <w:rsid w:val="009F16B0"/>
    <w:rsid w:val="009F2779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2577"/>
    <w:rsid w:val="00A514B7"/>
    <w:rsid w:val="00A54A0B"/>
    <w:rsid w:val="00A639E0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5CB5"/>
    <w:rsid w:val="00AF5AAF"/>
    <w:rsid w:val="00B046D8"/>
    <w:rsid w:val="00B13F4C"/>
    <w:rsid w:val="00B16219"/>
    <w:rsid w:val="00B162F2"/>
    <w:rsid w:val="00B16C59"/>
    <w:rsid w:val="00B275C8"/>
    <w:rsid w:val="00B33FDD"/>
    <w:rsid w:val="00B359CC"/>
    <w:rsid w:val="00B36107"/>
    <w:rsid w:val="00B41789"/>
    <w:rsid w:val="00B44FC1"/>
    <w:rsid w:val="00B46C03"/>
    <w:rsid w:val="00B52135"/>
    <w:rsid w:val="00B56BC5"/>
    <w:rsid w:val="00B60C6C"/>
    <w:rsid w:val="00B619A9"/>
    <w:rsid w:val="00B65A9D"/>
    <w:rsid w:val="00B66D60"/>
    <w:rsid w:val="00B75EDE"/>
    <w:rsid w:val="00B77D88"/>
    <w:rsid w:val="00B77FAF"/>
    <w:rsid w:val="00B84336"/>
    <w:rsid w:val="00B84447"/>
    <w:rsid w:val="00B851B9"/>
    <w:rsid w:val="00B86453"/>
    <w:rsid w:val="00B90054"/>
    <w:rsid w:val="00B92C14"/>
    <w:rsid w:val="00BA0066"/>
    <w:rsid w:val="00BB0008"/>
    <w:rsid w:val="00BB69DB"/>
    <w:rsid w:val="00BC322E"/>
    <w:rsid w:val="00BC44CD"/>
    <w:rsid w:val="00BC48A6"/>
    <w:rsid w:val="00BC4B28"/>
    <w:rsid w:val="00BE4218"/>
    <w:rsid w:val="00BE5A07"/>
    <w:rsid w:val="00BE7978"/>
    <w:rsid w:val="00C01F0D"/>
    <w:rsid w:val="00C049EB"/>
    <w:rsid w:val="00C07DDB"/>
    <w:rsid w:val="00C3720B"/>
    <w:rsid w:val="00C4115D"/>
    <w:rsid w:val="00C43BDD"/>
    <w:rsid w:val="00C4671E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23E6"/>
    <w:rsid w:val="00CB39A6"/>
    <w:rsid w:val="00CB7BE4"/>
    <w:rsid w:val="00CC10D7"/>
    <w:rsid w:val="00CC167C"/>
    <w:rsid w:val="00CC4B53"/>
    <w:rsid w:val="00CC52D9"/>
    <w:rsid w:val="00CD41A9"/>
    <w:rsid w:val="00CD6647"/>
    <w:rsid w:val="00CE4B73"/>
    <w:rsid w:val="00CF0974"/>
    <w:rsid w:val="00CF70BB"/>
    <w:rsid w:val="00CF78CF"/>
    <w:rsid w:val="00D00BD7"/>
    <w:rsid w:val="00D074DB"/>
    <w:rsid w:val="00D139CF"/>
    <w:rsid w:val="00D277C0"/>
    <w:rsid w:val="00D37E7F"/>
    <w:rsid w:val="00D444D4"/>
    <w:rsid w:val="00D47953"/>
    <w:rsid w:val="00D47AD7"/>
    <w:rsid w:val="00D51529"/>
    <w:rsid w:val="00D67D17"/>
    <w:rsid w:val="00D75A57"/>
    <w:rsid w:val="00D85218"/>
    <w:rsid w:val="00D915B1"/>
    <w:rsid w:val="00DA299D"/>
    <w:rsid w:val="00DA65C4"/>
    <w:rsid w:val="00DB4434"/>
    <w:rsid w:val="00DE4447"/>
    <w:rsid w:val="00DE5DA2"/>
    <w:rsid w:val="00DF0033"/>
    <w:rsid w:val="00DF2065"/>
    <w:rsid w:val="00DF472B"/>
    <w:rsid w:val="00E026BF"/>
    <w:rsid w:val="00E07B1B"/>
    <w:rsid w:val="00E11853"/>
    <w:rsid w:val="00E33F7F"/>
    <w:rsid w:val="00E464F9"/>
    <w:rsid w:val="00E52A86"/>
    <w:rsid w:val="00E54B47"/>
    <w:rsid w:val="00E553BF"/>
    <w:rsid w:val="00E55D93"/>
    <w:rsid w:val="00E61294"/>
    <w:rsid w:val="00E7237C"/>
    <w:rsid w:val="00E726AD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0D82"/>
    <w:rsid w:val="00ED49C3"/>
    <w:rsid w:val="00ED6CE8"/>
    <w:rsid w:val="00ED7AA6"/>
    <w:rsid w:val="00EE020A"/>
    <w:rsid w:val="00EE2A56"/>
    <w:rsid w:val="00EE3818"/>
    <w:rsid w:val="00EF64E0"/>
    <w:rsid w:val="00EF7AD5"/>
    <w:rsid w:val="00F22264"/>
    <w:rsid w:val="00F2564D"/>
    <w:rsid w:val="00F35B05"/>
    <w:rsid w:val="00F413D9"/>
    <w:rsid w:val="00F5135F"/>
    <w:rsid w:val="00F51F78"/>
    <w:rsid w:val="00F645D6"/>
    <w:rsid w:val="00F86F47"/>
    <w:rsid w:val="00F90B64"/>
    <w:rsid w:val="00F96C73"/>
    <w:rsid w:val="00FB2F0F"/>
    <w:rsid w:val="00FB5086"/>
    <w:rsid w:val="00FB5411"/>
    <w:rsid w:val="00FB6392"/>
    <w:rsid w:val="00FC1554"/>
    <w:rsid w:val="00FC41E1"/>
    <w:rsid w:val="00FC4F36"/>
    <w:rsid w:val="00FD3C70"/>
    <w:rsid w:val="00FD6820"/>
    <w:rsid w:val="00FE12D8"/>
    <w:rsid w:val="00FF6BEE"/>
    <w:rsid w:val="00FF6F28"/>
    <w:rsid w:val="00FF7C02"/>
    <w:rsid w:val="024801E3"/>
    <w:rsid w:val="09611716"/>
    <w:rsid w:val="0CEEF9E1"/>
    <w:rsid w:val="0E7F6CBD"/>
    <w:rsid w:val="100375B2"/>
    <w:rsid w:val="12FAD446"/>
    <w:rsid w:val="14751535"/>
    <w:rsid w:val="1492EC97"/>
    <w:rsid w:val="15EC439F"/>
    <w:rsid w:val="19DECCA1"/>
    <w:rsid w:val="1A9AA25C"/>
    <w:rsid w:val="1CB21DD0"/>
    <w:rsid w:val="1CBB1F8A"/>
    <w:rsid w:val="1FCAC421"/>
    <w:rsid w:val="20192DC6"/>
    <w:rsid w:val="209EC38C"/>
    <w:rsid w:val="21D38B7D"/>
    <w:rsid w:val="23A52ECA"/>
    <w:rsid w:val="23E9B8CA"/>
    <w:rsid w:val="2803A95C"/>
    <w:rsid w:val="29D71679"/>
    <w:rsid w:val="2A25B76E"/>
    <w:rsid w:val="2A2A423E"/>
    <w:rsid w:val="2B8D2C23"/>
    <w:rsid w:val="31479300"/>
    <w:rsid w:val="32A7C949"/>
    <w:rsid w:val="3A269827"/>
    <w:rsid w:val="3A9432F0"/>
    <w:rsid w:val="3E4DCD30"/>
    <w:rsid w:val="3EAA1F1C"/>
    <w:rsid w:val="407AB898"/>
    <w:rsid w:val="4984A3E0"/>
    <w:rsid w:val="49CCF053"/>
    <w:rsid w:val="4A48EFC0"/>
    <w:rsid w:val="4F11D98A"/>
    <w:rsid w:val="54576D01"/>
    <w:rsid w:val="568F1F5E"/>
    <w:rsid w:val="5853E409"/>
    <w:rsid w:val="58996E63"/>
    <w:rsid w:val="5A7FC64F"/>
    <w:rsid w:val="5CC5C9F7"/>
    <w:rsid w:val="5DD3ACB8"/>
    <w:rsid w:val="5F7DD2F3"/>
    <w:rsid w:val="5FC73088"/>
    <w:rsid w:val="5FD2EE09"/>
    <w:rsid w:val="60656CBE"/>
    <w:rsid w:val="6102DD8D"/>
    <w:rsid w:val="624DB163"/>
    <w:rsid w:val="6375A253"/>
    <w:rsid w:val="647B2B65"/>
    <w:rsid w:val="696C5FE2"/>
    <w:rsid w:val="6B2CF8ED"/>
    <w:rsid w:val="6ED92C2A"/>
    <w:rsid w:val="6F8BB7A3"/>
    <w:rsid w:val="70AD35AD"/>
    <w:rsid w:val="718AE3BE"/>
    <w:rsid w:val="718D7AE0"/>
    <w:rsid w:val="71CEAC0D"/>
    <w:rsid w:val="723C831E"/>
    <w:rsid w:val="731DFA7D"/>
    <w:rsid w:val="73E96D14"/>
    <w:rsid w:val="77EB2B10"/>
    <w:rsid w:val="7B764702"/>
    <w:rsid w:val="7BF9BA09"/>
    <w:rsid w:val="7C72772F"/>
    <w:rsid w:val="7C84774F"/>
    <w:rsid w:val="7D1BF082"/>
    <w:rsid w:val="7FB43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485</Words>
  <Characters>2576</Characters>
  <Application>Microsoft Office Word</Application>
  <DocSecurity>0</DocSecurity>
  <Lines>21</Lines>
  <Paragraphs>6</Paragraphs>
  <ScaleCrop>false</ScaleCrop>
  <Manager/>
  <Company/>
  <LinksUpToDate>false</LinksUpToDate>
  <CharactersWithSpaces>3055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Läkemedelshantering i samband med dialys Q Di 536</dc:title>
  <dc:subject/>
  <dc:creator/>
  <keywords/>
  <lastModifiedBy/>
  <revision>39</revision>
  <dcterms:created xsi:type="dcterms:W3CDTF">2024-11-25T12:21:00.0000000Z</dcterms:created>
  <dcterms:modified xsi:type="dcterms:W3CDTF">2026-06-02T08:33:00.0000000Z</dcterms:modified>
</coreProperties>
</file>