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18573" w14:textId="6D4B8280" w:rsidR="00184167" w:rsidRDefault="35FD747E" w:rsidP="00E634AC">
      <w:pPr>
        <w:pStyle w:val="Heading1"/>
      </w:pPr>
      <w:r w:rsidRPr="5545146F">
        <w:t xml:space="preserve">Inskolningsprogram </w:t>
      </w:r>
      <w:r w:rsidR="00592303">
        <w:t xml:space="preserve">för   </w:t>
      </w:r>
      <w:proofErr w:type="gramStart"/>
      <w:r w:rsidRPr="5545146F">
        <w:t>access sköterska</w:t>
      </w:r>
      <w:proofErr w:type="gramEnd"/>
      <w:r w:rsidR="00E634AC">
        <w:t xml:space="preserve"> Q Di 42</w:t>
      </w:r>
    </w:p>
    <w:p w14:paraId="6BCBD96B" w14:textId="3D110A82" w:rsidR="00E634AC" w:rsidRPr="00E634AC" w:rsidRDefault="004365A7" w:rsidP="00E634AC">
      <w:pPr>
        <w:rPr>
          <w:rFonts w:eastAsia="Calibri"/>
        </w:rPr>
      </w:pPr>
      <w:r>
        <w:rPr>
          <w:rFonts w:eastAsia="Calibri"/>
        </w:rPr>
        <w:t>1 ex i avdelningspärm</w:t>
      </w:r>
    </w:p>
    <w:p w14:paraId="627C941D" w14:textId="26C1B74E" w:rsidR="00184167" w:rsidRPr="006B266D" w:rsidRDefault="35FD747E" w:rsidP="5545146F">
      <w:pPr>
        <w:pStyle w:val="ListParagraph"/>
        <w:rPr>
          <w:rFonts w:ascii="Calibri" w:eastAsia="Calibri" w:hAnsi="Calibri" w:cs="Calibri"/>
          <w:color w:val="000000" w:themeColor="text2"/>
        </w:rPr>
      </w:pPr>
      <w:r w:rsidRPr="5545146F">
        <w:rPr>
          <w:rFonts w:ascii="Calibri" w:eastAsia="Calibri" w:hAnsi="Calibri" w:cs="Calibri"/>
          <w:color w:val="000000" w:themeColor="text2"/>
        </w:rPr>
        <w:t xml:space="preserve">Gå igenom arbetsbeskrivning för access sköterskor </w:t>
      </w:r>
    </w:p>
    <w:p w14:paraId="6B8FB470" w14:textId="61E75430" w:rsidR="00184167" w:rsidRPr="006B266D" w:rsidRDefault="35FD747E" w:rsidP="5545146F">
      <w:pPr>
        <w:pStyle w:val="ListParagraph"/>
        <w:rPr>
          <w:rFonts w:ascii="Calibri" w:eastAsia="Calibri" w:hAnsi="Calibri" w:cs="Calibri"/>
          <w:color w:val="000000" w:themeColor="text2"/>
        </w:rPr>
      </w:pPr>
      <w:r w:rsidRPr="5545146F">
        <w:rPr>
          <w:rFonts w:ascii="Calibri" w:eastAsia="Calibri" w:hAnsi="Calibri" w:cs="Calibri"/>
          <w:color w:val="000000" w:themeColor="text2"/>
        </w:rPr>
        <w:t>Informera om och visa Q DI dokument som rör accesserna</w:t>
      </w:r>
    </w:p>
    <w:p w14:paraId="25F4090D" w14:textId="3AA0ABA8" w:rsidR="00184167" w:rsidRPr="006B266D" w:rsidRDefault="35FD747E" w:rsidP="5545146F">
      <w:pPr>
        <w:pStyle w:val="ListParagraph"/>
        <w:rPr>
          <w:rFonts w:ascii="Calibri" w:eastAsia="Calibri" w:hAnsi="Calibri" w:cs="Calibri"/>
          <w:color w:val="000000" w:themeColor="text2"/>
        </w:rPr>
      </w:pPr>
      <w:r w:rsidRPr="5545146F">
        <w:rPr>
          <w:rFonts w:ascii="Calibri" w:eastAsia="Calibri" w:hAnsi="Calibri" w:cs="Calibri"/>
          <w:color w:val="000000" w:themeColor="text2"/>
        </w:rPr>
        <w:t>Informera om uppdatering av accesser- vem gör vad och när</w:t>
      </w:r>
    </w:p>
    <w:p w14:paraId="5F2C1A9E" w14:textId="56E1A539" w:rsidR="00184167" w:rsidRPr="006B266D" w:rsidRDefault="35FD747E" w:rsidP="5545146F">
      <w:pPr>
        <w:pStyle w:val="ListParagraph"/>
        <w:rPr>
          <w:rFonts w:ascii="Calibri" w:eastAsia="Calibri" w:hAnsi="Calibri" w:cs="Calibri"/>
          <w:color w:val="000000" w:themeColor="text2"/>
        </w:rPr>
      </w:pPr>
      <w:r w:rsidRPr="5545146F">
        <w:rPr>
          <w:rFonts w:ascii="Calibri" w:eastAsia="Calibri" w:hAnsi="Calibri" w:cs="Calibri"/>
          <w:color w:val="000000" w:themeColor="text2"/>
        </w:rPr>
        <w:t>Visa CDK- skåp i behandlingsrummet</w:t>
      </w:r>
    </w:p>
    <w:p w14:paraId="27304E89" w14:textId="3541CF6F" w:rsidR="00184167" w:rsidRPr="006B266D" w:rsidRDefault="35FD747E" w:rsidP="5545146F">
      <w:pPr>
        <w:pStyle w:val="ListParagraph"/>
        <w:rPr>
          <w:rFonts w:ascii="Calibri" w:eastAsia="Calibri" w:hAnsi="Calibri" w:cs="Calibri"/>
          <w:color w:val="000000" w:themeColor="text2"/>
        </w:rPr>
      </w:pPr>
      <w:r w:rsidRPr="5545146F">
        <w:rPr>
          <w:rFonts w:ascii="Calibri" w:eastAsia="Calibri" w:hAnsi="Calibri" w:cs="Calibri"/>
          <w:color w:val="000000" w:themeColor="text2"/>
        </w:rPr>
        <w:t>Visa och informera om inventering/ påfyllning/ beställning av material i CDK- skåpet-tänk på att inventera utgångsdatum!</w:t>
      </w:r>
    </w:p>
    <w:p w14:paraId="28AC7B61" w14:textId="05EBD679" w:rsidR="00184167" w:rsidRPr="006B266D" w:rsidRDefault="35FD747E" w:rsidP="5545146F">
      <w:pPr>
        <w:pStyle w:val="ListParagraph"/>
        <w:rPr>
          <w:rFonts w:ascii="Calibri" w:eastAsia="Calibri" w:hAnsi="Calibri" w:cs="Calibri"/>
          <w:color w:val="000000" w:themeColor="text2"/>
        </w:rPr>
      </w:pPr>
      <w:r w:rsidRPr="5545146F">
        <w:rPr>
          <w:rFonts w:ascii="Calibri" w:eastAsia="Calibri" w:hAnsi="Calibri" w:cs="Calibri"/>
          <w:color w:val="000000" w:themeColor="text2"/>
        </w:rPr>
        <w:t>Gå igenom dukning vid CDK inläggning- både permanent och korttids</w:t>
      </w:r>
    </w:p>
    <w:p w14:paraId="2ED6ED0A" w14:textId="0DBAD1A8" w:rsidR="00184167" w:rsidRPr="006B266D" w:rsidRDefault="35FD747E" w:rsidP="5545146F">
      <w:pPr>
        <w:pStyle w:val="ListParagraph"/>
        <w:rPr>
          <w:rFonts w:ascii="Calibri" w:eastAsia="Calibri" w:hAnsi="Calibri" w:cs="Calibri"/>
          <w:color w:val="000000" w:themeColor="text2"/>
        </w:rPr>
      </w:pPr>
      <w:r w:rsidRPr="5545146F">
        <w:rPr>
          <w:rFonts w:ascii="Calibri" w:eastAsia="Calibri" w:hAnsi="Calibri" w:cs="Calibri"/>
          <w:color w:val="000000" w:themeColor="text2"/>
        </w:rPr>
        <w:t xml:space="preserve">Vara med och träna vid CDK- inläggningar- både steril och </w:t>
      </w:r>
      <w:proofErr w:type="spellStart"/>
      <w:r w:rsidRPr="5545146F">
        <w:rPr>
          <w:rFonts w:ascii="Calibri" w:eastAsia="Calibri" w:hAnsi="Calibri" w:cs="Calibri"/>
          <w:color w:val="000000" w:themeColor="text2"/>
        </w:rPr>
        <w:t>osteril</w:t>
      </w:r>
      <w:proofErr w:type="spellEnd"/>
      <w:r w:rsidRPr="5545146F">
        <w:rPr>
          <w:rFonts w:ascii="Calibri" w:eastAsia="Calibri" w:hAnsi="Calibri" w:cs="Calibri"/>
          <w:color w:val="000000" w:themeColor="text2"/>
        </w:rPr>
        <w:t xml:space="preserve"> sida</w:t>
      </w:r>
    </w:p>
    <w:p w14:paraId="31718813" w14:textId="38AF988B" w:rsidR="00184167" w:rsidRPr="006B266D" w:rsidRDefault="35FD747E" w:rsidP="5545146F">
      <w:pPr>
        <w:pStyle w:val="ListParagraph"/>
        <w:rPr>
          <w:rFonts w:ascii="Calibri" w:eastAsia="Calibri" w:hAnsi="Calibri" w:cs="Calibri"/>
          <w:color w:val="000000" w:themeColor="text2"/>
        </w:rPr>
      </w:pPr>
      <w:r w:rsidRPr="5545146F">
        <w:rPr>
          <w:rFonts w:ascii="Calibri" w:eastAsia="Calibri" w:hAnsi="Calibri" w:cs="Calibri"/>
          <w:color w:val="000000" w:themeColor="text2"/>
        </w:rPr>
        <w:t xml:space="preserve">Visa och lär ut </w:t>
      </w:r>
      <w:proofErr w:type="spellStart"/>
      <w:r w:rsidRPr="5545146F">
        <w:rPr>
          <w:rFonts w:ascii="Calibri" w:eastAsia="Calibri" w:hAnsi="Calibri" w:cs="Calibri"/>
          <w:color w:val="000000" w:themeColor="text2"/>
        </w:rPr>
        <w:t>Transonic</w:t>
      </w:r>
      <w:proofErr w:type="spellEnd"/>
      <w:r w:rsidRPr="5545146F">
        <w:rPr>
          <w:rFonts w:ascii="Calibri" w:eastAsia="Calibri" w:hAnsi="Calibri" w:cs="Calibri"/>
          <w:color w:val="000000" w:themeColor="text2"/>
        </w:rPr>
        <w:t xml:space="preserve"> och Site Rite apparat</w:t>
      </w:r>
    </w:p>
    <w:p w14:paraId="188B44AA" w14:textId="5B58BC95" w:rsidR="00184167" w:rsidRPr="006B266D" w:rsidRDefault="35FD747E" w:rsidP="5545146F">
      <w:pPr>
        <w:pStyle w:val="ListParagraph"/>
        <w:rPr>
          <w:rFonts w:ascii="Calibri" w:eastAsia="Calibri" w:hAnsi="Calibri" w:cs="Calibri"/>
          <w:color w:val="000000" w:themeColor="text2"/>
        </w:rPr>
      </w:pPr>
      <w:r w:rsidRPr="5545146F">
        <w:rPr>
          <w:rFonts w:ascii="Calibri" w:eastAsia="Calibri" w:hAnsi="Calibri" w:cs="Calibri"/>
          <w:color w:val="000000" w:themeColor="text2"/>
        </w:rPr>
        <w:t>Informera om accessronder och planering inför dessa- accesslådan på expeditionen</w:t>
      </w:r>
    </w:p>
    <w:p w14:paraId="6F29504E" w14:textId="27649EE7" w:rsidR="00184167" w:rsidRPr="006B266D" w:rsidRDefault="35FD747E" w:rsidP="5545146F">
      <w:pPr>
        <w:pStyle w:val="ListParagraph"/>
        <w:rPr>
          <w:rFonts w:ascii="Calibri" w:eastAsia="Calibri" w:hAnsi="Calibri" w:cs="Calibri"/>
          <w:color w:val="000000" w:themeColor="text2"/>
        </w:rPr>
      </w:pPr>
      <w:r w:rsidRPr="5545146F">
        <w:rPr>
          <w:rFonts w:ascii="Calibri" w:eastAsia="Calibri" w:hAnsi="Calibri" w:cs="Calibri"/>
          <w:color w:val="000000" w:themeColor="text2"/>
        </w:rPr>
        <w:t xml:space="preserve">Delta i </w:t>
      </w:r>
      <w:proofErr w:type="gramStart"/>
      <w:r w:rsidRPr="5545146F">
        <w:rPr>
          <w:rFonts w:ascii="Calibri" w:eastAsia="Calibri" w:hAnsi="Calibri" w:cs="Calibri"/>
          <w:color w:val="000000" w:themeColor="text2"/>
        </w:rPr>
        <w:t>accessrond- Dokumentation</w:t>
      </w:r>
      <w:proofErr w:type="gramEnd"/>
    </w:p>
    <w:p w14:paraId="39F2A73F" w14:textId="011645FD" w:rsidR="00184167" w:rsidRPr="006B266D" w:rsidRDefault="35FD747E" w:rsidP="5545146F">
      <w:pPr>
        <w:pStyle w:val="ListParagraph"/>
        <w:rPr>
          <w:rFonts w:ascii="Calibri" w:eastAsia="Calibri" w:hAnsi="Calibri" w:cs="Calibri"/>
          <w:color w:val="000000" w:themeColor="text2"/>
        </w:rPr>
      </w:pPr>
      <w:r w:rsidRPr="5545146F">
        <w:rPr>
          <w:rFonts w:ascii="Calibri" w:eastAsia="Calibri" w:hAnsi="Calibri" w:cs="Calibri"/>
          <w:color w:val="000000" w:themeColor="text2"/>
        </w:rPr>
        <w:t>Gå igenom monitorering av AVF/AVG</w:t>
      </w:r>
    </w:p>
    <w:p w14:paraId="56C9BF55" w14:textId="6CFF6E57" w:rsidR="00184167" w:rsidRPr="006B266D" w:rsidRDefault="35FD747E" w:rsidP="5545146F">
      <w:pPr>
        <w:pStyle w:val="ListParagraph"/>
        <w:rPr>
          <w:rFonts w:ascii="Calibri" w:eastAsia="Calibri" w:hAnsi="Calibri" w:cs="Calibri"/>
          <w:color w:val="000000" w:themeColor="text2"/>
        </w:rPr>
      </w:pPr>
      <w:r w:rsidRPr="5545146F">
        <w:rPr>
          <w:rFonts w:ascii="Calibri" w:eastAsia="Calibri" w:hAnsi="Calibri" w:cs="Calibri"/>
          <w:color w:val="000000" w:themeColor="text2"/>
        </w:rPr>
        <w:t>Gå igenom DIAD- vad och hur vi fyller i data samt hämtar statistik</w:t>
      </w:r>
    </w:p>
    <w:p w14:paraId="10C98A69" w14:textId="7956F533" w:rsidR="00184167" w:rsidRPr="006B266D" w:rsidRDefault="00184167" w:rsidP="5545146F">
      <w:pPr>
        <w:rPr>
          <w:rFonts w:ascii="Calibri" w:eastAsia="Calibri" w:hAnsi="Calibri" w:cs="Calibri"/>
          <w:color w:val="000000" w:themeColor="text2"/>
        </w:rPr>
      </w:pPr>
    </w:p>
    <w:sectPr w:rsidR="00184167" w:rsidRPr="006B266D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9836B7" w14:textId="77777777" w:rsidR="00D75A57" w:rsidRDefault="00D75A57">
      <w:r>
        <w:separator/>
      </w:r>
    </w:p>
  </w:endnote>
  <w:endnote w:type="continuationSeparator" w:id="0">
    <w:p w14:paraId="1DD75D6A" w14:textId="77777777" w:rsidR="00D75A57" w:rsidRDefault="00D75A57">
      <w:r>
        <w:continuationSeparator/>
      </w:r>
    </w:p>
  </w:endnote>
  <w:endnote w:type="continuationNotice" w:id="1">
    <w:p w14:paraId="05D7FFAD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D2091" w14:textId="0983A8E9" w:rsidR="00C50EE5" w:rsidRPr="00EF64E0" w:rsidRDefault="00592303" w:rsidP="00EC0A68">
    <w:pPr>
      <w:pStyle w:val="Footer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18B43FB5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911A9" w14:textId="77777777" w:rsidR="00D75A57" w:rsidRDefault="00D75A57"/>
  </w:footnote>
  <w:footnote w:type="continuationSeparator" w:id="0">
    <w:p w14:paraId="61966178" w14:textId="77777777" w:rsidR="00D75A57" w:rsidRDefault="00D75A57">
      <w:r>
        <w:continuationSeparator/>
      </w:r>
    </w:p>
  </w:footnote>
  <w:footnote w:type="continuationNotice" w:id="1">
    <w:p w14:paraId="0FA8FAF4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FEAC4" w14:textId="7FCD22BD" w:rsidR="005E541E" w:rsidRDefault="005E541E" w:rsidP="005E541E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A68935"/>
    <w:multiLevelType w:val="hybridMultilevel"/>
    <w:tmpl w:val="FFFFFFFF"/>
    <w:lvl w:ilvl="0" w:tplc="DF566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6C18C4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5D922078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310C888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A42A59FA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463A87C2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8B06FEB0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4496C062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116E0328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7"/>
  </w:num>
  <w:num w:numId="20" w16cid:durableId="18613554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417CD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5364"/>
    <w:rsid w:val="001B762C"/>
    <w:rsid w:val="001B7808"/>
    <w:rsid w:val="001C4D0A"/>
    <w:rsid w:val="001C5FEF"/>
    <w:rsid w:val="001E7A99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65A7"/>
    <w:rsid w:val="00446255"/>
    <w:rsid w:val="00451935"/>
    <w:rsid w:val="0045299E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23DCB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2303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95BDB"/>
    <w:rsid w:val="0069733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A3E0C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AA3"/>
    <w:rsid w:val="00A05942"/>
    <w:rsid w:val="00A07BEC"/>
    <w:rsid w:val="00A14DBF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56893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D3B2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34AC"/>
    <w:rsid w:val="00E7237C"/>
    <w:rsid w:val="00E77C46"/>
    <w:rsid w:val="00E82F5E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C73F5"/>
    <w:rsid w:val="00ED49C3"/>
    <w:rsid w:val="00ED6CE8"/>
    <w:rsid w:val="00ED7AA6"/>
    <w:rsid w:val="00EE2A56"/>
    <w:rsid w:val="00EE3818"/>
    <w:rsid w:val="00EE6EFE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35FD747E"/>
    <w:rsid w:val="5545146F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DefaultParagraphFon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676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Inskolnings program för accesssjuksköterska Q Di 42</dc:title>
  <dc:subject/>
  <dc:creator/>
  <keywords/>
  <lastModifiedBy/>
  <revision>1</revision>
  <dcterms:created xsi:type="dcterms:W3CDTF">2024-11-25T21:21:00.0000000Z</dcterms:created>
  <dcterms:modified xsi:type="dcterms:W3CDTF">2024-12-03T12:40:00.0000000Z</dcterms:modified>
</coreProperties>
</file>