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ED474F" w14:textId="7C5CC56B" w:rsidR="002255AC" w:rsidRDefault="002255AC" w:rsidP="006353B3">
      <w:pPr>
        <w:pStyle w:val="Rubrik1"/>
      </w:pPr>
      <w:bookmarkStart w:id="0" w:name="_Toc100327184"/>
      <w:bookmarkStart w:id="1" w:name="_Toc106874287"/>
      <w:r>
        <w:t xml:space="preserve">Bronkospasm vid Bronkoskopi/EBUS </w:t>
      </w:r>
    </w:p>
    <w:p w14:paraId="11BC1DCA" w14:textId="1CDEA85A" w:rsidR="009A32ED" w:rsidRDefault="009A32ED" w:rsidP="006353B3">
      <w:pPr>
        <w:pStyle w:val="Rubrik2"/>
      </w:pPr>
      <w:r>
        <w:t>Förändringar sedan föregående version</w:t>
      </w:r>
      <w:bookmarkEnd w:id="0"/>
      <w:bookmarkEnd w:id="1"/>
    </w:p>
    <w:p w14:paraId="1FC6584C" w14:textId="29AEABD5" w:rsidR="00B405A1" w:rsidRDefault="006353B3" w:rsidP="00ED3317">
      <w:pPr>
        <w:spacing w:after="0" w:line="240" w:lineRule="auto"/>
        <w:ind w:right="0"/>
      </w:pPr>
      <w:bookmarkStart w:id="2" w:name="_Toc72840807"/>
      <w:r>
        <w:t xml:space="preserve">Nytt dokument. </w:t>
      </w:r>
    </w:p>
    <w:p w14:paraId="5FFD6C6A" w14:textId="77777777" w:rsidR="006353B3" w:rsidRDefault="006353B3" w:rsidP="00ED3317">
      <w:pPr>
        <w:spacing w:after="0" w:line="240" w:lineRule="auto"/>
        <w:ind w:right="0"/>
      </w:pPr>
    </w:p>
    <w:p w14:paraId="29B03EF5" w14:textId="77777777" w:rsidR="009A32ED" w:rsidRDefault="009A32ED" w:rsidP="006353B3">
      <w:pPr>
        <w:pStyle w:val="Rubrik2"/>
      </w:pPr>
      <w:bookmarkStart w:id="3" w:name="_Toc100327186"/>
      <w:bookmarkStart w:id="4" w:name="_Toc106874289"/>
      <w:bookmarkEnd w:id="2"/>
      <w:r>
        <w:t>Bakgrund och syfte</w:t>
      </w:r>
      <w:bookmarkEnd w:id="3"/>
      <w:bookmarkEnd w:id="4"/>
      <w:r>
        <w:t xml:space="preserve"> </w:t>
      </w:r>
    </w:p>
    <w:p w14:paraId="37AB447B" w14:textId="7FFE9BA6" w:rsidR="00ED3317" w:rsidRDefault="00ED3317" w:rsidP="006353B3">
      <w:pPr>
        <w:pStyle w:val="MellanrubrikVGR"/>
      </w:pPr>
      <w:bookmarkStart w:id="5" w:name="_Toc100327187"/>
      <w:bookmarkStart w:id="6" w:name="_Toc106874290"/>
      <w:r w:rsidRPr="006353B3">
        <w:rPr>
          <w:rFonts w:ascii="Times New Roman" w:hAnsi="Times New Roman"/>
          <w:b w:val="0"/>
          <w:bCs/>
          <w:sz w:val="24"/>
          <w:szCs w:val="24"/>
        </w:rPr>
        <w:t>Vid bronkoskopi finns alltid en risk för att bronkospasm kan uppstå.</w:t>
      </w:r>
      <w:r w:rsidR="006353B3" w:rsidRPr="006353B3">
        <w:rPr>
          <w:rFonts w:ascii="Times New Roman" w:hAnsi="Times New Roman"/>
          <w:b w:val="0"/>
          <w:bCs/>
          <w:sz w:val="24"/>
          <w:szCs w:val="24"/>
        </w:rPr>
        <w:t xml:space="preserve"> </w:t>
      </w:r>
      <w:r w:rsidRPr="006353B3">
        <w:rPr>
          <w:rFonts w:ascii="Times New Roman" w:hAnsi="Times New Roman"/>
          <w:b w:val="0"/>
          <w:bCs/>
          <w:sz w:val="24"/>
          <w:szCs w:val="24"/>
        </w:rPr>
        <w:t xml:space="preserve">Man bör vara frikostig med profylaktisk medicinering med </w:t>
      </w:r>
      <w:proofErr w:type="spellStart"/>
      <w:r w:rsidRPr="006353B3">
        <w:rPr>
          <w:rFonts w:ascii="Times New Roman" w:hAnsi="Times New Roman"/>
          <w:b w:val="0"/>
          <w:bCs/>
          <w:sz w:val="24"/>
          <w:szCs w:val="24"/>
        </w:rPr>
        <w:t>inhal</w:t>
      </w:r>
      <w:proofErr w:type="spellEnd"/>
      <w:r w:rsidRPr="006353B3">
        <w:rPr>
          <w:rFonts w:ascii="Times New Roman" w:hAnsi="Times New Roman"/>
          <w:b w:val="0"/>
          <w:bCs/>
          <w:sz w:val="24"/>
          <w:szCs w:val="24"/>
        </w:rPr>
        <w:t xml:space="preserve">. </w:t>
      </w:r>
      <w:proofErr w:type="spellStart"/>
      <w:r w:rsidRPr="006353B3">
        <w:rPr>
          <w:rFonts w:ascii="Times New Roman" w:hAnsi="Times New Roman"/>
          <w:b w:val="0"/>
          <w:bCs/>
          <w:sz w:val="24"/>
          <w:szCs w:val="24"/>
        </w:rPr>
        <w:t>Combivent</w:t>
      </w:r>
      <w:proofErr w:type="spellEnd"/>
      <w:r w:rsidRPr="006353B3">
        <w:rPr>
          <w:rFonts w:ascii="Times New Roman" w:hAnsi="Times New Roman"/>
          <w:b w:val="0"/>
          <w:bCs/>
          <w:sz w:val="24"/>
          <w:szCs w:val="24"/>
        </w:rPr>
        <w:t xml:space="preserve"> eller Salipra före bronkoskopi, och överväga peroral steroidkur 5 dagar innan vid känd obstruktiv lungsjukdom eller pågående </w:t>
      </w:r>
      <w:proofErr w:type="spellStart"/>
      <w:r w:rsidRPr="006353B3">
        <w:rPr>
          <w:rFonts w:ascii="Times New Roman" w:hAnsi="Times New Roman"/>
          <w:b w:val="0"/>
          <w:bCs/>
          <w:sz w:val="24"/>
          <w:szCs w:val="24"/>
        </w:rPr>
        <w:t>obstruktivitet</w:t>
      </w:r>
      <w:proofErr w:type="spellEnd"/>
      <w:r w:rsidRPr="006353B3">
        <w:rPr>
          <w:rFonts w:ascii="Times New Roman" w:hAnsi="Times New Roman"/>
          <w:b w:val="0"/>
          <w:bCs/>
          <w:sz w:val="24"/>
          <w:szCs w:val="24"/>
        </w:rPr>
        <w:t>.</w:t>
      </w:r>
      <w:r w:rsidR="006353B3">
        <w:br/>
      </w:r>
      <w:r w:rsidR="006353B3">
        <w:br/>
      </w:r>
      <w:r>
        <w:t>Källor återger risk för bronkospasm enligt nedan:</w:t>
      </w:r>
    </w:p>
    <w:tbl>
      <w:tblPr>
        <w:tblStyle w:val="Tabellrutnt"/>
        <w:tblpPr w:leftFromText="180" w:rightFromText="180" w:vertAnchor="text" w:tblpX="562" w:tblpY="1"/>
        <w:tblW w:w="0" w:type="auto"/>
        <w:tblLook w:val="04A0" w:firstRow="1" w:lastRow="0" w:firstColumn="1" w:lastColumn="0" w:noHBand="0" w:noVBand="1"/>
      </w:tblPr>
      <w:tblGrid>
        <w:gridCol w:w="4106"/>
        <w:gridCol w:w="1985"/>
      </w:tblGrid>
      <w:tr w:rsidR="00ED3317" w:rsidRPr="005C2574" w14:paraId="2555768A" w14:textId="77777777" w:rsidTr="00ED3317">
        <w:trPr>
          <w:trHeight w:val="410"/>
        </w:trPr>
        <w:tc>
          <w:tcPr>
            <w:tcW w:w="4106" w:type="dxa"/>
            <w:hideMark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790"/>
            </w:tblGrid>
            <w:tr w:rsidR="00ED3317" w:rsidRPr="000E3EB6" w14:paraId="7BB5568B" w14:textId="77777777" w:rsidTr="00733BCA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406EF4E2" w14:textId="77777777" w:rsidR="00ED3317" w:rsidRPr="000E3EB6" w:rsidRDefault="00ED3317" w:rsidP="00ED3317">
                  <w:pPr>
                    <w:framePr w:hSpace="180" w:wrap="around" w:vAnchor="text" w:hAnchor="text" w:x="562" w:y="1"/>
                    <w:tabs>
                      <w:tab w:val="left" w:pos="2717"/>
                    </w:tabs>
                    <w:ind w:right="180"/>
                  </w:pPr>
                  <w:r>
                    <w:t>Generell risk, vuxna</w:t>
                  </w:r>
                </w:p>
              </w:tc>
            </w:tr>
          </w:tbl>
          <w:p w14:paraId="76C60788" w14:textId="77777777" w:rsidR="00ED3317" w:rsidRPr="005C2574" w:rsidRDefault="00ED3317" w:rsidP="00ED3317">
            <w:pPr>
              <w:tabs>
                <w:tab w:val="left" w:pos="2717"/>
              </w:tabs>
              <w:ind w:right="180"/>
            </w:pPr>
          </w:p>
        </w:tc>
        <w:tc>
          <w:tcPr>
            <w:tcW w:w="1985" w:type="dxa"/>
            <w:hideMark/>
          </w:tcPr>
          <w:p w14:paraId="261BE21F" w14:textId="77777777" w:rsidR="00ED3317" w:rsidRPr="000E3EB6" w:rsidRDefault="00ED3317" w:rsidP="00ED3317">
            <w:pPr>
              <w:ind w:left="173" w:right="43"/>
            </w:pPr>
            <w:r w:rsidRPr="000E3EB6">
              <w:t>~</w:t>
            </w:r>
            <w:proofErr w:type="gramStart"/>
            <w:r w:rsidRPr="000E3EB6">
              <w:t>0.3</w:t>
            </w:r>
            <w:proofErr w:type="gramEnd"/>
            <w:r w:rsidRPr="000E3EB6">
              <w:t>% – 2%</w:t>
            </w:r>
          </w:p>
          <w:p w14:paraId="16BE8087" w14:textId="77777777" w:rsidR="00ED3317" w:rsidRPr="005C2574" w:rsidRDefault="00ED3317" w:rsidP="00ED3317">
            <w:pPr>
              <w:ind w:left="173" w:right="43"/>
            </w:pPr>
          </w:p>
        </w:tc>
      </w:tr>
      <w:tr w:rsidR="00ED3317" w:rsidRPr="005C2574" w14:paraId="13BC33C4" w14:textId="77777777" w:rsidTr="00ED3317">
        <w:trPr>
          <w:trHeight w:val="414"/>
        </w:trPr>
        <w:tc>
          <w:tcPr>
            <w:tcW w:w="4106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749"/>
              <w:gridCol w:w="81"/>
            </w:tblGrid>
            <w:tr w:rsidR="00ED3317" w:rsidRPr="000E3EB6" w14:paraId="03B4D1E6" w14:textId="77777777" w:rsidTr="00733BCA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5AB14826" w14:textId="77777777" w:rsidR="00ED3317" w:rsidRPr="000E3EB6" w:rsidRDefault="00ED3317" w:rsidP="00ED3317">
                  <w:pPr>
                    <w:framePr w:hSpace="180" w:wrap="around" w:vAnchor="text" w:hAnchor="text" w:x="562" w:y="1"/>
                    <w:tabs>
                      <w:tab w:val="left" w:pos="2717"/>
                    </w:tabs>
                    <w:ind w:right="180"/>
                  </w:pPr>
                  <w:r w:rsidRPr="000E3EB6">
                    <w:t>Astmati</w:t>
                  </w:r>
                  <w:r>
                    <w:t>sk subgrupp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5E29C699" w14:textId="77777777" w:rsidR="00ED3317" w:rsidRPr="000E3EB6" w:rsidRDefault="00ED3317" w:rsidP="00ED3317">
                  <w:pPr>
                    <w:framePr w:hSpace="180" w:wrap="around" w:vAnchor="text" w:hAnchor="text" w:x="562" w:y="1"/>
                    <w:tabs>
                      <w:tab w:val="left" w:pos="2717"/>
                    </w:tabs>
                    <w:ind w:right="180"/>
                  </w:pPr>
                </w:p>
              </w:tc>
            </w:tr>
          </w:tbl>
          <w:p w14:paraId="4AE510C3" w14:textId="77777777" w:rsidR="00ED3317" w:rsidRPr="005C2574" w:rsidRDefault="00ED3317" w:rsidP="00ED3317">
            <w:pPr>
              <w:tabs>
                <w:tab w:val="left" w:pos="2717"/>
              </w:tabs>
              <w:ind w:right="180"/>
            </w:pPr>
          </w:p>
        </w:tc>
        <w:tc>
          <w:tcPr>
            <w:tcW w:w="1985" w:type="dxa"/>
          </w:tcPr>
          <w:p w14:paraId="50C0E91F" w14:textId="77777777" w:rsidR="00ED3317" w:rsidRPr="005C2574" w:rsidRDefault="00ED3317" w:rsidP="00ED3317">
            <w:pPr>
              <w:ind w:left="173" w:right="43"/>
            </w:pPr>
            <w:proofErr w:type="gramStart"/>
            <w:r>
              <w:t>&lt;</w:t>
            </w:r>
            <w:r w:rsidRPr="000E3EB6">
              <w:t xml:space="preserve"> 12.3</w:t>
            </w:r>
            <w:proofErr w:type="gramEnd"/>
            <w:r w:rsidRPr="000E3EB6">
              <w:t>%</w:t>
            </w:r>
          </w:p>
        </w:tc>
      </w:tr>
    </w:tbl>
    <w:p w14:paraId="34168A70" w14:textId="1CDC73E5" w:rsidR="00ED3317" w:rsidRDefault="00ED3317" w:rsidP="006353B3">
      <w:r w:rsidRPr="004D5BF0">
        <w:rPr>
          <w:vertAlign w:val="superscript"/>
        </w:rPr>
        <w:t>[</w:t>
      </w:r>
      <w:proofErr w:type="gramStart"/>
      <w:r w:rsidRPr="004D5BF0">
        <w:rPr>
          <w:vertAlign w:val="superscript"/>
        </w:rPr>
        <w:t>1-5</w:t>
      </w:r>
      <w:proofErr w:type="gramEnd"/>
      <w:r w:rsidRPr="004D5BF0">
        <w:rPr>
          <w:vertAlign w:val="superscript"/>
        </w:rPr>
        <w:t>]</w:t>
      </w:r>
      <w:r>
        <w:br w:type="textWrapping" w:clear="all"/>
        <w:t>Risken är s</w:t>
      </w:r>
      <w:r w:rsidRPr="00030159">
        <w:t>är</w:t>
      </w:r>
      <w:r>
        <w:t>s</w:t>
      </w:r>
      <w:r w:rsidRPr="00030159">
        <w:t xml:space="preserve">kilt </w:t>
      </w:r>
      <w:r>
        <w:t>hög om samtida känd astmatisk sjukdom.</w:t>
      </w:r>
    </w:p>
    <w:p w14:paraId="5904120B" w14:textId="77777777" w:rsidR="00ED3317" w:rsidRDefault="00ED3317" w:rsidP="006353B3">
      <w:r w:rsidRPr="000F6DD3">
        <w:t xml:space="preserve">Vid bronkoskopi ses bronkospasm direkt. Eventuellt kan </w:t>
      </w:r>
      <w:proofErr w:type="spellStart"/>
      <w:r w:rsidRPr="000F6DD3">
        <w:t>rhon</w:t>
      </w:r>
      <w:r>
        <w:t>k</w:t>
      </w:r>
      <w:r w:rsidRPr="000F6DD3">
        <w:t>i</w:t>
      </w:r>
      <w:proofErr w:type="spellEnd"/>
      <w:r w:rsidRPr="000F6DD3">
        <w:t xml:space="preserve"> höras.</w:t>
      </w:r>
    </w:p>
    <w:p w14:paraId="0C351886" w14:textId="77777777" w:rsidR="00ED3317" w:rsidRDefault="00ED3317" w:rsidP="006353B3">
      <w:r w:rsidRPr="000F6DD3">
        <w:t>Syrsättningen går ned och ta</w:t>
      </w:r>
      <w:r>
        <w:t>k</w:t>
      </w:r>
      <w:r w:rsidRPr="000F6DD3">
        <w:t>y</w:t>
      </w:r>
      <w:r>
        <w:t>k</w:t>
      </w:r>
      <w:r w:rsidRPr="000F6DD3">
        <w:t xml:space="preserve">ardi brukar uppträda. </w:t>
      </w:r>
    </w:p>
    <w:p w14:paraId="305A43ED" w14:textId="77777777" w:rsidR="006353B3" w:rsidRDefault="006353B3" w:rsidP="00ED3317"/>
    <w:p w14:paraId="6BFA8F10" w14:textId="77777777" w:rsidR="00ED3317" w:rsidRPr="00101B36" w:rsidRDefault="00ED3317" w:rsidP="006353B3">
      <w:pPr>
        <w:pStyle w:val="Rubrik2"/>
      </w:pPr>
      <w:bookmarkStart w:id="7" w:name="_Toc501440350"/>
      <w:r w:rsidRPr="00101B36">
        <w:t>Sammanfattning/syfte</w:t>
      </w:r>
      <w:bookmarkEnd w:id="7"/>
    </w:p>
    <w:p w14:paraId="064F5679" w14:textId="77777777" w:rsidR="00ED3317" w:rsidRDefault="00ED3317" w:rsidP="006353B3">
      <w:bookmarkStart w:id="8" w:name="_Toc501440351"/>
      <w:r>
        <w:t>Snabb och systematisk handläggning vid bronkospasm under Bronkoskopi och EBUS på Lungmottagningen NÄL.</w:t>
      </w:r>
      <w:bookmarkEnd w:id="8"/>
    </w:p>
    <w:p w14:paraId="4AA66BF0" w14:textId="77777777" w:rsidR="006353B3" w:rsidRDefault="006353B3" w:rsidP="00ED3317"/>
    <w:p w14:paraId="4CB34E8F" w14:textId="77777777" w:rsidR="009A32ED" w:rsidRPr="005218AA" w:rsidRDefault="009A32ED" w:rsidP="006353B3">
      <w:pPr>
        <w:pStyle w:val="Rubrik2"/>
      </w:pPr>
      <w:bookmarkStart w:id="9" w:name="_Toc100327190"/>
      <w:bookmarkEnd w:id="5"/>
      <w:bookmarkEnd w:id="6"/>
      <w:r w:rsidRPr="005218AA">
        <w:t>Lokaler</w:t>
      </w:r>
      <w:bookmarkEnd w:id="9"/>
    </w:p>
    <w:p w14:paraId="15D99A6B" w14:textId="5CFADF77" w:rsidR="009A32ED" w:rsidRDefault="00ED3317" w:rsidP="006353B3">
      <w:r>
        <w:t>Behandlingsrum Lungmottagningen och i de fall bronkoskopi genomförs på operation.</w:t>
      </w:r>
    </w:p>
    <w:p w14:paraId="04C7B9BF" w14:textId="77777777" w:rsidR="00ED3317" w:rsidRPr="005218AA" w:rsidRDefault="00ED3317" w:rsidP="009A32ED">
      <w:pPr>
        <w:ind w:right="-143"/>
      </w:pPr>
    </w:p>
    <w:p w14:paraId="37C7076C" w14:textId="4A9A4AF1" w:rsidR="004D5BF0" w:rsidRDefault="009A32ED" w:rsidP="006353B3">
      <w:pPr>
        <w:pStyle w:val="Rubrik2"/>
      </w:pPr>
      <w:bookmarkStart w:id="10" w:name="_Toc100327192"/>
      <w:bookmarkStart w:id="11" w:name="_Toc106874291"/>
      <w:r w:rsidRPr="00065A6B">
        <w:t>Utförande</w:t>
      </w:r>
      <w:bookmarkEnd w:id="10"/>
      <w:bookmarkEnd w:id="11"/>
    </w:p>
    <w:p w14:paraId="7BE03AB5" w14:textId="77777777" w:rsidR="00ED3317" w:rsidRPr="004D5BF0" w:rsidRDefault="00ED3317" w:rsidP="006353B3">
      <w:pPr>
        <w:pStyle w:val="Punktlista"/>
        <w:numPr>
          <w:ilvl w:val="0"/>
          <w:numId w:val="26"/>
        </w:numPr>
      </w:pPr>
      <w:proofErr w:type="spellStart"/>
      <w:r w:rsidRPr="004D5BF0">
        <w:t>Instillera</w:t>
      </w:r>
      <w:proofErr w:type="spellEnd"/>
      <w:r w:rsidRPr="004D5BF0">
        <w:t xml:space="preserve"> </w:t>
      </w:r>
      <w:r w:rsidRPr="004D5BF0">
        <w:rPr>
          <w:b/>
          <w:bCs/>
        </w:rPr>
        <w:t>Ventoline® Lösning</w:t>
      </w:r>
      <w:r w:rsidRPr="004D5BF0">
        <w:t xml:space="preserve"> för </w:t>
      </w:r>
      <w:proofErr w:type="spellStart"/>
      <w:r w:rsidRPr="004D5BF0">
        <w:t>nebulisator</w:t>
      </w:r>
      <w:proofErr w:type="spellEnd"/>
      <w:r w:rsidRPr="004D5BF0">
        <w:t xml:space="preserve"> 5 mg/ml 2 ml utspädd med 3 ml NaCl 0,9% utspädd lösning direkt via bronkoskopet.</w:t>
      </w:r>
    </w:p>
    <w:p w14:paraId="6439285D" w14:textId="77777777" w:rsidR="00ED3317" w:rsidRPr="004D5BF0" w:rsidRDefault="00ED3317" w:rsidP="006353B3">
      <w:pPr>
        <w:pStyle w:val="Punktlista"/>
        <w:numPr>
          <w:ilvl w:val="0"/>
          <w:numId w:val="26"/>
        </w:numPr>
      </w:pPr>
      <w:r w:rsidRPr="004D5BF0">
        <w:rPr>
          <w:b/>
          <w:bCs/>
        </w:rPr>
        <w:t>Avbryt</w:t>
      </w:r>
      <w:r w:rsidRPr="004D5BF0">
        <w:t xml:space="preserve"> bronkoskopin.</w:t>
      </w:r>
    </w:p>
    <w:p w14:paraId="7FCE664D" w14:textId="77777777" w:rsidR="00ED3317" w:rsidRPr="004D5BF0" w:rsidRDefault="00ED3317" w:rsidP="006353B3">
      <w:pPr>
        <w:pStyle w:val="Punktlista"/>
        <w:numPr>
          <w:ilvl w:val="0"/>
          <w:numId w:val="26"/>
        </w:numPr>
      </w:pPr>
      <w:r w:rsidRPr="004D5BF0">
        <w:rPr>
          <w:b/>
          <w:bCs/>
        </w:rPr>
        <w:t xml:space="preserve">Behåll </w:t>
      </w:r>
      <w:proofErr w:type="spellStart"/>
      <w:r w:rsidRPr="004D5BF0">
        <w:rPr>
          <w:b/>
          <w:bCs/>
        </w:rPr>
        <w:t>pulsoxymetri</w:t>
      </w:r>
      <w:proofErr w:type="spellEnd"/>
      <w:r w:rsidRPr="004D5BF0">
        <w:rPr>
          <w:b/>
          <w:bCs/>
        </w:rPr>
        <w:t>, ta blodtryck och vitalparametrar.</w:t>
      </w:r>
    </w:p>
    <w:p w14:paraId="2C37951B" w14:textId="77777777" w:rsidR="00ED3317" w:rsidRPr="004D5BF0" w:rsidRDefault="00ED3317" w:rsidP="006353B3">
      <w:pPr>
        <w:pStyle w:val="Punktlista"/>
        <w:numPr>
          <w:ilvl w:val="0"/>
          <w:numId w:val="26"/>
        </w:numPr>
      </w:pPr>
      <w:r w:rsidRPr="004D5BF0">
        <w:t xml:space="preserve">Ge 100 % </w:t>
      </w:r>
      <w:r w:rsidRPr="004D5BF0">
        <w:rPr>
          <w:b/>
          <w:bCs/>
        </w:rPr>
        <w:t>syrgas</w:t>
      </w:r>
      <w:r w:rsidRPr="004D5BF0">
        <w:t xml:space="preserve"> på mask med flödet inställt på 10 l/min.</w:t>
      </w:r>
    </w:p>
    <w:p w14:paraId="6B5FED78" w14:textId="77777777" w:rsidR="00ED3317" w:rsidRPr="004D5BF0" w:rsidRDefault="00ED3317" w:rsidP="006353B3">
      <w:pPr>
        <w:pStyle w:val="Punktlista"/>
        <w:numPr>
          <w:ilvl w:val="0"/>
          <w:numId w:val="26"/>
        </w:numPr>
      </w:pPr>
      <w:r w:rsidRPr="004D5BF0">
        <w:t xml:space="preserve">Säkerställ </w:t>
      </w:r>
      <w:r w:rsidRPr="004D5BF0">
        <w:rPr>
          <w:b/>
          <w:bCs/>
        </w:rPr>
        <w:t xml:space="preserve">fri </w:t>
      </w:r>
      <w:proofErr w:type="spellStart"/>
      <w:r w:rsidRPr="004D5BF0">
        <w:rPr>
          <w:b/>
          <w:bCs/>
        </w:rPr>
        <w:t>venväg</w:t>
      </w:r>
      <w:proofErr w:type="spellEnd"/>
      <w:r w:rsidRPr="004D5BF0">
        <w:t xml:space="preserve"> med 2 grova venflon.</w:t>
      </w:r>
    </w:p>
    <w:p w14:paraId="5A260B6E" w14:textId="77777777" w:rsidR="00ED3317" w:rsidRPr="004D5BF0" w:rsidRDefault="00ED3317" w:rsidP="006353B3">
      <w:pPr>
        <w:pStyle w:val="Punktlista"/>
        <w:numPr>
          <w:ilvl w:val="0"/>
          <w:numId w:val="26"/>
        </w:numPr>
      </w:pPr>
      <w:r w:rsidRPr="004D5BF0">
        <w:t xml:space="preserve">Ge 8 mg </w:t>
      </w:r>
      <w:r w:rsidRPr="004D5BF0">
        <w:rPr>
          <w:b/>
          <w:bCs/>
        </w:rPr>
        <w:t>Betapred</w:t>
      </w:r>
      <w:r w:rsidRPr="004D5BF0">
        <w:t xml:space="preserve"> iv.</w:t>
      </w:r>
    </w:p>
    <w:p w14:paraId="0091581A" w14:textId="77777777" w:rsidR="00ED3317" w:rsidRPr="004D5BF0" w:rsidRDefault="00ED3317" w:rsidP="006353B3">
      <w:pPr>
        <w:pStyle w:val="Punktlista"/>
        <w:numPr>
          <w:ilvl w:val="0"/>
          <w:numId w:val="26"/>
        </w:numPr>
      </w:pPr>
      <w:r w:rsidRPr="004D5BF0">
        <w:t xml:space="preserve">Ge </w:t>
      </w:r>
      <w:proofErr w:type="spellStart"/>
      <w:r w:rsidRPr="004D5BF0">
        <w:rPr>
          <w:b/>
          <w:bCs/>
        </w:rPr>
        <w:t>Bricanyl</w:t>
      </w:r>
      <w:proofErr w:type="spellEnd"/>
      <w:r w:rsidRPr="004D5BF0">
        <w:t xml:space="preserve"> 0,5 mg </w:t>
      </w:r>
      <w:proofErr w:type="spellStart"/>
      <w:proofErr w:type="gramStart"/>
      <w:r w:rsidRPr="004D5BF0">
        <w:t>sc</w:t>
      </w:r>
      <w:proofErr w:type="spellEnd"/>
      <w:r w:rsidRPr="004D5BF0">
        <w:t>./</w:t>
      </w:r>
      <w:proofErr w:type="spellStart"/>
      <w:proofErr w:type="gramEnd"/>
      <w:r w:rsidRPr="004D5BF0">
        <w:t>i.m</w:t>
      </w:r>
      <w:proofErr w:type="spellEnd"/>
      <w:r w:rsidRPr="004D5BF0">
        <w:t xml:space="preserve">. eller långsamt </w:t>
      </w:r>
      <w:proofErr w:type="spellStart"/>
      <w:r w:rsidRPr="004D5BF0">
        <w:t>i.v</w:t>
      </w:r>
      <w:proofErr w:type="spellEnd"/>
      <w:r w:rsidRPr="004D5BF0">
        <w:t>.</w:t>
      </w:r>
    </w:p>
    <w:p w14:paraId="62ED8874" w14:textId="77777777" w:rsidR="00ED3317" w:rsidRPr="004D5BF0" w:rsidRDefault="00ED3317" w:rsidP="006353B3">
      <w:pPr>
        <w:pStyle w:val="Punktlista"/>
        <w:numPr>
          <w:ilvl w:val="0"/>
          <w:numId w:val="26"/>
        </w:numPr>
        <w:rPr>
          <w:sz w:val="40"/>
        </w:rPr>
      </w:pPr>
      <w:r w:rsidRPr="004D5BF0">
        <w:t>Överväg kontakt med narkosjour för observation på intermediärvårdsavdelning.</w:t>
      </w:r>
    </w:p>
    <w:p w14:paraId="58238B0C" w14:textId="1ADFAB25" w:rsidR="00ED3317" w:rsidRDefault="009A32ED" w:rsidP="006353B3">
      <w:r w:rsidRPr="005218AA">
        <w:t xml:space="preserve">Medvetet avsteg från rutinen dokumenteras i </w:t>
      </w:r>
      <w:r>
        <w:t>journalsystemet</w:t>
      </w:r>
      <w:r w:rsidRPr="005218AA">
        <w:t xml:space="preserve"> om rutinen är kopplad till patient. Övriga orsaker till avsteg från </w:t>
      </w:r>
      <w:r>
        <w:t xml:space="preserve">styrdokumentet </w:t>
      </w:r>
      <w:r w:rsidRPr="005218AA">
        <w:t>rapporteras i MedControl</w:t>
      </w:r>
      <w:r>
        <w:t xml:space="preserve"> </w:t>
      </w:r>
      <w:r w:rsidRPr="005218AA">
        <w:t>PRO.</w:t>
      </w:r>
    </w:p>
    <w:p w14:paraId="53BC1264" w14:textId="77777777" w:rsidR="006353B3" w:rsidRPr="006353B3" w:rsidRDefault="006353B3" w:rsidP="006353B3"/>
    <w:p w14:paraId="2E317F63" w14:textId="77777777" w:rsidR="009A32ED" w:rsidRDefault="009A32ED" w:rsidP="006353B3">
      <w:pPr>
        <w:pStyle w:val="Rubrik2"/>
      </w:pPr>
      <w:bookmarkStart w:id="12" w:name="_Toc100327193"/>
      <w:bookmarkStart w:id="13" w:name="_Toc106874292"/>
      <w:r w:rsidRPr="00A74A35">
        <w:t>Relaterad information</w:t>
      </w:r>
      <w:bookmarkEnd w:id="12"/>
      <w:bookmarkEnd w:id="13"/>
    </w:p>
    <w:p w14:paraId="2A28A075" w14:textId="77777777" w:rsidR="00ED3317" w:rsidRDefault="00ED3317" w:rsidP="00ED3317">
      <w:pPr>
        <w:pStyle w:val="Punktlista"/>
      </w:pPr>
      <w:r>
        <w:t>Bronkoskopi och EBUS - Lungmottagningen NÄL</w:t>
      </w:r>
    </w:p>
    <w:p w14:paraId="73A067D1" w14:textId="77777777" w:rsidR="00ED3317" w:rsidRDefault="00ED3317" w:rsidP="00ED3317">
      <w:pPr>
        <w:pStyle w:val="Punktlista"/>
      </w:pPr>
      <w:r>
        <w:t>Antikoagulation vid Lungmedicinsk åtgärd – Lungmottagningen NÄL</w:t>
      </w:r>
    </w:p>
    <w:p w14:paraId="6BBBA96B" w14:textId="77777777" w:rsidR="00ED3317" w:rsidRDefault="00ED3317" w:rsidP="00ED3317">
      <w:pPr>
        <w:pStyle w:val="Punktlista"/>
      </w:pPr>
      <w:r>
        <w:t>Blödningskomplikation vid Bronkoskopi/EBUS - Lungmottagningen NÄL</w:t>
      </w:r>
    </w:p>
    <w:p w14:paraId="78C748B4" w14:textId="77777777" w:rsidR="006353B3" w:rsidRDefault="006353B3" w:rsidP="009A32ED">
      <w:pPr>
        <w:pStyle w:val="Rubrik2"/>
        <w:ind w:right="-143"/>
      </w:pPr>
      <w:bookmarkStart w:id="14" w:name="_Toc100327195"/>
      <w:bookmarkStart w:id="15" w:name="_Toc106874295"/>
    </w:p>
    <w:p w14:paraId="188AE2C8" w14:textId="0EFC1BE8" w:rsidR="009A32ED" w:rsidRPr="000D04ED" w:rsidRDefault="009A32ED" w:rsidP="006353B3">
      <w:pPr>
        <w:pStyle w:val="Rubrik2"/>
      </w:pPr>
      <w:r w:rsidRPr="000D04ED">
        <w:t>Källförteckning</w:t>
      </w:r>
      <w:bookmarkEnd w:id="14"/>
      <w:bookmarkEnd w:id="15"/>
    </w:p>
    <w:p w14:paraId="5A7DDD8D" w14:textId="77777777" w:rsidR="00ED3317" w:rsidRPr="00460022" w:rsidRDefault="00ED3317" w:rsidP="00ED3317">
      <w:pPr>
        <w:pStyle w:val="Liststycke"/>
        <w:numPr>
          <w:ilvl w:val="0"/>
          <w:numId w:val="25"/>
        </w:numPr>
        <w:spacing w:after="0" w:line="240" w:lineRule="auto"/>
        <w:ind w:right="0"/>
        <w:rPr>
          <w:bCs/>
        </w:rPr>
      </w:pPr>
      <w:r w:rsidRPr="00460022">
        <w:rPr>
          <w:b/>
          <w:bCs/>
          <w:lang w:val="da-DK"/>
        </w:rPr>
        <w:t>Mehta, A. V., et al.</w:t>
      </w:r>
      <w:r w:rsidRPr="00460022">
        <w:rPr>
          <w:bCs/>
          <w:lang w:val="da-DK"/>
        </w:rPr>
        <w:t xml:space="preserve"> </w:t>
      </w:r>
      <w:r w:rsidRPr="00460022">
        <w:rPr>
          <w:bCs/>
        </w:rPr>
        <w:t xml:space="preserve">(2015). </w:t>
      </w:r>
      <w:proofErr w:type="spellStart"/>
      <w:r w:rsidRPr="00460022">
        <w:rPr>
          <w:bCs/>
          <w:i/>
          <w:iCs/>
        </w:rPr>
        <w:t>Complications</w:t>
      </w:r>
      <w:proofErr w:type="spellEnd"/>
      <w:r w:rsidRPr="00460022">
        <w:rPr>
          <w:bCs/>
          <w:i/>
          <w:iCs/>
        </w:rPr>
        <w:t xml:space="preserve"> </w:t>
      </w:r>
      <w:proofErr w:type="spellStart"/>
      <w:r w:rsidRPr="00460022">
        <w:rPr>
          <w:bCs/>
          <w:i/>
          <w:iCs/>
        </w:rPr>
        <w:t>of</w:t>
      </w:r>
      <w:proofErr w:type="spellEnd"/>
      <w:r w:rsidRPr="00460022">
        <w:rPr>
          <w:bCs/>
          <w:i/>
          <w:iCs/>
        </w:rPr>
        <w:t xml:space="preserve"> </w:t>
      </w:r>
      <w:proofErr w:type="spellStart"/>
      <w:r w:rsidRPr="00460022">
        <w:rPr>
          <w:bCs/>
          <w:i/>
          <w:iCs/>
        </w:rPr>
        <w:t>bronchoscopy</w:t>
      </w:r>
      <w:proofErr w:type="spellEnd"/>
      <w:r w:rsidRPr="00460022">
        <w:rPr>
          <w:bCs/>
          <w:i/>
          <w:iCs/>
        </w:rPr>
        <w:t xml:space="preserve">: A </w:t>
      </w:r>
      <w:proofErr w:type="spellStart"/>
      <w:r w:rsidRPr="00460022">
        <w:rPr>
          <w:bCs/>
          <w:i/>
          <w:iCs/>
        </w:rPr>
        <w:t>concise</w:t>
      </w:r>
      <w:proofErr w:type="spellEnd"/>
      <w:r w:rsidRPr="00460022">
        <w:rPr>
          <w:bCs/>
          <w:i/>
          <w:iCs/>
        </w:rPr>
        <w:t xml:space="preserve"> synopsis.</w:t>
      </w:r>
      <w:r w:rsidRPr="00460022">
        <w:rPr>
          <w:bCs/>
        </w:rPr>
        <w:br/>
      </w:r>
      <w:proofErr w:type="spellStart"/>
      <w:r w:rsidRPr="00460022">
        <w:rPr>
          <w:bCs/>
        </w:rPr>
        <w:t>Reports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bronchospasm</w:t>
      </w:r>
      <w:proofErr w:type="spellEnd"/>
      <w:r w:rsidRPr="00460022">
        <w:rPr>
          <w:bCs/>
        </w:rPr>
        <w:t xml:space="preserve"> as a </w:t>
      </w:r>
      <w:proofErr w:type="spellStart"/>
      <w:r w:rsidRPr="00460022">
        <w:rPr>
          <w:bCs/>
        </w:rPr>
        <w:t>documented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complication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of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fiberoptic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bronchoscopy</w:t>
      </w:r>
      <w:proofErr w:type="spellEnd"/>
      <w:r w:rsidRPr="00460022">
        <w:rPr>
          <w:bCs/>
        </w:rPr>
        <w:t xml:space="preserve"> </w:t>
      </w:r>
      <w:hyperlink r:id="rId12" w:tgtFrame="_blank" w:history="1">
        <w:r w:rsidRPr="00460022">
          <w:rPr>
            <w:rStyle w:val="Hyperlnk"/>
            <w:bCs/>
          </w:rPr>
          <w:t>tcr.amegroups.org+15pmc.ncbi.nlm.nih.gov+15bmjopenrespres.bmj.com+15</w:t>
        </w:r>
      </w:hyperlink>
      <w:r w:rsidRPr="00460022">
        <w:rPr>
          <w:bCs/>
        </w:rPr>
        <w:t>.</w:t>
      </w:r>
    </w:p>
    <w:p w14:paraId="29A956A5" w14:textId="77777777" w:rsidR="00ED3317" w:rsidRPr="00460022" w:rsidRDefault="00ED3317" w:rsidP="00ED3317">
      <w:pPr>
        <w:pStyle w:val="Liststycke"/>
        <w:numPr>
          <w:ilvl w:val="0"/>
          <w:numId w:val="25"/>
        </w:numPr>
        <w:spacing w:after="0" w:line="240" w:lineRule="auto"/>
        <w:ind w:right="0"/>
        <w:rPr>
          <w:bCs/>
        </w:rPr>
      </w:pPr>
      <w:proofErr w:type="spellStart"/>
      <w:r w:rsidRPr="00460022">
        <w:rPr>
          <w:b/>
          <w:bCs/>
        </w:rPr>
        <w:t>Custovic</w:t>
      </w:r>
      <w:proofErr w:type="spellEnd"/>
      <w:r w:rsidRPr="00460022">
        <w:rPr>
          <w:b/>
          <w:bCs/>
        </w:rPr>
        <w:t xml:space="preserve">, A., &amp; </w:t>
      </w:r>
      <w:proofErr w:type="spellStart"/>
      <w:r w:rsidRPr="00460022">
        <w:rPr>
          <w:b/>
          <w:bCs/>
        </w:rPr>
        <w:t>Neuberger</w:t>
      </w:r>
      <w:proofErr w:type="spellEnd"/>
      <w:r w:rsidRPr="00460022">
        <w:rPr>
          <w:b/>
          <w:bCs/>
        </w:rPr>
        <w:t>, J.</w:t>
      </w:r>
      <w:r w:rsidRPr="00460022">
        <w:rPr>
          <w:bCs/>
        </w:rPr>
        <w:t xml:space="preserve"> (2014). </w:t>
      </w:r>
      <w:proofErr w:type="spellStart"/>
      <w:r w:rsidRPr="00460022">
        <w:rPr>
          <w:bCs/>
          <w:i/>
          <w:iCs/>
        </w:rPr>
        <w:t>Complications</w:t>
      </w:r>
      <w:proofErr w:type="spellEnd"/>
      <w:r w:rsidRPr="00460022">
        <w:rPr>
          <w:bCs/>
          <w:i/>
          <w:iCs/>
        </w:rPr>
        <w:t xml:space="preserve"> and </w:t>
      </w:r>
      <w:proofErr w:type="spellStart"/>
      <w:r w:rsidRPr="00460022">
        <w:rPr>
          <w:bCs/>
          <w:i/>
          <w:iCs/>
        </w:rPr>
        <w:t>discomfort</w:t>
      </w:r>
      <w:proofErr w:type="spellEnd"/>
      <w:r w:rsidRPr="00460022">
        <w:rPr>
          <w:bCs/>
          <w:i/>
          <w:iCs/>
        </w:rPr>
        <w:t xml:space="preserve"> </w:t>
      </w:r>
      <w:proofErr w:type="spellStart"/>
      <w:r w:rsidRPr="00460022">
        <w:rPr>
          <w:bCs/>
          <w:i/>
          <w:iCs/>
        </w:rPr>
        <w:t>of</w:t>
      </w:r>
      <w:proofErr w:type="spellEnd"/>
      <w:r w:rsidRPr="00460022">
        <w:rPr>
          <w:bCs/>
          <w:i/>
          <w:iCs/>
        </w:rPr>
        <w:t xml:space="preserve"> </w:t>
      </w:r>
      <w:proofErr w:type="spellStart"/>
      <w:r w:rsidRPr="00460022">
        <w:rPr>
          <w:bCs/>
          <w:i/>
          <w:iCs/>
        </w:rPr>
        <w:t>bronchoscopy</w:t>
      </w:r>
      <w:proofErr w:type="spellEnd"/>
      <w:r w:rsidRPr="00460022">
        <w:rPr>
          <w:bCs/>
          <w:i/>
          <w:iCs/>
        </w:rPr>
        <w:t xml:space="preserve">: a </w:t>
      </w:r>
      <w:proofErr w:type="spellStart"/>
      <w:r w:rsidRPr="00460022">
        <w:rPr>
          <w:bCs/>
          <w:i/>
          <w:iCs/>
        </w:rPr>
        <w:t>systematic</w:t>
      </w:r>
      <w:proofErr w:type="spellEnd"/>
      <w:r w:rsidRPr="00460022">
        <w:rPr>
          <w:bCs/>
          <w:i/>
          <w:iCs/>
        </w:rPr>
        <w:t xml:space="preserve"> </w:t>
      </w:r>
      <w:proofErr w:type="spellStart"/>
      <w:r w:rsidRPr="00460022">
        <w:rPr>
          <w:bCs/>
          <w:i/>
          <w:iCs/>
        </w:rPr>
        <w:t>review</w:t>
      </w:r>
      <w:proofErr w:type="spellEnd"/>
      <w:r w:rsidRPr="00460022">
        <w:rPr>
          <w:bCs/>
          <w:i/>
          <w:iCs/>
        </w:rPr>
        <w:t>.</w:t>
      </w:r>
      <w:r w:rsidRPr="00460022">
        <w:rPr>
          <w:bCs/>
        </w:rPr>
        <w:br/>
      </w:r>
      <w:proofErr w:type="spellStart"/>
      <w:r w:rsidRPr="00460022">
        <w:rPr>
          <w:bCs/>
        </w:rPr>
        <w:t>Found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bronchospasm</w:t>
      </w:r>
      <w:proofErr w:type="spellEnd"/>
      <w:r w:rsidRPr="00460022">
        <w:rPr>
          <w:bCs/>
        </w:rPr>
        <w:t xml:space="preserve"> rates </w:t>
      </w:r>
      <w:proofErr w:type="spellStart"/>
      <w:r w:rsidRPr="00460022">
        <w:rPr>
          <w:bCs/>
        </w:rPr>
        <w:t>ranging</w:t>
      </w:r>
      <w:proofErr w:type="spellEnd"/>
      <w:r w:rsidRPr="00460022">
        <w:rPr>
          <w:bCs/>
        </w:rPr>
        <w:t xml:space="preserve"> from </w:t>
      </w:r>
      <w:r w:rsidRPr="00460022">
        <w:rPr>
          <w:b/>
          <w:bCs/>
        </w:rPr>
        <w:t>0–</w:t>
      </w:r>
      <w:proofErr w:type="gramStart"/>
      <w:r w:rsidRPr="00460022">
        <w:rPr>
          <w:b/>
          <w:bCs/>
        </w:rPr>
        <w:t>12.3</w:t>
      </w:r>
      <w:proofErr w:type="gramEnd"/>
      <w:r w:rsidRPr="00460022">
        <w:rPr>
          <w:b/>
          <w:bCs/>
        </w:rPr>
        <w:t>%</w:t>
      </w:r>
      <w:r w:rsidRPr="00460022">
        <w:rPr>
          <w:bCs/>
        </w:rPr>
        <w:t xml:space="preserve">, </w:t>
      </w:r>
      <w:proofErr w:type="spellStart"/>
      <w:r w:rsidRPr="00460022">
        <w:rPr>
          <w:bCs/>
        </w:rPr>
        <w:t>with</w:t>
      </w:r>
      <w:proofErr w:type="spellEnd"/>
      <w:r w:rsidRPr="00460022">
        <w:rPr>
          <w:bCs/>
        </w:rPr>
        <w:t xml:space="preserve"> the </w:t>
      </w:r>
      <w:proofErr w:type="spellStart"/>
      <w:r w:rsidRPr="00460022">
        <w:rPr>
          <w:bCs/>
        </w:rPr>
        <w:t>upper</w:t>
      </w:r>
      <w:proofErr w:type="spellEnd"/>
      <w:r w:rsidRPr="00460022">
        <w:rPr>
          <w:bCs/>
        </w:rPr>
        <w:t xml:space="preserve"> end </w:t>
      </w:r>
      <w:proofErr w:type="spellStart"/>
      <w:r w:rsidRPr="00460022">
        <w:rPr>
          <w:bCs/>
        </w:rPr>
        <w:t>observed</w:t>
      </w:r>
      <w:proofErr w:type="spellEnd"/>
      <w:r w:rsidRPr="00460022">
        <w:rPr>
          <w:bCs/>
        </w:rPr>
        <w:t xml:space="preserve"> in studies </w:t>
      </w:r>
      <w:proofErr w:type="spellStart"/>
      <w:r w:rsidRPr="00460022">
        <w:rPr>
          <w:bCs/>
        </w:rPr>
        <w:t>focused</w:t>
      </w:r>
      <w:proofErr w:type="spellEnd"/>
      <w:r w:rsidRPr="00460022">
        <w:rPr>
          <w:bCs/>
        </w:rPr>
        <w:t xml:space="preserve"> on </w:t>
      </w:r>
      <w:proofErr w:type="spellStart"/>
      <w:r w:rsidRPr="00460022">
        <w:rPr>
          <w:bCs/>
        </w:rPr>
        <w:t>asthmatics</w:t>
      </w:r>
      <w:proofErr w:type="spellEnd"/>
      <w:r w:rsidRPr="00460022">
        <w:rPr>
          <w:bCs/>
        </w:rPr>
        <w:t xml:space="preserve"> </w:t>
      </w:r>
      <w:hyperlink r:id="rId13" w:tgtFrame="_blank" w:history="1">
        <w:r w:rsidRPr="00460022">
          <w:rPr>
            <w:rStyle w:val="Hyperlnk"/>
            <w:bCs/>
          </w:rPr>
          <w:t>tandfonline.com+1transpopmed.org+1</w:t>
        </w:r>
      </w:hyperlink>
      <w:r w:rsidRPr="00460022">
        <w:rPr>
          <w:bCs/>
        </w:rPr>
        <w:t>.</w:t>
      </w:r>
    </w:p>
    <w:p w14:paraId="606DCB69" w14:textId="77777777" w:rsidR="00ED3317" w:rsidRPr="00460022" w:rsidRDefault="00ED3317" w:rsidP="00ED3317">
      <w:pPr>
        <w:pStyle w:val="Liststycke"/>
        <w:numPr>
          <w:ilvl w:val="0"/>
          <w:numId w:val="25"/>
        </w:numPr>
        <w:spacing w:after="0" w:line="240" w:lineRule="auto"/>
        <w:ind w:right="0"/>
        <w:rPr>
          <w:bCs/>
        </w:rPr>
      </w:pPr>
      <w:r w:rsidRPr="00460022">
        <w:rPr>
          <w:b/>
          <w:bCs/>
          <w:lang w:val="da-DK"/>
        </w:rPr>
        <w:t>Schnabel, R. M., et al.</w:t>
      </w:r>
      <w:r w:rsidRPr="00460022">
        <w:rPr>
          <w:bCs/>
          <w:lang w:val="da-DK"/>
        </w:rPr>
        <w:t xml:space="preserve"> </w:t>
      </w:r>
      <w:r w:rsidRPr="00460022">
        <w:rPr>
          <w:bCs/>
        </w:rPr>
        <w:t xml:space="preserve">(2015). </w:t>
      </w:r>
      <w:proofErr w:type="spellStart"/>
      <w:r w:rsidRPr="00460022">
        <w:rPr>
          <w:bCs/>
          <w:i/>
          <w:iCs/>
        </w:rPr>
        <w:t>Complications</w:t>
      </w:r>
      <w:proofErr w:type="spellEnd"/>
      <w:r w:rsidRPr="00460022">
        <w:rPr>
          <w:bCs/>
          <w:i/>
          <w:iCs/>
        </w:rPr>
        <w:t xml:space="preserve"> </w:t>
      </w:r>
      <w:proofErr w:type="spellStart"/>
      <w:r w:rsidRPr="00460022">
        <w:rPr>
          <w:bCs/>
          <w:i/>
          <w:iCs/>
        </w:rPr>
        <w:t>of</w:t>
      </w:r>
      <w:proofErr w:type="spellEnd"/>
      <w:r w:rsidRPr="00460022">
        <w:rPr>
          <w:bCs/>
          <w:i/>
          <w:iCs/>
        </w:rPr>
        <w:t xml:space="preserve"> </w:t>
      </w:r>
      <w:proofErr w:type="spellStart"/>
      <w:r w:rsidRPr="00460022">
        <w:rPr>
          <w:bCs/>
          <w:i/>
          <w:iCs/>
        </w:rPr>
        <w:t>bronchoscopy</w:t>
      </w:r>
      <w:proofErr w:type="spellEnd"/>
      <w:r w:rsidRPr="00460022">
        <w:rPr>
          <w:bCs/>
          <w:i/>
          <w:iCs/>
        </w:rPr>
        <w:t xml:space="preserve"> in </w:t>
      </w:r>
      <w:proofErr w:type="spellStart"/>
      <w:r w:rsidRPr="00460022">
        <w:rPr>
          <w:bCs/>
          <w:i/>
          <w:iCs/>
        </w:rPr>
        <w:t>critically</w:t>
      </w:r>
      <w:proofErr w:type="spellEnd"/>
      <w:r w:rsidRPr="00460022">
        <w:rPr>
          <w:bCs/>
          <w:i/>
          <w:iCs/>
        </w:rPr>
        <w:t xml:space="preserve"> </w:t>
      </w:r>
      <w:proofErr w:type="spellStart"/>
      <w:r w:rsidRPr="00460022">
        <w:rPr>
          <w:bCs/>
          <w:i/>
          <w:iCs/>
        </w:rPr>
        <w:t>ill</w:t>
      </w:r>
      <w:proofErr w:type="spellEnd"/>
      <w:r w:rsidRPr="00460022">
        <w:rPr>
          <w:bCs/>
          <w:i/>
          <w:iCs/>
        </w:rPr>
        <w:t xml:space="preserve"> </w:t>
      </w:r>
      <w:proofErr w:type="spellStart"/>
      <w:r w:rsidRPr="00460022">
        <w:rPr>
          <w:bCs/>
          <w:i/>
          <w:iCs/>
        </w:rPr>
        <w:t>ventilated</w:t>
      </w:r>
      <w:proofErr w:type="spellEnd"/>
      <w:r w:rsidRPr="00460022">
        <w:rPr>
          <w:bCs/>
          <w:i/>
          <w:iCs/>
        </w:rPr>
        <w:t xml:space="preserve"> patients.</w:t>
      </w:r>
      <w:r w:rsidRPr="00460022">
        <w:rPr>
          <w:bCs/>
        </w:rPr>
        <w:br/>
      </w:r>
      <w:proofErr w:type="spellStart"/>
      <w:r w:rsidRPr="00460022">
        <w:rPr>
          <w:bCs/>
        </w:rPr>
        <w:t>Indicates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bronchospasm</w:t>
      </w:r>
      <w:proofErr w:type="spellEnd"/>
      <w:r w:rsidRPr="00460022">
        <w:rPr>
          <w:bCs/>
        </w:rPr>
        <w:t xml:space="preserve"> as </w:t>
      </w:r>
      <w:proofErr w:type="spellStart"/>
      <w:r w:rsidRPr="00460022">
        <w:rPr>
          <w:bCs/>
        </w:rPr>
        <w:t>one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of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several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airway-related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complications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following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bronchoscopy</w:t>
      </w:r>
      <w:proofErr w:type="spellEnd"/>
      <w:r w:rsidRPr="00460022">
        <w:rPr>
          <w:bCs/>
        </w:rPr>
        <w:t xml:space="preserve"> </w:t>
      </w:r>
      <w:hyperlink r:id="rId14" w:tgtFrame="_blank" w:history="1">
        <w:r w:rsidRPr="00460022">
          <w:rPr>
            <w:rStyle w:val="Hyperlnk"/>
            <w:bCs/>
          </w:rPr>
          <w:t>en.wikipedia.org</w:t>
        </w:r>
      </w:hyperlink>
      <w:r w:rsidRPr="00460022">
        <w:rPr>
          <w:bCs/>
        </w:rPr>
        <w:t>.</w:t>
      </w:r>
    </w:p>
    <w:p w14:paraId="6F216251" w14:textId="77777777" w:rsidR="00ED3317" w:rsidRPr="00460022" w:rsidRDefault="00ED3317" w:rsidP="00ED3317">
      <w:pPr>
        <w:pStyle w:val="Liststycke"/>
        <w:numPr>
          <w:ilvl w:val="0"/>
          <w:numId w:val="25"/>
        </w:numPr>
        <w:spacing w:after="0" w:line="240" w:lineRule="auto"/>
        <w:ind w:right="0"/>
        <w:rPr>
          <w:bCs/>
        </w:rPr>
      </w:pPr>
      <w:r w:rsidRPr="00460022">
        <w:rPr>
          <w:b/>
          <w:bCs/>
        </w:rPr>
        <w:lastRenderedPageBreak/>
        <w:t>Olsson, G. L., &amp; Hallén, B.</w:t>
      </w:r>
      <w:r w:rsidRPr="00460022">
        <w:rPr>
          <w:bCs/>
        </w:rPr>
        <w:t xml:space="preserve"> (</w:t>
      </w:r>
      <w:proofErr w:type="spellStart"/>
      <w:r w:rsidRPr="00460022">
        <w:rPr>
          <w:bCs/>
        </w:rPr>
        <w:t>circa</w:t>
      </w:r>
      <w:proofErr w:type="spellEnd"/>
      <w:r w:rsidRPr="00460022">
        <w:rPr>
          <w:bCs/>
        </w:rPr>
        <w:t xml:space="preserve"> 2016). </w:t>
      </w:r>
      <w:proofErr w:type="spellStart"/>
      <w:r w:rsidRPr="00460022">
        <w:rPr>
          <w:bCs/>
          <w:i/>
          <w:iCs/>
        </w:rPr>
        <w:t>Fiberoptic</w:t>
      </w:r>
      <w:proofErr w:type="spellEnd"/>
      <w:r w:rsidRPr="00460022">
        <w:rPr>
          <w:bCs/>
          <w:i/>
          <w:iCs/>
        </w:rPr>
        <w:t xml:space="preserve"> </w:t>
      </w:r>
      <w:proofErr w:type="spellStart"/>
      <w:r w:rsidRPr="00460022">
        <w:rPr>
          <w:bCs/>
          <w:i/>
          <w:iCs/>
        </w:rPr>
        <w:t>Bronchoscopy</w:t>
      </w:r>
      <w:proofErr w:type="spellEnd"/>
      <w:r w:rsidRPr="00460022">
        <w:rPr>
          <w:bCs/>
          <w:i/>
          <w:iCs/>
        </w:rPr>
        <w:t xml:space="preserve"> </w:t>
      </w:r>
      <w:proofErr w:type="spellStart"/>
      <w:r w:rsidRPr="00460022">
        <w:rPr>
          <w:bCs/>
          <w:i/>
          <w:iCs/>
        </w:rPr>
        <w:t>Complications</w:t>
      </w:r>
      <w:proofErr w:type="spellEnd"/>
      <w:r w:rsidRPr="00460022">
        <w:rPr>
          <w:bCs/>
          <w:i/>
          <w:iCs/>
        </w:rPr>
        <w:t>.</w:t>
      </w:r>
      <w:r w:rsidRPr="00460022">
        <w:rPr>
          <w:bCs/>
        </w:rPr>
        <w:br/>
      </w:r>
      <w:proofErr w:type="spellStart"/>
      <w:r w:rsidRPr="00460022">
        <w:rPr>
          <w:bCs/>
        </w:rPr>
        <w:t>Reports</w:t>
      </w:r>
      <w:proofErr w:type="spellEnd"/>
      <w:r w:rsidRPr="00460022">
        <w:rPr>
          <w:bCs/>
        </w:rPr>
        <w:t xml:space="preserve"> overall </w:t>
      </w:r>
      <w:proofErr w:type="spellStart"/>
      <w:r w:rsidRPr="00460022">
        <w:rPr>
          <w:bCs/>
        </w:rPr>
        <w:t>bronchospasm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incidence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of</w:t>
      </w:r>
      <w:proofErr w:type="spellEnd"/>
      <w:r w:rsidRPr="00460022">
        <w:rPr>
          <w:bCs/>
        </w:rPr>
        <w:t xml:space="preserve"> just under 1%, </w:t>
      </w:r>
      <w:proofErr w:type="spellStart"/>
      <w:r w:rsidRPr="00460022">
        <w:rPr>
          <w:bCs/>
        </w:rPr>
        <w:t>noting</w:t>
      </w:r>
      <w:proofErr w:type="spellEnd"/>
      <w:r w:rsidRPr="00460022">
        <w:rPr>
          <w:bCs/>
        </w:rPr>
        <w:t xml:space="preserve"> it </w:t>
      </w:r>
      <w:proofErr w:type="spellStart"/>
      <w:r w:rsidRPr="00460022">
        <w:rPr>
          <w:bCs/>
        </w:rPr>
        <w:t>occurs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more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frequently</w:t>
      </w:r>
      <w:proofErr w:type="spellEnd"/>
      <w:r w:rsidRPr="00460022">
        <w:rPr>
          <w:bCs/>
        </w:rPr>
        <w:t xml:space="preserve"> in </w:t>
      </w:r>
      <w:proofErr w:type="spellStart"/>
      <w:r w:rsidRPr="00460022">
        <w:rPr>
          <w:bCs/>
        </w:rPr>
        <w:t>children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than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adults</w:t>
      </w:r>
      <w:proofErr w:type="spellEnd"/>
      <w:r w:rsidRPr="00460022">
        <w:rPr>
          <w:bCs/>
        </w:rPr>
        <w:t xml:space="preserve"> </w:t>
      </w:r>
      <w:hyperlink r:id="rId15" w:tgtFrame="_blank" w:history="1">
        <w:r w:rsidRPr="00460022">
          <w:rPr>
            <w:rStyle w:val="Hyperlnk"/>
            <w:bCs/>
          </w:rPr>
          <w:t>publications.ersnet.org+11remedypublications.com+11journal.chestnet.org+11</w:t>
        </w:r>
      </w:hyperlink>
      <w:r w:rsidRPr="00460022">
        <w:rPr>
          <w:bCs/>
        </w:rPr>
        <w:t>.</w:t>
      </w:r>
    </w:p>
    <w:p w14:paraId="6EC5C232" w14:textId="77777777" w:rsidR="00ED3317" w:rsidRPr="00460022" w:rsidRDefault="00ED3317" w:rsidP="00ED3317">
      <w:pPr>
        <w:pStyle w:val="Liststycke"/>
        <w:numPr>
          <w:ilvl w:val="0"/>
          <w:numId w:val="25"/>
        </w:numPr>
        <w:spacing w:after="0" w:line="240" w:lineRule="auto"/>
        <w:ind w:right="0"/>
        <w:rPr>
          <w:bCs/>
        </w:rPr>
      </w:pPr>
      <w:r w:rsidRPr="00460022">
        <w:rPr>
          <w:b/>
          <w:bCs/>
          <w:lang w:val="da-DK"/>
        </w:rPr>
        <w:t>Schnabel &amp; Van der Velden, et al.</w:t>
      </w:r>
      <w:r w:rsidRPr="00460022">
        <w:rPr>
          <w:bCs/>
          <w:lang w:val="da-DK"/>
        </w:rPr>
        <w:t xml:space="preserve"> </w:t>
      </w:r>
      <w:r w:rsidRPr="00460022">
        <w:rPr>
          <w:bCs/>
        </w:rPr>
        <w:t xml:space="preserve">(2015). </w:t>
      </w:r>
      <w:r w:rsidRPr="00460022">
        <w:rPr>
          <w:bCs/>
          <w:i/>
          <w:iCs/>
        </w:rPr>
        <w:t xml:space="preserve">Clinical </w:t>
      </w:r>
      <w:proofErr w:type="spellStart"/>
      <w:r w:rsidRPr="00460022">
        <w:rPr>
          <w:bCs/>
          <w:i/>
          <w:iCs/>
        </w:rPr>
        <w:t>course</w:t>
      </w:r>
      <w:proofErr w:type="spellEnd"/>
      <w:r w:rsidRPr="00460022">
        <w:rPr>
          <w:bCs/>
          <w:i/>
          <w:iCs/>
        </w:rPr>
        <w:t xml:space="preserve"> and </w:t>
      </w:r>
      <w:proofErr w:type="spellStart"/>
      <w:r w:rsidRPr="00460022">
        <w:rPr>
          <w:bCs/>
          <w:i/>
          <w:iCs/>
        </w:rPr>
        <w:t>complications</w:t>
      </w:r>
      <w:proofErr w:type="spellEnd"/>
      <w:r w:rsidRPr="00460022">
        <w:rPr>
          <w:bCs/>
          <w:i/>
          <w:iCs/>
        </w:rPr>
        <w:t xml:space="preserve"> </w:t>
      </w:r>
      <w:proofErr w:type="spellStart"/>
      <w:r w:rsidRPr="00460022">
        <w:rPr>
          <w:bCs/>
          <w:i/>
          <w:iCs/>
        </w:rPr>
        <w:t>following</w:t>
      </w:r>
      <w:proofErr w:type="spellEnd"/>
      <w:r w:rsidRPr="00460022">
        <w:rPr>
          <w:bCs/>
          <w:i/>
          <w:iCs/>
        </w:rPr>
        <w:t xml:space="preserve"> BAL in </w:t>
      </w:r>
      <w:proofErr w:type="spellStart"/>
      <w:r w:rsidRPr="00460022">
        <w:rPr>
          <w:bCs/>
          <w:i/>
          <w:iCs/>
        </w:rPr>
        <w:t>ventilated</w:t>
      </w:r>
      <w:proofErr w:type="spellEnd"/>
      <w:r w:rsidRPr="00460022">
        <w:rPr>
          <w:bCs/>
          <w:i/>
          <w:iCs/>
        </w:rPr>
        <w:t xml:space="preserve"> patients.</w:t>
      </w:r>
      <w:r w:rsidRPr="00460022">
        <w:rPr>
          <w:bCs/>
        </w:rPr>
        <w:br/>
        <w:t xml:space="preserve">Lists </w:t>
      </w:r>
      <w:proofErr w:type="spellStart"/>
      <w:r w:rsidRPr="00460022">
        <w:rPr>
          <w:bCs/>
        </w:rPr>
        <w:t>bronchospasm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among</w:t>
      </w:r>
      <w:proofErr w:type="spellEnd"/>
      <w:r w:rsidRPr="00460022">
        <w:rPr>
          <w:bCs/>
        </w:rPr>
        <w:t xml:space="preserve"> the </w:t>
      </w:r>
      <w:proofErr w:type="spellStart"/>
      <w:r w:rsidRPr="00460022">
        <w:rPr>
          <w:bCs/>
        </w:rPr>
        <w:t>recognized</w:t>
      </w:r>
      <w:proofErr w:type="spellEnd"/>
      <w:r w:rsidRPr="00460022">
        <w:rPr>
          <w:bCs/>
        </w:rPr>
        <w:t xml:space="preserve"> risks in </w:t>
      </w:r>
      <w:proofErr w:type="spellStart"/>
      <w:r w:rsidRPr="00460022">
        <w:rPr>
          <w:bCs/>
        </w:rPr>
        <w:t>mechanically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ventilated</w:t>
      </w:r>
      <w:proofErr w:type="spellEnd"/>
      <w:r w:rsidRPr="00460022">
        <w:rPr>
          <w:bCs/>
        </w:rPr>
        <w:t xml:space="preserve"> patients </w:t>
      </w:r>
      <w:proofErr w:type="spellStart"/>
      <w:r w:rsidRPr="00460022">
        <w:rPr>
          <w:bCs/>
        </w:rPr>
        <w:t>undergoing</w:t>
      </w:r>
      <w:proofErr w:type="spellEnd"/>
      <w:r w:rsidRPr="00460022">
        <w:rPr>
          <w:bCs/>
        </w:rPr>
        <w:t xml:space="preserve"> </w:t>
      </w:r>
      <w:proofErr w:type="spellStart"/>
      <w:r w:rsidRPr="00460022">
        <w:rPr>
          <w:bCs/>
        </w:rPr>
        <w:t>bronchoscopy</w:t>
      </w:r>
      <w:proofErr w:type="spellEnd"/>
      <w:r w:rsidRPr="00460022">
        <w:rPr>
          <w:bCs/>
        </w:rPr>
        <w:t xml:space="preserve"> </w:t>
      </w:r>
      <w:hyperlink r:id="rId16" w:tgtFrame="_blank" w:history="1">
        <w:r w:rsidRPr="00460022">
          <w:rPr>
            <w:rStyle w:val="Hyperlnk"/>
            <w:bCs/>
          </w:rPr>
          <w:t>en.wikipedia.org</w:t>
        </w:r>
      </w:hyperlink>
      <w:r w:rsidRPr="00460022">
        <w:rPr>
          <w:bCs/>
        </w:rPr>
        <w:t>.</w:t>
      </w:r>
    </w:p>
    <w:p w14:paraId="6E2ADB8E" w14:textId="77777777" w:rsidR="006353B3" w:rsidRDefault="006353B3" w:rsidP="006353B3">
      <w:pPr>
        <w:ind w:left="0" w:right="-143"/>
      </w:pPr>
    </w:p>
    <w:sectPr w:rsidR="006353B3" w:rsidSect="00B96AFF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1B39E5" w14:textId="77777777" w:rsidR="0034375A" w:rsidRDefault="0034375A">
      <w:r>
        <w:separator/>
      </w:r>
    </w:p>
  </w:endnote>
  <w:endnote w:type="continuationSeparator" w:id="0">
    <w:p w14:paraId="3C33B336" w14:textId="77777777" w:rsidR="0034375A" w:rsidRDefault="0034375A">
      <w:r>
        <w:continuationSeparator/>
      </w:r>
    </w:p>
  </w:endnote>
  <w:endnote w:type="continuationNotice" w:id="1">
    <w:p w14:paraId="09ABD8C6" w14:textId="77777777" w:rsidR="0034375A" w:rsidRDefault="0034375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6353B3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C1C695" w14:textId="77777777" w:rsidR="0034375A" w:rsidRDefault="0034375A"/>
  </w:footnote>
  <w:footnote w:type="continuationSeparator" w:id="0">
    <w:p w14:paraId="52BD98FE" w14:textId="77777777" w:rsidR="0034375A" w:rsidRDefault="0034375A">
      <w:r>
        <w:continuationSeparator/>
      </w:r>
    </w:p>
  </w:footnote>
  <w:footnote w:type="continuationNotice" w:id="1">
    <w:p w14:paraId="62411123" w14:textId="77777777" w:rsidR="0034375A" w:rsidRDefault="0034375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7F98619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6832DCA"/>
    <w:multiLevelType w:val="hybridMultilevel"/>
    <w:tmpl w:val="A802E3EE"/>
    <w:lvl w:ilvl="0" w:tplc="2000000F">
      <w:start w:val="1"/>
      <w:numFmt w:val="decimal"/>
      <w:lvlText w:val="%1."/>
      <w:lvlJc w:val="left"/>
      <w:pPr>
        <w:ind w:left="1353" w:hanging="360"/>
      </w:pPr>
    </w:lvl>
    <w:lvl w:ilvl="1" w:tplc="20000019" w:tentative="1">
      <w:start w:val="1"/>
      <w:numFmt w:val="lowerLetter"/>
      <w:lvlText w:val="%2."/>
      <w:lvlJc w:val="left"/>
      <w:pPr>
        <w:ind w:left="2073" w:hanging="360"/>
      </w:pPr>
    </w:lvl>
    <w:lvl w:ilvl="2" w:tplc="2000001B" w:tentative="1">
      <w:start w:val="1"/>
      <w:numFmt w:val="lowerRoman"/>
      <w:lvlText w:val="%3."/>
      <w:lvlJc w:val="right"/>
      <w:pPr>
        <w:ind w:left="2793" w:hanging="180"/>
      </w:pPr>
    </w:lvl>
    <w:lvl w:ilvl="3" w:tplc="2000000F" w:tentative="1">
      <w:start w:val="1"/>
      <w:numFmt w:val="decimal"/>
      <w:lvlText w:val="%4."/>
      <w:lvlJc w:val="left"/>
      <w:pPr>
        <w:ind w:left="3513" w:hanging="360"/>
      </w:pPr>
    </w:lvl>
    <w:lvl w:ilvl="4" w:tplc="20000019" w:tentative="1">
      <w:start w:val="1"/>
      <w:numFmt w:val="lowerLetter"/>
      <w:lvlText w:val="%5."/>
      <w:lvlJc w:val="left"/>
      <w:pPr>
        <w:ind w:left="4233" w:hanging="360"/>
      </w:pPr>
    </w:lvl>
    <w:lvl w:ilvl="5" w:tplc="2000001B" w:tentative="1">
      <w:start w:val="1"/>
      <w:numFmt w:val="lowerRoman"/>
      <w:lvlText w:val="%6."/>
      <w:lvlJc w:val="right"/>
      <w:pPr>
        <w:ind w:left="4953" w:hanging="180"/>
      </w:pPr>
    </w:lvl>
    <w:lvl w:ilvl="6" w:tplc="2000000F" w:tentative="1">
      <w:start w:val="1"/>
      <w:numFmt w:val="decimal"/>
      <w:lvlText w:val="%7."/>
      <w:lvlJc w:val="left"/>
      <w:pPr>
        <w:ind w:left="5673" w:hanging="360"/>
      </w:pPr>
    </w:lvl>
    <w:lvl w:ilvl="7" w:tplc="20000019" w:tentative="1">
      <w:start w:val="1"/>
      <w:numFmt w:val="lowerLetter"/>
      <w:lvlText w:val="%8."/>
      <w:lvlJc w:val="left"/>
      <w:pPr>
        <w:ind w:left="6393" w:hanging="360"/>
      </w:pPr>
    </w:lvl>
    <w:lvl w:ilvl="8" w:tplc="2000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0" w15:restartNumberingAfterBreak="0">
    <w:nsid w:val="31A414B3"/>
    <w:multiLevelType w:val="hybridMultilevel"/>
    <w:tmpl w:val="A32C7332"/>
    <w:lvl w:ilvl="0" w:tplc="C4FECC8A">
      <w:start w:val="1"/>
      <w:numFmt w:val="decimal"/>
      <w:lvlText w:val="%1."/>
      <w:lvlJc w:val="left"/>
      <w:pPr>
        <w:ind w:left="9291" w:hanging="360"/>
      </w:pPr>
      <w:rPr>
        <w:b w:val="0"/>
        <w:bCs w:val="0"/>
        <w:sz w:val="24"/>
        <w:szCs w:val="24"/>
      </w:rPr>
    </w:lvl>
    <w:lvl w:ilvl="1" w:tplc="20000019" w:tentative="1">
      <w:start w:val="1"/>
      <w:numFmt w:val="lowerLetter"/>
      <w:lvlText w:val="%2."/>
      <w:lvlJc w:val="left"/>
      <w:pPr>
        <w:ind w:left="10011" w:hanging="360"/>
      </w:pPr>
    </w:lvl>
    <w:lvl w:ilvl="2" w:tplc="2000001B">
      <w:start w:val="1"/>
      <w:numFmt w:val="lowerRoman"/>
      <w:lvlText w:val="%3."/>
      <w:lvlJc w:val="right"/>
      <w:pPr>
        <w:ind w:left="10731" w:hanging="180"/>
      </w:pPr>
    </w:lvl>
    <w:lvl w:ilvl="3" w:tplc="2000000F" w:tentative="1">
      <w:start w:val="1"/>
      <w:numFmt w:val="decimal"/>
      <w:lvlText w:val="%4."/>
      <w:lvlJc w:val="left"/>
      <w:pPr>
        <w:ind w:left="11451" w:hanging="360"/>
      </w:pPr>
    </w:lvl>
    <w:lvl w:ilvl="4" w:tplc="20000019" w:tentative="1">
      <w:start w:val="1"/>
      <w:numFmt w:val="lowerLetter"/>
      <w:lvlText w:val="%5."/>
      <w:lvlJc w:val="left"/>
      <w:pPr>
        <w:ind w:left="12171" w:hanging="360"/>
      </w:pPr>
    </w:lvl>
    <w:lvl w:ilvl="5" w:tplc="2000001B" w:tentative="1">
      <w:start w:val="1"/>
      <w:numFmt w:val="lowerRoman"/>
      <w:lvlText w:val="%6."/>
      <w:lvlJc w:val="right"/>
      <w:pPr>
        <w:ind w:left="12891" w:hanging="180"/>
      </w:pPr>
    </w:lvl>
    <w:lvl w:ilvl="6" w:tplc="2000000F" w:tentative="1">
      <w:start w:val="1"/>
      <w:numFmt w:val="decimal"/>
      <w:lvlText w:val="%7."/>
      <w:lvlJc w:val="left"/>
      <w:pPr>
        <w:ind w:left="13611" w:hanging="360"/>
      </w:pPr>
    </w:lvl>
    <w:lvl w:ilvl="7" w:tplc="20000019" w:tentative="1">
      <w:start w:val="1"/>
      <w:numFmt w:val="lowerLetter"/>
      <w:lvlText w:val="%8."/>
      <w:lvlJc w:val="left"/>
      <w:pPr>
        <w:ind w:left="14331" w:hanging="360"/>
      </w:pPr>
    </w:lvl>
    <w:lvl w:ilvl="8" w:tplc="2000001B" w:tentative="1">
      <w:start w:val="1"/>
      <w:numFmt w:val="lowerRoman"/>
      <w:lvlText w:val="%9."/>
      <w:lvlJc w:val="right"/>
      <w:pPr>
        <w:ind w:left="15051" w:hanging="180"/>
      </w:pPr>
    </w:lvl>
  </w:abstractNum>
  <w:abstractNum w:abstractNumId="11" w15:restartNumberingAfterBreak="0">
    <w:nsid w:val="367C5FCE"/>
    <w:multiLevelType w:val="hybridMultilevel"/>
    <w:tmpl w:val="45FC3422"/>
    <w:lvl w:ilvl="0" w:tplc="4A5C1E1E">
      <w:start w:val="1"/>
      <w:numFmt w:val="decimal"/>
      <w:lvlText w:val="%1."/>
      <w:lvlJc w:val="left"/>
      <w:pPr>
        <w:ind w:left="1077" w:hanging="360"/>
      </w:pPr>
      <w:rPr>
        <w:rFonts w:hint="default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CC50BBA"/>
    <w:multiLevelType w:val="hybridMultilevel"/>
    <w:tmpl w:val="52504F92"/>
    <w:lvl w:ilvl="0" w:tplc="0E12281E">
      <w:numFmt w:val="bullet"/>
      <w:lvlText w:val="•"/>
      <w:lvlJc w:val="left"/>
      <w:pPr>
        <w:ind w:left="1302" w:hanging="735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6DB34C8"/>
    <w:multiLevelType w:val="hybridMultilevel"/>
    <w:tmpl w:val="59A80AA6"/>
    <w:lvl w:ilvl="0" w:tplc="0E12281E">
      <w:numFmt w:val="bullet"/>
      <w:lvlText w:val="•"/>
      <w:lvlJc w:val="left"/>
      <w:pPr>
        <w:ind w:left="1869" w:hanging="735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59538B2"/>
    <w:multiLevelType w:val="hybridMultilevel"/>
    <w:tmpl w:val="738A067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4"/>
  </w:num>
  <w:num w:numId="2" w16cid:durableId="1367871050">
    <w:abstractNumId w:val="19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1"/>
  </w:num>
  <w:num w:numId="6" w16cid:durableId="444931515">
    <w:abstractNumId w:val="2"/>
  </w:num>
  <w:num w:numId="7" w16cid:durableId="739910959">
    <w:abstractNumId w:val="16"/>
  </w:num>
  <w:num w:numId="8" w16cid:durableId="391579451">
    <w:abstractNumId w:val="1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8"/>
  </w:num>
  <w:num w:numId="14" w16cid:durableId="36130748">
    <w:abstractNumId w:val="13"/>
  </w:num>
  <w:num w:numId="15" w16cid:durableId="560679449">
    <w:abstractNumId w:val="8"/>
  </w:num>
  <w:num w:numId="16" w16cid:durableId="1420566503">
    <w:abstractNumId w:val="17"/>
  </w:num>
  <w:num w:numId="17" w16cid:durableId="256527698">
    <w:abstractNumId w:val="5"/>
  </w:num>
  <w:num w:numId="18" w16cid:durableId="1090539201">
    <w:abstractNumId w:val="15"/>
  </w:num>
  <w:num w:numId="19" w16cid:durableId="1846439597">
    <w:abstractNumId w:val="23"/>
  </w:num>
  <w:num w:numId="20" w16cid:durableId="300237906">
    <w:abstractNumId w:val="6"/>
  </w:num>
  <w:num w:numId="21" w16cid:durableId="1756709856">
    <w:abstractNumId w:val="10"/>
  </w:num>
  <w:num w:numId="22" w16cid:durableId="2026125478">
    <w:abstractNumId w:val="22"/>
  </w:num>
  <w:num w:numId="23" w16cid:durableId="216824970">
    <w:abstractNumId w:val="14"/>
  </w:num>
  <w:num w:numId="24" w16cid:durableId="584193948">
    <w:abstractNumId w:val="20"/>
  </w:num>
  <w:num w:numId="25" w16cid:durableId="1203399007">
    <w:abstractNumId w:val="9"/>
  </w:num>
  <w:num w:numId="26" w16cid:durableId="82905624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8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55A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375A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5BF0"/>
    <w:rsid w:val="004D7BA3"/>
    <w:rsid w:val="004E2689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3B3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4E99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26B8"/>
    <w:rsid w:val="009D2F8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81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2BB4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3317"/>
    <w:rsid w:val="00ED49C3"/>
    <w:rsid w:val="00ED6CE8"/>
    <w:rsid w:val="00ED7AA6"/>
    <w:rsid w:val="00EE2A56"/>
    <w:rsid w:val="00EE3818"/>
    <w:rsid w:val="00F22264"/>
    <w:rsid w:val="00F2264E"/>
    <w:rsid w:val="00F2564D"/>
    <w:rsid w:val="00F35B05"/>
    <w:rsid w:val="00F413D9"/>
    <w:rsid w:val="00F5135F"/>
    <w:rsid w:val="00F51F78"/>
    <w:rsid w:val="00F86F47"/>
    <w:rsid w:val="00F90B64"/>
    <w:rsid w:val="00FA2209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71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tandfonline.com/doi/full/10.3402/ecrj.v3.33324?utm_source=chatgpt.com" TargetMode="External" Id="rId13" /><Relationship Type="http://schemas.openxmlformats.org/officeDocument/2006/relationships/header" Target="header2.xml" Id="rId18" /><Relationship Type="http://schemas.openxmlformats.org/officeDocument/2006/relationships/header" Target="header3.xml" Id="rId21" /><Relationship Type="http://schemas.openxmlformats.org/officeDocument/2006/relationships/styles" Target="styles.xml" Id="rId7" /><Relationship Type="http://schemas.openxmlformats.org/officeDocument/2006/relationships/hyperlink" Target="https://pmc.ncbi.nlm.nih.gov/articles/PMC4613418/?utm_source=chatgpt.com" TargetMode="External" Id="rId12" /><Relationship Type="http://schemas.openxmlformats.org/officeDocument/2006/relationships/header" Target="header1.xml" Id="rId17" /><Relationship Type="http://schemas.openxmlformats.org/officeDocument/2006/relationships/hyperlink" Target="https://en.wikipedia.org/wiki/Bronchoscopy?utm_source=chatgpt.com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www.remedypublications.com/open-access/fiberoptic-bronchoscopy-complications-926.pdf?utm_source=chatgpt.com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en.wikipedia.org/wiki/Bronchoscopy?utm_source=chatgpt.com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440</Words>
  <Characters>3057</Characters>
  <Application>Microsoft Office Word</Application>
  <DocSecurity>0</DocSecurity>
  <Lines>92</Lines>
  <Paragraphs>53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3444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Bronkospasm vid Bronkoskopi-EBUS</dc:title>
  <dc:subject/>
  <dc:creator/>
  <keywords/>
  <lastModifiedBy/>
  <revision>1</revision>
  <dcterms:created xsi:type="dcterms:W3CDTF">2026-01-07T07:31:00.0000000Z</dcterms:created>
  <dcterms:modified xsi:type="dcterms:W3CDTF">2026-01-07T07:31:00.0000000Z</dcterms:modified>
</coreProperties>
</file>