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658295" w14:textId="77777777" w:rsidR="0063553F" w:rsidRDefault="0063553F" w:rsidP="0063553F">
      <w:pPr>
        <w:pStyle w:val="Rubrik2"/>
        <w:sectPr w:rsidR="0063553F" w:rsidSect="00966502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DCBDD3" w14:textId="77777777" w:rsidR="0063553F" w:rsidRPr="00966502" w:rsidRDefault="0063553F" w:rsidP="0063553F">
      <w:pPr>
        <w:spacing w:after="0" w:line="240" w:lineRule="auto"/>
        <w:ind w:left="0" w:right="0"/>
        <w:rPr>
          <w:szCs w:val="20"/>
        </w:rPr>
      </w:pPr>
      <w:r w:rsidRPr="0096650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8C4C9EE" wp14:editId="6083AF1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692150" cy="1778254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150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B65AF0" w14:textId="77777777" w:rsidR="0063553F" w:rsidRPr="003D37FD" w:rsidRDefault="0063553F" w:rsidP="0063553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9627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8C4C9EE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54.5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" filled="f" stroked="f">
                <v:textbox style="mso-fit-shape-to-text:t">
                  <w:txbxContent>
                    <w:p w14:paraId="3EB65AF0" w14:textId="77777777" w:rsidR="0063553F" w:rsidRPr="003D37FD" w:rsidRDefault="0063553F" w:rsidP="0063553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9627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3553F" w:rsidRPr="00966502" w14:paraId="0256B6E0" w14:textId="77777777" w:rsidTr="00D35D87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97802D5" w14:textId="28BFB154" w:rsidR="0063553F" w:rsidRPr="00966502" w:rsidRDefault="0063553F" w:rsidP="00B3200F">
            <w:pPr>
              <w:pStyle w:val="Rubrik1"/>
              <w:rPr>
                <w:noProof/>
                <w:szCs w:val="20"/>
              </w:rPr>
            </w:pPr>
            <w:r w:rsidRPr="52BB435A">
              <w:t>Anafylaxibehandling vuxna inom akutsjukvården</w:t>
            </w:r>
          </w:p>
        </w:tc>
      </w:tr>
    </w:tbl>
    <w:p w14:paraId="4E872622" w14:textId="2A95BDF6" w:rsidR="00D91808" w:rsidRDefault="00D91808" w:rsidP="00E264E9">
      <w:pPr>
        <w:spacing w:after="0" w:line="240" w:lineRule="auto"/>
        <w:ind w:left="0" w:right="0"/>
        <w:rPr>
          <w:b/>
          <w:bCs/>
          <w:u w:val="single"/>
        </w:rPr>
      </w:pPr>
    </w:p>
    <w:p w14:paraId="4049F009" w14:textId="4E069402" w:rsidR="007D6061" w:rsidRDefault="00233B4E" w:rsidP="00233B4E">
      <w:pPr>
        <w:pStyle w:val="Rubrik2"/>
      </w:pPr>
      <w:r>
        <w:t>Förändringar sedan föregående version</w:t>
      </w:r>
    </w:p>
    <w:p w14:paraId="6D9F66F9" w14:textId="169B89E4" w:rsidR="00233B4E" w:rsidRDefault="00D71432" w:rsidP="00D71432">
      <w:pPr>
        <w:pStyle w:val="Liststycke"/>
        <w:numPr>
          <w:ilvl w:val="0"/>
          <w:numId w:val="30"/>
        </w:numPr>
      </w:pPr>
      <w:r>
        <w:t>Kortison rekommenderas inte längre vid akut anafylaxi förutom vid astma.</w:t>
      </w:r>
    </w:p>
    <w:p w14:paraId="0D2A0137" w14:textId="65EBD0B2" w:rsidR="00896D16" w:rsidRDefault="00896D16" w:rsidP="00D71432">
      <w:pPr>
        <w:pStyle w:val="Liststycke"/>
        <w:numPr>
          <w:ilvl w:val="0"/>
          <w:numId w:val="30"/>
        </w:numPr>
      </w:pPr>
      <w:r>
        <w:t xml:space="preserve">Större flexibilitet </w:t>
      </w:r>
      <w:r w:rsidR="008E69C3">
        <w:t>ang</w:t>
      </w:r>
      <w:r w:rsidR="00A5426C">
        <w:t>ående</w:t>
      </w:r>
      <w:r w:rsidR="008E69C3">
        <w:t xml:space="preserve"> adrenalinbehandling: hellre </w:t>
      </w:r>
      <w:r w:rsidR="00C57139">
        <w:t xml:space="preserve">till </w:t>
      </w:r>
      <w:r w:rsidR="008E69C3">
        <w:t>fler än färre</w:t>
      </w:r>
    </w:p>
    <w:p w14:paraId="765A4C05" w14:textId="5E3885F3" w:rsidR="00D71432" w:rsidRDefault="00D71432" w:rsidP="00D71432">
      <w:pPr>
        <w:pStyle w:val="Liststycke"/>
        <w:numPr>
          <w:ilvl w:val="0"/>
          <w:numId w:val="30"/>
        </w:numPr>
      </w:pPr>
      <w:r>
        <w:t xml:space="preserve">Vid </w:t>
      </w:r>
      <w:proofErr w:type="spellStart"/>
      <w:r>
        <w:t>stridor</w:t>
      </w:r>
      <w:proofErr w:type="spellEnd"/>
      <w:r>
        <w:t>: Ge</w:t>
      </w:r>
      <w:r w:rsidR="00B91919">
        <w:t xml:space="preserve"> även</w:t>
      </w:r>
      <w:r>
        <w:t xml:space="preserve"> </w:t>
      </w:r>
      <w:r w:rsidRPr="00D71432">
        <w:rPr>
          <w:u w:val="single"/>
        </w:rPr>
        <w:t>inhalation</w:t>
      </w:r>
      <w:r>
        <w:t xml:space="preserve"> med adrenalin, </w:t>
      </w:r>
      <w:r w:rsidR="00B91919">
        <w:t xml:space="preserve">som tillägg till </w:t>
      </w:r>
      <w:r>
        <w:t xml:space="preserve">adrenalin </w:t>
      </w:r>
      <w:proofErr w:type="spellStart"/>
      <w:r>
        <w:t>im</w:t>
      </w:r>
      <w:proofErr w:type="spellEnd"/>
      <w:r>
        <w:t>.</w:t>
      </w:r>
    </w:p>
    <w:p w14:paraId="6CB6FB30" w14:textId="5CA10225" w:rsidR="00542DD5" w:rsidRDefault="00542DD5" w:rsidP="00D71432">
      <w:pPr>
        <w:pStyle w:val="Liststycke"/>
        <w:numPr>
          <w:ilvl w:val="0"/>
          <w:numId w:val="30"/>
        </w:numPr>
      </w:pPr>
      <w:r>
        <w:t>A</w:t>
      </w:r>
      <w:r w:rsidR="00883F61">
        <w:t>ntihistamin ges när pat</w:t>
      </w:r>
      <w:r w:rsidR="00E74B40">
        <w:t>ient</w:t>
      </w:r>
      <w:r w:rsidR="00883F61">
        <w:t xml:space="preserve"> är stabiliserad</w:t>
      </w:r>
    </w:p>
    <w:p w14:paraId="3F4A8B7C" w14:textId="5CEA9557" w:rsidR="00D71432" w:rsidRDefault="00D71432" w:rsidP="00D71432">
      <w:pPr>
        <w:pStyle w:val="Liststycke"/>
        <w:numPr>
          <w:ilvl w:val="0"/>
          <w:numId w:val="30"/>
        </w:numPr>
      </w:pPr>
      <w:r>
        <w:t>Den tidigare svårighetsgraderingen har utgått.</w:t>
      </w:r>
    </w:p>
    <w:p w14:paraId="2C03421D" w14:textId="77777777" w:rsidR="00C57139" w:rsidRDefault="00C57139" w:rsidP="00C57139">
      <w:pPr>
        <w:pStyle w:val="Liststycke"/>
        <w:numPr>
          <w:ilvl w:val="0"/>
          <w:numId w:val="0"/>
        </w:numPr>
        <w:ind w:left="1712"/>
      </w:pPr>
    </w:p>
    <w:p w14:paraId="0D525B4D" w14:textId="3A129D70" w:rsidR="00D97758" w:rsidRDefault="00D97758" w:rsidP="00D97758">
      <w:pPr>
        <w:pStyle w:val="Rubrik2"/>
      </w:pPr>
      <w:r>
        <w:t>Bakgrund och syfte</w:t>
      </w:r>
    </w:p>
    <w:p w14:paraId="3480DF57" w14:textId="77777777" w:rsidR="00D005C5" w:rsidRDefault="00F60841" w:rsidP="00F60841">
      <w:r>
        <w:t>Dokumentet syftar till att ge information om</w:t>
      </w:r>
      <w:r w:rsidR="00D005C5">
        <w:t xml:space="preserve"> behandling</w:t>
      </w:r>
      <w:r>
        <w:t xml:space="preserve"> </w:t>
      </w:r>
      <w:r w:rsidR="00D005C5">
        <w:t>vid anafylaxi, v</w:t>
      </w:r>
      <w:r>
        <w:t>uxen patient</w:t>
      </w:r>
      <w:r w:rsidR="00D005C5">
        <w:t>.</w:t>
      </w:r>
    </w:p>
    <w:p w14:paraId="2E9CB840" w14:textId="77777777" w:rsidR="00C57139" w:rsidRDefault="00C57139" w:rsidP="00F60841"/>
    <w:p w14:paraId="6B9AA76F" w14:textId="134743E5" w:rsidR="005E73D9" w:rsidRDefault="0092294A" w:rsidP="00DE3FD2">
      <w:pPr>
        <w:pStyle w:val="Rubrik2"/>
      </w:pPr>
      <w:r>
        <w:t>Definitioner</w:t>
      </w:r>
    </w:p>
    <w:p w14:paraId="47823380" w14:textId="300464A9" w:rsidR="00A5426C" w:rsidRDefault="00D46FA5" w:rsidP="00A5426C">
      <w:r w:rsidRPr="00A5426C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68D8B24" wp14:editId="30A39A66">
                <wp:simplePos x="0" y="0"/>
                <wp:positionH relativeFrom="page">
                  <wp:posOffset>284671</wp:posOffset>
                </wp:positionH>
                <wp:positionV relativeFrom="paragraph">
                  <wp:posOffset>75936</wp:posOffset>
                </wp:positionV>
                <wp:extent cx="7056407" cy="991870"/>
                <wp:effectExtent l="0" t="0" r="0" b="0"/>
                <wp:wrapNone/>
                <wp:docPr id="345348858" name="textru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56407" cy="99187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txbx>
                        <w:txbxContent>
                          <w:p w14:paraId="60377634" w14:textId="77777777" w:rsidR="00A5426C" w:rsidRPr="00A5426C" w:rsidRDefault="00A5426C" w:rsidP="00A5426C">
                            <w:pPr>
                              <w:rPr>
                                <w:color w:val="000000" w:themeColor="text1"/>
                                <w:kern w:val="24"/>
                              </w:rPr>
                            </w:pPr>
                            <w:r w:rsidRPr="00A5426C">
                              <w:rPr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Anafylaxi</w:t>
                            </w:r>
                            <w:r w:rsidRPr="00A5426C">
                              <w:rPr>
                                <w:b/>
                                <w:bCs/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är</w:t>
                            </w:r>
                            <w:r w:rsidRPr="00A5426C">
                              <w:rPr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en</w:t>
                            </w:r>
                            <w:r w:rsidRPr="00A5426C">
                              <w:rPr>
                                <w:color w:val="000000" w:themeColor="text1"/>
                                <w:spacing w:val="-4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akut,</w:t>
                            </w:r>
                            <w:r w:rsidRPr="00A5426C">
                              <w:rPr>
                                <w:color w:val="000000" w:themeColor="text1"/>
                                <w:spacing w:val="-4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svår,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oftast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snabbt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isättande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systemisk</w:t>
                            </w:r>
                            <w:r w:rsidRPr="00A5426C">
                              <w:rPr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överkänslighetsreaktion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från</w:t>
                            </w:r>
                            <w:r w:rsidRPr="00A5426C">
                              <w:rPr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flera organ-system och som är potentiellt livshotande.</w:t>
                            </w:r>
                          </w:p>
                          <w:p w14:paraId="4ABE8C05" w14:textId="77777777" w:rsidR="00A5426C" w:rsidRPr="00A5426C" w:rsidRDefault="00A5426C" w:rsidP="00A5426C">
                            <w:pPr>
                              <w:rPr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</w:pPr>
                            <w:r w:rsidRPr="00A5426C">
                              <w:rPr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Anafylaktisk</w:t>
                            </w:r>
                            <w:r w:rsidRPr="00A5426C">
                              <w:rPr>
                                <w:b/>
                                <w:bCs/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chock</w:t>
                            </w:r>
                            <w:r w:rsidRPr="00A5426C">
                              <w:rPr>
                                <w:b/>
                                <w:bCs/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är</w:t>
                            </w:r>
                            <w:r w:rsidRPr="00A5426C">
                              <w:rPr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anafylaxi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där</w:t>
                            </w:r>
                            <w:r w:rsidRPr="00A5426C">
                              <w:rPr>
                                <w:color w:val="000000" w:themeColor="text1"/>
                                <w:spacing w:val="-6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vasopressorbehandling</w:t>
                            </w:r>
                            <w:r w:rsidRPr="00A5426C">
                              <w:rPr>
                                <w:color w:val="000000" w:themeColor="text1"/>
                                <w:spacing w:val="-1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behövs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för</w:t>
                            </w:r>
                            <w:r w:rsidRPr="00A5426C">
                              <w:rPr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att</w:t>
                            </w:r>
                            <w:r w:rsidRPr="00A5426C">
                              <w:rPr>
                                <w:color w:val="000000" w:themeColor="text1"/>
                                <w:spacing w:val="-4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hålla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systoliskt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blodtryck på &gt;90 mmHg.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8D8B24" id="textruta 3" o:spid="_x0000_s1027" type="#_x0000_t202" style="position:absolute;left:0;text-align:left;margin-left:22.4pt;margin-top:6pt;width:555.6pt;height:78.1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" fillcolor="#ebecec [663]" stroked="f">
                <v:textbox>
                  <w:txbxContent>
                    <w:p w14:paraId="60377634" w14:textId="77777777" w:rsidR="00A5426C" w:rsidRPr="00A5426C" w:rsidRDefault="00A5426C" w:rsidP="00A5426C">
                      <w:pPr>
                        <w:rPr>
                          <w:color w:val="000000" w:themeColor="text1"/>
                          <w:kern w:val="24"/>
                        </w:rPr>
                      </w:pPr>
                      <w:r w:rsidRPr="00A5426C">
                        <w:rPr>
                          <w:b/>
                          <w:bCs/>
                          <w:color w:val="000000" w:themeColor="text1"/>
                          <w:kern w:val="24"/>
                        </w:rPr>
                        <w:t>Anafylaxi</w:t>
                      </w:r>
                      <w:r w:rsidRPr="00A5426C">
                        <w:rPr>
                          <w:b/>
                          <w:bCs/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är</w:t>
                      </w:r>
                      <w:r w:rsidRPr="00A5426C">
                        <w:rPr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en</w:t>
                      </w:r>
                      <w:r w:rsidRPr="00A5426C">
                        <w:rPr>
                          <w:color w:val="000000" w:themeColor="text1"/>
                          <w:spacing w:val="-4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akut,</w:t>
                      </w:r>
                      <w:r w:rsidRPr="00A5426C">
                        <w:rPr>
                          <w:color w:val="000000" w:themeColor="text1"/>
                          <w:spacing w:val="-4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svår,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oftast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snabbt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isättande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systemisk</w:t>
                      </w:r>
                      <w:r w:rsidRPr="00A5426C">
                        <w:rPr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överkänslighetsreaktion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från</w:t>
                      </w:r>
                      <w:r w:rsidRPr="00A5426C">
                        <w:rPr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flera organ-system och som är potentiellt livshotande.</w:t>
                      </w:r>
                    </w:p>
                    <w:p w14:paraId="4ABE8C05" w14:textId="77777777" w:rsidR="00A5426C" w:rsidRPr="00A5426C" w:rsidRDefault="00A5426C" w:rsidP="00A5426C">
                      <w:pPr>
                        <w:rPr>
                          <w:b/>
                          <w:bCs/>
                          <w:color w:val="000000" w:themeColor="text1"/>
                          <w:kern w:val="24"/>
                        </w:rPr>
                      </w:pPr>
                      <w:r w:rsidRPr="00A5426C">
                        <w:rPr>
                          <w:b/>
                          <w:bCs/>
                          <w:color w:val="000000" w:themeColor="text1"/>
                          <w:kern w:val="24"/>
                        </w:rPr>
                        <w:t>Anafylaktisk</w:t>
                      </w:r>
                      <w:r w:rsidRPr="00A5426C">
                        <w:rPr>
                          <w:b/>
                          <w:bCs/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b/>
                          <w:bCs/>
                          <w:color w:val="000000" w:themeColor="text1"/>
                          <w:kern w:val="24"/>
                        </w:rPr>
                        <w:t>chock</w:t>
                      </w:r>
                      <w:r w:rsidRPr="00A5426C">
                        <w:rPr>
                          <w:b/>
                          <w:bCs/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är</w:t>
                      </w:r>
                      <w:r w:rsidRPr="00A5426C">
                        <w:rPr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anafylaxi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där</w:t>
                      </w:r>
                      <w:r w:rsidRPr="00A5426C">
                        <w:rPr>
                          <w:color w:val="000000" w:themeColor="text1"/>
                          <w:spacing w:val="-6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vasopressorbehandling</w:t>
                      </w:r>
                      <w:r w:rsidRPr="00A5426C">
                        <w:rPr>
                          <w:color w:val="000000" w:themeColor="text1"/>
                          <w:spacing w:val="-1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behövs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för</w:t>
                      </w:r>
                      <w:r w:rsidRPr="00A5426C">
                        <w:rPr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att</w:t>
                      </w:r>
                      <w:r w:rsidRPr="00A5426C">
                        <w:rPr>
                          <w:color w:val="000000" w:themeColor="text1"/>
                          <w:spacing w:val="-4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hålla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systoliskt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blodtryck på &gt;90 mmHg.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68C0847" w14:textId="14365F39" w:rsidR="00A5426C" w:rsidRPr="00A5426C" w:rsidRDefault="00A5426C" w:rsidP="00A5426C"/>
    <w:p w14:paraId="10B3A7E8" w14:textId="544D3826" w:rsidR="00D35D87" w:rsidRDefault="00D35D87" w:rsidP="00D35D87">
      <w:pPr>
        <w:ind w:left="0"/>
      </w:pPr>
    </w:p>
    <w:p w14:paraId="08734B38" w14:textId="082D7B5D" w:rsidR="00C57139" w:rsidRDefault="00C57139" w:rsidP="00DE3FD2">
      <w:pPr>
        <w:pStyle w:val="Rubrik2"/>
      </w:pPr>
    </w:p>
    <w:p w14:paraId="4BDF0889" w14:textId="51DFF281" w:rsidR="00C57139" w:rsidRDefault="00C57139" w:rsidP="00C57139"/>
    <w:p w14:paraId="33353150" w14:textId="14044426" w:rsidR="00F60841" w:rsidRDefault="004C64A5" w:rsidP="00DE3FD2">
      <w:pPr>
        <w:pStyle w:val="Rubrik2"/>
      </w:pPr>
      <w:r>
        <w:lastRenderedPageBreak/>
        <w:t>Utförande</w:t>
      </w:r>
      <w:r w:rsidR="00D005C5">
        <w:t xml:space="preserve"> </w:t>
      </w:r>
      <w:r w:rsidR="008C3A69">
        <w:t>i korthet</w:t>
      </w:r>
    </w:p>
    <w:p w14:paraId="123FC38D" w14:textId="44AAC809" w:rsidR="000200B2" w:rsidRDefault="000200B2" w:rsidP="00387977">
      <w:pPr>
        <w:spacing w:after="0"/>
      </w:pPr>
      <w:r>
        <w:t>1. Larma 2222</w:t>
      </w:r>
    </w:p>
    <w:p w14:paraId="4CA08A8B" w14:textId="418D9E3A" w:rsidR="00387977" w:rsidRDefault="000200B2" w:rsidP="00387977">
      <w:pPr>
        <w:spacing w:after="0"/>
      </w:pPr>
      <w:r>
        <w:t>2</w:t>
      </w:r>
      <w:r w:rsidR="00194F05">
        <w:t>.</w:t>
      </w:r>
      <w:r w:rsidR="00387977">
        <w:t xml:space="preserve"> </w:t>
      </w:r>
      <w:r w:rsidR="00FC18ED" w:rsidRPr="000D3D81">
        <w:t xml:space="preserve">Adrenalin </w:t>
      </w:r>
      <w:proofErr w:type="spellStart"/>
      <w:r w:rsidR="00FC18ED" w:rsidRPr="000D3D81">
        <w:t>im</w:t>
      </w:r>
      <w:proofErr w:type="spellEnd"/>
      <w:r w:rsidR="00E77BA8" w:rsidRPr="000D3D81">
        <w:t xml:space="preserve"> </w:t>
      </w:r>
    </w:p>
    <w:p w14:paraId="1BF8A657" w14:textId="091FD14F" w:rsidR="00387977" w:rsidRDefault="000200B2" w:rsidP="00387977">
      <w:pPr>
        <w:spacing w:after="0"/>
      </w:pPr>
      <w:r>
        <w:t>3</w:t>
      </w:r>
      <w:r w:rsidR="00194F05">
        <w:t>.</w:t>
      </w:r>
      <w:r w:rsidR="00387977">
        <w:t xml:space="preserve"> </w:t>
      </w:r>
      <w:r w:rsidR="00E77BA8" w:rsidRPr="000D3D81">
        <w:t>S-Tryptas</w:t>
      </w:r>
      <w:r w:rsidR="000D3D81">
        <w:t xml:space="preserve"> </w:t>
      </w:r>
    </w:p>
    <w:p w14:paraId="293A0B0D" w14:textId="2C185E29" w:rsidR="00387977" w:rsidRDefault="000200B2" w:rsidP="00387977">
      <w:pPr>
        <w:spacing w:after="0"/>
      </w:pPr>
      <w:r>
        <w:t>4</w:t>
      </w:r>
      <w:r w:rsidR="00194F05">
        <w:t>.</w:t>
      </w:r>
      <w:r w:rsidR="000D3D81">
        <w:t xml:space="preserve"> EpiPen</w:t>
      </w:r>
      <w:r w:rsidR="0086751E">
        <w:t xml:space="preserve"> – recept och instruktion</w:t>
      </w:r>
      <w:r w:rsidR="000D3D81">
        <w:t xml:space="preserve"> </w:t>
      </w:r>
    </w:p>
    <w:p w14:paraId="0D6E1CA8" w14:textId="00A45979" w:rsidR="00387977" w:rsidRDefault="000200B2" w:rsidP="00387977">
      <w:pPr>
        <w:spacing w:after="0"/>
      </w:pPr>
      <w:r>
        <w:t>5</w:t>
      </w:r>
      <w:r w:rsidR="00194F05">
        <w:t>. R</w:t>
      </w:r>
      <w:r w:rsidR="000D3D81">
        <w:t>emiss Allergimott</w:t>
      </w:r>
      <w:r w:rsidR="00194F05">
        <w:t xml:space="preserve">agningen </w:t>
      </w:r>
    </w:p>
    <w:p w14:paraId="76C99AE3" w14:textId="47EFA783" w:rsidR="00FC18ED" w:rsidRDefault="000200B2" w:rsidP="00387977">
      <w:pPr>
        <w:spacing w:after="0"/>
      </w:pPr>
      <w:r>
        <w:t>6</w:t>
      </w:r>
      <w:r w:rsidR="00194F05">
        <w:t>. Diagnos</w:t>
      </w:r>
    </w:p>
    <w:p w14:paraId="60A5F422" w14:textId="433A4592" w:rsidR="00A76F03" w:rsidRDefault="00A76F03" w:rsidP="00A76F03">
      <w:pPr>
        <w:pStyle w:val="Rubrik2"/>
      </w:pPr>
      <w:r>
        <w:t>Akuta allergiska reaktioner och indikation för adrenalin</w:t>
      </w:r>
    </w:p>
    <w:p w14:paraId="7E8B5E87" w14:textId="43B653AF" w:rsidR="00D46FA5" w:rsidRDefault="0005219B" w:rsidP="00D46FA5">
      <w:r>
        <w:t xml:space="preserve">Adrenalin bör ges så fort som möjligt, redan vid </w:t>
      </w:r>
      <w:r w:rsidRPr="00EE03C1">
        <w:rPr>
          <w:b/>
          <w:bCs/>
          <w:u w:val="single"/>
        </w:rPr>
        <w:t>misstanke</w:t>
      </w:r>
      <w:r w:rsidRPr="00EE03C1">
        <w:rPr>
          <w:b/>
          <w:bCs/>
        </w:rPr>
        <w:t xml:space="preserve"> om anafylaxi</w:t>
      </w:r>
      <w:r>
        <w:t xml:space="preserve">. Snarare en flytande successivt ökande indikationsgrad, än en absolut gräns, dvs </w:t>
      </w:r>
      <w:r w:rsidRPr="007D37C4">
        <w:rPr>
          <w:b/>
          <w:bCs/>
        </w:rPr>
        <w:t>hellre behandla fler än färre patienter</w:t>
      </w:r>
      <w:r>
        <w:t>. Detta då tidig administrering ger minskad risk för mortalitet, bifasisk reaktion respektive behov av IVA-vård, samt ger snabbare återhämtning.</w:t>
      </w:r>
    </w:p>
    <w:p w14:paraId="46BBE088" w14:textId="5041A95A" w:rsidR="008C3A69" w:rsidRDefault="007B6DD1" w:rsidP="00D46FA5">
      <w:r>
        <w:rPr>
          <w:noProof/>
        </w:rPr>
        <w:drawing>
          <wp:anchor distT="0" distB="0" distL="114300" distR="114300" simplePos="0" relativeHeight="251677696" behindDoc="1" locked="0" layoutInCell="1" allowOverlap="1" wp14:anchorId="4A100043" wp14:editId="5648F66E">
            <wp:simplePos x="0" y="0"/>
            <wp:positionH relativeFrom="column">
              <wp:posOffset>284349</wp:posOffset>
            </wp:positionH>
            <wp:positionV relativeFrom="paragraph">
              <wp:posOffset>290195</wp:posOffset>
            </wp:positionV>
            <wp:extent cx="5965190" cy="3993050"/>
            <wp:effectExtent l="0" t="0" r="0" b="7620"/>
            <wp:wrapTight wrapText="bothSides">
              <wp:wrapPolygon edited="0">
                <wp:start x="0" y="0"/>
                <wp:lineTo x="0" y="21538"/>
                <wp:lineTo x="21522" y="21538"/>
                <wp:lineTo x="21522" y="0"/>
                <wp:lineTo x="0" y="0"/>
              </wp:wrapPolygon>
            </wp:wrapTight>
            <wp:docPr id="175037601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0376014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65190" cy="3993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F681FF" w14:textId="7C5E7F2C" w:rsidR="004162E9" w:rsidRDefault="004162E9" w:rsidP="00D55D0F">
      <w:pPr>
        <w:jc w:val="center"/>
        <w:rPr>
          <w:b/>
          <w:bCs/>
          <w:color w:val="FF0000"/>
        </w:rPr>
      </w:pPr>
    </w:p>
    <w:p w14:paraId="58381916" w14:textId="77777777" w:rsidR="00D55D0F" w:rsidRPr="00D46FA5" w:rsidRDefault="00D55D0F" w:rsidP="00D55D0F">
      <w:r w:rsidRPr="00D46FA5">
        <w:rPr>
          <w:b/>
          <w:bCs/>
        </w:rPr>
        <w:t>ADRENALIN</w:t>
      </w:r>
      <w:r w:rsidRPr="00D46FA5">
        <w:t xml:space="preserve"> är den viktigaste behandlingen. Ges tidigt och </w:t>
      </w:r>
      <w:r w:rsidRPr="00D46FA5">
        <w:rPr>
          <w:u w:val="single"/>
        </w:rPr>
        <w:t>intramuskulärt</w:t>
      </w:r>
      <w:r w:rsidRPr="00D46FA5">
        <w:t xml:space="preserve"> i låret. </w:t>
      </w:r>
    </w:p>
    <w:p w14:paraId="7B274DA3" w14:textId="7130D9BE" w:rsidR="00D55D0F" w:rsidRPr="00D46FA5" w:rsidRDefault="00D55D0F" w:rsidP="00D55D0F">
      <w:r w:rsidRPr="00D46FA5">
        <w:t>Följ saturation, puls och blodtryck. Sätt PVK och ge vätska till alla med anafylaxi med cirkulatoriska symtom och/eller hypotension.</w:t>
      </w:r>
    </w:p>
    <w:tbl>
      <w:tblPr>
        <w:tblW w:w="10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3"/>
        <w:gridCol w:w="2736"/>
        <w:gridCol w:w="2442"/>
        <w:gridCol w:w="1525"/>
        <w:gridCol w:w="1604"/>
      </w:tblGrid>
      <w:tr w:rsidR="000D7DCD" w:rsidRPr="00966502" w14:paraId="1AC62910" w14:textId="77777777" w:rsidTr="00FB466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487D6" w14:textId="3EB947D4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Indikation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C2530" w14:textId="4C190053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Läkemedel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B736F" w14:textId="77777777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Adm sätt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850BA" w14:textId="77777777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Dos vuxna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DBC86" w14:textId="77777777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Effekt</w:t>
            </w:r>
          </w:p>
        </w:tc>
      </w:tr>
      <w:tr w:rsidR="000D7DCD" w:rsidRPr="00966502" w14:paraId="29D48CB1" w14:textId="77777777" w:rsidTr="00FB466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2101F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Kraftig urtikaria</w:t>
            </w:r>
          </w:p>
          <w:p w14:paraId="18D14FC7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Andnöd</w:t>
            </w:r>
          </w:p>
          <w:p w14:paraId="30EE48F4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Hypotension Allmänpåverkan </w:t>
            </w:r>
          </w:p>
          <w:p w14:paraId="4071934E" w14:textId="7D377732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Kraftiga buksmärtor och kräkningar</w:t>
            </w:r>
            <w:r w:rsidR="004F63EB">
              <w:rPr>
                <w:szCs w:val="20"/>
                <w:lang w:eastAsia="en-US"/>
              </w:rPr>
              <w:t xml:space="preserve"> </w:t>
            </w:r>
            <w:proofErr w:type="spellStart"/>
            <w:r w:rsidR="004F63EB">
              <w:rPr>
                <w:szCs w:val="20"/>
                <w:lang w:eastAsia="en-US"/>
              </w:rPr>
              <w:t>etc</w:t>
            </w:r>
            <w:proofErr w:type="spellEnd"/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0EB3F" w14:textId="5FC98041" w:rsidR="000D7DCD" w:rsidRDefault="007E10B5" w:rsidP="007E10B5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24C6E">
              <w:rPr>
                <w:b/>
                <w:bCs/>
                <w:sz w:val="28"/>
                <w:szCs w:val="28"/>
                <w:lang w:eastAsia="en-US"/>
              </w:rPr>
              <w:t>EpiPen</w:t>
            </w:r>
            <w:proofErr w:type="spellEnd"/>
            <w:r>
              <w:rPr>
                <w:b/>
                <w:bCs/>
                <w:lang w:eastAsia="en-US"/>
              </w:rPr>
              <w:t xml:space="preserve"> </w:t>
            </w:r>
            <w:r w:rsidRPr="009278F7">
              <w:rPr>
                <w:lang w:eastAsia="en-US"/>
              </w:rPr>
              <w:t>alt</w:t>
            </w:r>
            <w:r>
              <w:rPr>
                <w:b/>
                <w:bCs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lang w:eastAsia="en-US"/>
              </w:rPr>
              <w:t>Jext</w:t>
            </w:r>
            <w:proofErr w:type="spellEnd"/>
            <w:r w:rsidRPr="00966502">
              <w:rPr>
                <w:szCs w:val="20"/>
                <w:lang w:eastAsia="en-US"/>
              </w:rPr>
              <w:t xml:space="preserve"> </w:t>
            </w:r>
          </w:p>
          <w:p w14:paraId="767DA23B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4CC5A32D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eller</w:t>
            </w:r>
          </w:p>
          <w:p w14:paraId="1407FBB7" w14:textId="77777777" w:rsidR="007E10B5" w:rsidRPr="00966502" w:rsidRDefault="007E10B5" w:rsidP="007E10B5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Inj</w:t>
            </w:r>
            <w:proofErr w:type="spellEnd"/>
            <w:r w:rsidRPr="00966502">
              <w:rPr>
                <w:szCs w:val="20"/>
                <w:lang w:eastAsia="en-US"/>
              </w:rPr>
              <w:t xml:space="preserve"> </w:t>
            </w:r>
            <w:r w:rsidRPr="00966502">
              <w:rPr>
                <w:b/>
                <w:bCs/>
                <w:szCs w:val="20"/>
                <w:lang w:eastAsia="en-US"/>
              </w:rPr>
              <w:t>Adrenalin</w:t>
            </w:r>
            <w:r w:rsidRPr="00966502">
              <w:rPr>
                <w:szCs w:val="20"/>
                <w:lang w:eastAsia="en-US"/>
              </w:rPr>
              <w:t xml:space="preserve"> </w:t>
            </w:r>
          </w:p>
          <w:p w14:paraId="11506AC2" w14:textId="541FCBD6" w:rsidR="007E10B5" w:rsidRDefault="007E10B5" w:rsidP="007E10B5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1 mg/ml</w:t>
            </w:r>
          </w:p>
          <w:p w14:paraId="5511C4FF" w14:textId="5D373980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F47B3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Intramuskulärt i lårets utsida.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92BF6" w14:textId="6CA4ACD9" w:rsidR="000D7DCD" w:rsidRDefault="002E5831" w:rsidP="00B83765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300 </w:t>
            </w:r>
            <w:r w:rsidR="00D5121E">
              <w:rPr>
                <w:szCs w:val="20"/>
                <w:lang w:eastAsia="en-US"/>
              </w:rPr>
              <w:t>µ</w:t>
            </w:r>
            <w:r>
              <w:rPr>
                <w:szCs w:val="20"/>
                <w:lang w:eastAsia="en-US"/>
              </w:rPr>
              <w:t>g =</w:t>
            </w:r>
            <w:r w:rsidR="00C92226">
              <w:rPr>
                <w:szCs w:val="20"/>
                <w:lang w:eastAsia="en-US"/>
              </w:rPr>
              <w:t xml:space="preserve"> </w:t>
            </w:r>
            <w:r>
              <w:rPr>
                <w:szCs w:val="20"/>
                <w:lang w:eastAsia="en-US"/>
              </w:rPr>
              <w:t>0,3mg</w:t>
            </w:r>
          </w:p>
          <w:p w14:paraId="3C0B3D7A" w14:textId="77777777" w:rsidR="000E64C6" w:rsidRDefault="000E64C6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F4C792B" w14:textId="40E2134D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e</w:t>
            </w:r>
            <w:r w:rsidRPr="00966502">
              <w:rPr>
                <w:szCs w:val="20"/>
                <w:lang w:eastAsia="en-US"/>
              </w:rPr>
              <w:t>ller</w:t>
            </w:r>
          </w:p>
          <w:p w14:paraId="0ABE8AA2" w14:textId="2C62E98D" w:rsidR="00B83765" w:rsidRPr="00966502" w:rsidRDefault="00B83765" w:rsidP="00B83765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0,3 – 0,5 ml </w:t>
            </w:r>
          </w:p>
          <w:p w14:paraId="4AD91462" w14:textId="77777777" w:rsidR="00B83765" w:rsidRDefault="00B83765" w:rsidP="00B83765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(0,3 – 0,5 mg)</w:t>
            </w:r>
          </w:p>
          <w:p w14:paraId="73D12EED" w14:textId="58620727" w:rsidR="000D7DCD" w:rsidRPr="009278F7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21ECD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Inom 5 min.</w:t>
            </w:r>
          </w:p>
          <w:p w14:paraId="5B647D1B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9205E75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Upprepa var 5:e – 10:e min v b</w:t>
            </w:r>
          </w:p>
        </w:tc>
      </w:tr>
      <w:tr w:rsidR="000D7DCD" w:rsidRPr="00966502" w14:paraId="56238AE4" w14:textId="77777777" w:rsidTr="00FB466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D8FE7" w14:textId="77777777" w:rsidR="000D7DCD" w:rsidRDefault="009C1FE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Bronkobstruktion</w:t>
            </w:r>
          </w:p>
          <w:p w14:paraId="5A262223" w14:textId="04A83BDE" w:rsidR="00EF6D39" w:rsidRPr="00966502" w:rsidRDefault="00EF6D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(ronki/väsande andning)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88FA1" w14:textId="37BD1135" w:rsidR="000D7DCD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Inh</w:t>
            </w:r>
            <w:proofErr w:type="spellEnd"/>
            <w:r w:rsidRPr="00966502">
              <w:rPr>
                <w:szCs w:val="20"/>
                <w:lang w:eastAsia="en-US"/>
              </w:rPr>
              <w:t xml:space="preserve"> </w:t>
            </w:r>
            <w:proofErr w:type="spellStart"/>
            <w:r w:rsidR="002D5475" w:rsidRPr="00D71432">
              <w:rPr>
                <w:szCs w:val="20"/>
                <w:lang w:eastAsia="en-US"/>
              </w:rPr>
              <w:t>salbutamol</w:t>
            </w:r>
            <w:proofErr w:type="spellEnd"/>
            <w:r w:rsidR="002D5475" w:rsidRPr="00966502">
              <w:rPr>
                <w:b/>
                <w:bCs/>
                <w:szCs w:val="20"/>
                <w:lang w:eastAsia="en-US"/>
              </w:rPr>
              <w:t xml:space="preserve"> </w:t>
            </w:r>
            <w:r w:rsidR="002D5475" w:rsidRPr="00FC55EB">
              <w:rPr>
                <w:szCs w:val="20"/>
                <w:lang w:eastAsia="en-US"/>
              </w:rPr>
              <w:t>(</w:t>
            </w:r>
            <w:proofErr w:type="spellStart"/>
            <w:r w:rsidRPr="00966502">
              <w:rPr>
                <w:b/>
                <w:bCs/>
                <w:szCs w:val="20"/>
                <w:lang w:eastAsia="en-US"/>
              </w:rPr>
              <w:t>Ventoline</w:t>
            </w:r>
            <w:proofErr w:type="spellEnd"/>
            <w:r w:rsidR="00FC55EB" w:rsidRPr="00FC55EB">
              <w:rPr>
                <w:szCs w:val="20"/>
                <w:lang w:eastAsia="en-US"/>
              </w:rPr>
              <w:t>)</w:t>
            </w:r>
            <w:r w:rsidR="00B91919" w:rsidRPr="00FC55EB">
              <w:rPr>
                <w:szCs w:val="20"/>
                <w:lang w:eastAsia="en-US"/>
              </w:rPr>
              <w:t xml:space="preserve"> </w:t>
            </w:r>
            <w:r w:rsidR="00C046BC">
              <w:rPr>
                <w:szCs w:val="20"/>
                <w:lang w:eastAsia="en-US"/>
              </w:rPr>
              <w:t>1, 2 eller 5 mg/ml</w:t>
            </w:r>
            <w:r w:rsidR="006C4CAE">
              <w:rPr>
                <w:szCs w:val="20"/>
                <w:lang w:eastAsia="en-US"/>
              </w:rPr>
              <w:t xml:space="preserve">             </w:t>
            </w:r>
            <w:r w:rsidR="00B91919">
              <w:rPr>
                <w:szCs w:val="20"/>
                <w:lang w:eastAsia="en-US"/>
              </w:rPr>
              <w:t>eller</w:t>
            </w:r>
          </w:p>
          <w:p w14:paraId="36AE9F4B" w14:textId="77777777" w:rsidR="00D46FA5" w:rsidRDefault="00D46FA5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1639F720" w14:textId="6A5AC118" w:rsidR="000D7DCD" w:rsidRPr="00966502" w:rsidRDefault="00B9191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>
              <w:rPr>
                <w:szCs w:val="20"/>
                <w:lang w:eastAsia="en-US"/>
              </w:rPr>
              <w:t>Salbutamol</w:t>
            </w:r>
            <w:proofErr w:type="spellEnd"/>
            <w:r>
              <w:rPr>
                <w:szCs w:val="20"/>
                <w:lang w:eastAsia="en-US"/>
              </w:rPr>
              <w:t xml:space="preserve"> </w:t>
            </w:r>
            <w:r w:rsidRPr="00B91919">
              <w:rPr>
                <w:lang w:eastAsia="en-US"/>
              </w:rPr>
              <w:t xml:space="preserve">spray 0,1 mg/dos 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1C0F" w14:textId="7104E90E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Inhalation </w:t>
            </w:r>
            <w:r w:rsidRPr="00D71432">
              <w:rPr>
                <w:sz w:val="22"/>
                <w:szCs w:val="22"/>
                <w:lang w:eastAsia="en-US"/>
              </w:rPr>
              <w:t>Nebulisering</w:t>
            </w:r>
          </w:p>
          <w:p w14:paraId="26AF243F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FCDF7B0" w14:textId="77777777" w:rsidR="003A25DF" w:rsidRDefault="003A25DF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D5BE5DF" w14:textId="77777777" w:rsidR="006C4CAE" w:rsidRDefault="006C4CAE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280E5297" w14:textId="19B91B60" w:rsidR="000D7DCD" w:rsidRPr="00966502" w:rsidRDefault="00B9191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Spray med </w:t>
            </w:r>
            <w:proofErr w:type="spellStart"/>
            <w:r>
              <w:rPr>
                <w:szCs w:val="20"/>
                <w:lang w:eastAsia="en-US"/>
              </w:rPr>
              <w:t>spacer</w:t>
            </w:r>
            <w:proofErr w:type="spellEnd"/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32C31" w14:textId="71408842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5</w:t>
            </w:r>
            <w:r w:rsidR="00B91919">
              <w:rPr>
                <w:szCs w:val="20"/>
                <w:lang w:eastAsia="en-US"/>
              </w:rPr>
              <w:t>-10</w:t>
            </w:r>
            <w:r w:rsidRPr="00966502">
              <w:rPr>
                <w:szCs w:val="20"/>
                <w:lang w:eastAsia="en-US"/>
              </w:rPr>
              <w:t xml:space="preserve"> mg</w:t>
            </w:r>
          </w:p>
          <w:p w14:paraId="6B433CA0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707E7396" w14:textId="77777777" w:rsidR="003A25DF" w:rsidRDefault="003A25DF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F61F7D8" w14:textId="77777777" w:rsidR="006C4CAE" w:rsidRDefault="006C4CAE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EA430ED" w14:textId="798E9E75" w:rsidR="000D7DCD" w:rsidRPr="003A25DF" w:rsidRDefault="00B91919" w:rsidP="00FB466C">
            <w:pPr>
              <w:spacing w:after="0" w:line="254" w:lineRule="auto"/>
              <w:ind w:left="0" w:right="0"/>
              <w:rPr>
                <w:sz w:val="20"/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10-15 puffar </w:t>
            </w:r>
            <w:r w:rsidRPr="00B91919">
              <w:rPr>
                <w:sz w:val="20"/>
                <w:szCs w:val="20"/>
                <w:lang w:eastAsia="en-US"/>
              </w:rPr>
              <w:t>(separerade doser)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5A819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Inom 5 min.</w:t>
            </w:r>
          </w:p>
          <w:p w14:paraId="34C8E328" w14:textId="77777777" w:rsidR="00B91919" w:rsidRDefault="00B9191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32FEECF" w14:textId="77777777" w:rsidR="00B91919" w:rsidRDefault="00B9191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40068B87" w14:textId="3EF5171A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</w:tc>
      </w:tr>
      <w:tr w:rsidR="000D7DCD" w:rsidRPr="00966502" w14:paraId="382406C8" w14:textId="77777777" w:rsidTr="00FB466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4264B" w14:textId="1B66DC76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Hypoxi</w:t>
            </w:r>
            <w:r w:rsidR="003A25DF">
              <w:rPr>
                <w:szCs w:val="20"/>
                <w:lang w:eastAsia="en-US"/>
              </w:rPr>
              <w:t>/ LV-symtom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DE070" w14:textId="77777777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Syrgas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816AF" w14:textId="609DFD1A" w:rsidR="000D7DCD" w:rsidRPr="00966502" w:rsidRDefault="003A25DF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Reservoar-m</w:t>
            </w:r>
            <w:r w:rsidR="000D7DCD" w:rsidRPr="00966502">
              <w:rPr>
                <w:szCs w:val="20"/>
                <w:lang w:eastAsia="en-US"/>
              </w:rPr>
              <w:t>ask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B03ED" w14:textId="7D752B03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5</w:t>
            </w:r>
            <w:r w:rsidR="003A25DF">
              <w:rPr>
                <w:szCs w:val="20"/>
                <w:lang w:eastAsia="en-US"/>
              </w:rPr>
              <w:t>-10</w:t>
            </w:r>
            <w:r w:rsidRPr="00966502">
              <w:rPr>
                <w:szCs w:val="20"/>
                <w:lang w:eastAsia="en-US"/>
              </w:rPr>
              <w:t xml:space="preserve"> l/min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27876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Omgående</w:t>
            </w:r>
          </w:p>
        </w:tc>
      </w:tr>
      <w:tr w:rsidR="000D7DCD" w:rsidRPr="00966502" w14:paraId="68078EC7" w14:textId="77777777" w:rsidTr="00FB466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4FE2C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Allmänpåverkan och/eller hypotension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7BDD0" w14:textId="16CDA2C9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Infusion</w:t>
            </w:r>
            <w:r w:rsidR="003A25DF">
              <w:rPr>
                <w:szCs w:val="20"/>
                <w:lang w:eastAsia="en-US"/>
              </w:rPr>
              <w:t xml:space="preserve"> </w:t>
            </w:r>
            <w:proofErr w:type="spellStart"/>
            <w:r w:rsidR="003A25DF">
              <w:rPr>
                <w:szCs w:val="20"/>
                <w:lang w:eastAsia="en-US"/>
              </w:rPr>
              <w:t>kristalloid</w:t>
            </w:r>
            <w:proofErr w:type="spellEnd"/>
            <w:r w:rsidR="003A25DF">
              <w:rPr>
                <w:szCs w:val="20"/>
                <w:lang w:eastAsia="en-US"/>
              </w:rPr>
              <w:t xml:space="preserve"> vätska, </w:t>
            </w:r>
            <w:proofErr w:type="spellStart"/>
            <w:r w:rsidR="003A25DF">
              <w:rPr>
                <w:szCs w:val="20"/>
                <w:lang w:eastAsia="en-US"/>
              </w:rPr>
              <w:t>exv</w:t>
            </w:r>
            <w:proofErr w:type="spellEnd"/>
          </w:p>
          <w:p w14:paraId="2479E0FB" w14:textId="77777777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Ringer-Acetat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8BFF1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b/>
                <w:szCs w:val="20"/>
                <w:lang w:eastAsia="en-US"/>
              </w:rPr>
              <w:t xml:space="preserve">Snabbt </w:t>
            </w:r>
            <w:r w:rsidRPr="00966502">
              <w:rPr>
                <w:szCs w:val="20"/>
                <w:lang w:eastAsia="en-US"/>
              </w:rPr>
              <w:t>intravenöst</w:t>
            </w:r>
          </w:p>
          <w:p w14:paraId="3520CBE6" w14:textId="77777777" w:rsidR="00BB31A7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(</w:t>
            </w:r>
            <w:proofErr w:type="spellStart"/>
            <w:r w:rsidR="00BB31A7">
              <w:rPr>
                <w:szCs w:val="20"/>
                <w:lang w:eastAsia="en-US"/>
              </w:rPr>
              <w:t>ev</w:t>
            </w:r>
            <w:proofErr w:type="spellEnd"/>
          </w:p>
          <w:p w14:paraId="34A87AAF" w14:textId="39DED867" w:rsidR="000D7DCD" w:rsidRPr="00966502" w:rsidRDefault="003A25DF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ö</w:t>
            </w:r>
            <w:r w:rsidR="000D7DCD" w:rsidRPr="00966502">
              <w:rPr>
                <w:szCs w:val="20"/>
                <w:lang w:eastAsia="en-US"/>
              </w:rPr>
              <w:t>vertrycksmanschett)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76869" w14:textId="41D5A680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Ca </w:t>
            </w:r>
            <w:r w:rsidR="003A25DF">
              <w:rPr>
                <w:szCs w:val="20"/>
                <w:lang w:eastAsia="en-US"/>
              </w:rPr>
              <w:t>1</w:t>
            </w:r>
            <w:r w:rsidRPr="00966502">
              <w:rPr>
                <w:szCs w:val="20"/>
                <w:lang w:eastAsia="en-US"/>
              </w:rPr>
              <w:t xml:space="preserve">0 ml/kg. </w:t>
            </w:r>
            <w:r w:rsidR="003A25DF">
              <w:rPr>
                <w:szCs w:val="20"/>
                <w:lang w:eastAsia="en-US"/>
              </w:rPr>
              <w:t xml:space="preserve">500 ml bolus. </w:t>
            </w:r>
            <w:r w:rsidRPr="003A25DF">
              <w:rPr>
                <w:sz w:val="20"/>
                <w:szCs w:val="20"/>
                <w:lang w:eastAsia="en-US"/>
              </w:rPr>
              <w:t>Eftersträva normalt blodtryck.</w:t>
            </w:r>
            <w:r w:rsidR="00A24B49">
              <w:rPr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D6003" w14:textId="77777777" w:rsidR="000D7DCD" w:rsidRPr="00521CB9" w:rsidRDefault="000D7DCD" w:rsidP="00FB466C">
            <w:pPr>
              <w:spacing w:after="0" w:line="254" w:lineRule="auto"/>
              <w:ind w:left="0" w:right="0"/>
              <w:rPr>
                <w:sz w:val="22"/>
                <w:szCs w:val="22"/>
                <w:lang w:eastAsia="en-US"/>
              </w:rPr>
            </w:pPr>
            <w:r w:rsidRPr="00521CB9">
              <w:rPr>
                <w:sz w:val="22"/>
                <w:szCs w:val="22"/>
                <w:lang w:eastAsia="en-US"/>
              </w:rPr>
              <w:t>Snabb vid tillräcklig volym.</w:t>
            </w:r>
          </w:p>
          <w:p w14:paraId="2C3F1DD2" w14:textId="77777777" w:rsidR="00BD52F8" w:rsidRDefault="00BD52F8" w:rsidP="00FB466C">
            <w:pPr>
              <w:spacing w:after="0" w:line="254" w:lineRule="auto"/>
              <w:ind w:left="0" w:right="0"/>
              <w:rPr>
                <w:bCs/>
                <w:sz w:val="22"/>
                <w:szCs w:val="22"/>
                <w:lang w:eastAsia="en-US"/>
              </w:rPr>
            </w:pPr>
          </w:p>
          <w:p w14:paraId="7E88FAB9" w14:textId="17C64483" w:rsidR="000D7DCD" w:rsidRPr="00BD52F8" w:rsidRDefault="000D7DCD" w:rsidP="00FB466C">
            <w:pPr>
              <w:spacing w:after="0" w:line="254" w:lineRule="auto"/>
              <w:ind w:left="0" w:right="0"/>
              <w:rPr>
                <w:bCs/>
                <w:sz w:val="22"/>
                <w:szCs w:val="22"/>
                <w:lang w:eastAsia="en-US"/>
              </w:rPr>
            </w:pPr>
            <w:r w:rsidRPr="00BD52F8">
              <w:rPr>
                <w:bCs/>
                <w:sz w:val="22"/>
                <w:szCs w:val="22"/>
                <w:lang w:eastAsia="en-US"/>
              </w:rPr>
              <w:t>Upprepa v b</w:t>
            </w:r>
          </w:p>
        </w:tc>
      </w:tr>
      <w:tr w:rsidR="00A24B49" w:rsidRPr="00966502" w14:paraId="76529AAE" w14:textId="77777777" w:rsidTr="00FB466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D4E6D" w14:textId="2F852AF8" w:rsidR="00A24B49" w:rsidRPr="00966502" w:rsidRDefault="00A24B4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>
              <w:rPr>
                <w:szCs w:val="20"/>
                <w:lang w:eastAsia="en-US"/>
              </w:rPr>
              <w:t>Stridor</w:t>
            </w:r>
            <w:proofErr w:type="spellEnd"/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665AB" w14:textId="0891E198" w:rsidR="00A24B49" w:rsidRPr="00966502" w:rsidRDefault="00A24B4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Nebuliserat adrenalin 1mg/ml</w:t>
            </w:r>
            <w:r>
              <w:rPr>
                <w:szCs w:val="20"/>
                <w:lang w:eastAsia="en-US"/>
              </w:rPr>
              <w:br/>
              <w:t xml:space="preserve">(som tillägg till adrenalin </w:t>
            </w:r>
            <w:proofErr w:type="spellStart"/>
            <w:r>
              <w:rPr>
                <w:szCs w:val="20"/>
                <w:lang w:eastAsia="en-US"/>
              </w:rPr>
              <w:t>im</w:t>
            </w:r>
            <w:proofErr w:type="spellEnd"/>
            <w:r>
              <w:rPr>
                <w:szCs w:val="20"/>
                <w:lang w:eastAsia="en-US"/>
              </w:rPr>
              <w:t xml:space="preserve">)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72FE4" w14:textId="77777777" w:rsidR="00A24B49" w:rsidRPr="00A24B49" w:rsidRDefault="00A24B49" w:rsidP="00FB466C">
            <w:pPr>
              <w:spacing w:after="0" w:line="254" w:lineRule="auto"/>
              <w:ind w:left="0" w:right="0"/>
              <w:rPr>
                <w:bCs/>
                <w:szCs w:val="20"/>
                <w:lang w:eastAsia="en-US"/>
              </w:rPr>
            </w:pPr>
            <w:r w:rsidRPr="00A24B49">
              <w:rPr>
                <w:bCs/>
                <w:szCs w:val="20"/>
                <w:lang w:eastAsia="en-US"/>
              </w:rPr>
              <w:t xml:space="preserve">Nebulisering </w:t>
            </w:r>
          </w:p>
          <w:p w14:paraId="1E572232" w14:textId="4E3F6EBF" w:rsidR="00A24B49" w:rsidRPr="00966502" w:rsidRDefault="00A24B49" w:rsidP="00FB466C">
            <w:pPr>
              <w:spacing w:after="0" w:line="254" w:lineRule="auto"/>
              <w:ind w:left="0" w:right="0"/>
              <w:rPr>
                <w:b/>
                <w:szCs w:val="20"/>
                <w:lang w:eastAsia="en-US"/>
              </w:rPr>
            </w:pPr>
            <w:r w:rsidRPr="00A24B49">
              <w:rPr>
                <w:bCs/>
                <w:szCs w:val="20"/>
                <w:lang w:eastAsia="en-US"/>
              </w:rPr>
              <w:t>Inhalation</w:t>
            </w:r>
            <w:r>
              <w:rPr>
                <w:b/>
                <w:szCs w:val="20"/>
                <w:lang w:eastAsia="en-US"/>
              </w:rPr>
              <w:t xml:space="preserve"> 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13549" w14:textId="77777777" w:rsidR="00A24B49" w:rsidRDefault="00A24B4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2 ml (=2 mg) späds med 2 ml 0,9% NaCl, </w:t>
            </w:r>
          </w:p>
          <w:p w14:paraId="0FC7A02C" w14:textId="1EA6072A" w:rsidR="00A24B49" w:rsidRPr="00966502" w:rsidRDefault="00A24B4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dvs 4 ml vätska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2AC56" w14:textId="77777777" w:rsidR="00A24B49" w:rsidRDefault="00A24B49" w:rsidP="00FB466C">
            <w:pPr>
              <w:spacing w:after="0" w:line="254" w:lineRule="auto"/>
              <w:ind w:left="0" w:right="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Snabb</w:t>
            </w:r>
          </w:p>
          <w:p w14:paraId="785880D0" w14:textId="427D3CBC" w:rsidR="00A24B49" w:rsidRPr="00521CB9" w:rsidRDefault="00A24B49" w:rsidP="00FB466C">
            <w:pPr>
              <w:spacing w:after="0" w:line="254" w:lineRule="auto"/>
              <w:ind w:left="0" w:right="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Upprepa v b</w:t>
            </w:r>
          </w:p>
        </w:tc>
      </w:tr>
      <w:tr w:rsidR="000D7DCD" w:rsidRPr="00966502" w14:paraId="0E81BE52" w14:textId="77777777" w:rsidTr="00FB466C">
        <w:trPr>
          <w:cantSplit/>
          <w:trHeight w:val="690"/>
        </w:trPr>
        <w:tc>
          <w:tcPr>
            <w:tcW w:w="21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8F55A" w14:textId="659545B0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Hypotension och medvetslöshet </w:t>
            </w:r>
            <w:r w:rsidRPr="00966502">
              <w:rPr>
                <w:b/>
                <w:szCs w:val="20"/>
                <w:u w:val="single"/>
                <w:lang w:eastAsia="en-US"/>
              </w:rPr>
              <w:t>trots</w:t>
            </w:r>
            <w:r w:rsidRPr="00966502">
              <w:rPr>
                <w:szCs w:val="20"/>
                <w:lang w:eastAsia="en-US"/>
              </w:rPr>
              <w:t xml:space="preserve"> behandling ovan</w:t>
            </w:r>
            <w:r w:rsidR="00247439">
              <w:rPr>
                <w:szCs w:val="20"/>
                <w:lang w:eastAsia="en-US"/>
              </w:rPr>
              <w:t xml:space="preserve"> med </w:t>
            </w:r>
            <w:r w:rsidR="003B0FE3">
              <w:rPr>
                <w:szCs w:val="20"/>
                <w:lang w:eastAsia="en-US"/>
              </w:rPr>
              <w:t xml:space="preserve">minst </w:t>
            </w:r>
            <w:r w:rsidR="00247439">
              <w:rPr>
                <w:szCs w:val="20"/>
                <w:lang w:eastAsia="en-US"/>
              </w:rPr>
              <w:t xml:space="preserve">2 doser adrenalin </w:t>
            </w:r>
            <w:proofErr w:type="spellStart"/>
            <w:r w:rsidR="00247439">
              <w:rPr>
                <w:szCs w:val="20"/>
                <w:lang w:eastAsia="en-US"/>
              </w:rPr>
              <w:t>im</w:t>
            </w:r>
            <w:proofErr w:type="spellEnd"/>
            <w:r w:rsidR="00247439">
              <w:rPr>
                <w:szCs w:val="20"/>
                <w:lang w:eastAsia="en-US"/>
              </w:rPr>
              <w:t xml:space="preserve">, </w:t>
            </w:r>
            <w:r w:rsidR="00247439" w:rsidRPr="00247439">
              <w:rPr>
                <w:b/>
                <w:bCs/>
                <w:szCs w:val="20"/>
                <w:lang w:eastAsia="en-US"/>
              </w:rPr>
              <w:t>överväg</w:t>
            </w:r>
          </w:p>
        </w:tc>
        <w:tc>
          <w:tcPr>
            <w:tcW w:w="23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94B8D" w14:textId="786E78B7" w:rsidR="000D7DCD" w:rsidRPr="00E94F2D" w:rsidRDefault="000D7DCD" w:rsidP="00FB466C">
            <w:pPr>
              <w:spacing w:after="0" w:line="254" w:lineRule="auto"/>
              <w:ind w:left="0" w:right="0"/>
              <w:rPr>
                <w:b/>
                <w:bCs/>
                <w:szCs w:val="20"/>
                <w:lang w:val="en-US" w:eastAsia="en-US"/>
              </w:rPr>
            </w:pPr>
            <w:r w:rsidRPr="00966502">
              <w:rPr>
                <w:szCs w:val="20"/>
                <w:lang w:val="en-US" w:eastAsia="en-US"/>
              </w:rPr>
              <w:t>In</w:t>
            </w:r>
            <w:r w:rsidR="00247439">
              <w:rPr>
                <w:szCs w:val="20"/>
                <w:lang w:val="en-US" w:eastAsia="en-US"/>
              </w:rPr>
              <w:t>f</w:t>
            </w:r>
            <w:r w:rsidRPr="002A63BA">
              <w:rPr>
                <w:szCs w:val="20"/>
                <w:u w:val="single"/>
                <w:lang w:val="en-US" w:eastAsia="en-US"/>
              </w:rPr>
              <w:t xml:space="preserve"> </w:t>
            </w:r>
            <w:r w:rsidR="002A63BA" w:rsidRPr="002A63BA">
              <w:rPr>
                <w:szCs w:val="20"/>
                <w:u w:val="single"/>
                <w:lang w:val="en-US" w:eastAsia="en-US"/>
              </w:rPr>
              <w:t>utspätt</w:t>
            </w:r>
            <w:r w:rsidR="002A63BA">
              <w:rPr>
                <w:szCs w:val="20"/>
                <w:lang w:val="en-US" w:eastAsia="en-US"/>
              </w:rPr>
              <w:t xml:space="preserve"> </w:t>
            </w:r>
            <w:r w:rsidRPr="00966502">
              <w:rPr>
                <w:b/>
                <w:bCs/>
                <w:szCs w:val="20"/>
                <w:lang w:val="en-US" w:eastAsia="en-US"/>
              </w:rPr>
              <w:t xml:space="preserve">Adrenalin </w:t>
            </w:r>
            <w:r w:rsidRPr="00E94F2D">
              <w:rPr>
                <w:b/>
                <w:bCs/>
                <w:szCs w:val="20"/>
                <w:lang w:val="en-US" w:eastAsia="en-US"/>
              </w:rPr>
              <w:t>0,</w:t>
            </w:r>
            <w:r w:rsidR="00247439" w:rsidRPr="00E94F2D">
              <w:rPr>
                <w:b/>
                <w:bCs/>
                <w:szCs w:val="20"/>
                <w:lang w:val="en-US" w:eastAsia="en-US"/>
              </w:rPr>
              <w:t>0</w:t>
            </w:r>
            <w:r w:rsidRPr="00E94F2D">
              <w:rPr>
                <w:b/>
                <w:bCs/>
                <w:szCs w:val="20"/>
                <w:lang w:val="en-US" w:eastAsia="en-US"/>
              </w:rPr>
              <w:t>1 mg/ml</w:t>
            </w:r>
          </w:p>
          <w:p w14:paraId="712F3DEE" w14:textId="77777777" w:rsidR="000D7DCD" w:rsidRPr="00E94F2D" w:rsidRDefault="000D7DCD" w:rsidP="00FB466C">
            <w:pPr>
              <w:spacing w:after="0" w:line="254" w:lineRule="auto"/>
              <w:ind w:left="0" w:right="0"/>
              <w:rPr>
                <w:b/>
                <w:bCs/>
                <w:i/>
                <w:iCs/>
                <w:lang w:eastAsia="en-US"/>
              </w:rPr>
            </w:pPr>
            <w:r w:rsidRPr="00E94F2D">
              <w:rPr>
                <w:b/>
                <w:bCs/>
                <w:i/>
                <w:iCs/>
                <w:lang w:val="en-US" w:eastAsia="en-US"/>
              </w:rPr>
              <w:t xml:space="preserve">OBS! </w:t>
            </w:r>
            <w:r w:rsidRPr="00E94F2D">
              <w:rPr>
                <w:b/>
                <w:bCs/>
                <w:i/>
                <w:iCs/>
                <w:lang w:eastAsia="en-US"/>
              </w:rPr>
              <w:t>LÄGRE STYRKA!</w:t>
            </w:r>
          </w:p>
          <w:p w14:paraId="1FF0FE99" w14:textId="77777777" w:rsidR="000D7DCD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EKG, täta puls- och BT-kontroller.</w:t>
            </w:r>
          </w:p>
          <w:p w14:paraId="60631BC8" w14:textId="5EB4AFAC" w:rsidR="00E94F2D" w:rsidRDefault="00E94F2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C67D8D5" w14:textId="481D1F56" w:rsidR="005A6591" w:rsidRPr="00966502" w:rsidRDefault="005A6591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Endast av läkare med god erfarenhet</w:t>
            </w:r>
            <w:r w:rsidR="00E94F2D">
              <w:rPr>
                <w:szCs w:val="20"/>
                <w:lang w:eastAsia="en-US"/>
              </w:rPr>
              <w:t>!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64981" w14:textId="3AA8622B" w:rsidR="000D7DCD" w:rsidRPr="00966502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I</w:t>
            </w:r>
            <w:r w:rsidR="000D7DCD" w:rsidRPr="00966502">
              <w:rPr>
                <w:szCs w:val="20"/>
                <w:lang w:eastAsia="en-US"/>
              </w:rPr>
              <w:t>ntravenös</w:t>
            </w:r>
            <w:r>
              <w:rPr>
                <w:szCs w:val="20"/>
                <w:lang w:eastAsia="en-US"/>
              </w:rPr>
              <w:t xml:space="preserve"> infusion</w:t>
            </w:r>
            <w:r w:rsidR="000D7DCD" w:rsidRPr="00966502">
              <w:rPr>
                <w:szCs w:val="20"/>
                <w:lang w:eastAsia="en-US"/>
              </w:rPr>
              <w:t xml:space="preserve"> </w:t>
            </w:r>
            <w:r>
              <w:rPr>
                <w:szCs w:val="20"/>
                <w:lang w:eastAsia="en-US"/>
              </w:rPr>
              <w:t xml:space="preserve">initialt låg hastighet, som kan ökas </w:t>
            </w:r>
            <w:proofErr w:type="spellStart"/>
            <w:r>
              <w:rPr>
                <w:szCs w:val="20"/>
                <w:lang w:eastAsia="en-US"/>
              </w:rPr>
              <w:t>vb</w:t>
            </w:r>
            <w:proofErr w:type="spellEnd"/>
            <w:r w:rsidR="00F01941">
              <w:rPr>
                <w:szCs w:val="20"/>
                <w:lang w:eastAsia="en-US"/>
              </w:rPr>
              <w:t>.</w:t>
            </w:r>
            <w:r>
              <w:rPr>
                <w:szCs w:val="20"/>
                <w:lang w:eastAsia="en-US"/>
              </w:rPr>
              <w:t xml:space="preserve"> (</w:t>
            </w:r>
            <w:r w:rsidR="00F01941">
              <w:rPr>
                <w:szCs w:val="20"/>
                <w:lang w:eastAsia="en-US"/>
              </w:rPr>
              <w:t>U</w:t>
            </w:r>
            <w:r>
              <w:rPr>
                <w:szCs w:val="20"/>
                <w:lang w:eastAsia="en-US"/>
              </w:rPr>
              <w:t>ndantagsvis bolus i små doser</w:t>
            </w:r>
            <w:r w:rsidR="00D5121E">
              <w:rPr>
                <w:szCs w:val="20"/>
                <w:lang w:eastAsia="en-US"/>
              </w:rPr>
              <w:t xml:space="preserve"> under minst 1 minut</w:t>
            </w:r>
            <w:r>
              <w:rPr>
                <w:szCs w:val="20"/>
                <w:lang w:eastAsia="en-US"/>
              </w:rPr>
              <w:t>)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7DB98" w14:textId="77777777" w:rsidR="00247439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5C3313B" w14:textId="77777777" w:rsidR="00247439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A625878" w14:textId="77777777" w:rsidR="00247439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16EC9CE" w14:textId="56DD015E" w:rsidR="000D7DCD" w:rsidRPr="00966502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(</w:t>
            </w:r>
            <w:r w:rsidR="00D5121E">
              <w:rPr>
                <w:szCs w:val="20"/>
                <w:lang w:eastAsia="en-US"/>
              </w:rPr>
              <w:t>0,01-</w:t>
            </w:r>
            <w:r>
              <w:rPr>
                <w:szCs w:val="20"/>
                <w:lang w:eastAsia="en-US"/>
              </w:rPr>
              <w:t>0,</w:t>
            </w:r>
            <w:r w:rsidR="00F01941">
              <w:rPr>
                <w:szCs w:val="20"/>
                <w:lang w:eastAsia="en-US"/>
              </w:rPr>
              <w:t>05</w:t>
            </w:r>
            <w:r>
              <w:rPr>
                <w:szCs w:val="20"/>
                <w:lang w:eastAsia="en-US"/>
              </w:rPr>
              <w:t xml:space="preserve"> mg)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0CC0F" w14:textId="53EE6CB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Inom 1 min.</w:t>
            </w:r>
          </w:p>
          <w:p w14:paraId="57F9B154" w14:textId="77777777" w:rsidR="00247439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534D043" w14:textId="77777777" w:rsidR="00247439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5A7D2859" w14:textId="61C4266C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Upprepa v b</w:t>
            </w:r>
          </w:p>
        </w:tc>
      </w:tr>
      <w:tr w:rsidR="000D7DCD" w:rsidRPr="00966502" w14:paraId="045A5AE2" w14:textId="77777777" w:rsidTr="00FB466C">
        <w:trPr>
          <w:cantSplit/>
          <w:trHeight w:val="69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EF70E" w14:textId="77777777" w:rsidR="000D7DCD" w:rsidRPr="00966502" w:rsidRDefault="000D7DCD" w:rsidP="00FB466C">
            <w:pPr>
              <w:spacing w:after="0" w:line="240" w:lineRule="auto"/>
              <w:ind w:left="0" w:right="0"/>
              <w:rPr>
                <w:szCs w:val="2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88E75" w14:textId="77777777" w:rsidR="000D7DCD" w:rsidRPr="00966502" w:rsidRDefault="000D7DCD" w:rsidP="00FB466C">
            <w:pPr>
              <w:spacing w:after="0" w:line="240" w:lineRule="auto"/>
              <w:ind w:left="0" w:right="0"/>
              <w:rPr>
                <w:szCs w:val="20"/>
                <w:lang w:eastAsia="en-US"/>
              </w:rPr>
            </w:pPr>
          </w:p>
        </w:tc>
        <w:tc>
          <w:tcPr>
            <w:tcW w:w="58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DE516" w14:textId="6388898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Adrenalin i v kan ges om </w:t>
            </w:r>
            <w:r w:rsidR="006A21D0">
              <w:rPr>
                <w:szCs w:val="20"/>
                <w:lang w:eastAsia="en-US"/>
              </w:rPr>
              <w:t>minst 2</w:t>
            </w:r>
            <w:r w:rsidRPr="00966502">
              <w:rPr>
                <w:szCs w:val="20"/>
                <w:lang w:eastAsia="en-US"/>
              </w:rPr>
              <w:t xml:space="preserve"> doser Adrenalin </w:t>
            </w:r>
            <w:proofErr w:type="spellStart"/>
            <w:r w:rsidRPr="00966502">
              <w:rPr>
                <w:szCs w:val="20"/>
                <w:lang w:eastAsia="en-US"/>
              </w:rPr>
              <w:t>im</w:t>
            </w:r>
            <w:proofErr w:type="spellEnd"/>
            <w:r w:rsidRPr="00966502">
              <w:rPr>
                <w:szCs w:val="20"/>
                <w:lang w:eastAsia="en-US"/>
              </w:rPr>
              <w:t xml:space="preserve"> ej gett effekt. Ges långsamt under EKG-övervakning</w:t>
            </w:r>
            <w:r w:rsidR="003B0FE3">
              <w:rPr>
                <w:szCs w:val="20"/>
                <w:lang w:eastAsia="en-US"/>
              </w:rPr>
              <w:t>!</w:t>
            </w:r>
            <w:r w:rsidRPr="00966502">
              <w:rPr>
                <w:szCs w:val="20"/>
                <w:lang w:eastAsia="en-US"/>
              </w:rPr>
              <w:t xml:space="preserve"> </w:t>
            </w:r>
            <w:r w:rsidR="00247439">
              <w:rPr>
                <w:szCs w:val="20"/>
                <w:lang w:eastAsia="en-US"/>
              </w:rPr>
              <w:t xml:space="preserve">Infusion </w:t>
            </w:r>
            <w:r w:rsidRPr="00966502">
              <w:rPr>
                <w:szCs w:val="20"/>
                <w:lang w:eastAsia="en-US"/>
              </w:rPr>
              <w:t xml:space="preserve">är att föredra. Detta ger lägre risk för </w:t>
            </w:r>
            <w:proofErr w:type="spellStart"/>
            <w:r w:rsidRPr="00966502">
              <w:rPr>
                <w:szCs w:val="20"/>
                <w:lang w:eastAsia="en-US"/>
              </w:rPr>
              <w:t>kardiella</w:t>
            </w:r>
            <w:proofErr w:type="spellEnd"/>
            <w:r w:rsidRPr="00966502">
              <w:rPr>
                <w:szCs w:val="20"/>
                <w:lang w:eastAsia="en-US"/>
              </w:rPr>
              <w:t xml:space="preserve"> biverkningar.</w:t>
            </w:r>
            <w:r w:rsidR="0086494B">
              <w:rPr>
                <w:szCs w:val="20"/>
                <w:lang w:eastAsia="en-US"/>
              </w:rPr>
              <w:t xml:space="preserve"> (</w:t>
            </w:r>
            <w:r w:rsidR="00527C3C">
              <w:rPr>
                <w:szCs w:val="20"/>
                <w:lang w:eastAsia="en-US"/>
              </w:rPr>
              <w:t>A</w:t>
            </w:r>
            <w:r w:rsidR="0086494B">
              <w:rPr>
                <w:szCs w:val="20"/>
                <w:lang w:eastAsia="en-US"/>
              </w:rPr>
              <w:t>lt u</w:t>
            </w:r>
            <w:r w:rsidR="0086494B" w:rsidRPr="00966502">
              <w:rPr>
                <w:szCs w:val="20"/>
                <w:lang w:eastAsia="en-US"/>
              </w:rPr>
              <w:t xml:space="preserve">pprepade </w:t>
            </w:r>
            <w:r w:rsidR="0086494B">
              <w:rPr>
                <w:szCs w:val="20"/>
                <w:lang w:eastAsia="en-US"/>
              </w:rPr>
              <w:t xml:space="preserve">små </w:t>
            </w:r>
            <w:r w:rsidR="0086494B" w:rsidRPr="00966502">
              <w:rPr>
                <w:szCs w:val="20"/>
                <w:lang w:eastAsia="en-US"/>
              </w:rPr>
              <w:t xml:space="preserve">doser </w:t>
            </w:r>
            <w:r w:rsidR="00444028">
              <w:rPr>
                <w:szCs w:val="20"/>
                <w:lang w:eastAsia="en-US"/>
              </w:rPr>
              <w:t>a´</w:t>
            </w:r>
            <w:r w:rsidR="00527C3C">
              <w:rPr>
                <w:szCs w:val="20"/>
                <w:lang w:eastAsia="en-US"/>
              </w:rPr>
              <w:t xml:space="preserve"> </w:t>
            </w:r>
            <w:r w:rsidR="00D5121E">
              <w:rPr>
                <w:szCs w:val="20"/>
                <w:lang w:eastAsia="en-US"/>
              </w:rPr>
              <w:t>0,01-</w:t>
            </w:r>
            <w:r w:rsidR="00527C3C">
              <w:rPr>
                <w:szCs w:val="20"/>
                <w:lang w:eastAsia="en-US"/>
              </w:rPr>
              <w:t>0,05</w:t>
            </w:r>
            <w:r w:rsidR="00DE6C3B">
              <w:rPr>
                <w:szCs w:val="20"/>
                <w:lang w:eastAsia="en-US"/>
              </w:rPr>
              <w:t xml:space="preserve"> </w:t>
            </w:r>
            <w:r w:rsidR="00527C3C">
              <w:rPr>
                <w:szCs w:val="20"/>
                <w:lang w:eastAsia="en-US"/>
              </w:rPr>
              <w:t>mg)</w:t>
            </w:r>
          </w:p>
        </w:tc>
      </w:tr>
      <w:tr w:rsidR="000D7DCD" w:rsidRPr="00966502" w14:paraId="4E3C1B63" w14:textId="77777777" w:rsidTr="00FB466C">
        <w:trPr>
          <w:cantSplit/>
        </w:trPr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D3412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Om dålig effekt av ovanstående, misstänkt acidos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35136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Infusion</w:t>
            </w:r>
          </w:p>
          <w:p w14:paraId="3F6F40B6" w14:textId="77777777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Tribonat/Bikarbonat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25385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Intravenöst</w:t>
            </w:r>
          </w:p>
        </w:tc>
        <w:tc>
          <w:tcPr>
            <w:tcW w:w="35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AE125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 samråd med narkosläkare, kontrollera blodgaser</w:t>
            </w:r>
          </w:p>
        </w:tc>
      </w:tr>
      <w:tr w:rsidR="00AC557F" w:rsidRPr="00966502" w14:paraId="5348307E" w14:textId="77777777" w:rsidTr="003A7F8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222B0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A24B49">
              <w:rPr>
                <w:szCs w:val="20"/>
                <w:lang w:eastAsia="en-US"/>
              </w:rPr>
              <w:t>Alla, när stabiliserad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97B0D" w14:textId="77777777" w:rsidR="00AC557F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Tabl</w:t>
            </w:r>
            <w:proofErr w:type="spellEnd"/>
            <w:r w:rsidRPr="00966502">
              <w:rPr>
                <w:b/>
                <w:bCs/>
                <w:szCs w:val="20"/>
                <w:lang w:eastAsia="en-US"/>
              </w:rPr>
              <w:t xml:space="preserve"> </w:t>
            </w:r>
            <w:proofErr w:type="spellStart"/>
            <w:r w:rsidRPr="00A24B49">
              <w:rPr>
                <w:b/>
                <w:bCs/>
                <w:szCs w:val="20"/>
                <w:lang w:eastAsia="en-US"/>
              </w:rPr>
              <w:t>Desloratadin</w:t>
            </w:r>
            <w:proofErr w:type="spellEnd"/>
            <w:r w:rsidRPr="00966502">
              <w:rPr>
                <w:szCs w:val="20"/>
                <w:lang w:eastAsia="en-US"/>
              </w:rPr>
              <w:t xml:space="preserve"> 5 mg (eller annat antihistamin i dubbel dos) </w:t>
            </w:r>
          </w:p>
          <w:p w14:paraId="534275A4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(Obs: </w:t>
            </w:r>
            <w:r w:rsidRPr="005356F8">
              <w:rPr>
                <w:szCs w:val="20"/>
                <w:lang w:eastAsia="en-US"/>
              </w:rPr>
              <w:t xml:space="preserve">Ge </w:t>
            </w:r>
            <w:r w:rsidRPr="005356F8">
              <w:rPr>
                <w:b/>
                <w:bCs/>
                <w:szCs w:val="20"/>
                <w:lang w:eastAsia="en-US"/>
              </w:rPr>
              <w:t>ej</w:t>
            </w:r>
            <w:r w:rsidRPr="005356F8">
              <w:rPr>
                <w:szCs w:val="20"/>
                <w:lang w:eastAsia="en-US"/>
              </w:rPr>
              <w:t xml:space="preserve"> </w:t>
            </w:r>
            <w:proofErr w:type="spellStart"/>
            <w:r w:rsidRPr="005356F8">
              <w:rPr>
                <w:szCs w:val="20"/>
                <w:lang w:eastAsia="en-US"/>
              </w:rPr>
              <w:t>Tavegyl</w:t>
            </w:r>
            <w:proofErr w:type="spellEnd"/>
            <w:r w:rsidRPr="005356F8">
              <w:rPr>
                <w:szCs w:val="20"/>
                <w:lang w:eastAsia="en-US"/>
              </w:rPr>
              <w:t>!</w:t>
            </w:r>
            <w:r>
              <w:rPr>
                <w:szCs w:val="20"/>
                <w:lang w:eastAsia="en-US"/>
              </w:rPr>
              <w:t>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7FF34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Per os</w:t>
            </w:r>
          </w:p>
          <w:p w14:paraId="42F63393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7A256564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 w:val="20"/>
                <w:szCs w:val="20"/>
                <w:lang w:eastAsia="en-US"/>
              </w:rPr>
            </w:pPr>
          </w:p>
          <w:p w14:paraId="07AFA91D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773B5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gramStart"/>
            <w:r>
              <w:rPr>
                <w:szCs w:val="20"/>
                <w:lang w:eastAsia="en-US"/>
              </w:rPr>
              <w:t xml:space="preserve">2 </w:t>
            </w:r>
            <w:proofErr w:type="spellStart"/>
            <w:r>
              <w:rPr>
                <w:szCs w:val="20"/>
                <w:lang w:eastAsia="en-US"/>
              </w:rPr>
              <w:t>st</w:t>
            </w:r>
            <w:proofErr w:type="spellEnd"/>
            <w:proofErr w:type="gramEnd"/>
            <w:r>
              <w:rPr>
                <w:szCs w:val="20"/>
                <w:lang w:eastAsia="en-US"/>
              </w:rPr>
              <w:t xml:space="preserve"> = </w:t>
            </w:r>
            <w:r w:rsidRPr="00966502">
              <w:rPr>
                <w:szCs w:val="20"/>
                <w:lang w:eastAsia="en-US"/>
              </w:rPr>
              <w:t>10 mg</w:t>
            </w:r>
          </w:p>
          <w:p w14:paraId="481ECD1B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0AF6371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4386CFB3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25DAE437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1D1D1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Inom 30 – </w:t>
            </w:r>
            <w:r>
              <w:rPr>
                <w:szCs w:val="20"/>
                <w:lang w:eastAsia="en-US"/>
              </w:rPr>
              <w:t>45</w:t>
            </w:r>
            <w:r w:rsidRPr="00966502">
              <w:rPr>
                <w:szCs w:val="20"/>
                <w:lang w:eastAsia="en-US"/>
              </w:rPr>
              <w:t xml:space="preserve"> min.</w:t>
            </w:r>
          </w:p>
          <w:p w14:paraId="7E8B35D5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D9D36B2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</w:tc>
      </w:tr>
      <w:tr w:rsidR="00AC557F" w:rsidRPr="00966502" w14:paraId="41365268" w14:textId="77777777" w:rsidTr="003A7F8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925D9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A24B49">
              <w:rPr>
                <w:b/>
                <w:bCs/>
                <w:szCs w:val="20"/>
                <w:lang w:eastAsia="en-US"/>
              </w:rPr>
              <w:t>Astma</w:t>
            </w:r>
            <w:r w:rsidRPr="00A24B49">
              <w:rPr>
                <w:szCs w:val="20"/>
                <w:lang w:eastAsia="en-US"/>
              </w:rPr>
              <w:t xml:space="preserve">patient </w:t>
            </w:r>
            <w:r>
              <w:rPr>
                <w:szCs w:val="20"/>
                <w:lang w:eastAsia="en-US"/>
              </w:rPr>
              <w:t>med befintliga astmasymtom (ej för enbart anafylaxi!), när stabiliserad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DA1AB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Tabl</w:t>
            </w:r>
            <w:proofErr w:type="spellEnd"/>
            <w:r w:rsidRPr="00966502">
              <w:rPr>
                <w:szCs w:val="20"/>
                <w:lang w:eastAsia="en-US"/>
              </w:rPr>
              <w:t xml:space="preserve"> </w:t>
            </w:r>
            <w:r>
              <w:rPr>
                <w:b/>
                <w:bCs/>
                <w:szCs w:val="20"/>
                <w:lang w:eastAsia="en-US"/>
              </w:rPr>
              <w:t>b</w:t>
            </w:r>
            <w:r w:rsidRPr="00966502">
              <w:rPr>
                <w:b/>
                <w:bCs/>
                <w:szCs w:val="20"/>
                <w:lang w:eastAsia="en-US"/>
              </w:rPr>
              <w:t>etametason (</w:t>
            </w:r>
            <w:proofErr w:type="spellStart"/>
            <w:r w:rsidRPr="00A24B49">
              <w:rPr>
                <w:b/>
                <w:bCs/>
                <w:szCs w:val="20"/>
                <w:lang w:eastAsia="en-US"/>
              </w:rPr>
              <w:t>Betapred</w:t>
            </w:r>
            <w:proofErr w:type="spellEnd"/>
            <w:r w:rsidRPr="00A24B49">
              <w:rPr>
                <w:b/>
                <w:bCs/>
                <w:szCs w:val="20"/>
                <w:lang w:eastAsia="en-US"/>
              </w:rPr>
              <w:t>)</w:t>
            </w:r>
            <w:r w:rsidRPr="00A24B49">
              <w:rPr>
                <w:szCs w:val="20"/>
                <w:lang w:eastAsia="en-US"/>
              </w:rPr>
              <w:t xml:space="preserve"> </w:t>
            </w:r>
            <w:r w:rsidRPr="00966502">
              <w:rPr>
                <w:szCs w:val="20"/>
                <w:lang w:eastAsia="en-US"/>
              </w:rPr>
              <w:t xml:space="preserve">a´ 0,5 mg eller </w:t>
            </w:r>
            <w:r>
              <w:rPr>
                <w:szCs w:val="20"/>
                <w:lang w:eastAsia="en-US"/>
              </w:rPr>
              <w:t xml:space="preserve">vid oförmåga att inta per </w:t>
            </w:r>
            <w:proofErr w:type="spellStart"/>
            <w:r>
              <w:rPr>
                <w:szCs w:val="20"/>
                <w:lang w:eastAsia="en-US"/>
              </w:rPr>
              <w:t>os:</w:t>
            </w:r>
            <w:proofErr w:type="spellEnd"/>
          </w:p>
          <w:p w14:paraId="051FDA91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inj</w:t>
            </w:r>
            <w:proofErr w:type="spellEnd"/>
            <w:r w:rsidRPr="00966502">
              <w:rPr>
                <w:szCs w:val="20"/>
                <w:lang w:eastAsia="en-US"/>
              </w:rPr>
              <w:t xml:space="preserve"> 4 mg/ml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09E0E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Per os</w:t>
            </w:r>
          </w:p>
          <w:p w14:paraId="428C4D76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1B84818F" w14:textId="77777777" w:rsidR="00AC557F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456B0EAF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Intravenöst (</w:t>
            </w:r>
            <w:proofErr w:type="spellStart"/>
            <w:r w:rsidRPr="00966502">
              <w:rPr>
                <w:szCs w:val="20"/>
                <w:lang w:eastAsia="en-US"/>
              </w:rPr>
              <w:t>ev</w:t>
            </w:r>
            <w:proofErr w:type="spellEnd"/>
            <w:r w:rsidRPr="00966502">
              <w:rPr>
                <w:szCs w:val="20"/>
                <w:lang w:eastAsia="en-US"/>
              </w:rPr>
              <w:t xml:space="preserve"> intramuskulärt).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F3135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10 </w:t>
            </w:r>
            <w:proofErr w:type="spellStart"/>
            <w:r w:rsidRPr="00966502">
              <w:rPr>
                <w:szCs w:val="20"/>
                <w:lang w:eastAsia="en-US"/>
              </w:rPr>
              <w:t>st</w:t>
            </w:r>
            <w:proofErr w:type="spellEnd"/>
          </w:p>
          <w:p w14:paraId="42AF8BBB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39057BA" w14:textId="77777777" w:rsidR="00AC557F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3826FC2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2 ml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6429D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Inom </w:t>
            </w:r>
            <w:r w:rsidRPr="00966502">
              <w:rPr>
                <w:szCs w:val="20"/>
                <w:lang w:eastAsia="en-US"/>
              </w:rPr>
              <w:t>2 tim.</w:t>
            </w:r>
          </w:p>
        </w:tc>
      </w:tr>
    </w:tbl>
    <w:p w14:paraId="18051C50" w14:textId="66DBAC0C" w:rsidR="00D07425" w:rsidRPr="00D46FA5" w:rsidRDefault="00D07425" w:rsidP="00D46FA5">
      <w:pPr>
        <w:rPr>
          <w:b/>
          <w:bCs/>
        </w:rPr>
      </w:pPr>
      <w:r w:rsidRPr="00D46FA5">
        <w:rPr>
          <w:b/>
          <w:bCs/>
        </w:rPr>
        <w:t>Vid hotande chock</w:t>
      </w:r>
      <w:r w:rsidR="00985C49" w:rsidRPr="00D46FA5">
        <w:rPr>
          <w:b/>
          <w:bCs/>
        </w:rPr>
        <w:t>, sjunkande medvet</w:t>
      </w:r>
      <w:r w:rsidR="005318C8" w:rsidRPr="00D46FA5">
        <w:rPr>
          <w:b/>
          <w:bCs/>
        </w:rPr>
        <w:t>ande</w:t>
      </w:r>
      <w:r w:rsidR="00985C49" w:rsidRPr="00D46FA5">
        <w:rPr>
          <w:b/>
          <w:bCs/>
        </w:rPr>
        <w:t>grad</w:t>
      </w:r>
      <w:r w:rsidR="00C50CB0" w:rsidRPr="00D46FA5">
        <w:rPr>
          <w:b/>
          <w:bCs/>
        </w:rPr>
        <w:t>, och om saturation</w:t>
      </w:r>
      <w:r w:rsidRPr="00D46FA5">
        <w:rPr>
          <w:b/>
          <w:bCs/>
        </w:rPr>
        <w:t xml:space="preserve"> </w:t>
      </w:r>
      <w:r w:rsidR="00C50CB0" w:rsidRPr="00D46FA5">
        <w:rPr>
          <w:b/>
          <w:bCs/>
        </w:rPr>
        <w:t>ej kan upp</w:t>
      </w:r>
      <w:r w:rsidR="005318C8" w:rsidRPr="00D46FA5">
        <w:rPr>
          <w:b/>
          <w:bCs/>
        </w:rPr>
        <w:t xml:space="preserve">rätthållas, </w:t>
      </w:r>
      <w:r w:rsidRPr="00D46FA5">
        <w:rPr>
          <w:b/>
          <w:bCs/>
        </w:rPr>
        <w:t>tillkalla narkos</w:t>
      </w:r>
      <w:r w:rsidR="00D46FA5">
        <w:rPr>
          <w:b/>
          <w:bCs/>
        </w:rPr>
        <w:t>.</w:t>
      </w:r>
    </w:p>
    <w:p w14:paraId="1A75746D" w14:textId="67A09A77" w:rsidR="00D07425" w:rsidRDefault="00DD219F" w:rsidP="00D46FA5">
      <w:r w:rsidRPr="00A33033">
        <w:t>Vid</w:t>
      </w:r>
      <w:r w:rsidRPr="00014E22">
        <w:t xml:space="preserve"> kraftigt angioödem eller instabilt tillstånd, överväg IVA.</w:t>
      </w:r>
    </w:p>
    <w:p w14:paraId="6772B270" w14:textId="7E9C4C67" w:rsidR="006A21D0" w:rsidRDefault="006A21D0" w:rsidP="006A21D0">
      <w:pPr>
        <w:pStyle w:val="Punktlista"/>
      </w:pPr>
      <w:r w:rsidRPr="00D01EF6">
        <w:rPr>
          <w:b/>
          <w:bCs/>
        </w:rPr>
        <w:t>Kroppsläge:</w:t>
      </w:r>
      <w:r>
        <w:t xml:space="preserve"> Liggande med höjd fotända. </w:t>
      </w:r>
    </w:p>
    <w:p w14:paraId="1E77CA61" w14:textId="177FE3AB" w:rsidR="006A21D0" w:rsidRDefault="006A21D0" w:rsidP="006A21D0">
      <w:pPr>
        <w:pStyle w:val="Punktlista"/>
        <w:numPr>
          <w:ilvl w:val="0"/>
          <w:numId w:val="0"/>
        </w:numPr>
        <w:ind w:left="1712"/>
      </w:pPr>
      <w:r>
        <w:t>Vid andningsbesvär/kräkning- sittande med höjd fotända.</w:t>
      </w:r>
    </w:p>
    <w:p w14:paraId="0B36408D" w14:textId="0293F3BB" w:rsidR="00923EFF" w:rsidRPr="00DD219F" w:rsidRDefault="0063099E" w:rsidP="00D46FA5">
      <w:pPr>
        <w:pStyle w:val="Punktlista"/>
        <w:numPr>
          <w:ilvl w:val="0"/>
          <w:numId w:val="0"/>
        </w:numPr>
        <w:ind w:left="1712"/>
      </w:pPr>
      <w:r w:rsidRPr="00014E22">
        <w:t>Hastig uppresning av patienter med anafylaxi kan leda till livshotande blodtrycksfall.</w:t>
      </w:r>
    </w:p>
    <w:p w14:paraId="6A4BCF49" w14:textId="0FE69ADE" w:rsidR="008037E1" w:rsidRDefault="008037E1" w:rsidP="00C87321">
      <w:pPr>
        <w:pStyle w:val="Punktlista"/>
        <w:numPr>
          <w:ilvl w:val="0"/>
          <w:numId w:val="0"/>
        </w:numPr>
        <w:ind w:left="1712"/>
      </w:pPr>
    </w:p>
    <w:p w14:paraId="2C8370D9" w14:textId="3C30E216" w:rsidR="00105149" w:rsidRDefault="00105149" w:rsidP="00105149">
      <w:pPr>
        <w:pStyle w:val="Punktlista"/>
      </w:pPr>
      <w:r w:rsidRPr="00C90F49">
        <w:rPr>
          <w:b/>
          <w:bCs/>
        </w:rPr>
        <w:t>Vid bronkobstruktion</w:t>
      </w:r>
      <w:r>
        <w:t xml:space="preserve"> är tidig astmabehandling viktig: </w:t>
      </w:r>
      <w:proofErr w:type="spellStart"/>
      <w:r>
        <w:t>Salbutamol</w:t>
      </w:r>
      <w:proofErr w:type="spellEnd"/>
      <w:r>
        <w:t xml:space="preserve">. När stabiliserad, ge även betametason i </w:t>
      </w:r>
      <w:proofErr w:type="spellStart"/>
      <w:r>
        <w:t>stötdos</w:t>
      </w:r>
      <w:proofErr w:type="spellEnd"/>
      <w:r>
        <w:t>.</w:t>
      </w:r>
    </w:p>
    <w:p w14:paraId="630E9A4A" w14:textId="77777777" w:rsidR="00105149" w:rsidRDefault="00105149" w:rsidP="00105149">
      <w:pPr>
        <w:pStyle w:val="Punktlista"/>
        <w:numPr>
          <w:ilvl w:val="0"/>
          <w:numId w:val="0"/>
        </w:numPr>
        <w:ind w:left="1712"/>
      </w:pPr>
    </w:p>
    <w:p w14:paraId="0A8F2CD3" w14:textId="6278A458" w:rsidR="00F91E07" w:rsidRDefault="00105149" w:rsidP="00897B5E">
      <w:pPr>
        <w:pStyle w:val="Punktlista"/>
      </w:pPr>
      <w:r w:rsidRPr="006A21D0">
        <w:rPr>
          <w:b/>
          <w:bCs/>
        </w:rPr>
        <w:t xml:space="preserve">Kortison ges </w:t>
      </w:r>
      <w:r w:rsidR="007B7612">
        <w:rPr>
          <w:b/>
          <w:bCs/>
        </w:rPr>
        <w:t>EJ</w:t>
      </w:r>
      <w:r w:rsidRPr="006A21D0">
        <w:rPr>
          <w:b/>
          <w:bCs/>
        </w:rPr>
        <w:t xml:space="preserve"> på indikation</w:t>
      </w:r>
      <w:r>
        <w:rPr>
          <w:b/>
          <w:bCs/>
        </w:rPr>
        <w:t>en</w:t>
      </w:r>
      <w:r w:rsidRPr="006A21D0">
        <w:rPr>
          <w:b/>
          <w:bCs/>
        </w:rPr>
        <w:t xml:space="preserve"> anafylaxi</w:t>
      </w:r>
      <w:r w:rsidR="007F2A73">
        <w:rPr>
          <w:b/>
          <w:bCs/>
        </w:rPr>
        <w:t xml:space="preserve"> </w:t>
      </w:r>
      <w:r w:rsidR="00CE2749">
        <w:rPr>
          <w:b/>
          <w:bCs/>
        </w:rPr>
        <w:t>(</w:t>
      </w:r>
      <w:r w:rsidR="007F2A73" w:rsidRPr="00CE2749">
        <w:t>då det inte har akut</w:t>
      </w:r>
      <w:r w:rsidR="00CE2749" w:rsidRPr="00CE2749">
        <w:t xml:space="preserve"> insättande effekt och inte </w:t>
      </w:r>
      <w:r w:rsidR="003B7B0B">
        <w:t xml:space="preserve">säkert </w:t>
      </w:r>
      <w:r w:rsidR="00CE2749" w:rsidRPr="00CE2749">
        <w:t>förebygger bifasisk reaktion</w:t>
      </w:r>
      <w:r w:rsidR="00CE2749">
        <w:rPr>
          <w:b/>
          <w:bCs/>
        </w:rPr>
        <w:t>)</w:t>
      </w:r>
      <w:r w:rsidRPr="006A21D0">
        <w:rPr>
          <w:b/>
          <w:bCs/>
        </w:rPr>
        <w:t>!</w:t>
      </w:r>
      <w:r>
        <w:t xml:space="preserve"> </w:t>
      </w:r>
      <w:proofErr w:type="spellStart"/>
      <w:r>
        <w:t>Obstruktivitet</w:t>
      </w:r>
      <w:proofErr w:type="spellEnd"/>
      <w:r>
        <w:t xml:space="preserve"> hos astmapatient är enda indikationen för kortison vid anafylaxi</w:t>
      </w:r>
      <w:r w:rsidR="00E62E35">
        <w:t>.</w:t>
      </w:r>
    </w:p>
    <w:p w14:paraId="45399B12" w14:textId="77777777" w:rsidR="00897B5E" w:rsidRDefault="00897B5E" w:rsidP="00897B5E">
      <w:pPr>
        <w:pStyle w:val="Punktlista"/>
        <w:numPr>
          <w:ilvl w:val="0"/>
          <w:numId w:val="0"/>
        </w:numPr>
        <w:ind w:left="1712"/>
      </w:pPr>
    </w:p>
    <w:p w14:paraId="68694777" w14:textId="2AD8A8BE" w:rsidR="00F91E07" w:rsidRDefault="00F91E07" w:rsidP="00A35923">
      <w:pPr>
        <w:pStyle w:val="Punktlista"/>
      </w:pPr>
      <w:r>
        <w:t xml:space="preserve">När patienten är stabiliserad: Ge icke-sederande </w:t>
      </w:r>
      <w:r w:rsidRPr="003E32B5">
        <w:rPr>
          <w:b/>
          <w:bCs/>
        </w:rPr>
        <w:t>antihistamin</w:t>
      </w:r>
      <w:r>
        <w:t>.</w:t>
      </w:r>
    </w:p>
    <w:p w14:paraId="563781B0" w14:textId="77777777" w:rsidR="00A35923" w:rsidRDefault="00A35923" w:rsidP="00A35923">
      <w:pPr>
        <w:pStyle w:val="Punktlista"/>
        <w:numPr>
          <w:ilvl w:val="0"/>
          <w:numId w:val="0"/>
        </w:numPr>
        <w:ind w:left="1712"/>
      </w:pPr>
    </w:p>
    <w:p w14:paraId="17B465A3" w14:textId="3DCA0F29" w:rsidR="00A5228C" w:rsidRDefault="00A5228C" w:rsidP="00A5228C">
      <w:pPr>
        <w:pStyle w:val="Punktlista"/>
      </w:pPr>
      <w:r>
        <w:t>P</w:t>
      </w:r>
      <w:r w:rsidR="0051507D">
        <w:t xml:space="preserve">atienter med </w:t>
      </w:r>
      <w:r w:rsidR="0051507D" w:rsidRPr="00A5228C">
        <w:rPr>
          <w:b/>
          <w:bCs/>
        </w:rPr>
        <w:t>KOL eller svår hjärtsjukdom</w:t>
      </w:r>
      <w:r w:rsidR="0051507D">
        <w:t xml:space="preserve"> ska</w:t>
      </w:r>
      <w:r w:rsidR="00A35923">
        <w:t xml:space="preserve"> behandlas på samma sätt som andra patienter.</w:t>
      </w:r>
      <w:r w:rsidR="00D16C24">
        <w:t xml:space="preserve"> </w:t>
      </w:r>
      <w:r w:rsidR="0020763B">
        <w:t>Hos p</w:t>
      </w:r>
      <w:r w:rsidR="00D16C24">
        <w:t xml:space="preserve">atienter med </w:t>
      </w:r>
      <w:r w:rsidR="00D16C24" w:rsidRPr="00F22C19">
        <w:rPr>
          <w:b/>
          <w:bCs/>
        </w:rPr>
        <w:t>ACE</w:t>
      </w:r>
      <w:r w:rsidR="002C0C74" w:rsidRPr="00F22C19">
        <w:rPr>
          <w:b/>
          <w:bCs/>
        </w:rPr>
        <w:t>-hämmare</w:t>
      </w:r>
      <w:r w:rsidR="002C0C74">
        <w:t xml:space="preserve"> kan </w:t>
      </w:r>
      <w:r w:rsidR="00F22C19">
        <w:t>upprepat adrenalin behövas fler gånger.</w:t>
      </w:r>
    </w:p>
    <w:p w14:paraId="08F4A72C" w14:textId="77777777" w:rsidR="00A5228C" w:rsidRPr="00A5228C" w:rsidRDefault="00A5228C" w:rsidP="00A5228C">
      <w:pPr>
        <w:pStyle w:val="Punktlista"/>
        <w:numPr>
          <w:ilvl w:val="0"/>
          <w:numId w:val="0"/>
        </w:numPr>
        <w:ind w:left="1712"/>
        <w:rPr>
          <w:b/>
        </w:rPr>
      </w:pPr>
    </w:p>
    <w:p w14:paraId="541816DE" w14:textId="32AD3387" w:rsidR="00A5228C" w:rsidRPr="00014E22" w:rsidRDefault="00A5228C" w:rsidP="00A5228C">
      <w:pPr>
        <w:pStyle w:val="Punktlista"/>
        <w:rPr>
          <w:b/>
        </w:rPr>
      </w:pPr>
      <w:r w:rsidRPr="00A5228C">
        <w:rPr>
          <w:b/>
          <w:bCs/>
          <w:sz w:val="28"/>
          <w:szCs w:val="28"/>
        </w:rPr>
        <w:t>Gravida</w:t>
      </w:r>
      <w:r w:rsidRPr="00014E22">
        <w:rPr>
          <w:b/>
          <w:bCs/>
        </w:rPr>
        <w:t xml:space="preserve"> </w:t>
      </w:r>
      <w:r w:rsidRPr="00014E22">
        <w:t xml:space="preserve">patienter ska behandlas på samma sätt som icke gravida. Patienten bör placeras halvliggande på vänster sida med höjda ben för att livmodern ej ska komprimera v. </w:t>
      </w:r>
      <w:proofErr w:type="spellStart"/>
      <w:r w:rsidRPr="00014E22">
        <w:t>cava</w:t>
      </w:r>
      <w:proofErr w:type="spellEnd"/>
      <w:r w:rsidRPr="00014E22">
        <w:t xml:space="preserve"> </w:t>
      </w:r>
      <w:proofErr w:type="spellStart"/>
      <w:r w:rsidRPr="00014E22">
        <w:t>inferior</w:t>
      </w:r>
      <w:proofErr w:type="spellEnd"/>
      <w:r w:rsidRPr="00014E22">
        <w:t>.</w:t>
      </w:r>
    </w:p>
    <w:p w14:paraId="6478B837" w14:textId="5BD16D68" w:rsidR="0063099E" w:rsidRPr="003E32B5" w:rsidRDefault="0063099E" w:rsidP="00C87321">
      <w:pPr>
        <w:pStyle w:val="MellanrubrikVGR"/>
        <w:rPr>
          <w:sz w:val="32"/>
          <w:szCs w:val="32"/>
        </w:rPr>
      </w:pPr>
      <w:r w:rsidRPr="003E32B5">
        <w:rPr>
          <w:sz w:val="32"/>
          <w:szCs w:val="32"/>
        </w:rPr>
        <w:t>S-Tryp</w:t>
      </w:r>
      <w:r w:rsidR="003E32B5">
        <w:rPr>
          <w:sz w:val="32"/>
          <w:szCs w:val="32"/>
        </w:rPr>
        <w:t>t</w:t>
      </w:r>
      <w:r w:rsidRPr="003E32B5">
        <w:rPr>
          <w:sz w:val="32"/>
          <w:szCs w:val="32"/>
        </w:rPr>
        <w:t>as:</w:t>
      </w:r>
    </w:p>
    <w:p w14:paraId="063FF85D" w14:textId="77777777" w:rsidR="0063099E" w:rsidRPr="00014E22" w:rsidRDefault="0063099E" w:rsidP="00C87321">
      <w:pPr>
        <w:pStyle w:val="Punktlista"/>
      </w:pPr>
      <w:r w:rsidRPr="000E7EDF">
        <w:rPr>
          <w:b/>
          <w:bCs/>
          <w:u w:val="single"/>
        </w:rPr>
        <w:t>Tag S-Tryptas</w:t>
      </w:r>
      <w:r w:rsidRPr="000E7EDF">
        <w:rPr>
          <w:b/>
          <w:bCs/>
        </w:rPr>
        <w:t xml:space="preserve"> på alla patienter med anafylaktisk (eller misstänkt sådan) reaktion.</w:t>
      </w:r>
      <w:r w:rsidRPr="00014E22">
        <w:t xml:space="preserve">  Obs! </w:t>
      </w:r>
      <w:r w:rsidRPr="006A21D0">
        <w:rPr>
          <w:i/>
          <w:iCs/>
        </w:rPr>
        <w:t xml:space="preserve">Ange på </w:t>
      </w:r>
      <w:proofErr w:type="spellStart"/>
      <w:r w:rsidRPr="006A21D0">
        <w:rPr>
          <w:i/>
          <w:iCs/>
        </w:rPr>
        <w:t>labremissen</w:t>
      </w:r>
      <w:proofErr w:type="spellEnd"/>
      <w:r w:rsidRPr="006A21D0">
        <w:rPr>
          <w:i/>
          <w:iCs/>
        </w:rPr>
        <w:t xml:space="preserve"> hur lång tid efter reaktionsstart som provet togs!</w:t>
      </w:r>
    </w:p>
    <w:p w14:paraId="5F27CE37" w14:textId="211E79FE" w:rsidR="0063099E" w:rsidRPr="00BB4695" w:rsidRDefault="0063099E" w:rsidP="00C87321">
      <w:pPr>
        <w:pStyle w:val="Punktlista"/>
      </w:pPr>
      <w:r w:rsidRPr="00014E22">
        <w:t xml:space="preserve">Tages </w:t>
      </w:r>
      <w:r w:rsidRPr="002F6C0F">
        <w:rPr>
          <w:b/>
          <w:bCs/>
        </w:rPr>
        <w:t xml:space="preserve">helst 0,5 – </w:t>
      </w:r>
      <w:r w:rsidR="006A21D0" w:rsidRPr="002F6C0F">
        <w:rPr>
          <w:b/>
          <w:bCs/>
        </w:rPr>
        <w:t>3</w:t>
      </w:r>
      <w:r w:rsidRPr="002F6C0F">
        <w:rPr>
          <w:b/>
          <w:bCs/>
        </w:rPr>
        <w:t xml:space="preserve"> tim efter reaktionsstart</w:t>
      </w:r>
      <w:r w:rsidRPr="00BB4695">
        <w:t xml:space="preserve">, </w:t>
      </w:r>
      <w:r w:rsidRPr="00BB4695">
        <w:rPr>
          <w:i/>
          <w:iCs/>
        </w:rPr>
        <w:t>men har det gått längre tid ska provet tas ändå!</w:t>
      </w:r>
      <w:r w:rsidRPr="00BB4695">
        <w:t xml:space="preserve"> </w:t>
      </w:r>
    </w:p>
    <w:p w14:paraId="151F0A4C" w14:textId="77777777" w:rsidR="0063099E" w:rsidRPr="00014E22" w:rsidRDefault="0063099E" w:rsidP="00C87321">
      <w:pPr>
        <w:pStyle w:val="Punktlista"/>
        <w:rPr>
          <w:i/>
        </w:rPr>
      </w:pPr>
      <w:r w:rsidRPr="00014E22">
        <w:t xml:space="preserve">Om förhöjt – sannolikt anafylaktisk reaktion. </w:t>
      </w:r>
      <w:r w:rsidRPr="00014E22">
        <w:rPr>
          <w:i/>
          <w:iCs/>
        </w:rPr>
        <w:t>Låt allergolog tolka svaret, då det måste jämföras med ett Tryptas taget i lugnt skede!</w:t>
      </w:r>
    </w:p>
    <w:p w14:paraId="62DAB1D1" w14:textId="77777777" w:rsidR="0063099E" w:rsidRPr="00014E22" w:rsidRDefault="0063099E" w:rsidP="00C87321">
      <w:pPr>
        <w:pStyle w:val="Punktlista"/>
      </w:pPr>
      <w:r w:rsidRPr="00014E22">
        <w:t>Tryptas är ett enzym som finns i mastcellen. Frisätts vid svåra anafylaktiska reaktioner till mätbara nivåer.</w:t>
      </w:r>
    </w:p>
    <w:p w14:paraId="7AE47F35" w14:textId="1B095214" w:rsidR="0063099E" w:rsidRPr="00014E22" w:rsidRDefault="0063099E" w:rsidP="00C87321">
      <w:pPr>
        <w:pStyle w:val="Punktlista"/>
      </w:pPr>
      <w:r w:rsidRPr="00014E22">
        <w:t xml:space="preserve">Används för att </w:t>
      </w:r>
      <w:r w:rsidR="00A96AE4" w:rsidRPr="00014E22">
        <w:t xml:space="preserve">få kvitto på anafylaxi, </w:t>
      </w:r>
      <w:r w:rsidRPr="00014E22">
        <w:t xml:space="preserve">diffa mellan chock av anafylaktisk orsak </w:t>
      </w:r>
      <w:proofErr w:type="spellStart"/>
      <w:r w:rsidRPr="00014E22">
        <w:t>resp</w:t>
      </w:r>
      <w:proofErr w:type="spellEnd"/>
      <w:r w:rsidRPr="00014E22">
        <w:t xml:space="preserve"> annan orsak, </w:t>
      </w:r>
      <w:r w:rsidR="000E7EDF" w:rsidRPr="00014E22">
        <w:t xml:space="preserve">vid oklara fall, </w:t>
      </w:r>
      <w:r w:rsidRPr="00014E22">
        <w:t>samt att upptäcka riskpatienter</w:t>
      </w:r>
      <w:r w:rsidR="00554AF9">
        <w:t xml:space="preserve"> (mastcellssjukdom, </w:t>
      </w:r>
      <w:proofErr w:type="spellStart"/>
      <w:r w:rsidR="00554AF9">
        <w:t>exv</w:t>
      </w:r>
      <w:proofErr w:type="spellEnd"/>
      <w:r w:rsidR="00554AF9">
        <w:t xml:space="preserve"> systemisk </w:t>
      </w:r>
      <w:proofErr w:type="spellStart"/>
      <w:r w:rsidR="00554AF9">
        <w:t>mastocytos</w:t>
      </w:r>
      <w:proofErr w:type="spellEnd"/>
      <w:r w:rsidR="00554AF9">
        <w:t>)</w:t>
      </w:r>
      <w:r w:rsidRPr="00014E22">
        <w:t>.</w:t>
      </w:r>
    </w:p>
    <w:p w14:paraId="2AF0FDC1" w14:textId="1D59DA75" w:rsidR="0063099E" w:rsidRDefault="00E92E95" w:rsidP="00C87321">
      <w:pPr>
        <w:pStyle w:val="Punktlista"/>
      </w:pPr>
      <w:r>
        <w:t>Vid dödsfall</w:t>
      </w:r>
      <w:r w:rsidR="00CC676F">
        <w:t xml:space="preserve"> på misstanke om anafylaxi ska S-</w:t>
      </w:r>
      <w:r w:rsidR="00DB77B8">
        <w:t>T</w:t>
      </w:r>
      <w:r w:rsidR="00CC676F">
        <w:t>ryptas och S-IgE för misstänkta allergen tas, kan ske</w:t>
      </w:r>
      <w:r w:rsidR="0063099E" w:rsidRPr="00014E22">
        <w:t xml:space="preserve"> inom </w:t>
      </w:r>
      <w:r w:rsidR="00CC676F">
        <w:t>2 dygn.</w:t>
      </w:r>
      <w:r w:rsidR="0063099E" w:rsidRPr="00014E22">
        <w:t xml:space="preserve"> Kan frysas och analyseras senare.</w:t>
      </w:r>
      <w:r w:rsidR="00DB77B8">
        <w:t xml:space="preserve"> Ventrikelinnehållet skickas till Livsmedelsverket</w:t>
      </w:r>
      <w:r w:rsidR="00D65E0C">
        <w:t xml:space="preserve"> för analys av misstänkta födoämnesallergen.</w:t>
      </w:r>
    </w:p>
    <w:p w14:paraId="65FEDCEB" w14:textId="77777777" w:rsidR="00D5121E" w:rsidRPr="00014E22" w:rsidRDefault="00D5121E" w:rsidP="00D5121E">
      <w:pPr>
        <w:pStyle w:val="Punktlista"/>
        <w:numPr>
          <w:ilvl w:val="0"/>
          <w:numId w:val="0"/>
        </w:numPr>
        <w:ind w:left="1077"/>
      </w:pPr>
    </w:p>
    <w:p w14:paraId="0ACDC6BA" w14:textId="3D7FAF2C" w:rsidR="009F0434" w:rsidRPr="00887CF1" w:rsidRDefault="00D8244E" w:rsidP="00D8244E">
      <w:pPr>
        <w:pStyle w:val="Rubrik2"/>
      </w:pPr>
      <w:r>
        <w:t>Efter det akuta skedet</w:t>
      </w:r>
    </w:p>
    <w:p w14:paraId="447532AF" w14:textId="080393D9" w:rsidR="008037E1" w:rsidRDefault="003B3A6D" w:rsidP="000A005A">
      <w:pPr>
        <w:pStyle w:val="Punktlista"/>
      </w:pPr>
      <w:r w:rsidRPr="007C5011">
        <w:rPr>
          <w:b/>
          <w:bCs/>
        </w:rPr>
        <w:t>Dokumentera</w:t>
      </w:r>
      <w:r w:rsidRPr="007C5011">
        <w:t xml:space="preserve"> reaktionen</w:t>
      </w:r>
      <w:r w:rsidR="00E61290">
        <w:t>, förlopp och vitalparametrar,</w:t>
      </w:r>
      <w:r w:rsidRPr="007C5011">
        <w:t xml:space="preserve"> tidpunkt.</w:t>
      </w:r>
    </w:p>
    <w:p w14:paraId="56991154" w14:textId="27B28C57" w:rsidR="007E5452" w:rsidRDefault="00D72222" w:rsidP="000A005A">
      <w:pPr>
        <w:pStyle w:val="Punktlista"/>
      </w:pPr>
      <w:r>
        <w:rPr>
          <w:b/>
          <w:bCs/>
        </w:rPr>
        <w:t xml:space="preserve">Fördjupa anamnes: </w:t>
      </w:r>
      <w:r w:rsidRPr="00D72222">
        <w:t>Exponeringar</w:t>
      </w:r>
      <w:r w:rsidR="00D8244E">
        <w:t>, till exempel</w:t>
      </w:r>
      <w:r w:rsidR="009A2B05">
        <w:t xml:space="preserve"> föda</w:t>
      </w:r>
      <w:r w:rsidR="00457111">
        <w:t xml:space="preserve"> (mängd)</w:t>
      </w:r>
      <w:r w:rsidRPr="00D72222">
        <w:t>,</w:t>
      </w:r>
      <w:r w:rsidR="00C8142C">
        <w:t xml:space="preserve"> dryck (alkohol?),</w:t>
      </w:r>
      <w:r w:rsidRPr="00D72222">
        <w:t xml:space="preserve"> l</w:t>
      </w:r>
      <w:r>
        <w:t>äkemedel</w:t>
      </w:r>
      <w:r w:rsidR="00457111">
        <w:t xml:space="preserve"> (dos)</w:t>
      </w:r>
      <w:r w:rsidR="00B63E01">
        <w:t>, samband med fys</w:t>
      </w:r>
      <w:r w:rsidR="00D8244E">
        <w:t>isk</w:t>
      </w:r>
      <w:r w:rsidR="00B63E01">
        <w:t xml:space="preserve"> aktivitet</w:t>
      </w:r>
      <w:r w:rsidR="00C83E05">
        <w:t>, tid från exp</w:t>
      </w:r>
      <w:r w:rsidR="00D8244E">
        <w:t>onering</w:t>
      </w:r>
      <w:r w:rsidR="00C83E05">
        <w:t xml:space="preserve"> till debut?</w:t>
      </w:r>
    </w:p>
    <w:p w14:paraId="5D0BB94E" w14:textId="77777777" w:rsidR="0098215A" w:rsidRPr="008037E1" w:rsidRDefault="0098215A" w:rsidP="00D8244E">
      <w:pPr>
        <w:pStyle w:val="Punktlista"/>
        <w:numPr>
          <w:ilvl w:val="0"/>
          <w:numId w:val="0"/>
        </w:numPr>
      </w:pPr>
    </w:p>
    <w:p w14:paraId="1F377137" w14:textId="368A75FB" w:rsidR="003B3A6D" w:rsidRPr="00955392" w:rsidRDefault="003B3A6D" w:rsidP="00955392">
      <w:pPr>
        <w:pStyle w:val="Rubrik2"/>
      </w:pPr>
      <w:r w:rsidRPr="00955392">
        <w:t>Observation efteråt</w:t>
      </w:r>
      <w:r w:rsidR="007A4619" w:rsidRPr="00955392">
        <w:t xml:space="preserve"> </w:t>
      </w:r>
    </w:p>
    <w:p w14:paraId="2CFF195B" w14:textId="5AC7C0A5" w:rsidR="003B3A6D" w:rsidRPr="00D5121E" w:rsidRDefault="003B3A6D" w:rsidP="000A005A">
      <w:pPr>
        <w:pStyle w:val="Punktlista"/>
      </w:pPr>
      <w:r w:rsidRPr="00D5121E">
        <w:t xml:space="preserve">Vid anafylaxi skall </w:t>
      </w:r>
      <w:r w:rsidR="00887CF1" w:rsidRPr="00D5121E">
        <w:t xml:space="preserve">alla </w:t>
      </w:r>
      <w:r w:rsidRPr="00D5121E">
        <w:t>patiente</w:t>
      </w:r>
      <w:r w:rsidR="00887CF1" w:rsidRPr="00D5121E">
        <w:t>r</w:t>
      </w:r>
      <w:r w:rsidRPr="00D5121E">
        <w:t xml:space="preserve"> observeras </w:t>
      </w:r>
      <w:r w:rsidRPr="00D5121E">
        <w:rPr>
          <w:u w:val="single"/>
        </w:rPr>
        <w:t>minst 4 timmar</w:t>
      </w:r>
      <w:r w:rsidR="002B1B0C" w:rsidRPr="00D5121E">
        <w:t xml:space="preserve"> efter att de har blivit symtomfria. </w:t>
      </w:r>
    </w:p>
    <w:p w14:paraId="446714AE" w14:textId="21B99DF1" w:rsidR="003B3A6D" w:rsidRDefault="003B3A6D" w:rsidP="007B5248">
      <w:pPr>
        <w:pStyle w:val="Punktlista"/>
      </w:pPr>
      <w:r w:rsidRPr="007C5011">
        <w:t xml:space="preserve">Vid </w:t>
      </w:r>
      <w:r w:rsidR="00887CF1">
        <w:t>svår anafylaxi</w:t>
      </w:r>
      <w:r w:rsidRPr="007C5011">
        <w:t xml:space="preserve"> </w:t>
      </w:r>
      <w:r w:rsidR="00887CF1">
        <w:t>(dvs anafylaktisk chock eller bifasisk reaktion)</w:t>
      </w:r>
      <w:r w:rsidR="00FE3EAC">
        <w:t>:</w:t>
      </w:r>
      <w:r w:rsidR="00887CF1">
        <w:t xml:space="preserve"> </w:t>
      </w:r>
      <w:r w:rsidRPr="00007B9D">
        <w:rPr>
          <w:u w:val="single"/>
        </w:rPr>
        <w:t>minst 12 timmar</w:t>
      </w:r>
      <w:r w:rsidR="00007B9D">
        <w:t>.</w:t>
      </w:r>
    </w:p>
    <w:p w14:paraId="172084E3" w14:textId="77777777" w:rsidR="00362C7F" w:rsidRDefault="00362C7F" w:rsidP="00362C7F">
      <w:pPr>
        <w:pStyle w:val="Punktlista"/>
        <w:numPr>
          <w:ilvl w:val="0"/>
          <w:numId w:val="0"/>
        </w:numPr>
        <w:ind w:left="1712"/>
      </w:pPr>
    </w:p>
    <w:p w14:paraId="26B3EA15" w14:textId="78DD013C" w:rsidR="00887CF1" w:rsidRPr="00955392" w:rsidRDefault="00362C7F" w:rsidP="00955392">
      <w:pPr>
        <w:pStyle w:val="Rubrik2"/>
      </w:pPr>
      <w:r w:rsidRPr="00955392">
        <w:t xml:space="preserve">Vid hemskrivning </w:t>
      </w:r>
    </w:p>
    <w:p w14:paraId="783946BB" w14:textId="222C16E5" w:rsidR="003B3A6D" w:rsidRDefault="003B3A6D" w:rsidP="000A005A">
      <w:pPr>
        <w:pStyle w:val="Punktlista"/>
      </w:pPr>
      <w:r w:rsidRPr="00FA5633">
        <w:rPr>
          <w:b/>
          <w:bCs/>
        </w:rPr>
        <w:t xml:space="preserve">Remiss </w:t>
      </w:r>
      <w:r w:rsidRPr="007C5011">
        <w:t>till allergimottagningen för uppföljning</w:t>
      </w:r>
      <w:r w:rsidR="00007B9D">
        <w:t xml:space="preserve"> e</w:t>
      </w:r>
      <w:r w:rsidR="00007B9D" w:rsidRPr="007C5011">
        <w:t>fter anafylaxi</w:t>
      </w:r>
      <w:r w:rsidR="006E65A5">
        <w:t>, för utredning och ställningsta</w:t>
      </w:r>
      <w:r w:rsidR="00DA25CC">
        <w:t>gande till långsiktig förskrivning av adrenalin.</w:t>
      </w:r>
    </w:p>
    <w:p w14:paraId="1ADDA128" w14:textId="77777777" w:rsidR="00FB138B" w:rsidRDefault="00FB138B" w:rsidP="00FB138B">
      <w:pPr>
        <w:pStyle w:val="Punktlista"/>
        <w:numPr>
          <w:ilvl w:val="0"/>
          <w:numId w:val="0"/>
        </w:numPr>
        <w:ind w:left="1712"/>
      </w:pPr>
    </w:p>
    <w:p w14:paraId="7F938866" w14:textId="32A351EB" w:rsidR="00CE1813" w:rsidRPr="00E46EBF" w:rsidRDefault="00AB4A2C" w:rsidP="000A005A">
      <w:pPr>
        <w:pStyle w:val="Punktlista"/>
        <w:rPr>
          <w:b/>
          <w:bCs/>
        </w:rPr>
      </w:pPr>
      <w:r w:rsidRPr="00E46EBF">
        <w:rPr>
          <w:b/>
          <w:bCs/>
        </w:rPr>
        <w:t>B</w:t>
      </w:r>
      <w:r w:rsidR="00E15190" w:rsidRPr="00E46EBF">
        <w:rPr>
          <w:b/>
          <w:bCs/>
        </w:rPr>
        <w:t>esluta om pat</w:t>
      </w:r>
      <w:r w:rsidR="00FB138B">
        <w:rPr>
          <w:b/>
          <w:bCs/>
        </w:rPr>
        <w:t>ienten</w:t>
      </w:r>
      <w:r w:rsidR="00E15190" w:rsidRPr="00E46EBF">
        <w:rPr>
          <w:b/>
          <w:bCs/>
        </w:rPr>
        <w:t xml:space="preserve"> bör förskrivas adrenalinpenna.</w:t>
      </w:r>
      <w:r w:rsidR="00975D9C" w:rsidRPr="00E46EBF">
        <w:rPr>
          <w:b/>
          <w:bCs/>
        </w:rPr>
        <w:t xml:space="preserve"> </w:t>
      </w:r>
      <w:r w:rsidR="004935B3">
        <w:t>Låg trös</w:t>
      </w:r>
      <w:r w:rsidR="0030404E">
        <w:t xml:space="preserve">kel för förskrivning </w:t>
      </w:r>
      <w:r w:rsidR="0019437D">
        <w:t>efter akut anafylaxi eller misstänkt sådan.</w:t>
      </w:r>
    </w:p>
    <w:p w14:paraId="0917EF27" w14:textId="3E8A6A5B" w:rsidR="00D5121E" w:rsidRDefault="00D5121E" w:rsidP="00D5121E">
      <w:pPr>
        <w:pStyle w:val="Punktlista"/>
        <w:numPr>
          <w:ilvl w:val="0"/>
          <w:numId w:val="0"/>
        </w:numPr>
        <w:ind w:left="1077" w:hanging="360"/>
      </w:pPr>
      <w:r>
        <w:rPr>
          <w:noProof/>
        </w:rPr>
        <w:drawing>
          <wp:anchor distT="0" distB="0" distL="114300" distR="114300" simplePos="0" relativeHeight="251675648" behindDoc="1" locked="0" layoutInCell="1" allowOverlap="1" wp14:anchorId="22E1AC15" wp14:editId="5F1EF18F">
            <wp:simplePos x="0" y="0"/>
            <wp:positionH relativeFrom="page">
              <wp:align>center</wp:align>
            </wp:positionH>
            <wp:positionV relativeFrom="paragraph">
              <wp:posOffset>387267</wp:posOffset>
            </wp:positionV>
            <wp:extent cx="6758305" cy="2366645"/>
            <wp:effectExtent l="0" t="0" r="4445" b="0"/>
            <wp:wrapTight wrapText="bothSides">
              <wp:wrapPolygon edited="0">
                <wp:start x="0" y="0"/>
                <wp:lineTo x="0" y="21386"/>
                <wp:lineTo x="21553" y="21386"/>
                <wp:lineTo x="21553" y="0"/>
                <wp:lineTo x="0" y="0"/>
              </wp:wrapPolygon>
            </wp:wrapTight>
            <wp:docPr id="99886159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8861599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758305" cy="23666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81F1ED" w14:textId="77777777" w:rsidR="00D5121E" w:rsidRDefault="00D5121E" w:rsidP="00D5121E">
      <w:pPr>
        <w:pStyle w:val="Punktlista"/>
        <w:numPr>
          <w:ilvl w:val="0"/>
          <w:numId w:val="0"/>
        </w:numPr>
        <w:ind w:left="1077" w:hanging="360"/>
      </w:pPr>
    </w:p>
    <w:p w14:paraId="28EB180B" w14:textId="77777777" w:rsidR="00D5121E" w:rsidRPr="00D5121E" w:rsidRDefault="00D5121E" w:rsidP="00D5121E">
      <w:pPr>
        <w:pStyle w:val="Punktlista"/>
        <w:numPr>
          <w:ilvl w:val="0"/>
          <w:numId w:val="0"/>
        </w:numPr>
      </w:pPr>
    </w:p>
    <w:p w14:paraId="29FE9420" w14:textId="596EC211" w:rsidR="00FB138B" w:rsidRPr="00FB138B" w:rsidRDefault="004224F8" w:rsidP="00612DD5">
      <w:pPr>
        <w:pStyle w:val="Punktlista"/>
      </w:pPr>
      <w:r w:rsidRPr="007C6FBC">
        <w:rPr>
          <w:b/>
        </w:rPr>
        <w:t>Recept</w:t>
      </w:r>
      <w:r w:rsidR="00FB138B">
        <w:t xml:space="preserve"> adrenalin</w:t>
      </w:r>
    </w:p>
    <w:p w14:paraId="3D69BAEC" w14:textId="77777777" w:rsidR="00D5121E" w:rsidRDefault="004224F8" w:rsidP="00612DD5">
      <w:pPr>
        <w:pStyle w:val="Punktlista"/>
        <w:numPr>
          <w:ilvl w:val="0"/>
          <w:numId w:val="0"/>
        </w:numPr>
        <w:ind w:left="1712"/>
      </w:pPr>
      <w:proofErr w:type="spellStart"/>
      <w:r w:rsidRPr="009C48EA">
        <w:rPr>
          <w:b/>
          <w:bCs/>
        </w:rPr>
        <w:t>EpiPen</w:t>
      </w:r>
      <w:proofErr w:type="spellEnd"/>
      <w:r w:rsidRPr="009C48EA">
        <w:rPr>
          <w:b/>
          <w:bCs/>
        </w:rPr>
        <w:t xml:space="preserve"> </w:t>
      </w:r>
      <w:r w:rsidRPr="007C5011">
        <w:t>eller</w:t>
      </w:r>
      <w:r w:rsidRPr="009C48EA">
        <w:rPr>
          <w:b/>
          <w:bCs/>
        </w:rPr>
        <w:t xml:space="preserve"> </w:t>
      </w:r>
      <w:proofErr w:type="spellStart"/>
      <w:r w:rsidRPr="009C48EA">
        <w:rPr>
          <w:b/>
          <w:bCs/>
        </w:rPr>
        <w:t>Jext</w:t>
      </w:r>
      <w:proofErr w:type="spellEnd"/>
      <w:r>
        <w:rPr>
          <w:b/>
          <w:bCs/>
        </w:rPr>
        <w:t xml:space="preserve"> a´ 300 </w:t>
      </w:r>
      <w:r w:rsidR="00E50ABC">
        <w:rPr>
          <w:b/>
          <w:bCs/>
        </w:rPr>
        <w:t>µg</w:t>
      </w:r>
      <w:r>
        <w:rPr>
          <w:b/>
          <w:bCs/>
        </w:rPr>
        <w:t>,</w:t>
      </w:r>
      <w:r w:rsidRPr="009C48EA">
        <w:rPr>
          <w:b/>
          <w:bCs/>
        </w:rPr>
        <w:t xml:space="preserve"> 2-3 st</w:t>
      </w:r>
      <w:r>
        <w:rPr>
          <w:b/>
          <w:bCs/>
        </w:rPr>
        <w:t>.</w:t>
      </w:r>
      <w:r w:rsidRPr="009C48EA">
        <w:rPr>
          <w:b/>
          <w:bCs/>
        </w:rPr>
        <w:t xml:space="preserve"> </w:t>
      </w:r>
      <w:proofErr w:type="spellStart"/>
      <w:r w:rsidRPr="007C5011">
        <w:t>Inj</w:t>
      </w:r>
      <w:proofErr w:type="spellEnd"/>
      <w:r w:rsidRPr="007C5011">
        <w:t xml:space="preserve"> kan ju behöva upprepas.</w:t>
      </w:r>
      <w:r w:rsidR="00612DD5">
        <w:br/>
      </w:r>
    </w:p>
    <w:p w14:paraId="158ECA03" w14:textId="4BB36D02" w:rsidR="004224F8" w:rsidRDefault="004224F8" w:rsidP="00612DD5">
      <w:pPr>
        <w:pStyle w:val="Punktlista"/>
        <w:numPr>
          <w:ilvl w:val="0"/>
          <w:numId w:val="0"/>
        </w:numPr>
        <w:ind w:left="1712"/>
      </w:pPr>
      <w:r w:rsidRPr="007C5011">
        <w:t>P</w:t>
      </w:r>
      <w:r w:rsidR="00FB138B">
        <w:t>å grund av</w:t>
      </w:r>
      <w:r w:rsidRPr="007C5011">
        <w:t xml:space="preserve"> frekventa restsituationer, skriv gärna </w:t>
      </w:r>
      <w:r w:rsidRPr="007C5011">
        <w:rPr>
          <w:b/>
          <w:bCs/>
        </w:rPr>
        <w:t xml:space="preserve">både </w:t>
      </w:r>
      <w:proofErr w:type="spellStart"/>
      <w:r w:rsidRPr="007C5011">
        <w:rPr>
          <w:b/>
          <w:bCs/>
        </w:rPr>
        <w:t>EpiPen</w:t>
      </w:r>
      <w:proofErr w:type="spellEnd"/>
      <w:r w:rsidRPr="007C5011">
        <w:rPr>
          <w:b/>
          <w:bCs/>
        </w:rPr>
        <w:t xml:space="preserve"> och </w:t>
      </w:r>
      <w:proofErr w:type="spellStart"/>
      <w:r w:rsidRPr="007C5011">
        <w:rPr>
          <w:b/>
          <w:bCs/>
        </w:rPr>
        <w:t>Jext</w:t>
      </w:r>
      <w:proofErr w:type="spellEnd"/>
      <w:r w:rsidRPr="007C5011">
        <w:t xml:space="preserve">, ifall den ena ej finns tillgänglig på apoteket, och informera </w:t>
      </w:r>
      <w:proofErr w:type="spellStart"/>
      <w:r w:rsidRPr="007C5011">
        <w:t>pat</w:t>
      </w:r>
      <w:proofErr w:type="spellEnd"/>
      <w:r w:rsidRPr="007C5011">
        <w:t xml:space="preserve"> att bara en sort ska hämtas ut.</w:t>
      </w:r>
    </w:p>
    <w:p w14:paraId="5AF90739" w14:textId="03F057A6" w:rsidR="00FB138B" w:rsidRDefault="00191737" w:rsidP="00612DD5">
      <w:pPr>
        <w:ind w:left="1712"/>
      </w:pPr>
      <w:r w:rsidRPr="007C5011">
        <w:t>Den som förskriver adrenalinpenna måste också se till att</w:t>
      </w:r>
      <w:r w:rsidR="00612DD5">
        <w:t xml:space="preserve"> </w:t>
      </w:r>
      <w:r w:rsidR="00612DD5" w:rsidRPr="00E32DBC">
        <w:rPr>
          <w:b/>
          <w:bCs/>
        </w:rPr>
        <w:t xml:space="preserve">patienten </w:t>
      </w:r>
      <w:r w:rsidR="00612DD5" w:rsidRPr="001573E5">
        <w:t>(och anhörig)</w:t>
      </w:r>
      <w:r w:rsidR="00FB138B">
        <w:t>:</w:t>
      </w:r>
    </w:p>
    <w:p w14:paraId="6DD80432" w14:textId="7CAF4AFB" w:rsidR="00191737" w:rsidRDefault="00191737" w:rsidP="00191737">
      <w:pPr>
        <w:pStyle w:val="Liststycke"/>
        <w:numPr>
          <w:ilvl w:val="0"/>
          <w:numId w:val="31"/>
        </w:numPr>
      </w:pPr>
      <w:r w:rsidRPr="00E32DBC">
        <w:rPr>
          <w:b/>
          <w:bCs/>
        </w:rPr>
        <w:t>får</w:t>
      </w:r>
      <w:r w:rsidRPr="007C5011">
        <w:t xml:space="preserve"> </w:t>
      </w:r>
      <w:r>
        <w:t xml:space="preserve">en </w:t>
      </w:r>
      <w:r w:rsidRPr="00E32DBC">
        <w:rPr>
          <w:b/>
          <w:bCs/>
        </w:rPr>
        <w:t>personlig vårdplan</w:t>
      </w:r>
      <w:r>
        <w:t xml:space="preserve"> (se slutet av dokumentet)</w:t>
      </w:r>
    </w:p>
    <w:p w14:paraId="33A7EB5B" w14:textId="77777777" w:rsidR="00612DD5" w:rsidRDefault="00191737" w:rsidP="00191737">
      <w:pPr>
        <w:pStyle w:val="Liststycke"/>
        <w:numPr>
          <w:ilvl w:val="0"/>
          <w:numId w:val="31"/>
        </w:numPr>
      </w:pPr>
      <w:r>
        <w:t xml:space="preserve">får </w:t>
      </w:r>
      <w:r w:rsidRPr="00E32DBC">
        <w:rPr>
          <w:b/>
          <w:bCs/>
        </w:rPr>
        <w:t>öva</w:t>
      </w:r>
      <w:r w:rsidRPr="007C5011">
        <w:t xml:space="preserve"> på att ge sig injektion </w:t>
      </w:r>
      <w:r w:rsidR="00612DD5">
        <w:t>och</w:t>
      </w:r>
      <w:r w:rsidRPr="007C5011">
        <w:t xml:space="preserve"> får broschyr och </w:t>
      </w:r>
      <w:r w:rsidRPr="00E32DBC">
        <w:rPr>
          <w:b/>
          <w:bCs/>
        </w:rPr>
        <w:t>information</w:t>
      </w:r>
      <w:r w:rsidRPr="007C5011">
        <w:t xml:space="preserve"> av sköterskan. </w:t>
      </w:r>
    </w:p>
    <w:p w14:paraId="78DBA7B6" w14:textId="7293C3D9" w:rsidR="00E414E9" w:rsidRPr="00483234" w:rsidRDefault="00191737" w:rsidP="00E50ABC">
      <w:pPr>
        <w:ind w:left="1664"/>
        <w:rPr>
          <w:b/>
          <w:bCs/>
        </w:rPr>
      </w:pPr>
      <w:r w:rsidRPr="00612DD5">
        <w:t>I första hand görs detta på den enhet där pat</w:t>
      </w:r>
      <w:r w:rsidR="00612DD5" w:rsidRPr="00612DD5">
        <w:t>ienten</w:t>
      </w:r>
      <w:r w:rsidRPr="00612DD5">
        <w:t xml:space="preserve"> vårdas. Om detta inte är möjligt, kan allergimottagningen tillfrågas under kontorstid för instruktion. Om allergimottagningen har möjlighet, får patienten testa med adrenalinpenna i barndos eller atrapp. </w:t>
      </w:r>
      <w:r w:rsidR="00E50ABC">
        <w:br/>
      </w:r>
      <w:r w:rsidR="00E50ABC">
        <w:br/>
      </w:r>
      <w:r w:rsidRPr="007C5011">
        <w:t>Ring allergisjuksköterska på telefon 010-</w:t>
      </w:r>
      <w:r w:rsidRPr="00612DD5">
        <w:t xml:space="preserve">435 </w:t>
      </w:r>
      <w:r w:rsidR="00612DD5" w:rsidRPr="00612DD5">
        <w:t>00 00 (växeln)</w:t>
      </w:r>
      <w:r w:rsidR="00612DD5">
        <w:rPr>
          <w:b/>
          <w:bCs/>
        </w:rPr>
        <w:t xml:space="preserve"> </w:t>
      </w:r>
      <w:r w:rsidRPr="007C5011">
        <w:t>och fråga/avtala tid.</w:t>
      </w:r>
      <w:r w:rsidR="00612DD5">
        <w:br/>
      </w:r>
      <w:r w:rsidR="00612DD5">
        <w:br/>
      </w:r>
      <w:r w:rsidRPr="00483234">
        <w:rPr>
          <w:b/>
          <w:bCs/>
        </w:rPr>
        <w:t>Om jourtid</w:t>
      </w:r>
      <w:r w:rsidRPr="007C5011">
        <w:t xml:space="preserve">; ge basal instruktion och uppmana patienten att </w:t>
      </w:r>
      <w:r w:rsidRPr="00483234">
        <w:rPr>
          <w:b/>
          <w:bCs/>
        </w:rPr>
        <w:t xml:space="preserve">på kontorstid </w:t>
      </w:r>
      <w:r w:rsidRPr="007C5011">
        <w:t xml:space="preserve">kontakta allergimottagningen på </w:t>
      </w:r>
      <w:r w:rsidR="00CD06E9" w:rsidRPr="007C5011">
        <w:t>010-</w:t>
      </w:r>
      <w:r w:rsidR="00CD06E9" w:rsidRPr="00612DD5">
        <w:t>435 00 00 (växeln)</w:t>
      </w:r>
      <w:r w:rsidR="00CD06E9">
        <w:rPr>
          <w:b/>
          <w:bCs/>
        </w:rPr>
        <w:t xml:space="preserve"> </w:t>
      </w:r>
      <w:r w:rsidRPr="007C5011">
        <w:t xml:space="preserve">eller via 1177, eller kontakta sin </w:t>
      </w:r>
      <w:r w:rsidR="00CD06E9">
        <w:t>vårdcentral</w:t>
      </w:r>
      <w:r w:rsidRPr="007C5011">
        <w:t xml:space="preserve"> för att få instruktion. </w:t>
      </w:r>
      <w:r w:rsidRPr="00483234">
        <w:rPr>
          <w:b/>
          <w:bCs/>
        </w:rPr>
        <w:t>Viktigt!</w:t>
      </w:r>
      <w:r w:rsidR="00E50ABC">
        <w:rPr>
          <w:b/>
          <w:bCs/>
        </w:rPr>
        <w:br/>
      </w:r>
    </w:p>
    <w:p w14:paraId="2D34B06D" w14:textId="49CC148A" w:rsidR="00483234" w:rsidRDefault="00EE362C" w:rsidP="004224F8">
      <w:pPr>
        <w:pStyle w:val="Punktlista"/>
      </w:pPr>
      <w:r w:rsidRPr="004E0F16">
        <w:rPr>
          <w:b/>
          <w:bCs/>
        </w:rPr>
        <w:t>3 dagars</w:t>
      </w:r>
      <w:r>
        <w:t xml:space="preserve"> behandling med </w:t>
      </w:r>
      <w:r w:rsidRPr="007C5011">
        <w:t>icke-sederande antihistamin</w:t>
      </w:r>
      <w:r>
        <w:t xml:space="preserve"> rekommenderas efter anafylaxi</w:t>
      </w:r>
      <w:r w:rsidRPr="007C5011">
        <w:t xml:space="preserve"> (</w:t>
      </w:r>
      <w:r w:rsidR="00CD06E9">
        <w:t>t ex</w:t>
      </w:r>
      <w:r>
        <w:t xml:space="preserve"> </w:t>
      </w:r>
      <w:r w:rsidRPr="004E0F16">
        <w:rPr>
          <w:b/>
          <w:bCs/>
        </w:rPr>
        <w:t xml:space="preserve">Desloratadin </w:t>
      </w:r>
      <w:r>
        <w:t xml:space="preserve">5 mg </w:t>
      </w:r>
      <w:r w:rsidRPr="007C5011">
        <w:t xml:space="preserve">eller </w:t>
      </w:r>
      <w:proofErr w:type="spellStart"/>
      <w:r w:rsidRPr="007C5011">
        <w:t>Caredin</w:t>
      </w:r>
      <w:proofErr w:type="spellEnd"/>
      <w:r w:rsidRPr="007C5011">
        <w:t xml:space="preserve"> munsönderfallande 5 mg)</w:t>
      </w:r>
      <w:r>
        <w:t xml:space="preserve"> att ta</w:t>
      </w:r>
      <w:r w:rsidRPr="007C5011">
        <w:t xml:space="preserve"> </w:t>
      </w:r>
      <w:r w:rsidR="00763B16">
        <w:t xml:space="preserve">1x1 men om behov kan ökas till </w:t>
      </w:r>
      <w:proofErr w:type="gramStart"/>
      <w:r>
        <w:t>1</w:t>
      </w:r>
      <w:r w:rsidR="001D4B4A">
        <w:t>-2</w:t>
      </w:r>
      <w:proofErr w:type="gramEnd"/>
      <w:r w:rsidR="001D4B4A">
        <w:t xml:space="preserve"> </w:t>
      </w:r>
      <w:r>
        <w:t>x</w:t>
      </w:r>
      <w:r w:rsidR="001D4B4A">
        <w:t xml:space="preserve"> </w:t>
      </w:r>
      <w:r>
        <w:t>1-2</w:t>
      </w:r>
      <w:r w:rsidR="004E0F16">
        <w:t>,</w:t>
      </w:r>
      <w:r>
        <w:t xml:space="preserve"> samt </w:t>
      </w:r>
      <w:r w:rsidRPr="007C5011">
        <w:t xml:space="preserve">2 </w:t>
      </w:r>
      <w:proofErr w:type="spellStart"/>
      <w:r w:rsidRPr="007C5011">
        <w:t>st</w:t>
      </w:r>
      <w:proofErr w:type="spellEnd"/>
      <w:r w:rsidRPr="007C5011">
        <w:t xml:space="preserve"> </w:t>
      </w:r>
      <w:proofErr w:type="spellStart"/>
      <w:r w:rsidRPr="007C5011">
        <w:t>vb</w:t>
      </w:r>
      <w:proofErr w:type="spellEnd"/>
      <w:r>
        <w:t xml:space="preserve"> om akut reaktion</w:t>
      </w:r>
      <w:r w:rsidR="004E0F16">
        <w:t>.</w:t>
      </w:r>
    </w:p>
    <w:p w14:paraId="7C98870D" w14:textId="77777777" w:rsidR="00167A52" w:rsidRPr="007C5011" w:rsidRDefault="00167A52" w:rsidP="00167A52">
      <w:pPr>
        <w:pStyle w:val="Punktlista"/>
        <w:numPr>
          <w:ilvl w:val="0"/>
          <w:numId w:val="0"/>
        </w:numPr>
        <w:ind w:left="1712"/>
      </w:pPr>
    </w:p>
    <w:p w14:paraId="1EEAA588" w14:textId="7F9874BE" w:rsidR="00547DA4" w:rsidRPr="00547DA4" w:rsidRDefault="0035092E" w:rsidP="00547DA4">
      <w:pPr>
        <w:pStyle w:val="Punktlista"/>
        <w:rPr>
          <w:b/>
          <w:bCs/>
        </w:rPr>
      </w:pPr>
      <w:r>
        <w:rPr>
          <w:b/>
          <w:bCs/>
        </w:rPr>
        <w:t>Efterbehandling med peroralt kortison rekommenderas inte.</w:t>
      </w:r>
      <w:r w:rsidR="00B5646A">
        <w:rPr>
          <w:b/>
          <w:bCs/>
        </w:rPr>
        <w:t xml:space="preserve"> </w:t>
      </w:r>
      <w:r w:rsidR="00B5646A">
        <w:t xml:space="preserve">Recept Betapred kan </w:t>
      </w:r>
      <w:r w:rsidR="00156893">
        <w:t xml:space="preserve">dock skrivas ifall Desloratadin </w:t>
      </w:r>
      <w:r w:rsidR="00FE328D">
        <w:t>skulle bli</w:t>
      </w:r>
      <w:r w:rsidR="00156893">
        <w:t xml:space="preserve"> otillräckligt</w:t>
      </w:r>
      <w:r w:rsidR="00FE328D">
        <w:t>,</w:t>
      </w:r>
      <w:r w:rsidR="00770A63">
        <w:t xml:space="preserve"> för engångsdos ca </w:t>
      </w:r>
      <w:r w:rsidR="00FE328D">
        <w:t xml:space="preserve">3-6 </w:t>
      </w:r>
      <w:proofErr w:type="spellStart"/>
      <w:r w:rsidR="00FE328D">
        <w:t>st</w:t>
      </w:r>
      <w:proofErr w:type="spellEnd"/>
      <w:r w:rsidR="00E66B32">
        <w:t xml:space="preserve"> </w:t>
      </w:r>
      <w:r w:rsidR="00E64CB0">
        <w:t>(</w:t>
      </w:r>
      <w:r w:rsidR="00E66B32">
        <w:t>i</w:t>
      </w:r>
      <w:r w:rsidR="00D607A7">
        <w:t xml:space="preserve"> </w:t>
      </w:r>
      <w:r w:rsidR="00E66B32">
        <w:t>max 2 dagar</w:t>
      </w:r>
      <w:r w:rsidR="00E64CB0">
        <w:t>)</w:t>
      </w:r>
      <w:r w:rsidR="00FE328D">
        <w:t>.</w:t>
      </w:r>
    </w:p>
    <w:p w14:paraId="15C41873" w14:textId="77777777" w:rsidR="00547DA4" w:rsidRPr="00547DA4" w:rsidRDefault="00547DA4" w:rsidP="00547DA4">
      <w:pPr>
        <w:pStyle w:val="Punktlista"/>
        <w:numPr>
          <w:ilvl w:val="0"/>
          <w:numId w:val="0"/>
        </w:numPr>
        <w:ind w:left="1077"/>
        <w:rPr>
          <w:b/>
          <w:bCs/>
        </w:rPr>
      </w:pPr>
    </w:p>
    <w:p w14:paraId="291D1B1F" w14:textId="2DCB8D0F" w:rsidR="00547DA4" w:rsidRPr="00547DA4" w:rsidRDefault="00547DA4" w:rsidP="00547DA4">
      <w:pPr>
        <w:pStyle w:val="Punktlista"/>
        <w:rPr>
          <w:b/>
          <w:bCs/>
        </w:rPr>
      </w:pPr>
      <w:r w:rsidRPr="00547DA4">
        <w:rPr>
          <w:b/>
          <w:bCs/>
        </w:rPr>
        <w:t>Kopia av journalanteckning till Vårdcentral.</w:t>
      </w:r>
    </w:p>
    <w:p w14:paraId="4F65FE63" w14:textId="77777777" w:rsidR="00E64CB0" w:rsidRPr="00E64CB0" w:rsidRDefault="00E64CB0" w:rsidP="00E64CB0">
      <w:pPr>
        <w:pStyle w:val="Punktlista"/>
        <w:numPr>
          <w:ilvl w:val="0"/>
          <w:numId w:val="0"/>
        </w:numPr>
        <w:ind w:left="1712"/>
        <w:rPr>
          <w:b/>
          <w:bCs/>
        </w:rPr>
      </w:pPr>
    </w:p>
    <w:p w14:paraId="579A2D0B" w14:textId="5B859116" w:rsidR="00D5121E" w:rsidRPr="00D5121E" w:rsidRDefault="00E64CB0" w:rsidP="00D5121E">
      <w:pPr>
        <w:pStyle w:val="Punktlista"/>
      </w:pPr>
      <w:proofErr w:type="spellStart"/>
      <w:r w:rsidRPr="00D5121E">
        <w:rPr>
          <w:b/>
          <w:bCs/>
        </w:rPr>
        <w:t>Varningsmärk</w:t>
      </w:r>
      <w:proofErr w:type="spellEnd"/>
      <w:r w:rsidRPr="00D5121E">
        <w:rPr>
          <w:b/>
          <w:bCs/>
        </w:rPr>
        <w:t xml:space="preserve"> journalen</w:t>
      </w:r>
      <w:r w:rsidRPr="00D5121E">
        <w:t xml:space="preserve"> under det röda ”!” om patienten haft en allvarlig (livshotande) reaktion med säkerställd orsak.</w:t>
      </w:r>
      <w:r w:rsidR="00D5121E" w:rsidRPr="00D5121E">
        <w:br/>
        <w:t>Om varningsmärkningen gäller ett</w:t>
      </w:r>
      <w:r w:rsidR="00D5121E" w:rsidRPr="00D5121E">
        <w:rPr>
          <w:i/>
          <w:iCs/>
        </w:rPr>
        <w:t xml:space="preserve"> läkemedel</w:t>
      </w:r>
      <w:r w:rsidR="00D5121E" w:rsidRPr="00D5121E">
        <w:t xml:space="preserve"> ska den göras under den </w:t>
      </w:r>
      <w:r w:rsidR="00D5121E" w:rsidRPr="00D5121E">
        <w:rPr>
          <w:i/>
          <w:iCs/>
        </w:rPr>
        <w:t>gula varningstriangeln</w:t>
      </w:r>
      <w:r w:rsidR="00D5121E" w:rsidRPr="00D5121E">
        <w:t xml:space="preserve">. </w:t>
      </w:r>
    </w:p>
    <w:p w14:paraId="001D1CE5" w14:textId="77777777" w:rsidR="00D5121E" w:rsidRPr="007C5011" w:rsidRDefault="00D5121E" w:rsidP="00200F68">
      <w:pPr>
        <w:pStyle w:val="Punktlista"/>
        <w:numPr>
          <w:ilvl w:val="0"/>
          <w:numId w:val="0"/>
        </w:numPr>
        <w:ind w:left="1077"/>
      </w:pPr>
    </w:p>
    <w:p w14:paraId="3EE3435F" w14:textId="0907185E" w:rsidR="003B3A6D" w:rsidRPr="007C5011" w:rsidRDefault="003B3A6D" w:rsidP="00207011">
      <w:pPr>
        <w:pStyle w:val="Rubrik2"/>
      </w:pPr>
      <w:r w:rsidRPr="007C5011">
        <w:t>Diagnos</w:t>
      </w:r>
    </w:p>
    <w:p w14:paraId="2F9C5E4B" w14:textId="55B8FE2B" w:rsidR="003B3A6D" w:rsidRPr="002B1B0C" w:rsidRDefault="003B3A6D" w:rsidP="002B1B0C">
      <w:pPr>
        <w:pStyle w:val="Punktlista"/>
      </w:pPr>
      <w:r w:rsidRPr="002B1B0C">
        <w:t>Diagnosen anafylaxi skall sättas enbart då diagnostiska kriterier är uppfyllda.</w:t>
      </w:r>
      <w:r w:rsidR="000F4DCF" w:rsidRPr="002B1B0C">
        <w:t xml:space="preserve"> Se </w:t>
      </w:r>
      <w:r w:rsidR="00DB55D0" w:rsidRPr="002B1B0C">
        <w:t>bild diagnoskriterier nedan.</w:t>
      </w:r>
    </w:p>
    <w:p w14:paraId="1CDA215D" w14:textId="7A556B03" w:rsidR="003B3A6D" w:rsidRPr="002B1B0C" w:rsidRDefault="003B3A6D" w:rsidP="002B1B0C">
      <w:pPr>
        <w:pStyle w:val="Punktlista"/>
      </w:pPr>
      <w:r w:rsidRPr="002B1B0C">
        <w:t>Diagnos ska skrivas i klartext</w:t>
      </w:r>
      <w:r w:rsidR="00CD06E9" w:rsidRPr="002B1B0C">
        <w:t>.</w:t>
      </w:r>
      <w:r w:rsidRPr="002B1B0C">
        <w:t xml:space="preserve"> T</w:t>
      </w:r>
      <w:r w:rsidR="003D009B" w:rsidRPr="002B1B0C">
        <w:t>ill exempel</w:t>
      </w:r>
      <w:r w:rsidRPr="002B1B0C">
        <w:t xml:space="preserve"> Anafylaxi av jordnöt, T78.0 + X58.99</w:t>
      </w:r>
    </w:p>
    <w:p w14:paraId="6FD4DB69" w14:textId="77777777" w:rsidR="003D009B" w:rsidRPr="002B1B0C" w:rsidRDefault="003B3A6D" w:rsidP="002B1B0C">
      <w:pPr>
        <w:pStyle w:val="Punktlista"/>
      </w:pPr>
      <w:r w:rsidRPr="002B1B0C">
        <w:t xml:space="preserve">Diagnoserna i ICD-10 är dåliga på att beskriva överkänslighetsreaktioner varför originaltexten blir missvisande. </w:t>
      </w:r>
    </w:p>
    <w:p w14:paraId="2D757F32" w14:textId="39F743AF" w:rsidR="003D009B" w:rsidRPr="002B1B0C" w:rsidRDefault="003D009B" w:rsidP="002B1B0C">
      <w:pPr>
        <w:pStyle w:val="Punktlista"/>
      </w:pPr>
      <w:r w:rsidRPr="002B1B0C">
        <w:t>Orsakskod ska anges som tillägg exempelvis X58.99</w:t>
      </w:r>
      <w:r w:rsidR="00CD06E9" w:rsidRPr="002B1B0C">
        <w:t>.</w:t>
      </w:r>
    </w:p>
    <w:p w14:paraId="1C8FC808" w14:textId="52F98E15" w:rsidR="003D009B" w:rsidRPr="002B1B0C" w:rsidRDefault="003B3A6D" w:rsidP="002B1B0C">
      <w:pPr>
        <w:pStyle w:val="Punktlista"/>
      </w:pPr>
      <w:r w:rsidRPr="002B1B0C">
        <w:t>X-</w:t>
      </w:r>
      <w:proofErr w:type="spellStart"/>
      <w:r w:rsidRPr="002B1B0C">
        <w:t>kodstexten</w:t>
      </w:r>
      <w:proofErr w:type="spellEnd"/>
      <w:r w:rsidRPr="002B1B0C">
        <w:t xml:space="preserve"> ska inte skrivas ut.</w:t>
      </w:r>
    </w:p>
    <w:p w14:paraId="52351F96" w14:textId="71860647" w:rsidR="003D009B" w:rsidRPr="002B1B0C" w:rsidRDefault="003D009B" w:rsidP="002B1B0C">
      <w:pPr>
        <w:pStyle w:val="Punktlista"/>
      </w:pPr>
      <w:r w:rsidRPr="002B1B0C">
        <w:t>T-koderna används i samband med det akuta insjuknandet, medan Z-koden används retrospektivt.</w:t>
      </w:r>
    </w:p>
    <w:p w14:paraId="5AB8BF7D" w14:textId="2CA9039D" w:rsidR="00955392" w:rsidRDefault="00167A52" w:rsidP="00955392">
      <w:pPr>
        <w:spacing w:after="0" w:line="240" w:lineRule="auto"/>
        <w:ind w:left="0" w:right="0"/>
      </w:pPr>
      <w:r>
        <w:rPr>
          <w:noProof/>
        </w:rPr>
        <w:drawing>
          <wp:inline distT="0" distB="0" distL="0" distR="0" wp14:anchorId="6AFC63B7" wp14:editId="70397272">
            <wp:extent cx="5807034" cy="2279501"/>
            <wp:effectExtent l="0" t="0" r="3810" b="6985"/>
            <wp:docPr id="542041657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2041657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59801" cy="23002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047AA1" w14:textId="38E61117" w:rsidR="00955392" w:rsidRDefault="003D009B" w:rsidP="003D009B">
      <w:pPr>
        <w:spacing w:after="0" w:line="240" w:lineRule="auto"/>
        <w:ind w:left="0" w:right="0"/>
        <w:jc w:val="center"/>
      </w:pPr>
      <w:r>
        <w:rPr>
          <w:noProof/>
        </w:rPr>
        <w:drawing>
          <wp:inline distT="0" distB="0" distL="0" distR="0" wp14:anchorId="6D2A82B5" wp14:editId="30C37E41">
            <wp:extent cx="5284519" cy="4094333"/>
            <wp:effectExtent l="0" t="0" r="0" b="1905"/>
            <wp:docPr id="107118260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118260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303896" cy="4109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A12A0" w14:textId="667AF3E6" w:rsidR="009A739D" w:rsidRDefault="00E25F86" w:rsidP="00E25F86">
      <w:pPr>
        <w:pStyle w:val="Rubrik2"/>
      </w:pPr>
      <w:r>
        <w:t>Källförteckning</w:t>
      </w:r>
    </w:p>
    <w:p w14:paraId="6EED89CA" w14:textId="71E31816" w:rsidR="003B3A6D" w:rsidRDefault="003D009B" w:rsidP="00E25F86">
      <w:hyperlink r:id="rId20" w:history="1">
        <w:r>
          <w:rPr>
            <w:rStyle w:val="Hyperlnk"/>
          </w:rPr>
          <w:t>SFFA-Nationellt vardprogram anafylaxi 2024-10-04</w:t>
        </w:r>
      </w:hyperlink>
    </w:p>
    <w:p w14:paraId="1BF7CBA8" w14:textId="1B2A2326" w:rsidR="00CB5EE0" w:rsidRPr="007C5011" w:rsidRDefault="00CB5EE0" w:rsidP="00E25F86">
      <w:hyperlink r:id="rId21" w:history="1">
        <w:r>
          <w:rPr>
            <w:rStyle w:val="Hyperlnk"/>
          </w:rPr>
          <w:t>Anafylaxi i fickformat</w:t>
        </w:r>
      </w:hyperlink>
      <w:r w:rsidR="00D5121E" w:rsidRPr="00D5121E">
        <w:rPr>
          <w:rStyle w:val="Hyperlnk"/>
          <w:u w:val="none"/>
        </w:rPr>
        <w:t xml:space="preserve"> </w:t>
      </w:r>
      <w:r w:rsidR="00D5121E" w:rsidRPr="00D5121E">
        <w:rPr>
          <w:rStyle w:val="Hyperlnk"/>
          <w:color w:val="auto"/>
          <w:u w:val="none"/>
        </w:rPr>
        <w:t>(här inkluderas barndoser)</w:t>
      </w:r>
    </w:p>
    <w:p w14:paraId="69843072" w14:textId="64BE23A9" w:rsidR="00D32EE5" w:rsidRDefault="00CB5EE0" w:rsidP="00D32EE5">
      <w:pPr>
        <w:rPr>
          <w:rStyle w:val="Hyperlnk"/>
        </w:rPr>
      </w:pPr>
      <w:hyperlink r:id="rId22" w:history="1">
        <w:r>
          <w:rPr>
            <w:rStyle w:val="Hyperlnk"/>
          </w:rPr>
          <w:t>Personlig vårdplan anafylaxi</w:t>
        </w:r>
      </w:hyperlink>
    </w:p>
    <w:p w14:paraId="051B32CB" w14:textId="77777777" w:rsidR="00D5121E" w:rsidRPr="007C5011" w:rsidRDefault="00D5121E" w:rsidP="00D32EE5"/>
    <w:bookmarkEnd w:id="0"/>
    <w:p w14:paraId="0484094B" w14:textId="37F0FB3D" w:rsidR="00CB5EE0" w:rsidRDefault="00CB5EE0" w:rsidP="00CB5EE0">
      <w:pPr>
        <w:pStyle w:val="Rubrik2"/>
      </w:pPr>
      <w:r>
        <w:t xml:space="preserve">Personlig vårdplan </w:t>
      </w:r>
    </w:p>
    <w:p w14:paraId="4EC0FC00" w14:textId="759801C3" w:rsidR="00CB5EE0" w:rsidRPr="00CB5EE0" w:rsidRDefault="00CB5EE0" w:rsidP="00CB5EE0">
      <w:r>
        <w:t xml:space="preserve">Se </w:t>
      </w:r>
      <w:r w:rsidR="00D5121E">
        <w:t xml:space="preserve">nästa sida. </w:t>
      </w:r>
    </w:p>
    <w:p w14:paraId="60797CF2" w14:textId="5F3F215D" w:rsidR="00CB5EE0" w:rsidRDefault="00CB5EE0" w:rsidP="0063553F">
      <w:pPr>
        <w:spacing w:after="0" w:line="240" w:lineRule="auto"/>
        <w:ind w:left="0" w:right="0"/>
        <w:rPr>
          <w:b/>
          <w:bCs/>
          <w:u w:val="single"/>
        </w:rPr>
      </w:pPr>
      <w:r>
        <w:rPr>
          <w:noProof/>
        </w:rPr>
        <w:drawing>
          <wp:anchor distT="0" distB="0" distL="114300" distR="114300" simplePos="0" relativeHeight="251676672" behindDoc="1" locked="0" layoutInCell="1" allowOverlap="1" wp14:anchorId="13EFE400" wp14:editId="5C351A64">
            <wp:simplePos x="0" y="0"/>
            <wp:positionH relativeFrom="page">
              <wp:align>center</wp:align>
            </wp:positionH>
            <wp:positionV relativeFrom="paragraph">
              <wp:posOffset>249</wp:posOffset>
            </wp:positionV>
            <wp:extent cx="6763232" cy="9508215"/>
            <wp:effectExtent l="0" t="0" r="0" b="0"/>
            <wp:wrapTight wrapText="bothSides">
              <wp:wrapPolygon edited="0">
                <wp:start x="0" y="0"/>
                <wp:lineTo x="0" y="21552"/>
                <wp:lineTo x="21539" y="21552"/>
                <wp:lineTo x="21539" y="0"/>
                <wp:lineTo x="0" y="0"/>
              </wp:wrapPolygon>
            </wp:wrapTight>
            <wp:docPr id="8105790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057902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763232" cy="9508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B5EE0" w:rsidSect="00966502"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F8A54B" w14:textId="77777777" w:rsidR="0040423B" w:rsidRDefault="0040423B">
      <w:r>
        <w:separator/>
      </w:r>
    </w:p>
  </w:endnote>
  <w:endnote w:type="continuationSeparator" w:id="0">
    <w:p w14:paraId="0DC68B5C" w14:textId="77777777" w:rsidR="0040423B" w:rsidRDefault="0040423B">
      <w:r>
        <w:continuationSeparator/>
      </w:r>
    </w:p>
  </w:endnote>
  <w:endnote w:type="continuationNotice" w:id="1">
    <w:p w14:paraId="7B14CB1B" w14:textId="77777777" w:rsidR="0040423B" w:rsidRDefault="004042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60708" w14:textId="77777777" w:rsidR="0063553F" w:rsidRDefault="0063553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588702E" w14:textId="77777777" w:rsidR="0063553F" w:rsidRDefault="0063553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4126952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7624EB7" w14:textId="77777777" w:rsidR="0063553F" w:rsidRPr="00EC0A68" w:rsidRDefault="0063553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23B04" w14:textId="77777777" w:rsidR="0063553F" w:rsidRDefault="0063553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DBEB0B5" wp14:editId="078DD9F0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7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2F8C47" w14:textId="77777777" w:rsidR="0040423B" w:rsidRDefault="0040423B"/>
  </w:footnote>
  <w:footnote w:type="continuationSeparator" w:id="0">
    <w:p w14:paraId="30D8A573" w14:textId="77777777" w:rsidR="0040423B" w:rsidRDefault="0040423B">
      <w:r>
        <w:continuationSeparator/>
      </w:r>
    </w:p>
  </w:footnote>
  <w:footnote w:type="continuationNotice" w:id="1">
    <w:p w14:paraId="524E9640" w14:textId="77777777" w:rsidR="0040423B" w:rsidRDefault="004042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B64B6" w14:textId="77777777" w:rsidR="0063553F" w:rsidRPr="00DA65C4" w:rsidRDefault="0063553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BC0691F" wp14:editId="3F8D99F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0B7F84C" w14:textId="77777777" w:rsidR="0063553F" w:rsidRDefault="0063553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BC0691F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0B7F84C" w14:textId="77777777" w:rsidR="0063553F" w:rsidRDefault="0063553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6ABBB" w14:textId="61B39D9A" w:rsidR="0063553F" w:rsidRDefault="0063553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6593C94" wp14:editId="1875C00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8A05623" w14:textId="77777777" w:rsidR="0063553F" w:rsidRDefault="0063553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6593C94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8A05623" w14:textId="77777777" w:rsidR="0063553F" w:rsidRDefault="0063553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582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1E228A"/>
    <w:multiLevelType w:val="hybridMultilevel"/>
    <w:tmpl w:val="6F2414B2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C406C58"/>
    <w:multiLevelType w:val="hybridMultilevel"/>
    <w:tmpl w:val="82EE6000"/>
    <w:lvl w:ilvl="0" w:tplc="B7FCEAF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F2C90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9207B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290A68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096C01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6E4C9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8BCB7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3CAFB9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E26992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4668543A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3D648D"/>
    <w:multiLevelType w:val="hybridMultilevel"/>
    <w:tmpl w:val="72BC1C68"/>
    <w:lvl w:ilvl="0" w:tplc="C83C2FA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ABC171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F1CCC9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938B94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E5CC54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2D2134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04299D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7E0CC8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0C00E8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0F86FC4"/>
    <w:multiLevelType w:val="hybridMultilevel"/>
    <w:tmpl w:val="DE3C421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35CDD6"/>
    <w:multiLevelType w:val="hybridMultilevel"/>
    <w:tmpl w:val="6E88D260"/>
    <w:lvl w:ilvl="0" w:tplc="501A6F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880E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92FC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5475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7CBF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6805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9485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428A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7CDB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A47E19"/>
    <w:multiLevelType w:val="hybridMultilevel"/>
    <w:tmpl w:val="8C7E685A"/>
    <w:lvl w:ilvl="0" w:tplc="041D0001">
      <w:start w:val="1"/>
      <w:numFmt w:val="bullet"/>
      <w:lvlText w:val=""/>
      <w:lvlJc w:val="left"/>
      <w:pPr>
        <w:ind w:left="243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C6B10"/>
    <w:multiLevelType w:val="hybridMultilevel"/>
    <w:tmpl w:val="40D81C94"/>
    <w:lvl w:ilvl="0" w:tplc="85FA70B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4B801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3F00F7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32CB7E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6A0DAF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67E0873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32A861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8A83C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6C6EFA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BE787D7C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0F41CBE"/>
    <w:multiLevelType w:val="hybridMultilevel"/>
    <w:tmpl w:val="4D96DD56"/>
    <w:lvl w:ilvl="0" w:tplc="24505258">
      <w:start w:val="5"/>
      <w:numFmt w:val="bullet"/>
      <w:lvlText w:val="-"/>
      <w:lvlJc w:val="left"/>
      <w:pPr>
        <w:ind w:left="2024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6C41E8"/>
    <w:multiLevelType w:val="hybridMultilevel"/>
    <w:tmpl w:val="40E896EC"/>
    <w:lvl w:ilvl="0" w:tplc="441428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70AD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04A1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BC11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4AA4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6A95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FE2B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5059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72034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23E66AC"/>
    <w:multiLevelType w:val="hybridMultilevel"/>
    <w:tmpl w:val="4360251A"/>
    <w:lvl w:ilvl="0" w:tplc="4CBA069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EF08B7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F76DD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16EE94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610214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ACE2AA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BC91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E685E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A0217C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8209B8"/>
    <w:multiLevelType w:val="hybridMultilevel"/>
    <w:tmpl w:val="00C0FF74"/>
    <w:lvl w:ilvl="0" w:tplc="0114CA2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7A849C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70498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800F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300176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8C24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9FE252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DBE6F3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75E0CC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655B1CA4"/>
    <w:multiLevelType w:val="hybridMultilevel"/>
    <w:tmpl w:val="050CDC66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F346F63"/>
    <w:multiLevelType w:val="hybridMultilevel"/>
    <w:tmpl w:val="D4D81BF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0AE1FCF"/>
    <w:multiLevelType w:val="hybridMultilevel"/>
    <w:tmpl w:val="FCF83D9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7142514">
    <w:abstractNumId w:val="20"/>
  </w:num>
  <w:num w:numId="2" w16cid:durableId="1008971">
    <w:abstractNumId w:val="12"/>
  </w:num>
  <w:num w:numId="3" w16cid:durableId="1247574941">
    <w:abstractNumId w:val="31"/>
  </w:num>
  <w:num w:numId="4" w16cid:durableId="401681149">
    <w:abstractNumId w:val="25"/>
  </w:num>
  <w:num w:numId="5" w16cid:durableId="1500584074">
    <w:abstractNumId w:val="0"/>
  </w:num>
  <w:num w:numId="6" w16cid:durableId="161355022">
    <w:abstractNumId w:val="8"/>
  </w:num>
  <w:num w:numId="7" w16cid:durableId="1731921208">
    <w:abstractNumId w:val="28"/>
  </w:num>
  <w:num w:numId="8" w16cid:durableId="1599605760">
    <w:abstractNumId w:val="2"/>
  </w:num>
  <w:num w:numId="9" w16cid:durableId="213586156">
    <w:abstractNumId w:val="19"/>
  </w:num>
  <w:num w:numId="10" w16cid:durableId="1424960695">
    <w:abstractNumId w:val="14"/>
  </w:num>
  <w:num w:numId="11" w16cid:durableId="480852799">
    <w:abstractNumId w:val="1"/>
  </w:num>
  <w:num w:numId="12" w16cid:durableId="677121659">
    <w:abstractNumId w:val="1"/>
  </w:num>
  <w:num w:numId="13" w16cid:durableId="747535411">
    <w:abstractNumId w:val="3"/>
  </w:num>
  <w:num w:numId="14" w16cid:durableId="47924489">
    <w:abstractNumId w:val="5"/>
  </w:num>
  <w:num w:numId="15" w16cid:durableId="932130108">
    <w:abstractNumId w:val="24"/>
  </w:num>
  <w:num w:numId="16" w16cid:durableId="371879371">
    <w:abstractNumId w:val="16"/>
  </w:num>
  <w:num w:numId="17" w16cid:durableId="1568026513">
    <w:abstractNumId w:val="10"/>
  </w:num>
  <w:num w:numId="18" w16cid:durableId="2086565853">
    <w:abstractNumId w:val="21"/>
  </w:num>
  <w:num w:numId="19" w16cid:durableId="797917306">
    <w:abstractNumId w:val="6"/>
  </w:num>
  <w:num w:numId="20" w16cid:durableId="1016230813">
    <w:abstractNumId w:val="17"/>
  </w:num>
  <w:num w:numId="21" w16cid:durableId="827867428">
    <w:abstractNumId w:val="30"/>
  </w:num>
  <w:num w:numId="22" w16cid:durableId="923958789">
    <w:abstractNumId w:val="15"/>
  </w:num>
  <w:num w:numId="23" w16cid:durableId="1194343649">
    <w:abstractNumId w:val="9"/>
  </w:num>
  <w:num w:numId="24" w16cid:durableId="1025907960">
    <w:abstractNumId w:val="7"/>
  </w:num>
  <w:num w:numId="25" w16cid:durableId="421613318">
    <w:abstractNumId w:val="23"/>
  </w:num>
  <w:num w:numId="26" w16cid:durableId="1311211090">
    <w:abstractNumId w:val="22"/>
  </w:num>
  <w:num w:numId="27" w16cid:durableId="967474009">
    <w:abstractNumId w:val="26"/>
  </w:num>
  <w:num w:numId="28" w16cid:durableId="1517379612">
    <w:abstractNumId w:val="27"/>
  </w:num>
  <w:num w:numId="29" w16cid:durableId="1240141104">
    <w:abstractNumId w:val="11"/>
  </w:num>
  <w:num w:numId="30" w16cid:durableId="538056918">
    <w:abstractNumId w:val="29"/>
  </w:num>
  <w:num w:numId="31" w16cid:durableId="1869175203">
    <w:abstractNumId w:val="18"/>
  </w:num>
  <w:num w:numId="32" w16cid:durableId="2078429911">
    <w:abstractNumId w:val="13"/>
  </w:num>
  <w:num w:numId="33" w16cid:durableId="2002543035">
    <w:abstractNumId w:val="4"/>
  </w:num>
  <w:num w:numId="34" w16cid:durableId="179590694">
    <w:abstractNumId w:val="16"/>
  </w:num>
  <w:num w:numId="35" w16cid:durableId="119924427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B9D"/>
    <w:rsid w:val="00010D47"/>
    <w:rsid w:val="00014E22"/>
    <w:rsid w:val="00016CF0"/>
    <w:rsid w:val="000200B2"/>
    <w:rsid w:val="0002435C"/>
    <w:rsid w:val="00030DDD"/>
    <w:rsid w:val="000313BB"/>
    <w:rsid w:val="00033ED5"/>
    <w:rsid w:val="00036C1B"/>
    <w:rsid w:val="00043A79"/>
    <w:rsid w:val="00050500"/>
    <w:rsid w:val="0005219B"/>
    <w:rsid w:val="0005691C"/>
    <w:rsid w:val="00056ECB"/>
    <w:rsid w:val="00056ED5"/>
    <w:rsid w:val="00060DB6"/>
    <w:rsid w:val="000655CC"/>
    <w:rsid w:val="000700AE"/>
    <w:rsid w:val="00074F0B"/>
    <w:rsid w:val="00075837"/>
    <w:rsid w:val="00084024"/>
    <w:rsid w:val="0009062C"/>
    <w:rsid w:val="00095368"/>
    <w:rsid w:val="000954C4"/>
    <w:rsid w:val="000A005A"/>
    <w:rsid w:val="000A4C35"/>
    <w:rsid w:val="000A611A"/>
    <w:rsid w:val="000B0A0F"/>
    <w:rsid w:val="000B12D9"/>
    <w:rsid w:val="000B4536"/>
    <w:rsid w:val="000B7715"/>
    <w:rsid w:val="000D3D81"/>
    <w:rsid w:val="000D7DCD"/>
    <w:rsid w:val="000E0457"/>
    <w:rsid w:val="000E463B"/>
    <w:rsid w:val="000E5A7E"/>
    <w:rsid w:val="000E64C6"/>
    <w:rsid w:val="000E7EDF"/>
    <w:rsid w:val="000F43A3"/>
    <w:rsid w:val="000F4DCF"/>
    <w:rsid w:val="000F7681"/>
    <w:rsid w:val="00103031"/>
    <w:rsid w:val="001044FE"/>
    <w:rsid w:val="0010514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893"/>
    <w:rsid w:val="001573E5"/>
    <w:rsid w:val="00157D5B"/>
    <w:rsid w:val="00161FE6"/>
    <w:rsid w:val="001647EA"/>
    <w:rsid w:val="00164C3D"/>
    <w:rsid w:val="00166D3A"/>
    <w:rsid w:val="00167790"/>
    <w:rsid w:val="00167A52"/>
    <w:rsid w:val="00181FDC"/>
    <w:rsid w:val="001860B9"/>
    <w:rsid w:val="00186F2B"/>
    <w:rsid w:val="001874D6"/>
    <w:rsid w:val="00191737"/>
    <w:rsid w:val="0019437D"/>
    <w:rsid w:val="00194F05"/>
    <w:rsid w:val="0019632A"/>
    <w:rsid w:val="001A3F84"/>
    <w:rsid w:val="001A4E7C"/>
    <w:rsid w:val="001A66F6"/>
    <w:rsid w:val="001A6CF3"/>
    <w:rsid w:val="001A7C66"/>
    <w:rsid w:val="001B762C"/>
    <w:rsid w:val="001C4D0A"/>
    <w:rsid w:val="001C5FEF"/>
    <w:rsid w:val="001D3BAF"/>
    <w:rsid w:val="001D4B4A"/>
    <w:rsid w:val="002053FF"/>
    <w:rsid w:val="00207011"/>
    <w:rsid w:val="0020763B"/>
    <w:rsid w:val="00211424"/>
    <w:rsid w:val="00211487"/>
    <w:rsid w:val="00211D91"/>
    <w:rsid w:val="00217DEC"/>
    <w:rsid w:val="00225D4E"/>
    <w:rsid w:val="00226872"/>
    <w:rsid w:val="00233B4E"/>
    <w:rsid w:val="00235B57"/>
    <w:rsid w:val="00247439"/>
    <w:rsid w:val="00250F24"/>
    <w:rsid w:val="002523C5"/>
    <w:rsid w:val="0025380B"/>
    <w:rsid w:val="0025703A"/>
    <w:rsid w:val="00262F3D"/>
    <w:rsid w:val="00263281"/>
    <w:rsid w:val="002651D6"/>
    <w:rsid w:val="0026551F"/>
    <w:rsid w:val="002739BF"/>
    <w:rsid w:val="002808F3"/>
    <w:rsid w:val="00280A85"/>
    <w:rsid w:val="00284119"/>
    <w:rsid w:val="00290B5C"/>
    <w:rsid w:val="00294791"/>
    <w:rsid w:val="002A63BA"/>
    <w:rsid w:val="002B0B30"/>
    <w:rsid w:val="002B0C78"/>
    <w:rsid w:val="002B1B0C"/>
    <w:rsid w:val="002C0C02"/>
    <w:rsid w:val="002C0C74"/>
    <w:rsid w:val="002C1277"/>
    <w:rsid w:val="002C16E5"/>
    <w:rsid w:val="002C60AD"/>
    <w:rsid w:val="002D0E0E"/>
    <w:rsid w:val="002D5475"/>
    <w:rsid w:val="002D5D4B"/>
    <w:rsid w:val="002D6023"/>
    <w:rsid w:val="002E263F"/>
    <w:rsid w:val="002E5831"/>
    <w:rsid w:val="002E6F81"/>
    <w:rsid w:val="002F08BA"/>
    <w:rsid w:val="002F2CFF"/>
    <w:rsid w:val="002F4F99"/>
    <w:rsid w:val="002F568B"/>
    <w:rsid w:val="002F6C0F"/>
    <w:rsid w:val="002F7818"/>
    <w:rsid w:val="0030404E"/>
    <w:rsid w:val="003066D0"/>
    <w:rsid w:val="00311401"/>
    <w:rsid w:val="003203D7"/>
    <w:rsid w:val="00320F86"/>
    <w:rsid w:val="00324171"/>
    <w:rsid w:val="00326C24"/>
    <w:rsid w:val="00333329"/>
    <w:rsid w:val="00334578"/>
    <w:rsid w:val="00337F99"/>
    <w:rsid w:val="0034307B"/>
    <w:rsid w:val="00345EB1"/>
    <w:rsid w:val="0035092E"/>
    <w:rsid w:val="00350CC4"/>
    <w:rsid w:val="00360E0D"/>
    <w:rsid w:val="00362C7F"/>
    <w:rsid w:val="0036357D"/>
    <w:rsid w:val="00363B23"/>
    <w:rsid w:val="0036594C"/>
    <w:rsid w:val="00367D19"/>
    <w:rsid w:val="00371BED"/>
    <w:rsid w:val="00384019"/>
    <w:rsid w:val="003854F1"/>
    <w:rsid w:val="00387977"/>
    <w:rsid w:val="0039118E"/>
    <w:rsid w:val="003938A7"/>
    <w:rsid w:val="00397F54"/>
    <w:rsid w:val="003A0D43"/>
    <w:rsid w:val="003A25DF"/>
    <w:rsid w:val="003B0FE3"/>
    <w:rsid w:val="003B2A4B"/>
    <w:rsid w:val="003B3A6D"/>
    <w:rsid w:val="003B7B0B"/>
    <w:rsid w:val="003D009B"/>
    <w:rsid w:val="003D099E"/>
    <w:rsid w:val="003D21A2"/>
    <w:rsid w:val="003D29D2"/>
    <w:rsid w:val="003D5745"/>
    <w:rsid w:val="003E005F"/>
    <w:rsid w:val="003E0705"/>
    <w:rsid w:val="003E2FF7"/>
    <w:rsid w:val="003E32B5"/>
    <w:rsid w:val="003E3C21"/>
    <w:rsid w:val="003F1013"/>
    <w:rsid w:val="003F1ACF"/>
    <w:rsid w:val="0040423B"/>
    <w:rsid w:val="00404948"/>
    <w:rsid w:val="00406BEA"/>
    <w:rsid w:val="00413A60"/>
    <w:rsid w:val="004162E9"/>
    <w:rsid w:val="004224F8"/>
    <w:rsid w:val="004230F7"/>
    <w:rsid w:val="0043167E"/>
    <w:rsid w:val="0043409A"/>
    <w:rsid w:val="004374D2"/>
    <w:rsid w:val="00437994"/>
    <w:rsid w:val="00443C1E"/>
    <w:rsid w:val="00444028"/>
    <w:rsid w:val="00444152"/>
    <w:rsid w:val="00446255"/>
    <w:rsid w:val="00451935"/>
    <w:rsid w:val="00457111"/>
    <w:rsid w:val="00460ED0"/>
    <w:rsid w:val="00461A39"/>
    <w:rsid w:val="00465651"/>
    <w:rsid w:val="00470CE7"/>
    <w:rsid w:val="00470F4F"/>
    <w:rsid w:val="00472482"/>
    <w:rsid w:val="00480DC7"/>
    <w:rsid w:val="00483234"/>
    <w:rsid w:val="004847BE"/>
    <w:rsid w:val="00486FF3"/>
    <w:rsid w:val="004876F6"/>
    <w:rsid w:val="0049236A"/>
    <w:rsid w:val="00492718"/>
    <w:rsid w:val="004935B3"/>
    <w:rsid w:val="004A355D"/>
    <w:rsid w:val="004A4970"/>
    <w:rsid w:val="004B2183"/>
    <w:rsid w:val="004B2A01"/>
    <w:rsid w:val="004B3089"/>
    <w:rsid w:val="004C1891"/>
    <w:rsid w:val="004C2559"/>
    <w:rsid w:val="004C64A5"/>
    <w:rsid w:val="004D7BA3"/>
    <w:rsid w:val="004E0F16"/>
    <w:rsid w:val="004F4518"/>
    <w:rsid w:val="004F4708"/>
    <w:rsid w:val="004F4C62"/>
    <w:rsid w:val="004F63EB"/>
    <w:rsid w:val="00501433"/>
    <w:rsid w:val="00511CC4"/>
    <w:rsid w:val="0051507D"/>
    <w:rsid w:val="0052139F"/>
    <w:rsid w:val="00521CB9"/>
    <w:rsid w:val="00527C3C"/>
    <w:rsid w:val="005318C8"/>
    <w:rsid w:val="00531E60"/>
    <w:rsid w:val="005356F8"/>
    <w:rsid w:val="00536A5A"/>
    <w:rsid w:val="00541D07"/>
    <w:rsid w:val="00542DD5"/>
    <w:rsid w:val="00542F07"/>
    <w:rsid w:val="00544BAB"/>
    <w:rsid w:val="00545F31"/>
    <w:rsid w:val="00547DA4"/>
    <w:rsid w:val="00554AF9"/>
    <w:rsid w:val="005578FA"/>
    <w:rsid w:val="00565129"/>
    <w:rsid w:val="00565CD0"/>
    <w:rsid w:val="00566D96"/>
    <w:rsid w:val="005673BC"/>
    <w:rsid w:val="00567820"/>
    <w:rsid w:val="00572E52"/>
    <w:rsid w:val="005770AD"/>
    <w:rsid w:val="00581414"/>
    <w:rsid w:val="00582490"/>
    <w:rsid w:val="005826FA"/>
    <w:rsid w:val="00594967"/>
    <w:rsid w:val="005964D0"/>
    <w:rsid w:val="005969DD"/>
    <w:rsid w:val="00597E28"/>
    <w:rsid w:val="00597E45"/>
    <w:rsid w:val="005A2E3B"/>
    <w:rsid w:val="005A4BAA"/>
    <w:rsid w:val="005A54ED"/>
    <w:rsid w:val="005A5D5B"/>
    <w:rsid w:val="005A6081"/>
    <w:rsid w:val="005A627D"/>
    <w:rsid w:val="005A6591"/>
    <w:rsid w:val="005B16FF"/>
    <w:rsid w:val="005C0045"/>
    <w:rsid w:val="005C084E"/>
    <w:rsid w:val="005C3C79"/>
    <w:rsid w:val="005C4606"/>
    <w:rsid w:val="005D0B0C"/>
    <w:rsid w:val="005E02B3"/>
    <w:rsid w:val="005E1E24"/>
    <w:rsid w:val="005E73D9"/>
    <w:rsid w:val="005F5E13"/>
    <w:rsid w:val="0060596B"/>
    <w:rsid w:val="00606712"/>
    <w:rsid w:val="00606D97"/>
    <w:rsid w:val="00612DD5"/>
    <w:rsid w:val="00614E64"/>
    <w:rsid w:val="00615859"/>
    <w:rsid w:val="00617710"/>
    <w:rsid w:val="00617EE6"/>
    <w:rsid w:val="0062184C"/>
    <w:rsid w:val="00623724"/>
    <w:rsid w:val="006254A9"/>
    <w:rsid w:val="00627BEA"/>
    <w:rsid w:val="0063099E"/>
    <w:rsid w:val="006319DB"/>
    <w:rsid w:val="0063553F"/>
    <w:rsid w:val="00641D7D"/>
    <w:rsid w:val="0065595B"/>
    <w:rsid w:val="00660269"/>
    <w:rsid w:val="00665F89"/>
    <w:rsid w:val="00673C92"/>
    <w:rsid w:val="006753EC"/>
    <w:rsid w:val="00682D85"/>
    <w:rsid w:val="006A21D0"/>
    <w:rsid w:val="006A2789"/>
    <w:rsid w:val="006A34EF"/>
    <w:rsid w:val="006A4978"/>
    <w:rsid w:val="006A7261"/>
    <w:rsid w:val="006B0C4E"/>
    <w:rsid w:val="006B0D29"/>
    <w:rsid w:val="006B1819"/>
    <w:rsid w:val="006B3556"/>
    <w:rsid w:val="006B5DE7"/>
    <w:rsid w:val="006C4CAE"/>
    <w:rsid w:val="006C5048"/>
    <w:rsid w:val="006C579B"/>
    <w:rsid w:val="006C6A4B"/>
    <w:rsid w:val="006C6D43"/>
    <w:rsid w:val="006C6D5D"/>
    <w:rsid w:val="006C779F"/>
    <w:rsid w:val="006D01F5"/>
    <w:rsid w:val="006D0CFB"/>
    <w:rsid w:val="006D30C0"/>
    <w:rsid w:val="006D5331"/>
    <w:rsid w:val="006D7535"/>
    <w:rsid w:val="006E450B"/>
    <w:rsid w:val="006E65A5"/>
    <w:rsid w:val="006F0D7E"/>
    <w:rsid w:val="0070690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711"/>
    <w:rsid w:val="00742779"/>
    <w:rsid w:val="00743B3E"/>
    <w:rsid w:val="007507EF"/>
    <w:rsid w:val="00754905"/>
    <w:rsid w:val="00760038"/>
    <w:rsid w:val="007600AB"/>
    <w:rsid w:val="00761D89"/>
    <w:rsid w:val="00761FB3"/>
    <w:rsid w:val="00762EE0"/>
    <w:rsid w:val="00763B16"/>
    <w:rsid w:val="00765C41"/>
    <w:rsid w:val="00765C8E"/>
    <w:rsid w:val="00770A63"/>
    <w:rsid w:val="00771100"/>
    <w:rsid w:val="007759DD"/>
    <w:rsid w:val="0078609F"/>
    <w:rsid w:val="007917BA"/>
    <w:rsid w:val="00795171"/>
    <w:rsid w:val="007A157D"/>
    <w:rsid w:val="007A4619"/>
    <w:rsid w:val="007A5C6F"/>
    <w:rsid w:val="007B5248"/>
    <w:rsid w:val="007B6DD1"/>
    <w:rsid w:val="007B7612"/>
    <w:rsid w:val="007C2796"/>
    <w:rsid w:val="007C5011"/>
    <w:rsid w:val="007C6FBC"/>
    <w:rsid w:val="007D2490"/>
    <w:rsid w:val="007D37C4"/>
    <w:rsid w:val="007D4241"/>
    <w:rsid w:val="007D4317"/>
    <w:rsid w:val="007D4EA3"/>
    <w:rsid w:val="007D6061"/>
    <w:rsid w:val="007E10B5"/>
    <w:rsid w:val="007E5452"/>
    <w:rsid w:val="007F0F29"/>
    <w:rsid w:val="007F1CFF"/>
    <w:rsid w:val="007F2A73"/>
    <w:rsid w:val="007F5DD5"/>
    <w:rsid w:val="00800BBF"/>
    <w:rsid w:val="008037E1"/>
    <w:rsid w:val="00804FC4"/>
    <w:rsid w:val="00821A1B"/>
    <w:rsid w:val="008262E9"/>
    <w:rsid w:val="00826689"/>
    <w:rsid w:val="00827E69"/>
    <w:rsid w:val="008321AC"/>
    <w:rsid w:val="00835C4D"/>
    <w:rsid w:val="00843F48"/>
    <w:rsid w:val="00851423"/>
    <w:rsid w:val="00855D03"/>
    <w:rsid w:val="00857848"/>
    <w:rsid w:val="0086494B"/>
    <w:rsid w:val="008654B6"/>
    <w:rsid w:val="0086751E"/>
    <w:rsid w:val="00870061"/>
    <w:rsid w:val="0087139C"/>
    <w:rsid w:val="00872762"/>
    <w:rsid w:val="0087657F"/>
    <w:rsid w:val="00880E83"/>
    <w:rsid w:val="00883F61"/>
    <w:rsid w:val="00887CF1"/>
    <w:rsid w:val="00892F28"/>
    <w:rsid w:val="00896D16"/>
    <w:rsid w:val="00897B5E"/>
    <w:rsid w:val="008A0C5F"/>
    <w:rsid w:val="008A3DEA"/>
    <w:rsid w:val="008A4EB9"/>
    <w:rsid w:val="008A74C0"/>
    <w:rsid w:val="008B1694"/>
    <w:rsid w:val="008C3A69"/>
    <w:rsid w:val="008C4B27"/>
    <w:rsid w:val="008C778C"/>
    <w:rsid w:val="008C7F2A"/>
    <w:rsid w:val="008D0C02"/>
    <w:rsid w:val="008D61B4"/>
    <w:rsid w:val="008E36F8"/>
    <w:rsid w:val="008E46B2"/>
    <w:rsid w:val="008E682C"/>
    <w:rsid w:val="008E69C3"/>
    <w:rsid w:val="008E78A1"/>
    <w:rsid w:val="008F589F"/>
    <w:rsid w:val="00906238"/>
    <w:rsid w:val="00907EF9"/>
    <w:rsid w:val="0091295C"/>
    <w:rsid w:val="00914D58"/>
    <w:rsid w:val="00921F47"/>
    <w:rsid w:val="009228AB"/>
    <w:rsid w:val="0092294A"/>
    <w:rsid w:val="00923EFF"/>
    <w:rsid w:val="00924C6E"/>
    <w:rsid w:val="0093085B"/>
    <w:rsid w:val="00931C57"/>
    <w:rsid w:val="009347A5"/>
    <w:rsid w:val="00942257"/>
    <w:rsid w:val="009471BF"/>
    <w:rsid w:val="00950E4E"/>
    <w:rsid w:val="009529BD"/>
    <w:rsid w:val="009533B4"/>
    <w:rsid w:val="00955392"/>
    <w:rsid w:val="00966502"/>
    <w:rsid w:val="00971D93"/>
    <w:rsid w:val="00975D9C"/>
    <w:rsid w:val="0098215A"/>
    <w:rsid w:val="00985C49"/>
    <w:rsid w:val="009A1A43"/>
    <w:rsid w:val="009A2B05"/>
    <w:rsid w:val="009A739D"/>
    <w:rsid w:val="009B1F6B"/>
    <w:rsid w:val="009C0D12"/>
    <w:rsid w:val="009C192E"/>
    <w:rsid w:val="009C1FE9"/>
    <w:rsid w:val="009C48EA"/>
    <w:rsid w:val="009C7F19"/>
    <w:rsid w:val="009D5FE0"/>
    <w:rsid w:val="009D6819"/>
    <w:rsid w:val="009D6D1C"/>
    <w:rsid w:val="009E0CF9"/>
    <w:rsid w:val="009E531B"/>
    <w:rsid w:val="009E6C56"/>
    <w:rsid w:val="009E7DCF"/>
    <w:rsid w:val="009F0434"/>
    <w:rsid w:val="009F4A56"/>
    <w:rsid w:val="009F4E65"/>
    <w:rsid w:val="00A006A5"/>
    <w:rsid w:val="00A03447"/>
    <w:rsid w:val="00A05942"/>
    <w:rsid w:val="00A07BEC"/>
    <w:rsid w:val="00A215C0"/>
    <w:rsid w:val="00A23907"/>
    <w:rsid w:val="00A24B49"/>
    <w:rsid w:val="00A264BE"/>
    <w:rsid w:val="00A272CA"/>
    <w:rsid w:val="00A33033"/>
    <w:rsid w:val="00A33051"/>
    <w:rsid w:val="00A35923"/>
    <w:rsid w:val="00A407AD"/>
    <w:rsid w:val="00A40923"/>
    <w:rsid w:val="00A41C05"/>
    <w:rsid w:val="00A42426"/>
    <w:rsid w:val="00A5010F"/>
    <w:rsid w:val="00A50674"/>
    <w:rsid w:val="00A514B7"/>
    <w:rsid w:val="00A5228C"/>
    <w:rsid w:val="00A5426C"/>
    <w:rsid w:val="00A54A0B"/>
    <w:rsid w:val="00A616A9"/>
    <w:rsid w:val="00A65FD4"/>
    <w:rsid w:val="00A73209"/>
    <w:rsid w:val="00A76F03"/>
    <w:rsid w:val="00A81198"/>
    <w:rsid w:val="00A81E48"/>
    <w:rsid w:val="00A82035"/>
    <w:rsid w:val="00A86FAE"/>
    <w:rsid w:val="00A90212"/>
    <w:rsid w:val="00A90D77"/>
    <w:rsid w:val="00A92E07"/>
    <w:rsid w:val="00A96AE4"/>
    <w:rsid w:val="00AA0B3A"/>
    <w:rsid w:val="00AA4179"/>
    <w:rsid w:val="00AA6EB4"/>
    <w:rsid w:val="00AA767D"/>
    <w:rsid w:val="00AB0CC9"/>
    <w:rsid w:val="00AB4A2C"/>
    <w:rsid w:val="00AC3FF6"/>
    <w:rsid w:val="00AC557F"/>
    <w:rsid w:val="00AD4D01"/>
    <w:rsid w:val="00AD73EC"/>
    <w:rsid w:val="00AE5BC7"/>
    <w:rsid w:val="00AF5AAF"/>
    <w:rsid w:val="00B046D8"/>
    <w:rsid w:val="00B13752"/>
    <w:rsid w:val="00B13F4C"/>
    <w:rsid w:val="00B16219"/>
    <w:rsid w:val="00B16C59"/>
    <w:rsid w:val="00B2781E"/>
    <w:rsid w:val="00B3200F"/>
    <w:rsid w:val="00B33FD9"/>
    <w:rsid w:val="00B33FDD"/>
    <w:rsid w:val="00B359CC"/>
    <w:rsid w:val="00B36107"/>
    <w:rsid w:val="00B41789"/>
    <w:rsid w:val="00B46C03"/>
    <w:rsid w:val="00B5646A"/>
    <w:rsid w:val="00B57096"/>
    <w:rsid w:val="00B60C6C"/>
    <w:rsid w:val="00B619A9"/>
    <w:rsid w:val="00B63E01"/>
    <w:rsid w:val="00B65A9D"/>
    <w:rsid w:val="00B66D60"/>
    <w:rsid w:val="00B70C5E"/>
    <w:rsid w:val="00B75EDE"/>
    <w:rsid w:val="00B77D88"/>
    <w:rsid w:val="00B77FAF"/>
    <w:rsid w:val="00B83765"/>
    <w:rsid w:val="00B84336"/>
    <w:rsid w:val="00B851B9"/>
    <w:rsid w:val="00B86453"/>
    <w:rsid w:val="00B90054"/>
    <w:rsid w:val="00B91919"/>
    <w:rsid w:val="00B92C14"/>
    <w:rsid w:val="00B95066"/>
    <w:rsid w:val="00B966E7"/>
    <w:rsid w:val="00BA0066"/>
    <w:rsid w:val="00BB31A7"/>
    <w:rsid w:val="00BB4695"/>
    <w:rsid w:val="00BB69DB"/>
    <w:rsid w:val="00BC322E"/>
    <w:rsid w:val="00BC44CD"/>
    <w:rsid w:val="00BC48A6"/>
    <w:rsid w:val="00BD2CB6"/>
    <w:rsid w:val="00BD52F8"/>
    <w:rsid w:val="00BD536B"/>
    <w:rsid w:val="00BE08E0"/>
    <w:rsid w:val="00BE0E5D"/>
    <w:rsid w:val="00BE7978"/>
    <w:rsid w:val="00BF0BAF"/>
    <w:rsid w:val="00BF62B9"/>
    <w:rsid w:val="00C046BC"/>
    <w:rsid w:val="00C07DDB"/>
    <w:rsid w:val="00C21BA3"/>
    <w:rsid w:val="00C27AE5"/>
    <w:rsid w:val="00C4115D"/>
    <w:rsid w:val="00C43BDD"/>
    <w:rsid w:val="00C47778"/>
    <w:rsid w:val="00C5011E"/>
    <w:rsid w:val="00C50CB0"/>
    <w:rsid w:val="00C50EE5"/>
    <w:rsid w:val="00C5240A"/>
    <w:rsid w:val="00C5398F"/>
    <w:rsid w:val="00C556F5"/>
    <w:rsid w:val="00C57139"/>
    <w:rsid w:val="00C57F45"/>
    <w:rsid w:val="00C70E19"/>
    <w:rsid w:val="00C72574"/>
    <w:rsid w:val="00C7430C"/>
    <w:rsid w:val="00C8142C"/>
    <w:rsid w:val="00C83E05"/>
    <w:rsid w:val="00C85DA1"/>
    <w:rsid w:val="00C87321"/>
    <w:rsid w:val="00C9071C"/>
    <w:rsid w:val="00C908FF"/>
    <w:rsid w:val="00C90F49"/>
    <w:rsid w:val="00C92226"/>
    <w:rsid w:val="00C97BD3"/>
    <w:rsid w:val="00CA39EF"/>
    <w:rsid w:val="00CA521F"/>
    <w:rsid w:val="00CA629D"/>
    <w:rsid w:val="00CB0493"/>
    <w:rsid w:val="00CB17FF"/>
    <w:rsid w:val="00CB1ED7"/>
    <w:rsid w:val="00CB5EE0"/>
    <w:rsid w:val="00CC0724"/>
    <w:rsid w:val="00CC167C"/>
    <w:rsid w:val="00CC52D9"/>
    <w:rsid w:val="00CC676F"/>
    <w:rsid w:val="00CD06E9"/>
    <w:rsid w:val="00CD6647"/>
    <w:rsid w:val="00CE1813"/>
    <w:rsid w:val="00CE2749"/>
    <w:rsid w:val="00CE4B73"/>
    <w:rsid w:val="00CF70BB"/>
    <w:rsid w:val="00D005C5"/>
    <w:rsid w:val="00D01EF6"/>
    <w:rsid w:val="00D07425"/>
    <w:rsid w:val="00D074DB"/>
    <w:rsid w:val="00D11AC9"/>
    <w:rsid w:val="00D11C87"/>
    <w:rsid w:val="00D139CF"/>
    <w:rsid w:val="00D16C24"/>
    <w:rsid w:val="00D32EE5"/>
    <w:rsid w:val="00D35D87"/>
    <w:rsid w:val="00D37E7F"/>
    <w:rsid w:val="00D46FA5"/>
    <w:rsid w:val="00D47AD7"/>
    <w:rsid w:val="00D5121E"/>
    <w:rsid w:val="00D51529"/>
    <w:rsid w:val="00D55D0F"/>
    <w:rsid w:val="00D6013C"/>
    <w:rsid w:val="00D607A7"/>
    <w:rsid w:val="00D65E0C"/>
    <w:rsid w:val="00D71432"/>
    <w:rsid w:val="00D72222"/>
    <w:rsid w:val="00D8244E"/>
    <w:rsid w:val="00D85218"/>
    <w:rsid w:val="00D915B1"/>
    <w:rsid w:val="00D91808"/>
    <w:rsid w:val="00D97758"/>
    <w:rsid w:val="00DA25CC"/>
    <w:rsid w:val="00DA299D"/>
    <w:rsid w:val="00DA4575"/>
    <w:rsid w:val="00DA65C4"/>
    <w:rsid w:val="00DB55D0"/>
    <w:rsid w:val="00DB77B8"/>
    <w:rsid w:val="00DD20DF"/>
    <w:rsid w:val="00DD219F"/>
    <w:rsid w:val="00DD2BE0"/>
    <w:rsid w:val="00DD7158"/>
    <w:rsid w:val="00DE3721"/>
    <w:rsid w:val="00DE3FD2"/>
    <w:rsid w:val="00DE4447"/>
    <w:rsid w:val="00DE5DA2"/>
    <w:rsid w:val="00DE6C3B"/>
    <w:rsid w:val="00DF0033"/>
    <w:rsid w:val="00E026BF"/>
    <w:rsid w:val="00E07B1B"/>
    <w:rsid w:val="00E11853"/>
    <w:rsid w:val="00E15190"/>
    <w:rsid w:val="00E22A61"/>
    <w:rsid w:val="00E25046"/>
    <w:rsid w:val="00E25F86"/>
    <w:rsid w:val="00E264E9"/>
    <w:rsid w:val="00E26635"/>
    <w:rsid w:val="00E32DBC"/>
    <w:rsid w:val="00E414E9"/>
    <w:rsid w:val="00E43C39"/>
    <w:rsid w:val="00E46EBF"/>
    <w:rsid w:val="00E50ABC"/>
    <w:rsid w:val="00E52A86"/>
    <w:rsid w:val="00E54B47"/>
    <w:rsid w:val="00E553BF"/>
    <w:rsid w:val="00E55D93"/>
    <w:rsid w:val="00E61290"/>
    <w:rsid w:val="00E61294"/>
    <w:rsid w:val="00E62E35"/>
    <w:rsid w:val="00E64CB0"/>
    <w:rsid w:val="00E66956"/>
    <w:rsid w:val="00E66B32"/>
    <w:rsid w:val="00E7237C"/>
    <w:rsid w:val="00E74B40"/>
    <w:rsid w:val="00E77BA8"/>
    <w:rsid w:val="00E77C46"/>
    <w:rsid w:val="00E86CE8"/>
    <w:rsid w:val="00E90E82"/>
    <w:rsid w:val="00E92E95"/>
    <w:rsid w:val="00E94F2D"/>
    <w:rsid w:val="00E95B5B"/>
    <w:rsid w:val="00EA00CB"/>
    <w:rsid w:val="00EA1BAA"/>
    <w:rsid w:val="00EA3FCD"/>
    <w:rsid w:val="00EA42A0"/>
    <w:rsid w:val="00EB5826"/>
    <w:rsid w:val="00EB6714"/>
    <w:rsid w:val="00EC0A68"/>
    <w:rsid w:val="00EC5006"/>
    <w:rsid w:val="00EC5BA3"/>
    <w:rsid w:val="00ED49C3"/>
    <w:rsid w:val="00ED6CE8"/>
    <w:rsid w:val="00ED7AA6"/>
    <w:rsid w:val="00EE03C1"/>
    <w:rsid w:val="00EE2A56"/>
    <w:rsid w:val="00EE362C"/>
    <w:rsid w:val="00EE3818"/>
    <w:rsid w:val="00EF6D39"/>
    <w:rsid w:val="00F01941"/>
    <w:rsid w:val="00F11CC3"/>
    <w:rsid w:val="00F22264"/>
    <w:rsid w:val="00F22C19"/>
    <w:rsid w:val="00F245B8"/>
    <w:rsid w:val="00F2564D"/>
    <w:rsid w:val="00F35B05"/>
    <w:rsid w:val="00F413D9"/>
    <w:rsid w:val="00F438B6"/>
    <w:rsid w:val="00F5135F"/>
    <w:rsid w:val="00F51F78"/>
    <w:rsid w:val="00F57D04"/>
    <w:rsid w:val="00F60841"/>
    <w:rsid w:val="00F65A80"/>
    <w:rsid w:val="00F67F04"/>
    <w:rsid w:val="00F8375F"/>
    <w:rsid w:val="00F85EB3"/>
    <w:rsid w:val="00F86F47"/>
    <w:rsid w:val="00F90B64"/>
    <w:rsid w:val="00F91E07"/>
    <w:rsid w:val="00FA2D9E"/>
    <w:rsid w:val="00FA5633"/>
    <w:rsid w:val="00FA7644"/>
    <w:rsid w:val="00FB138B"/>
    <w:rsid w:val="00FB2F0F"/>
    <w:rsid w:val="00FB5086"/>
    <w:rsid w:val="00FB5411"/>
    <w:rsid w:val="00FB6392"/>
    <w:rsid w:val="00FC18ED"/>
    <w:rsid w:val="00FC3BF1"/>
    <w:rsid w:val="00FC55EB"/>
    <w:rsid w:val="00FC7E08"/>
    <w:rsid w:val="00FD3C70"/>
    <w:rsid w:val="00FD6820"/>
    <w:rsid w:val="00FE12D8"/>
    <w:rsid w:val="00FE328D"/>
    <w:rsid w:val="00FE3EAC"/>
    <w:rsid w:val="00FE5DC2"/>
    <w:rsid w:val="00FE77B4"/>
    <w:rsid w:val="00FF7C02"/>
    <w:rsid w:val="024801E3"/>
    <w:rsid w:val="4D2C4594"/>
    <w:rsid w:val="52BB435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0B174F3-7E5C-4690-A56D-E647C9A32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5A80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65A8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F65A80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F65A80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F65A80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F65A80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F65A80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F65A80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F65A8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F65A80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F65A80"/>
    <w:pPr>
      <w:numPr>
        <w:numId w:val="35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65A80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F65A80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F65A80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F65A80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F65A80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F65A80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F65A80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F65A80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F65A80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65A80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65A80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F65A80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65A80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F65A80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65A80"/>
    <w:pPr>
      <w:numPr>
        <w:numId w:val="3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F65A80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32EE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D32EE5"/>
    <w:rPr>
      <w:color w:val="9EA2A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55392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rdtext">
    <w:name w:val="Body Text"/>
    <w:basedOn w:val="Normal"/>
    <w:link w:val="BrdtextChar"/>
    <w:uiPriority w:val="1"/>
    <w:rsid w:val="00955392"/>
    <w:pPr>
      <w:widowControl w:val="0"/>
      <w:autoSpaceDE w:val="0"/>
      <w:autoSpaceDN w:val="0"/>
      <w:spacing w:after="0" w:line="240" w:lineRule="auto"/>
      <w:ind w:left="958" w:right="0"/>
    </w:pPr>
    <w:rPr>
      <w:sz w:val="22"/>
      <w:szCs w:val="22"/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955392"/>
    <w:rPr>
      <w:sz w:val="22"/>
      <w:szCs w:val="22"/>
      <w:lang w:eastAsia="en-US"/>
    </w:rPr>
  </w:style>
  <w:style w:type="paragraph" w:customStyle="1" w:styleId="TableParagraph">
    <w:name w:val="Table Paragraph"/>
    <w:basedOn w:val="Normal"/>
    <w:uiPriority w:val="1"/>
    <w:rsid w:val="00955392"/>
    <w:pPr>
      <w:widowControl w:val="0"/>
      <w:autoSpaceDE w:val="0"/>
      <w:autoSpaceDN w:val="0"/>
      <w:spacing w:after="0" w:line="240" w:lineRule="auto"/>
      <w:ind w:left="0" w:right="0"/>
    </w:pPr>
    <w:rPr>
      <w:sz w:val="22"/>
      <w:szCs w:val="22"/>
      <w:lang w:eastAsia="en-US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F65A80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F65A80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F65A80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F65A80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F65A8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image" Target="media/image4.png" Id="rId18" /><Relationship Type="http://schemas.openxmlformats.org/officeDocument/2006/relationships/footer" Target="footer5.xml" Id="rId26" /><Relationship Type="http://schemas.openxmlformats.org/officeDocument/2006/relationships/hyperlink" Target="https://www.sffa.se/wp-content/uploads/2024/10/2024-10-04-Anafylaxi-i-fickformat.pdf" TargetMode="Externa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image" Target="media/image3.png" Id="rId17" /><Relationship Type="http://schemas.openxmlformats.org/officeDocument/2006/relationships/footer" Target="footer4.xml" Id="rId25" /><Relationship Type="http://schemas.openxmlformats.org/officeDocument/2006/relationships/image" Target="media/image2.png" Id="rId16" /><Relationship Type="http://schemas.openxmlformats.org/officeDocument/2006/relationships/hyperlink" Target="https://www.sffa.se/wp-content/uploads/2024/10/2024-10-04-SFFA-Nationell-vardprogram-anafylaxi.pdf" TargetMode="External" Id="rId20" /><Relationship Type="http://schemas.openxmlformats.org/officeDocument/2006/relationships/fontTable" Target="fontTable.xml" Id="rId29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header" Target="header3.xml" Id="rId24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image" Target="media/image6.png" Id="rId23" /><Relationship Type="http://schemas.openxmlformats.org/officeDocument/2006/relationships/footer" Target="footer6.xml" Id="rId28" /><Relationship Type="http://schemas.openxmlformats.org/officeDocument/2006/relationships/endnotes" Target="endnotes.xml" Id="rId10" /><Relationship Type="http://schemas.openxmlformats.org/officeDocument/2006/relationships/image" Target="media/image5.png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hyperlink" Target="https://www.sffa.se/wp-content/uploads/2024/10/2024-Personlig-handlingsplan-anafylaxi.pdf" TargetMode="External" Id="rId22" /><Relationship Type="http://schemas.openxmlformats.org/officeDocument/2006/relationships/header" Target="header4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9</Pages>
  <Words>1413</Words>
  <Characters>7490</Characters>
  <Application>Microsoft Office Word</Application>
  <DocSecurity>0</DocSecurity>
  <Lines>62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Anafylaxibehandling vuxna inom akutsjukvården</vt:lpstr>
    </vt:vector>
  </TitlesOfParts>
  <Manager/>
  <Company/>
  <LinksUpToDate>false</LinksUpToDate>
  <CharactersWithSpaces>8886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Anafylaxibehandling vuxna inom akutsjukvården</dc:title>
  <dc:subject/>
  <dc:creator>patrik.jens.johansson@vgregion.se</dc:creator>
  <keywords/>
  <lastModifiedBy>Mikael Svahn</lastModifiedBy>
  <revision>3</revision>
  <lastPrinted>2016-03-31T19:56:00.0000000Z</lastPrinted>
  <dcterms:created xsi:type="dcterms:W3CDTF">2026-01-12T08:53:00.0000000Z</dcterms:created>
  <dcterms:modified xsi:type="dcterms:W3CDTF">2026-01-12T09:02:00.0000000Z</dcterms:modified>
</coreProperties>
</file>