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5234EFB6" w:rsidP="5234EFB6" w:rsidRDefault="5234EFB6" w14:paraId="4E8893B3" w14:textId="137197F8">
      <w:pPr>
        <w:pStyle w:val="Rubrik1"/>
        <w:spacing w:before="0" w:beforeAutospacing="off" w:after="240" w:afterAutospacing="off" w:line="288" w:lineRule="auto"/>
        <w:ind w:left="992" w:right="0"/>
        <w:rPr>
          <w:rFonts w:ascii="Calibri" w:hAnsi="Calibri" w:eastAsia="Calibri" w:cs="Calibri"/>
          <w:b w:val="0"/>
          <w:bCs w:val="0"/>
          <w:noProof/>
          <w:sz w:val="48"/>
          <w:szCs w:val="48"/>
          <w:lang w:val="sv-SE"/>
        </w:rPr>
      </w:pPr>
    </w:p>
    <w:p w:rsidR="5234EFB6" w:rsidP="5234EFB6" w:rsidRDefault="5234EFB6" w14:paraId="19090731" w14:textId="4B5596D7">
      <w:pPr>
        <w:pStyle w:val="Rubrik1"/>
        <w:spacing w:before="0" w:beforeAutospacing="off" w:after="240" w:afterAutospacing="off" w:line="288" w:lineRule="auto"/>
        <w:ind w:left="992" w:right="0"/>
        <w:rPr>
          <w:rFonts w:ascii="Calibri" w:hAnsi="Calibri" w:eastAsia="Calibri" w:cs="Calibri"/>
          <w:b w:val="0"/>
          <w:bCs w:val="0"/>
          <w:noProof/>
          <w:sz w:val="48"/>
          <w:szCs w:val="48"/>
          <w:lang w:val="sv-SE"/>
        </w:rPr>
      </w:pPr>
    </w:p>
    <w:p w:rsidR="2072B1E7" w:rsidP="5234EFB6" w:rsidRDefault="2072B1E7" w14:paraId="228BCBC2" w14:textId="02C24139">
      <w:pPr>
        <w:pStyle w:val="Rubrik1"/>
        <w:spacing w:before="0" w:beforeAutospacing="off" w:after="240" w:afterAutospacing="off" w:line="288" w:lineRule="auto"/>
        <w:ind w:left="992" w:right="0"/>
      </w:pPr>
      <w:r w:rsidRPr="5234EFB6" w:rsidR="2072B1E7">
        <w:rPr>
          <w:rFonts w:ascii="Calibri" w:hAnsi="Calibri" w:eastAsia="Calibri" w:cs="Calibri"/>
          <w:b w:val="0"/>
          <w:bCs w:val="0"/>
          <w:noProof/>
          <w:sz w:val="48"/>
          <w:szCs w:val="48"/>
          <w:lang w:val="sv-SE"/>
        </w:rPr>
        <w:t>Medicin – Andning – Pneumoni – Fysioterapi NU</w:t>
      </w:r>
    </w:p>
    <w:p w:rsidR="2072B1E7" w:rsidP="5234EFB6" w:rsidRDefault="2072B1E7" w14:paraId="7CB24359" w14:textId="7935CE53">
      <w:pPr>
        <w:pStyle w:val="Rubrik2"/>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40"/>
          <w:szCs w:val="40"/>
          <w:lang w:val="sv-SE"/>
        </w:rPr>
        <w:t>Syfte</w:t>
      </w:r>
    </w:p>
    <w:p w:rsidR="2072B1E7" w:rsidP="5234EFB6" w:rsidRDefault="2072B1E7" w14:paraId="4874CA23" w14:textId="766B2D05">
      <w:pPr>
        <w:pStyle w:val="Rubrik2"/>
        <w:spacing w:before="240" w:beforeAutospacing="off" w:after="40" w:afterAutospacing="off"/>
        <w:ind w:left="992" w:right="868"/>
      </w:pPr>
      <w:r w:rsidRPr="5234EFB6" w:rsidR="2072B1E7">
        <w:rPr>
          <w:rFonts w:ascii="Times New Roman" w:hAnsi="Times New Roman" w:eastAsia="Times New Roman" w:cs="Times New Roman"/>
          <w:b w:val="0"/>
          <w:bCs w:val="0"/>
          <w:noProof/>
          <w:color w:val="000000" w:themeColor="text2" w:themeTint="FF" w:themeShade="FF"/>
          <w:sz w:val="24"/>
          <w:szCs w:val="24"/>
          <w:lang w:val="sv-SE"/>
        </w:rPr>
        <w:t xml:space="preserve">Ett standardiserat arbetssätt för fysioterapeuter vid behandling av patienter med pneumoni inom NU-sjukvården. </w:t>
      </w:r>
    </w:p>
    <w:p w:rsidR="2072B1E7" w:rsidP="5234EFB6" w:rsidRDefault="2072B1E7" w14:paraId="5D747570" w14:textId="385A5BBC">
      <w:pPr>
        <w:pStyle w:val="Rubrik2"/>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40"/>
          <w:szCs w:val="40"/>
          <w:lang w:val="sv-SE"/>
        </w:rPr>
        <w:t>Förändringar sedan föregående version</w:t>
      </w:r>
    </w:p>
    <w:p w:rsidR="2072B1E7" w:rsidP="5234EFB6" w:rsidRDefault="2072B1E7" w14:paraId="06FD38EE" w14:textId="3D514437">
      <w:pPr>
        <w:spacing w:before="0" w:beforeAutospacing="off" w:after="120" w:afterAutospacing="off" w:line="288" w:lineRule="auto"/>
        <w:ind w:left="992" w:right="868"/>
      </w:pPr>
      <w:r w:rsidRPr="5234EFB6" w:rsidR="2072B1E7">
        <w:rPr>
          <w:rFonts w:ascii="Times New Roman" w:hAnsi="Times New Roman" w:eastAsia="Times New Roman" w:cs="Times New Roman"/>
          <w:noProof/>
          <w:sz w:val="24"/>
          <w:szCs w:val="24"/>
          <w:lang w:val="sv-SE"/>
        </w:rPr>
        <w:t>Enstaka förändring av sakinnehåll från föregående rutin.</w:t>
      </w:r>
    </w:p>
    <w:p w:rsidR="2072B1E7" w:rsidP="5234EFB6" w:rsidRDefault="2072B1E7" w14:paraId="008E687E" w14:textId="686AF87A">
      <w:pPr>
        <w:pStyle w:val="Rubrik2"/>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40"/>
          <w:szCs w:val="40"/>
          <w:lang w:val="sv-SE"/>
        </w:rPr>
        <w:t xml:space="preserve">Denna rutin gäller för </w:t>
      </w:r>
    </w:p>
    <w:p w:rsidR="2072B1E7" w:rsidP="5234EFB6" w:rsidRDefault="2072B1E7" w14:paraId="64B30227" w14:textId="3BBAF35E">
      <w:pPr>
        <w:spacing w:before="0" w:beforeAutospacing="off" w:after="120" w:afterAutospacing="off" w:line="288" w:lineRule="auto"/>
        <w:ind w:left="992" w:right="868"/>
      </w:pPr>
      <w:r w:rsidRPr="5234EFB6" w:rsidR="2072B1E7">
        <w:rPr>
          <w:rFonts w:ascii="Times New Roman" w:hAnsi="Times New Roman" w:eastAsia="Times New Roman" w:cs="Times New Roman"/>
          <w:noProof/>
          <w:sz w:val="24"/>
          <w:szCs w:val="24"/>
          <w:lang w:val="sv-SE"/>
        </w:rPr>
        <w:t xml:space="preserve">Fysioterapeuter i NU-sjukvården. </w:t>
      </w:r>
    </w:p>
    <w:p w:rsidR="2072B1E7" w:rsidP="5234EFB6" w:rsidRDefault="2072B1E7" w14:paraId="51FDB846" w14:textId="7880C27C">
      <w:pPr>
        <w:pStyle w:val="Rubrik2"/>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40"/>
          <w:szCs w:val="40"/>
          <w:lang w:val="sv-SE"/>
        </w:rPr>
        <w:t xml:space="preserve">Bakgrund </w:t>
      </w:r>
    </w:p>
    <w:p w:rsidR="2072B1E7" w:rsidP="5234EFB6" w:rsidRDefault="2072B1E7" w14:paraId="119A2E85" w14:textId="45EAA1A5">
      <w:pPr>
        <w:pStyle w:val="Rubrik2"/>
        <w:spacing w:before="240" w:beforeAutospacing="off" w:after="40" w:afterAutospacing="off"/>
        <w:ind w:left="992" w:right="868"/>
      </w:pPr>
      <w:r w:rsidRPr="5234EFB6" w:rsidR="2072B1E7">
        <w:rPr>
          <w:rFonts w:ascii="Times New Roman" w:hAnsi="Times New Roman" w:eastAsia="Times New Roman" w:cs="Times New Roman"/>
          <w:b w:val="0"/>
          <w:bCs w:val="0"/>
          <w:noProof/>
          <w:color w:val="000000" w:themeColor="text2" w:themeTint="FF" w:themeShade="FF"/>
          <w:sz w:val="24"/>
          <w:szCs w:val="24"/>
          <w:lang w:val="sv-SE"/>
        </w:rPr>
        <w:t xml:space="preserve">För patienter med pneumoni som primärdiagnos är fysioterapeutisk intervention ett nödvändigt komplement till läkemedelsbehandling. Det mest väsentliga är att i så hög grad som möjligt mobilisera patienten i förhållande till sin förmåga och sjukdomsbild (1,2). Mobiliseringen syftar till att bibehålla eller öka funktionell residualkapacitet (FRC) på normala nivåer samt att minska risken för atelektaser (3). Rutinen skrivs för att alla patienter med pneumoni ska få likvärdig vård inom NU-sjukvården. </w:t>
      </w:r>
    </w:p>
    <w:p w:rsidR="2072B1E7" w:rsidP="5234EFB6" w:rsidRDefault="2072B1E7" w14:paraId="4412B6FA" w14:textId="6755895A">
      <w:pPr>
        <w:pStyle w:val="Rubrik3"/>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36"/>
          <w:szCs w:val="36"/>
          <w:lang w:val="sv-SE"/>
        </w:rPr>
        <w:t>Fysioterapeutisk bedömning/undersökning</w:t>
      </w:r>
    </w:p>
    <w:p w:rsidR="2072B1E7" w:rsidP="5234EFB6" w:rsidRDefault="2072B1E7" w14:paraId="1917C797" w14:textId="46F55850">
      <w:pPr>
        <w:pStyle w:val="Rubrik3"/>
        <w:spacing w:before="240" w:beforeAutospacing="off" w:after="40" w:afterAutospacing="off"/>
        <w:ind w:left="992" w:right="868"/>
      </w:pPr>
      <w:r w:rsidRPr="5234EFB6" w:rsidR="2072B1E7">
        <w:rPr>
          <w:rFonts w:ascii="Times New Roman" w:hAnsi="Times New Roman" w:eastAsia="Times New Roman" w:cs="Times New Roman"/>
          <w:b w:val="0"/>
          <w:bCs w:val="0"/>
          <w:noProof/>
          <w:color w:val="000000" w:themeColor="text2" w:themeTint="FF" w:themeShade="FF"/>
          <w:sz w:val="24"/>
          <w:szCs w:val="24"/>
          <w:lang w:val="sv-SE"/>
        </w:rPr>
        <w:t xml:space="preserve">Vid första tillfället: </w:t>
      </w:r>
    </w:p>
    <w:p w:rsidR="2072B1E7" w:rsidP="5234EFB6" w:rsidRDefault="2072B1E7" w14:paraId="569B1987" w14:textId="4865E8F9">
      <w:pPr>
        <w:pStyle w:val="Rubrik3"/>
        <w:spacing w:before="240" w:beforeAutospacing="off" w:after="40" w:afterAutospacing="off"/>
        <w:ind w:left="1321" w:right="868" w:hanging="357"/>
      </w:pPr>
      <w:r w:rsidRPr="5234EFB6" w:rsidR="2072B1E7">
        <w:rPr>
          <w:rFonts w:ascii="Times New Roman" w:hAnsi="Times New Roman" w:eastAsia="Times New Roman" w:cs="Times New Roman"/>
          <w:b w:val="0"/>
          <w:bCs w:val="0"/>
          <w:noProof/>
          <w:color w:val="000000" w:themeColor="text2" w:themeTint="FF" w:themeShade="FF"/>
          <w:sz w:val="24"/>
          <w:szCs w:val="24"/>
          <w:lang w:val="sv-SE"/>
        </w:rPr>
        <w:t>-</w:t>
      </w:r>
      <w:r w:rsidRPr="5234EFB6" w:rsidR="2072B1E7">
        <w:rPr>
          <w:rFonts w:ascii="Times New Roman" w:hAnsi="Times New Roman" w:eastAsia="Times New Roman" w:cs="Times New Roman"/>
          <w:b w:val="0"/>
          <w:bCs w:val="0"/>
          <w:i w:val="0"/>
          <w:iCs w:val="0"/>
          <w:noProof/>
          <w:color w:val="000000" w:themeColor="text2" w:themeTint="FF" w:themeShade="FF"/>
          <w:sz w:val="14"/>
          <w:szCs w:val="14"/>
          <w:lang w:val="sv-SE"/>
        </w:rPr>
        <w:t xml:space="preserve">       </w:t>
      </w:r>
      <w:r w:rsidRPr="5234EFB6" w:rsidR="2072B1E7">
        <w:rPr>
          <w:rFonts w:ascii="Times New Roman" w:hAnsi="Times New Roman" w:eastAsia="Times New Roman" w:cs="Times New Roman"/>
          <w:b w:val="0"/>
          <w:bCs w:val="0"/>
          <w:noProof/>
          <w:color w:val="000000" w:themeColor="text2" w:themeTint="FF" w:themeShade="FF"/>
          <w:sz w:val="24"/>
          <w:szCs w:val="24"/>
          <w:lang w:val="sv-SE"/>
        </w:rPr>
        <w:t xml:space="preserve">Bedömning av funktionsförmåga </w:t>
      </w:r>
    </w:p>
    <w:p w:rsidR="2072B1E7" w:rsidP="5234EFB6" w:rsidRDefault="2072B1E7" w14:paraId="6F4F69AD" w14:textId="4D28B3B9">
      <w:pPr>
        <w:pStyle w:val="Liststycke"/>
        <w:spacing w:before="0" w:beforeAutospacing="off" w:after="0" w:afterAutospacing="off"/>
        <w:ind w:left="1321" w:right="0" w:hanging="357"/>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Bedömning av förekomst av slemproblematik </w:t>
      </w:r>
    </w:p>
    <w:p w:rsidR="2072B1E7" w:rsidP="5234EFB6" w:rsidRDefault="2072B1E7" w14:paraId="47EC2899" w14:textId="5849E616">
      <w:pPr>
        <w:pStyle w:val="Liststycke"/>
        <w:spacing w:before="0" w:beforeAutospacing="off" w:after="0" w:afterAutospacing="off"/>
        <w:ind w:left="1321" w:right="0" w:hanging="357"/>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Observera andningsfrekvens, djupandning, hostförmåga samt eventuell </w:t>
      </w:r>
    </w:p>
    <w:p w:rsidR="2072B1E7" w:rsidP="5234EFB6" w:rsidRDefault="2072B1E7" w14:paraId="449A6554" w14:textId="34D60389">
      <w:pPr>
        <w:spacing w:before="0" w:beforeAutospacing="off" w:after="0" w:afterAutospacing="off"/>
        <w:ind w:left="1321" w:right="0"/>
      </w:pPr>
      <w:r w:rsidRPr="5234EFB6" w:rsidR="2072B1E7">
        <w:rPr>
          <w:rFonts w:ascii="Times New Roman" w:hAnsi="Times New Roman" w:eastAsia="Times New Roman" w:cs="Times New Roman"/>
          <w:noProof/>
          <w:sz w:val="24"/>
          <w:szCs w:val="24"/>
          <w:lang w:val="sv-SE"/>
        </w:rPr>
        <w:t>smärta vid andning</w:t>
      </w:r>
    </w:p>
    <w:p w:rsidR="2072B1E7" w:rsidP="5234EFB6" w:rsidRDefault="2072B1E7" w14:paraId="353A898D" w14:textId="5D7E441B">
      <w:pPr>
        <w:pStyle w:val="Liststycke"/>
        <w:spacing w:before="0" w:beforeAutospacing="off" w:after="0" w:afterAutospacing="off"/>
        <w:ind w:left="1321" w:right="0" w:hanging="357"/>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SpO2-mätning hos patienter vid behov i vila och aktivitet, både med och</w:t>
      </w:r>
    </w:p>
    <w:p w:rsidR="2072B1E7" w:rsidP="5234EFB6" w:rsidRDefault="2072B1E7" w14:paraId="5210BD82" w14:textId="5E4443BA">
      <w:pPr>
        <w:spacing w:before="0" w:beforeAutospacing="off" w:after="0" w:afterAutospacing="off"/>
        <w:ind w:left="1321" w:right="0"/>
      </w:pPr>
      <w:r w:rsidRPr="5234EFB6" w:rsidR="2072B1E7">
        <w:rPr>
          <w:rFonts w:ascii="Times New Roman" w:hAnsi="Times New Roman" w:eastAsia="Times New Roman" w:cs="Times New Roman"/>
          <w:noProof/>
          <w:sz w:val="24"/>
          <w:szCs w:val="24"/>
          <w:lang w:val="sv-SE"/>
        </w:rPr>
        <w:t>utan syrgasbehandling, relaterad till målinriktad SpO2-nivå</w:t>
      </w:r>
    </w:p>
    <w:p w:rsidR="2072B1E7" w:rsidP="5234EFB6" w:rsidRDefault="2072B1E7" w14:paraId="21EEA2A0" w14:textId="1328ABBE">
      <w:pPr>
        <w:pStyle w:val="Rubrik3"/>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36"/>
          <w:szCs w:val="36"/>
          <w:lang w:val="sv-SE"/>
        </w:rPr>
        <w:t>Behandling</w:t>
      </w:r>
    </w:p>
    <w:p w:rsidR="2072B1E7" w:rsidP="5234EFB6" w:rsidRDefault="2072B1E7" w14:paraId="358710EF" w14:textId="06D0DFAE">
      <w:pPr>
        <w:spacing w:before="0" w:beforeAutospacing="off" w:after="0" w:afterAutospacing="off"/>
        <w:ind w:left="964" w:right="0"/>
      </w:pPr>
      <w:r w:rsidRPr="5234EFB6" w:rsidR="2072B1E7">
        <w:rPr>
          <w:rFonts w:ascii="Times New Roman" w:hAnsi="Times New Roman" w:eastAsia="Times New Roman" w:cs="Times New Roman"/>
          <w:noProof/>
          <w:sz w:val="24"/>
          <w:szCs w:val="24"/>
          <w:lang w:val="sv-SE"/>
        </w:rPr>
        <w:t xml:space="preserve">Aktuella interventioner kan vara: </w:t>
      </w:r>
    </w:p>
    <w:p w:rsidR="2072B1E7" w:rsidP="5234EFB6" w:rsidRDefault="2072B1E7" w14:paraId="6EAEA74E" w14:textId="3338527B">
      <w:pPr>
        <w:pStyle w:val="Liststycke"/>
        <w:spacing w:before="0" w:beforeAutospacing="off" w:after="0" w:afterAutospacing="off"/>
        <w:ind w:left="964" w:right="0" w:hanging="36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Träning av funktionsförmåga till tidigare habitualtillstånd (gällande </w:t>
      </w:r>
    </w:p>
    <w:p w:rsidR="2072B1E7" w:rsidP="5234EFB6" w:rsidRDefault="2072B1E7" w14:paraId="6CA71164" w14:textId="0D7D4DF1">
      <w:pPr>
        <w:spacing w:before="0" w:beforeAutospacing="off" w:after="0" w:afterAutospacing="off"/>
        <w:ind w:left="964" w:right="0"/>
      </w:pPr>
      <w:r w:rsidRPr="5234EFB6" w:rsidR="2072B1E7">
        <w:rPr>
          <w:rFonts w:ascii="Times New Roman" w:hAnsi="Times New Roman" w:eastAsia="Times New Roman" w:cs="Times New Roman"/>
          <w:noProof/>
          <w:sz w:val="24"/>
          <w:szCs w:val="24"/>
          <w:lang w:val="sv-SE"/>
        </w:rPr>
        <w:t>förflyttningar och gångförmåga)</w:t>
      </w:r>
    </w:p>
    <w:p w:rsidR="2072B1E7" w:rsidP="5234EFB6" w:rsidRDefault="2072B1E7" w14:paraId="5AC2F592" w14:textId="3E156ADF">
      <w:pPr>
        <w:pStyle w:val="Liststycke"/>
        <w:spacing w:before="0" w:beforeAutospacing="off" w:after="0" w:afterAutospacing="off"/>
        <w:ind w:left="964" w:right="0" w:hanging="36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Andningsträning och slemmobilisering </w:t>
      </w:r>
    </w:p>
    <w:p w:rsidR="2072B1E7" w:rsidP="5234EFB6" w:rsidRDefault="2072B1E7" w14:paraId="106B86CB" w14:textId="6E89AEC1">
      <w:pPr>
        <w:pStyle w:val="Liststycke"/>
        <w:spacing w:before="0" w:beforeAutospacing="off" w:after="0" w:afterAutospacing="off"/>
        <w:ind w:left="964" w:right="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Djupandningsträning och andningsteknik </w:t>
      </w:r>
    </w:p>
    <w:p w:rsidR="2072B1E7" w:rsidP="5234EFB6" w:rsidRDefault="2072B1E7" w14:paraId="22676DD3" w14:textId="09851C40">
      <w:pPr>
        <w:pStyle w:val="Liststycke"/>
        <w:spacing w:before="0" w:beforeAutospacing="off" w:after="0" w:afterAutospacing="off"/>
        <w:ind w:left="964" w:right="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Motståndsandning (bil 1–3) </w:t>
      </w:r>
    </w:p>
    <w:p w:rsidR="2072B1E7" w:rsidP="5234EFB6" w:rsidRDefault="2072B1E7" w14:paraId="37918738" w14:textId="44285A2C">
      <w:pPr>
        <w:pStyle w:val="Liststycke"/>
        <w:spacing w:before="0" w:beforeAutospacing="off" w:after="0" w:afterAutospacing="off"/>
        <w:ind w:left="964" w:right="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Host- och huffteknik </w:t>
      </w:r>
    </w:p>
    <w:p w:rsidR="2072B1E7" w:rsidP="5234EFB6" w:rsidRDefault="2072B1E7" w14:paraId="10A8B86A" w14:textId="3F9B8BBE">
      <w:pPr>
        <w:pStyle w:val="Liststycke"/>
        <w:spacing w:before="0" w:beforeAutospacing="off" w:after="0" w:afterAutospacing="off"/>
        <w:ind w:left="964" w:right="0" w:hanging="36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Rörelseträning för att öka lungornas ventilation samt slemmobilisering </w:t>
      </w:r>
    </w:p>
    <w:p w:rsidR="2072B1E7" w:rsidP="5234EFB6" w:rsidRDefault="2072B1E7" w14:paraId="457B94B7" w14:textId="38F606FB">
      <w:pPr>
        <w:spacing w:before="0" w:beforeAutospacing="off" w:after="0" w:afterAutospacing="off"/>
        <w:ind w:left="964" w:right="0"/>
      </w:pPr>
      <w:r w:rsidRPr="5234EFB6" w:rsidR="2072B1E7">
        <w:rPr>
          <w:rFonts w:ascii="Times New Roman" w:hAnsi="Times New Roman" w:eastAsia="Times New Roman" w:cs="Times New Roman"/>
          <w:noProof/>
          <w:sz w:val="24"/>
          <w:szCs w:val="24"/>
          <w:lang w:val="sv-SE"/>
        </w:rPr>
        <w:t xml:space="preserve">(se träningsprogram i Exorlive, nedan) </w:t>
      </w:r>
    </w:p>
    <w:p w:rsidR="2072B1E7" w:rsidP="5234EFB6" w:rsidRDefault="2072B1E7" w14:paraId="705CBA6A" w14:textId="798349C4">
      <w:pPr>
        <w:pStyle w:val="Liststycke"/>
        <w:spacing w:before="0" w:beforeAutospacing="off" w:after="0" w:afterAutospacing="off"/>
        <w:ind w:left="964" w:right="0" w:hanging="36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Förskriva och/eller prova ut hjälpmedel (4) </w:t>
      </w:r>
    </w:p>
    <w:p w:rsidR="2072B1E7" w:rsidP="5234EFB6" w:rsidRDefault="2072B1E7" w14:paraId="7F6B657B" w14:textId="753F1E95">
      <w:pPr>
        <w:pStyle w:val="Rubrik3"/>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36"/>
          <w:szCs w:val="36"/>
          <w:lang w:val="sv-SE"/>
        </w:rPr>
        <w:t>Viktigt att tänka på</w:t>
      </w:r>
    </w:p>
    <w:p w:rsidR="2072B1E7" w:rsidP="5234EFB6" w:rsidRDefault="2072B1E7" w14:paraId="410BAFDF" w14:textId="19F3490B">
      <w:pPr>
        <w:spacing w:before="0" w:beforeAutospacing="off" w:after="0" w:afterAutospacing="off"/>
        <w:ind w:left="1021" w:right="1077"/>
      </w:pPr>
      <w:r w:rsidRPr="5234EFB6" w:rsidR="2072B1E7">
        <w:rPr>
          <w:rFonts w:ascii="Times New Roman" w:hAnsi="Times New Roman" w:eastAsia="Times New Roman" w:cs="Times New Roman"/>
          <w:noProof/>
          <w:sz w:val="24"/>
          <w:szCs w:val="24"/>
          <w:lang w:val="sv-SE"/>
        </w:rPr>
        <w:t xml:space="preserve">Vid odränerad pneumothorax eller svårt lungemfysem är motståndsandning kontraindicerat (5, 6). Om patientens andningsfunktion är kraftigt påverkad av sin pneumoni, och samtidigt har neurologisk sjukdom, bör fysioterapeut med kompetens inom andning och neurologi kontaktas. </w:t>
      </w:r>
    </w:p>
    <w:p w:rsidR="2072B1E7" w:rsidP="5234EFB6" w:rsidRDefault="2072B1E7" w14:paraId="63274977" w14:textId="51CABC82">
      <w:pPr>
        <w:pStyle w:val="Rubrik2"/>
        <w:spacing w:before="240" w:beforeAutospacing="off" w:after="40" w:afterAutospacing="off"/>
        <w:ind w:left="992" w:right="868"/>
      </w:pPr>
      <w:r w:rsidRPr="5234EFB6" w:rsidR="2072B1E7">
        <w:rPr>
          <w:rFonts w:ascii="Calibri" w:hAnsi="Calibri" w:eastAsia="Calibri" w:cs="Calibri"/>
          <w:b w:val="0"/>
          <w:bCs w:val="0"/>
          <w:noProof/>
          <w:color w:val="000000" w:themeColor="text2" w:themeTint="FF" w:themeShade="FF"/>
          <w:sz w:val="40"/>
          <w:szCs w:val="40"/>
          <w:lang w:val="sv-SE"/>
        </w:rPr>
        <w:t>Relaterad information och källförteckning</w:t>
      </w:r>
    </w:p>
    <w:p w:rsidR="2072B1E7" w:rsidP="5234EFB6" w:rsidRDefault="2072B1E7" w14:paraId="7A379681" w14:textId="0C08C75F">
      <w:pPr>
        <w:pStyle w:val="Liststycke"/>
        <w:spacing w:before="0" w:beforeAutospacing="off" w:after="0" w:afterAutospacing="off"/>
        <w:ind w:left="1440" w:right="0" w:hanging="360"/>
        <w:rPr>
          <w:rFonts w:ascii="Times New Roman" w:hAnsi="Times New Roman" w:eastAsia="Times New Roman" w:cs="Times New Roman"/>
          <w:noProof/>
          <w:sz w:val="24"/>
          <w:szCs w:val="24"/>
          <w:lang w:val="en-GB"/>
        </w:rPr>
      </w:pPr>
      <w:r w:rsidRPr="5234EFB6" w:rsidR="2072B1E7">
        <w:rPr>
          <w:rFonts w:ascii="Times New Roman" w:hAnsi="Times New Roman" w:eastAsia="Times New Roman" w:cs="Times New Roman"/>
          <w:noProof/>
          <w:sz w:val="24"/>
          <w:szCs w:val="24"/>
          <w:lang w:val="sv-SE"/>
        </w:rPr>
        <w:t xml:space="preserve">Mundy, L. M., Leet, T. L., Darst, K., Schnitzler, M. A., &amp; Dunagan, W. C. (2003). </w:t>
      </w:r>
      <w:r w:rsidRPr="5234EFB6" w:rsidR="2072B1E7">
        <w:rPr>
          <w:rFonts w:ascii="Times New Roman" w:hAnsi="Times New Roman" w:eastAsia="Times New Roman" w:cs="Times New Roman"/>
          <w:noProof/>
          <w:sz w:val="24"/>
          <w:szCs w:val="24"/>
          <w:lang w:val="en-GB"/>
        </w:rPr>
        <w:t xml:space="preserve">Early mobilization of patients hospitalized with community-acquired pneumonia. </w:t>
      </w:r>
      <w:r w:rsidRPr="5234EFB6" w:rsidR="2072B1E7">
        <w:rPr>
          <w:rFonts w:ascii="Times New Roman" w:hAnsi="Times New Roman" w:eastAsia="Times New Roman" w:cs="Times New Roman"/>
          <w:i w:val="1"/>
          <w:iCs w:val="1"/>
          <w:noProof/>
          <w:sz w:val="24"/>
          <w:szCs w:val="24"/>
          <w:lang w:val="en-GB"/>
        </w:rPr>
        <w:t xml:space="preserve">Chest, </w:t>
      </w:r>
      <w:r w:rsidRPr="5234EFB6" w:rsidR="2072B1E7">
        <w:rPr>
          <w:rFonts w:ascii="Times New Roman" w:hAnsi="Times New Roman" w:eastAsia="Times New Roman" w:cs="Times New Roman"/>
          <w:noProof/>
          <w:sz w:val="24"/>
          <w:szCs w:val="24"/>
          <w:lang w:val="en-GB"/>
        </w:rPr>
        <w:t>124(3), 883-889.</w:t>
      </w:r>
    </w:p>
    <w:p w:rsidR="2072B1E7" w:rsidP="5234EFB6" w:rsidRDefault="2072B1E7" w14:paraId="6334ACA2" w14:textId="2818D480">
      <w:pPr>
        <w:pStyle w:val="Liststycke"/>
        <w:spacing w:before="0" w:beforeAutospacing="off" w:after="0" w:afterAutospacing="off"/>
        <w:ind w:left="1440" w:right="0" w:hanging="360"/>
        <w:rPr>
          <w:rFonts w:ascii="Times New Roman" w:hAnsi="Times New Roman" w:eastAsia="Times New Roman" w:cs="Times New Roman"/>
          <w:noProof/>
          <w:sz w:val="24"/>
          <w:szCs w:val="24"/>
          <w:lang w:val="en-GB"/>
        </w:rPr>
      </w:pPr>
      <w:r w:rsidRPr="5234EFB6" w:rsidR="2072B1E7">
        <w:rPr>
          <w:rFonts w:ascii="Times New Roman" w:hAnsi="Times New Roman" w:eastAsia="Times New Roman" w:cs="Times New Roman"/>
          <w:noProof/>
          <w:sz w:val="24"/>
          <w:szCs w:val="24"/>
          <w:lang w:val="en-GB"/>
        </w:rPr>
        <w:t>Larsen T, Lee A, Brooks D, Michieli S, Robson M, Veens J, et al. Effect of Early Mobility as a Physiotherapy Treatment for Pneumonia: A Systematic Review and Meta-Analysis. Physiother Can. 2019;71(1):82-9.</w:t>
      </w:r>
    </w:p>
    <w:p w:rsidR="2072B1E7" w:rsidP="5234EFB6" w:rsidRDefault="2072B1E7" w14:paraId="6A6BA3D8" w14:textId="226E9B15">
      <w:pPr>
        <w:pStyle w:val="Liststycke"/>
        <w:spacing w:before="0" w:beforeAutospacing="off" w:after="0" w:afterAutospacing="off"/>
        <w:ind w:left="1440" w:right="0" w:hanging="36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Olséni, L. Tekniker, strategier och utvärderingsinstrument. I Olséni, L. &amp; Wolmer, P (Red.). </w:t>
      </w:r>
      <w:r w:rsidRPr="5234EFB6" w:rsidR="2072B1E7">
        <w:rPr>
          <w:rFonts w:ascii="Times New Roman" w:hAnsi="Times New Roman" w:eastAsia="Times New Roman" w:cs="Times New Roman"/>
          <w:i w:val="1"/>
          <w:iCs w:val="1"/>
          <w:noProof/>
          <w:sz w:val="24"/>
          <w:szCs w:val="24"/>
          <w:lang w:val="sv-SE"/>
        </w:rPr>
        <w:t xml:space="preserve">Sjukgymnastik vid nedsatt lungfunktion. </w:t>
      </w:r>
      <w:r w:rsidRPr="5234EFB6" w:rsidR="2072B1E7">
        <w:rPr>
          <w:rFonts w:ascii="Times New Roman" w:hAnsi="Times New Roman" w:eastAsia="Times New Roman" w:cs="Times New Roman"/>
          <w:noProof/>
          <w:sz w:val="24"/>
          <w:szCs w:val="24"/>
          <w:lang w:val="sv-SE"/>
        </w:rPr>
        <w:t>Lund: Studentlitteratur. 2011.</w:t>
      </w:r>
    </w:p>
    <w:p w:rsidR="2072B1E7" w:rsidP="5234EFB6" w:rsidRDefault="2072B1E7" w14:paraId="3630D681" w14:textId="4B1779DB">
      <w:pPr>
        <w:pStyle w:val="Liststycke"/>
        <w:spacing w:before="0" w:beforeAutospacing="off" w:after="0" w:afterAutospacing="off"/>
        <w:ind w:left="1440" w:right="0" w:hanging="360"/>
        <w:rPr>
          <w:rFonts w:ascii="Times New Roman" w:hAnsi="Times New Roman" w:eastAsia="Times New Roman" w:cs="Times New Roman"/>
          <w:strike w:val="0"/>
          <w:dstrike w:val="0"/>
          <w:noProof/>
          <w:color w:val="006298" w:themeColor="accent1" w:themeTint="FF" w:themeShade="FF"/>
          <w:sz w:val="24"/>
          <w:szCs w:val="24"/>
          <w:u w:val="single"/>
          <w:lang w:val="sv-SE"/>
        </w:rPr>
      </w:pPr>
      <w:hyperlink r:id="R005325a2d8d84fd1">
        <w:r w:rsidRPr="5234EFB6" w:rsidR="2072B1E7">
          <w:rPr>
            <w:rStyle w:val="Hyperlnk"/>
            <w:rFonts w:ascii="Times New Roman" w:hAnsi="Times New Roman" w:eastAsia="Times New Roman" w:cs="Times New Roman"/>
            <w:strike w:val="0"/>
            <w:dstrike w:val="0"/>
            <w:noProof/>
            <w:color w:val="006298" w:themeColor="accent1" w:themeTint="FF" w:themeShade="FF"/>
            <w:sz w:val="24"/>
            <w:szCs w:val="24"/>
            <w:u w:val="single"/>
            <w:lang w:val="sv-SE"/>
          </w:rPr>
          <w:t>Hjälpmedel – Förskrivning och administration – Fysioterapi, Arbetsterapi – NU-sjukvården</w:t>
        </w:r>
      </w:hyperlink>
    </w:p>
    <w:p w:rsidR="2072B1E7" w:rsidP="5234EFB6" w:rsidRDefault="2072B1E7" w14:paraId="7E0198A7" w14:textId="769B2D15">
      <w:pPr>
        <w:pStyle w:val="Liststycke"/>
        <w:spacing w:before="0" w:beforeAutospacing="off" w:after="0" w:afterAutospacing="off"/>
        <w:ind w:left="1440" w:right="0" w:hanging="360"/>
        <w:rPr>
          <w:rFonts w:ascii="Times New Roman" w:hAnsi="Times New Roman" w:eastAsia="Times New Roman" w:cs="Times New Roman"/>
          <w:noProof/>
          <w:sz w:val="24"/>
          <w:szCs w:val="24"/>
          <w:lang w:val="en-GB"/>
        </w:rPr>
      </w:pPr>
      <w:r w:rsidRPr="5234EFB6" w:rsidR="2072B1E7">
        <w:rPr>
          <w:rFonts w:ascii="Times New Roman" w:hAnsi="Times New Roman" w:eastAsia="Times New Roman" w:cs="Times New Roman"/>
          <w:noProof/>
          <w:sz w:val="24"/>
          <w:szCs w:val="24"/>
          <w:lang w:val="sv-SE"/>
        </w:rPr>
        <w:t xml:space="preserve">Vårdhandboken. (2017). Andningsbefrämjande tekniker. Hämtad 2025-03-10 från </w:t>
      </w:r>
      <w:hyperlink r:id="R71c901735c44416a">
        <w:r w:rsidRPr="5234EFB6" w:rsidR="2072B1E7">
          <w:rPr>
            <w:rStyle w:val="Hyperlnk"/>
            <w:rFonts w:ascii="Times New Roman" w:hAnsi="Times New Roman" w:eastAsia="Times New Roman" w:cs="Times New Roman"/>
            <w:strike w:val="0"/>
            <w:dstrike w:val="0"/>
            <w:noProof/>
            <w:color w:val="006298" w:themeColor="accent1" w:themeTint="FF" w:themeShade="FF"/>
            <w:sz w:val="24"/>
            <w:szCs w:val="24"/>
            <w:u w:val="single"/>
            <w:lang w:val="sv-SE"/>
          </w:rPr>
          <w:t>Andningsbefrämjande tekniker - Vårdhandboken</w:t>
        </w:r>
      </w:hyperlink>
    </w:p>
    <w:p w:rsidR="2072B1E7" w:rsidP="5234EFB6" w:rsidRDefault="2072B1E7" w14:paraId="33A63933" w14:textId="0227062D">
      <w:pPr>
        <w:pStyle w:val="Liststycke"/>
        <w:spacing w:before="0" w:beforeAutospacing="off" w:after="0" w:afterAutospacing="off"/>
        <w:ind w:left="1440" w:right="0" w:hanging="360"/>
        <w:rPr>
          <w:rFonts w:ascii="Times New Roman" w:hAnsi="Times New Roman" w:eastAsia="Times New Roman" w:cs="Times New Roman"/>
          <w:noProof/>
          <w:sz w:val="24"/>
          <w:szCs w:val="24"/>
          <w:lang w:val="en-GB"/>
        </w:rPr>
      </w:pPr>
      <w:r w:rsidRPr="5234EFB6" w:rsidR="2072B1E7">
        <w:rPr>
          <w:rFonts w:ascii="Times New Roman" w:hAnsi="Times New Roman" w:eastAsia="Times New Roman" w:cs="Times New Roman"/>
          <w:noProof/>
          <w:sz w:val="24"/>
          <w:szCs w:val="24"/>
          <w:lang w:val="en-GB"/>
        </w:rPr>
        <w:t xml:space="preserve">Olsén Fagevik M, Lannefors L, Westerdahl E. (2015) Positive expiratory pressure – Common clinical applications and physiological effects. Resp Med, 109, 297-307. </w:t>
      </w:r>
    </w:p>
    <w:p w:rsidR="2072B1E7" w:rsidP="5234EFB6" w:rsidRDefault="2072B1E7" w14:paraId="61D85AA9" w14:textId="5B2E337F">
      <w:pPr>
        <w:spacing w:before="0" w:beforeAutospacing="off" w:after="0" w:afterAutospacing="off"/>
      </w:pPr>
      <w:r w:rsidRPr="5234EFB6" w:rsidR="2072B1E7">
        <w:rPr>
          <w:rFonts w:ascii="Times New Roman" w:hAnsi="Times New Roman" w:eastAsia="Times New Roman" w:cs="Times New Roman"/>
          <w:noProof/>
          <w:sz w:val="16"/>
          <w:szCs w:val="16"/>
          <w:lang w:val="en-GB"/>
        </w:rPr>
        <w:t xml:space="preserve"> </w:t>
      </w:r>
    </w:p>
    <w:p w:rsidR="2072B1E7" w:rsidP="5234EFB6" w:rsidRDefault="2072B1E7" w14:paraId="5417E4A7" w14:textId="7C495E0F">
      <w:pPr>
        <w:spacing w:before="0" w:beforeAutospacing="off" w:after="0" w:afterAutospacing="off"/>
        <w:ind w:left="964" w:right="0"/>
      </w:pPr>
      <w:r w:rsidRPr="5234EFB6" w:rsidR="2072B1E7">
        <w:rPr>
          <w:rFonts w:ascii="Calibri" w:hAnsi="Calibri" w:eastAsia="Calibri" w:cs="Calibri"/>
          <w:noProof/>
          <w:sz w:val="36"/>
          <w:szCs w:val="36"/>
          <w:lang w:val="sv-SE"/>
        </w:rPr>
        <w:t xml:space="preserve">Bilagor </w:t>
      </w:r>
    </w:p>
    <w:p w:rsidR="2072B1E7" w:rsidP="5234EFB6" w:rsidRDefault="2072B1E7" w14:paraId="37DD0EFC" w14:textId="5C0C926D">
      <w:pPr>
        <w:pStyle w:val="Liststycke"/>
        <w:spacing w:before="0" w:beforeAutospacing="off" w:after="0" w:afterAutospacing="off"/>
        <w:ind w:left="1361" w:right="0" w:hanging="360"/>
        <w:rPr>
          <w:rFonts w:ascii="Times New Roman" w:hAnsi="Times New Roman" w:eastAsia="Times New Roman" w:cs="Times New Roman"/>
          <w:strike w:val="0"/>
          <w:dstrike w:val="0"/>
          <w:noProof/>
          <w:color w:val="006298" w:themeColor="accent1" w:themeTint="FF" w:themeShade="FF"/>
          <w:sz w:val="24"/>
          <w:szCs w:val="24"/>
          <w:u w:val="single"/>
          <w:lang w:val="sv-SE"/>
        </w:rPr>
      </w:pPr>
      <w:hyperlink r:id="R16455e138c464100">
        <w:r w:rsidRPr="5234EFB6" w:rsidR="2072B1E7">
          <w:rPr>
            <w:rStyle w:val="Hyperlnk"/>
            <w:rFonts w:ascii="Times New Roman" w:hAnsi="Times New Roman" w:eastAsia="Times New Roman" w:cs="Times New Roman"/>
            <w:strike w:val="0"/>
            <w:dstrike w:val="0"/>
            <w:noProof/>
            <w:color w:val="006298" w:themeColor="accent1" w:themeTint="FF" w:themeShade="FF"/>
            <w:sz w:val="24"/>
            <w:szCs w:val="24"/>
            <w:u w:val="single"/>
            <w:lang w:val="sv-SE"/>
          </w:rPr>
          <w:t>PEP-pipa.docx</w:t>
        </w:r>
      </w:hyperlink>
    </w:p>
    <w:p w:rsidR="2072B1E7" w:rsidP="5234EFB6" w:rsidRDefault="2072B1E7" w14:paraId="6FB44B14" w14:textId="74A8C78A">
      <w:pPr>
        <w:pStyle w:val="Liststycke"/>
        <w:spacing w:before="0" w:beforeAutospacing="off" w:after="0" w:afterAutospacing="off"/>
        <w:ind w:left="1361" w:right="0" w:hanging="360"/>
        <w:rPr>
          <w:rFonts w:ascii="Times New Roman" w:hAnsi="Times New Roman" w:eastAsia="Times New Roman" w:cs="Times New Roman"/>
          <w:strike w:val="0"/>
          <w:dstrike w:val="0"/>
          <w:noProof/>
          <w:color w:val="006298" w:themeColor="accent1" w:themeTint="FF" w:themeShade="FF"/>
          <w:sz w:val="24"/>
          <w:szCs w:val="24"/>
          <w:u w:val="single"/>
          <w:lang w:val="sv-SE"/>
        </w:rPr>
      </w:pPr>
      <w:hyperlink r:id="R8cceace9fd0649da">
        <w:r w:rsidRPr="5234EFB6" w:rsidR="2072B1E7">
          <w:rPr>
            <w:rStyle w:val="Hyperlnk"/>
            <w:rFonts w:ascii="Times New Roman" w:hAnsi="Times New Roman" w:eastAsia="Times New Roman" w:cs="Times New Roman"/>
            <w:strike w:val="0"/>
            <w:dstrike w:val="0"/>
            <w:noProof/>
            <w:color w:val="006298" w:themeColor="accent1" w:themeTint="FF" w:themeShade="FF"/>
            <w:sz w:val="24"/>
            <w:szCs w:val="24"/>
            <w:u w:val="single"/>
            <w:lang w:val="sv-SE"/>
          </w:rPr>
          <w:t>BA-tube.pdf</w:t>
        </w:r>
      </w:hyperlink>
    </w:p>
    <w:p w:rsidR="2072B1E7" w:rsidP="5234EFB6" w:rsidRDefault="2072B1E7" w14:paraId="20E57578" w14:textId="50D632C3">
      <w:pPr>
        <w:pStyle w:val="Liststycke"/>
        <w:spacing w:before="0" w:beforeAutospacing="off" w:after="0" w:afterAutospacing="off"/>
        <w:ind w:left="1361" w:right="0" w:hanging="360"/>
        <w:rPr>
          <w:rFonts w:ascii="Times New Roman" w:hAnsi="Times New Roman" w:eastAsia="Times New Roman" w:cs="Times New Roman"/>
          <w:strike w:val="0"/>
          <w:dstrike w:val="0"/>
          <w:noProof/>
          <w:color w:val="006298" w:themeColor="accent1" w:themeTint="FF" w:themeShade="FF"/>
          <w:sz w:val="24"/>
          <w:szCs w:val="24"/>
          <w:u w:val="single"/>
          <w:lang w:val="sv-SE"/>
        </w:rPr>
      </w:pPr>
      <w:hyperlink r:id="R625fa11a154f4078">
        <w:r w:rsidRPr="5234EFB6" w:rsidR="2072B1E7">
          <w:rPr>
            <w:rStyle w:val="Hyperlnk"/>
            <w:rFonts w:ascii="Times New Roman" w:hAnsi="Times New Roman" w:eastAsia="Times New Roman" w:cs="Times New Roman"/>
            <w:strike w:val="0"/>
            <w:dstrike w:val="0"/>
            <w:noProof/>
            <w:color w:val="006298" w:themeColor="accent1" w:themeTint="FF" w:themeShade="FF"/>
            <w:sz w:val="24"/>
            <w:szCs w:val="24"/>
            <w:u w:val="single"/>
            <w:lang w:val="sv-SE"/>
          </w:rPr>
          <w:t>PEP-ventil.pdf</w:t>
        </w:r>
      </w:hyperlink>
    </w:p>
    <w:p w:rsidR="2072B1E7" w:rsidP="5234EFB6" w:rsidRDefault="2072B1E7" w14:paraId="159B4BE7" w14:textId="7C5BFB33">
      <w:pPr>
        <w:pStyle w:val="Liststycke"/>
        <w:spacing w:before="0" w:beforeAutospacing="off" w:after="0" w:afterAutospacing="off"/>
        <w:ind w:left="1361" w:right="0" w:hanging="360"/>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Träningsprogram i Exorlive </w:t>
      </w:r>
    </w:p>
    <w:p w:rsidR="2072B1E7" w:rsidP="5234EFB6" w:rsidRDefault="2072B1E7" w14:paraId="27B46834" w14:textId="12ED24A3">
      <w:pPr>
        <w:pStyle w:val="Liststycke"/>
        <w:spacing w:before="0" w:beforeAutospacing="off" w:after="0" w:afterAutospacing="off"/>
        <w:ind w:left="1361" w:right="2700" w:hanging="153"/>
        <w:rPr>
          <w:rFonts w:ascii="Times New Roman" w:hAnsi="Times New Roman" w:eastAsia="Times New Roman" w:cs="Times New Roman"/>
          <w:noProof/>
          <w:sz w:val="24"/>
          <w:szCs w:val="24"/>
          <w:lang w:val="sv-SE"/>
        </w:rPr>
      </w:pPr>
      <w:r w:rsidRPr="5234EFB6" w:rsidR="2072B1E7">
        <w:rPr>
          <w:rFonts w:ascii="Times New Roman" w:hAnsi="Times New Roman" w:eastAsia="Times New Roman" w:cs="Times New Roman"/>
          <w:noProof/>
          <w:sz w:val="24"/>
          <w:szCs w:val="24"/>
          <w:lang w:val="sv-SE"/>
        </w:rPr>
        <w:t xml:space="preserve">Pneumoni liggande/sittande samt pneumoni stående. </w:t>
      </w:r>
    </w:p>
    <w:p w:rsidR="2072B1E7" w:rsidP="5234EFB6" w:rsidRDefault="2072B1E7" w14:paraId="11669772" w14:textId="01E58741">
      <w:pPr>
        <w:spacing w:before="0" w:beforeAutospacing="off" w:after="0" w:afterAutospacing="off"/>
        <w:ind w:left="1361" w:right="0"/>
      </w:pPr>
      <w:r w:rsidRPr="5234EFB6" w:rsidR="2072B1E7">
        <w:rPr>
          <w:rFonts w:ascii="Times New Roman" w:hAnsi="Times New Roman" w:eastAsia="Times New Roman" w:cs="Times New Roman"/>
          <w:noProof/>
          <w:sz w:val="24"/>
          <w:szCs w:val="24"/>
          <w:lang w:val="sv-SE"/>
        </w:rPr>
        <w:t xml:space="preserve"> </w:t>
      </w:r>
    </w:p>
    <w:p w:rsidR="5234EFB6" w:rsidP="5234EFB6" w:rsidRDefault="5234EFB6" w14:paraId="3A558F44" w14:textId="1AAC4977">
      <w:pPr>
        <w:spacing w:before="0" w:beforeAutospacing="off" w:after="120" w:afterAutospacing="off" w:line="288" w:lineRule="auto"/>
        <w:ind w:left="1361" w:right="868"/>
        <w:rPr>
          <w:rFonts w:ascii="Times New Roman" w:hAnsi="Times New Roman" w:eastAsia="Times New Roman" w:cs="Times New Roman"/>
          <w:noProof/>
          <w:sz w:val="24"/>
          <w:szCs w:val="24"/>
          <w:lang w:val="sv-SE"/>
        </w:rPr>
      </w:pPr>
    </w:p>
    <w:p w:rsidR="5234EFB6" w:rsidP="5234EFB6" w:rsidRDefault="5234EFB6" w14:paraId="1E891011" w14:textId="78AF0EDC">
      <w:pPr>
        <w:pStyle w:val="paragraph"/>
        <w:rPr>
          <w:rFonts w:ascii="Calibri" w:hAnsi="Calibri" w:cs="Calibri" w:asciiTheme="majorAscii" w:hAnsiTheme="majorAscii" w:cstheme="majorAscii"/>
          <w:b w:val="1"/>
          <w:bCs w:val="1"/>
          <w:noProof/>
          <w:sz w:val="36"/>
          <w:szCs w:val="36"/>
          <w:u w:val="single"/>
        </w:rPr>
      </w:pPr>
    </w:p>
    <w:sectPr w:rsidRPr="00A97320" w:rsidR="00536A5A" w:rsidSect="0060431B">
      <w:headerReference w:type="default" r:id="rId22"/>
      <w:footerReference w:type="even" r:id="rId23"/>
      <w:footerReference w:type="default" r:id="rId24"/>
      <w:headerReference w:type="first" r:id="rId25"/>
      <w:footerReference w:type="first" r:id="rId2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140C4" w:rsidRDefault="004140C4" w14:paraId="43DDCA9E" w14:textId="77777777">
      <w:r>
        <w:separator/>
      </w:r>
    </w:p>
  </w:endnote>
  <w:endnote w:type="continuationSeparator" w:id="0">
    <w:p w:rsidR="004140C4" w:rsidRDefault="004140C4" w14:paraId="1EA5321D" w14:textId="77777777">
      <w:r>
        <w:continuationSeparator/>
      </w:r>
    </w:p>
  </w:endnote>
  <w:endnote w:type="continuationNotice" w:id="1">
    <w:p w:rsidR="004140C4" w:rsidRDefault="004140C4" w14:paraId="4D820D4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140C4" w:rsidRDefault="004140C4" w14:paraId="66B0EEED" w14:textId="77777777"/>
  </w:footnote>
  <w:footnote w:type="continuationSeparator" w:id="0">
    <w:p w:rsidR="004140C4" w:rsidRDefault="004140C4" w14:paraId="001F8299" w14:textId="77777777">
      <w:r>
        <w:continuationSeparator/>
      </w:r>
    </w:p>
  </w:footnote>
  <w:footnote w:type="continuationNotice" w:id="1">
    <w:p w:rsidR="004140C4" w:rsidRDefault="004140C4" w14:paraId="1CDC864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5">
    <w:nsid w:val="7951540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6ff5943a"/>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3">
    <w:nsid w:val="39b1dd15"/>
    <w:multiLevelType xmlns:w="http://schemas.openxmlformats.org/wordprocessingml/2006/main" w:val="hybridMultilevel"/>
    <w:lvl xmlns:w="http://schemas.openxmlformats.org/wordprocessingml/2006/main" w:ilvl="0">
      <w:start w:val="1"/>
      <w:numFmt w:val="decimal"/>
      <w:lvlText w:val="%1."/>
      <w:lvlJc w:val="left"/>
      <w:pPr>
        <w:ind w:left="1352"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xmlns:w="http://schemas.openxmlformats.org/wordprocessingml/2006/main" w:abstractNumId="42">
    <w:nsid w:val="21b98119"/>
    <w:multiLevelType xmlns:w="http://schemas.openxmlformats.org/wordprocessingml/2006/main" w:val="hybridMultilevel"/>
    <w:lvl xmlns:w="http://schemas.openxmlformats.org/wordprocessingml/2006/main" w:ilvl="0">
      <w:start w:val="1"/>
      <w:numFmt w:val="bullet"/>
      <w:lvlText w:val="-"/>
      <w:lvlJc w:val="left"/>
      <w:pPr>
        <w:ind w:left="1324" w:hanging="360"/>
      </w:pPr>
      <w:rPr>
        <w:rFonts w:hint="default" w:ascii="Symbol" w:hAnsi="Symbol"/>
      </w:rPr>
    </w:lvl>
    <w:lvl xmlns:w="http://schemas.openxmlformats.org/wordprocessingml/2006/main" w:ilvl="1">
      <w:start w:val="1"/>
      <w:numFmt w:val="bullet"/>
      <w:lvlText w:val="o"/>
      <w:lvlJc w:val="left"/>
      <w:pPr>
        <w:ind w:left="2044" w:hanging="360"/>
      </w:pPr>
      <w:rPr>
        <w:rFonts w:hint="default" w:ascii="Courier New" w:hAnsi="Courier New"/>
      </w:rPr>
    </w:lvl>
    <w:lvl xmlns:w="http://schemas.openxmlformats.org/wordprocessingml/2006/main" w:ilvl="2">
      <w:start w:val="1"/>
      <w:numFmt w:val="bullet"/>
      <w:lvlText w:val=""/>
      <w:lvlJc w:val="left"/>
      <w:pPr>
        <w:ind w:left="2764" w:hanging="360"/>
      </w:pPr>
      <w:rPr>
        <w:rFonts w:hint="default" w:ascii="Wingdings" w:hAnsi="Wingdings"/>
      </w:rPr>
    </w:lvl>
    <w:lvl xmlns:w="http://schemas.openxmlformats.org/wordprocessingml/2006/main" w:ilvl="3">
      <w:start w:val="1"/>
      <w:numFmt w:val="bullet"/>
      <w:lvlText w:val=""/>
      <w:lvlJc w:val="left"/>
      <w:pPr>
        <w:ind w:left="3484" w:hanging="360"/>
      </w:pPr>
      <w:rPr>
        <w:rFonts w:hint="default" w:ascii="Symbol" w:hAnsi="Symbol"/>
      </w:rPr>
    </w:lvl>
    <w:lvl xmlns:w="http://schemas.openxmlformats.org/wordprocessingml/2006/main" w:ilvl="4">
      <w:start w:val="1"/>
      <w:numFmt w:val="bullet"/>
      <w:lvlText w:val="o"/>
      <w:lvlJc w:val="left"/>
      <w:pPr>
        <w:ind w:left="4204" w:hanging="360"/>
      </w:pPr>
      <w:rPr>
        <w:rFonts w:hint="default" w:ascii="Courier New" w:hAnsi="Courier New"/>
      </w:rPr>
    </w:lvl>
    <w:lvl xmlns:w="http://schemas.openxmlformats.org/wordprocessingml/2006/main" w:ilvl="5">
      <w:start w:val="1"/>
      <w:numFmt w:val="bullet"/>
      <w:lvlText w:val=""/>
      <w:lvlJc w:val="left"/>
      <w:pPr>
        <w:ind w:left="4924" w:hanging="360"/>
      </w:pPr>
      <w:rPr>
        <w:rFonts w:hint="default" w:ascii="Wingdings" w:hAnsi="Wingdings"/>
      </w:rPr>
    </w:lvl>
    <w:lvl xmlns:w="http://schemas.openxmlformats.org/wordprocessingml/2006/main" w:ilvl="6">
      <w:start w:val="1"/>
      <w:numFmt w:val="bullet"/>
      <w:lvlText w:val=""/>
      <w:lvlJc w:val="left"/>
      <w:pPr>
        <w:ind w:left="5644" w:hanging="360"/>
      </w:pPr>
      <w:rPr>
        <w:rFonts w:hint="default" w:ascii="Symbol" w:hAnsi="Symbol"/>
      </w:rPr>
    </w:lvl>
    <w:lvl xmlns:w="http://schemas.openxmlformats.org/wordprocessingml/2006/main" w:ilvl="7">
      <w:start w:val="1"/>
      <w:numFmt w:val="bullet"/>
      <w:lvlText w:val="o"/>
      <w:lvlJc w:val="left"/>
      <w:pPr>
        <w:ind w:left="6364" w:hanging="360"/>
      </w:pPr>
      <w:rPr>
        <w:rFonts w:hint="default" w:ascii="Courier New" w:hAnsi="Courier New"/>
      </w:rPr>
    </w:lvl>
    <w:lvl xmlns:w="http://schemas.openxmlformats.org/wordprocessingml/2006/main" w:ilvl="8">
      <w:start w:val="1"/>
      <w:numFmt w:val="bullet"/>
      <w:lvlText w:val=""/>
      <w:lvlJc w:val="left"/>
      <w:pPr>
        <w:ind w:left="7084" w:hanging="360"/>
      </w:pPr>
      <w:rPr>
        <w:rFonts w:hint="default" w:ascii="Wingdings" w:hAnsi="Wingdings"/>
      </w:rPr>
    </w:lvl>
  </w:abstractNum>
  <w:abstractNum xmlns:w="http://schemas.openxmlformats.org/wordprocessingml/2006/main" w:abstractNumId="41">
    <w:nsid w:val="33a49e22"/>
    <w:multiLevelType xmlns:w="http://schemas.openxmlformats.org/wordprocessingml/2006/main" w:val="hybridMultilevel"/>
    <w:lvl xmlns:w="http://schemas.openxmlformats.org/wordprocessingml/2006/main" w:ilvl="0">
      <w:start w:val="1"/>
      <w:numFmt w:val="bullet"/>
      <w:lvlText w:val="o"/>
      <w:lvlJc w:val="left"/>
      <w:pPr>
        <w:ind w:left="1324" w:hanging="360"/>
      </w:pPr>
      <w:rPr>
        <w:rFonts w:hint="default" w:ascii="&quot;Courier New&quot;" w:hAnsi="&quot;Courier New&quot;"/>
      </w:rPr>
    </w:lvl>
    <w:lvl xmlns:w="http://schemas.openxmlformats.org/wordprocessingml/2006/main" w:ilvl="1">
      <w:start w:val="1"/>
      <w:numFmt w:val="decimal"/>
      <w:lvlText w:val="%2."/>
      <w:lvlJc w:val="left"/>
      <w:pPr>
        <w:ind w:left="2044" w:hanging="360"/>
      </w:pPr>
      <w:rPr/>
    </w:lvl>
    <w:lvl xmlns:w="http://schemas.openxmlformats.org/wordprocessingml/2006/main" w:ilvl="2">
      <w:start w:val="1"/>
      <w:numFmt w:val="bullet"/>
      <w:lvlText w:val=""/>
      <w:lvlJc w:val="left"/>
      <w:pPr>
        <w:ind w:left="2764" w:hanging="360"/>
      </w:pPr>
      <w:rPr>
        <w:rFonts w:hint="default" w:ascii="Wingdings" w:hAnsi="Wingdings"/>
      </w:rPr>
    </w:lvl>
    <w:lvl xmlns:w="http://schemas.openxmlformats.org/wordprocessingml/2006/main" w:ilvl="3">
      <w:start w:val="1"/>
      <w:numFmt w:val="bullet"/>
      <w:lvlText w:val=""/>
      <w:lvlJc w:val="left"/>
      <w:pPr>
        <w:ind w:left="3484" w:hanging="360"/>
      </w:pPr>
      <w:rPr>
        <w:rFonts w:hint="default" w:ascii="Symbol" w:hAnsi="Symbol"/>
      </w:rPr>
    </w:lvl>
    <w:lvl xmlns:w="http://schemas.openxmlformats.org/wordprocessingml/2006/main" w:ilvl="4">
      <w:start w:val="1"/>
      <w:numFmt w:val="bullet"/>
      <w:lvlText w:val="o"/>
      <w:lvlJc w:val="left"/>
      <w:pPr>
        <w:ind w:left="4204" w:hanging="360"/>
      </w:pPr>
      <w:rPr>
        <w:rFonts w:hint="default" w:ascii="Courier New" w:hAnsi="Courier New"/>
      </w:rPr>
    </w:lvl>
    <w:lvl xmlns:w="http://schemas.openxmlformats.org/wordprocessingml/2006/main" w:ilvl="5">
      <w:start w:val="1"/>
      <w:numFmt w:val="bullet"/>
      <w:lvlText w:val=""/>
      <w:lvlJc w:val="left"/>
      <w:pPr>
        <w:ind w:left="4924" w:hanging="360"/>
      </w:pPr>
      <w:rPr>
        <w:rFonts w:hint="default" w:ascii="Wingdings" w:hAnsi="Wingdings"/>
      </w:rPr>
    </w:lvl>
    <w:lvl xmlns:w="http://schemas.openxmlformats.org/wordprocessingml/2006/main" w:ilvl="6">
      <w:start w:val="1"/>
      <w:numFmt w:val="bullet"/>
      <w:lvlText w:val=""/>
      <w:lvlJc w:val="left"/>
      <w:pPr>
        <w:ind w:left="5644" w:hanging="360"/>
      </w:pPr>
      <w:rPr>
        <w:rFonts w:hint="default" w:ascii="Symbol" w:hAnsi="Symbol"/>
      </w:rPr>
    </w:lvl>
    <w:lvl xmlns:w="http://schemas.openxmlformats.org/wordprocessingml/2006/main" w:ilvl="7">
      <w:start w:val="1"/>
      <w:numFmt w:val="bullet"/>
      <w:lvlText w:val="o"/>
      <w:lvlJc w:val="left"/>
      <w:pPr>
        <w:ind w:left="6364" w:hanging="360"/>
      </w:pPr>
      <w:rPr>
        <w:rFonts w:hint="default" w:ascii="Courier New" w:hAnsi="Courier New"/>
      </w:rPr>
    </w:lvl>
    <w:lvl xmlns:w="http://schemas.openxmlformats.org/wordprocessingml/2006/main" w:ilvl="8">
      <w:start w:val="1"/>
      <w:numFmt w:val="bullet"/>
      <w:lvlText w:val=""/>
      <w:lvlJc w:val="left"/>
      <w:pPr>
        <w:ind w:left="7084" w:hanging="360"/>
      </w:pPr>
      <w:rPr>
        <w:rFonts w:hint="default" w:ascii="Wingdings" w:hAnsi="Wingdings"/>
      </w:rPr>
    </w:lvl>
  </w:abstractNum>
  <w:abstractNum xmlns:w="http://schemas.openxmlformats.org/wordprocessingml/2006/main" w:abstractNumId="40">
    <w:nsid w:val="2be71711"/>
    <w:multiLevelType xmlns:w="http://schemas.openxmlformats.org/wordprocessingml/2006/main" w:val="hybridMultilevel"/>
    <w:lvl xmlns:w="http://schemas.openxmlformats.org/wordprocessingml/2006/main" w:ilvl="0">
      <w:start w:val="1"/>
      <w:numFmt w:val="bullet"/>
      <w:lvlText w:val="o"/>
      <w:lvlJc w:val="left"/>
      <w:pPr>
        <w:ind w:left="1324" w:hanging="360"/>
      </w:pPr>
      <w:rPr>
        <w:rFonts w:hint="default" w:ascii="&quot;Courier New&quot;" w:hAnsi="&quot;Courier New&quot;"/>
      </w:rPr>
    </w:lvl>
    <w:lvl xmlns:w="http://schemas.openxmlformats.org/wordprocessingml/2006/main" w:ilvl="1">
      <w:start w:val="1"/>
      <w:numFmt w:val="decimal"/>
      <w:lvlText w:val="%2."/>
      <w:lvlJc w:val="left"/>
      <w:pPr>
        <w:ind w:left="2044" w:hanging="360"/>
      </w:pPr>
      <w:rPr/>
    </w:lvl>
    <w:lvl xmlns:w="http://schemas.openxmlformats.org/wordprocessingml/2006/main" w:ilvl="2">
      <w:start w:val="1"/>
      <w:numFmt w:val="bullet"/>
      <w:lvlText w:val=""/>
      <w:lvlJc w:val="left"/>
      <w:pPr>
        <w:ind w:left="2764" w:hanging="360"/>
      </w:pPr>
      <w:rPr>
        <w:rFonts w:hint="default" w:ascii="Wingdings" w:hAnsi="Wingdings"/>
      </w:rPr>
    </w:lvl>
    <w:lvl xmlns:w="http://schemas.openxmlformats.org/wordprocessingml/2006/main" w:ilvl="3">
      <w:start w:val="1"/>
      <w:numFmt w:val="bullet"/>
      <w:lvlText w:val=""/>
      <w:lvlJc w:val="left"/>
      <w:pPr>
        <w:ind w:left="3484" w:hanging="360"/>
      </w:pPr>
      <w:rPr>
        <w:rFonts w:hint="default" w:ascii="Symbol" w:hAnsi="Symbol"/>
      </w:rPr>
    </w:lvl>
    <w:lvl xmlns:w="http://schemas.openxmlformats.org/wordprocessingml/2006/main" w:ilvl="4">
      <w:start w:val="1"/>
      <w:numFmt w:val="bullet"/>
      <w:lvlText w:val="o"/>
      <w:lvlJc w:val="left"/>
      <w:pPr>
        <w:ind w:left="4204" w:hanging="360"/>
      </w:pPr>
      <w:rPr>
        <w:rFonts w:hint="default" w:ascii="Courier New" w:hAnsi="Courier New"/>
      </w:rPr>
    </w:lvl>
    <w:lvl xmlns:w="http://schemas.openxmlformats.org/wordprocessingml/2006/main" w:ilvl="5">
      <w:start w:val="1"/>
      <w:numFmt w:val="bullet"/>
      <w:lvlText w:val=""/>
      <w:lvlJc w:val="left"/>
      <w:pPr>
        <w:ind w:left="4924" w:hanging="360"/>
      </w:pPr>
      <w:rPr>
        <w:rFonts w:hint="default" w:ascii="Wingdings" w:hAnsi="Wingdings"/>
      </w:rPr>
    </w:lvl>
    <w:lvl xmlns:w="http://schemas.openxmlformats.org/wordprocessingml/2006/main" w:ilvl="6">
      <w:start w:val="1"/>
      <w:numFmt w:val="bullet"/>
      <w:lvlText w:val=""/>
      <w:lvlJc w:val="left"/>
      <w:pPr>
        <w:ind w:left="5644" w:hanging="360"/>
      </w:pPr>
      <w:rPr>
        <w:rFonts w:hint="default" w:ascii="Symbol" w:hAnsi="Symbol"/>
      </w:rPr>
    </w:lvl>
    <w:lvl xmlns:w="http://schemas.openxmlformats.org/wordprocessingml/2006/main" w:ilvl="7">
      <w:start w:val="1"/>
      <w:numFmt w:val="bullet"/>
      <w:lvlText w:val="o"/>
      <w:lvlJc w:val="left"/>
      <w:pPr>
        <w:ind w:left="6364" w:hanging="360"/>
      </w:pPr>
      <w:rPr>
        <w:rFonts w:hint="default" w:ascii="Courier New" w:hAnsi="Courier New"/>
      </w:rPr>
    </w:lvl>
    <w:lvl xmlns:w="http://schemas.openxmlformats.org/wordprocessingml/2006/main" w:ilvl="8">
      <w:start w:val="1"/>
      <w:numFmt w:val="bullet"/>
      <w:lvlText w:val=""/>
      <w:lvlJc w:val="left"/>
      <w:pPr>
        <w:ind w:left="7084" w:hanging="360"/>
      </w:pPr>
      <w:rPr>
        <w:rFonts w:hint="default" w:ascii="Wingdings" w:hAnsi="Wingdings"/>
      </w:rPr>
    </w:lvl>
  </w:abstractNum>
  <w:abstractNum xmlns:w="http://schemas.openxmlformats.org/wordprocessingml/2006/main" w:abstractNumId="39">
    <w:nsid w:val="63896a8b"/>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38">
    <w:nsid w:val="57ca3ec4"/>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8E08BD"/>
    <w:multiLevelType w:val="multilevel"/>
    <w:tmpl w:val="7C3A2C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024D1F"/>
    <w:multiLevelType w:val="multilevel"/>
    <w:tmpl w:val="A454B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D27E86"/>
    <w:multiLevelType w:val="multilevel"/>
    <w:tmpl w:val="3D88FF0A"/>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5534B6C"/>
    <w:multiLevelType w:val="hybridMultilevel"/>
    <w:tmpl w:val="D19CCD8E"/>
    <w:lvl w:ilvl="0" w:tplc="6EDA241E">
      <w:start w:val="1"/>
      <w:numFmt w:val="decimal"/>
      <w:lvlText w:val="%1."/>
      <w:lvlJc w:val="left"/>
      <w:pPr>
        <w:ind w:left="720" w:hanging="360"/>
      </w:pPr>
      <w:rPr>
        <w:rFonts w:hint="default"/>
      </w:rPr>
    </w:lvl>
    <w:lvl w:ilvl="1" w:tplc="DC900020" w:tentative="1">
      <w:start w:val="1"/>
      <w:numFmt w:val="lowerLetter"/>
      <w:lvlText w:val="%2."/>
      <w:lvlJc w:val="left"/>
      <w:pPr>
        <w:ind w:left="1440" w:hanging="360"/>
      </w:pPr>
    </w:lvl>
    <w:lvl w:ilvl="2" w:tplc="101A26EC" w:tentative="1">
      <w:start w:val="1"/>
      <w:numFmt w:val="lowerRoman"/>
      <w:lvlText w:val="%3."/>
      <w:lvlJc w:val="right"/>
      <w:pPr>
        <w:ind w:left="2160" w:hanging="180"/>
      </w:pPr>
    </w:lvl>
    <w:lvl w:ilvl="3" w:tplc="70DAE8AA" w:tentative="1">
      <w:start w:val="1"/>
      <w:numFmt w:val="decimal"/>
      <w:lvlText w:val="%4."/>
      <w:lvlJc w:val="left"/>
      <w:pPr>
        <w:ind w:left="2880" w:hanging="360"/>
      </w:pPr>
    </w:lvl>
    <w:lvl w:ilvl="4" w:tplc="7E5AC58A" w:tentative="1">
      <w:start w:val="1"/>
      <w:numFmt w:val="lowerLetter"/>
      <w:lvlText w:val="%5."/>
      <w:lvlJc w:val="left"/>
      <w:pPr>
        <w:ind w:left="3600" w:hanging="360"/>
      </w:pPr>
    </w:lvl>
    <w:lvl w:ilvl="5" w:tplc="CBB8D1FE" w:tentative="1">
      <w:start w:val="1"/>
      <w:numFmt w:val="lowerRoman"/>
      <w:lvlText w:val="%6."/>
      <w:lvlJc w:val="right"/>
      <w:pPr>
        <w:ind w:left="4320" w:hanging="180"/>
      </w:pPr>
    </w:lvl>
    <w:lvl w:ilvl="6" w:tplc="AA9494EC" w:tentative="1">
      <w:start w:val="1"/>
      <w:numFmt w:val="decimal"/>
      <w:lvlText w:val="%7."/>
      <w:lvlJc w:val="left"/>
      <w:pPr>
        <w:ind w:left="5040" w:hanging="360"/>
      </w:pPr>
    </w:lvl>
    <w:lvl w:ilvl="7" w:tplc="A4C817CC" w:tentative="1">
      <w:start w:val="1"/>
      <w:numFmt w:val="lowerLetter"/>
      <w:lvlText w:val="%8."/>
      <w:lvlJc w:val="left"/>
      <w:pPr>
        <w:ind w:left="5760" w:hanging="360"/>
      </w:pPr>
    </w:lvl>
    <w:lvl w:ilvl="8" w:tplc="36280A74" w:tentative="1">
      <w:start w:val="1"/>
      <w:numFmt w:val="lowerRoman"/>
      <w:lvlText w:val="%9."/>
      <w:lvlJc w:val="right"/>
      <w:pPr>
        <w:ind w:left="6480" w:hanging="18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6733F8B"/>
    <w:multiLevelType w:val="hybridMultilevel"/>
    <w:tmpl w:val="40E4C13C"/>
    <w:lvl w:ilvl="0" w:tplc="51CC57D8">
      <w:numFmt w:val="bullet"/>
      <w:lvlText w:val="-"/>
      <w:lvlJc w:val="left"/>
      <w:pPr>
        <w:ind w:left="1080" w:hanging="360"/>
      </w:pPr>
      <w:rPr>
        <w:rFonts w:hint="default" w:ascii="Times New Roman" w:hAnsi="Times New Roman" w:eastAsia="Times New Roman" w:cs="Times New Roman"/>
      </w:rPr>
    </w:lvl>
    <w:lvl w:ilvl="1" w:tplc="50007994" w:tentative="1">
      <w:start w:val="1"/>
      <w:numFmt w:val="bullet"/>
      <w:lvlText w:val="o"/>
      <w:lvlJc w:val="left"/>
      <w:pPr>
        <w:ind w:left="1800" w:hanging="360"/>
      </w:pPr>
      <w:rPr>
        <w:rFonts w:hint="default" w:ascii="Courier New" w:hAnsi="Courier New" w:cs="Courier New"/>
      </w:rPr>
    </w:lvl>
    <w:lvl w:ilvl="2" w:tplc="AD1EDB6E" w:tentative="1">
      <w:start w:val="1"/>
      <w:numFmt w:val="bullet"/>
      <w:lvlText w:val=""/>
      <w:lvlJc w:val="left"/>
      <w:pPr>
        <w:ind w:left="2520" w:hanging="360"/>
      </w:pPr>
      <w:rPr>
        <w:rFonts w:hint="default" w:ascii="Wingdings" w:hAnsi="Wingdings"/>
      </w:rPr>
    </w:lvl>
    <w:lvl w:ilvl="3" w:tplc="C65AE5D2" w:tentative="1">
      <w:start w:val="1"/>
      <w:numFmt w:val="bullet"/>
      <w:lvlText w:val=""/>
      <w:lvlJc w:val="left"/>
      <w:pPr>
        <w:ind w:left="3240" w:hanging="360"/>
      </w:pPr>
      <w:rPr>
        <w:rFonts w:hint="default" w:ascii="Symbol" w:hAnsi="Symbol"/>
      </w:rPr>
    </w:lvl>
    <w:lvl w:ilvl="4" w:tplc="5A76DDFA" w:tentative="1">
      <w:start w:val="1"/>
      <w:numFmt w:val="bullet"/>
      <w:lvlText w:val="o"/>
      <w:lvlJc w:val="left"/>
      <w:pPr>
        <w:ind w:left="3960" w:hanging="360"/>
      </w:pPr>
      <w:rPr>
        <w:rFonts w:hint="default" w:ascii="Courier New" w:hAnsi="Courier New" w:cs="Courier New"/>
      </w:rPr>
    </w:lvl>
    <w:lvl w:ilvl="5" w:tplc="5898345C" w:tentative="1">
      <w:start w:val="1"/>
      <w:numFmt w:val="bullet"/>
      <w:lvlText w:val=""/>
      <w:lvlJc w:val="left"/>
      <w:pPr>
        <w:ind w:left="4680" w:hanging="360"/>
      </w:pPr>
      <w:rPr>
        <w:rFonts w:hint="default" w:ascii="Wingdings" w:hAnsi="Wingdings"/>
      </w:rPr>
    </w:lvl>
    <w:lvl w:ilvl="6" w:tplc="09D8E87E" w:tentative="1">
      <w:start w:val="1"/>
      <w:numFmt w:val="bullet"/>
      <w:lvlText w:val=""/>
      <w:lvlJc w:val="left"/>
      <w:pPr>
        <w:ind w:left="5400" w:hanging="360"/>
      </w:pPr>
      <w:rPr>
        <w:rFonts w:hint="default" w:ascii="Symbol" w:hAnsi="Symbol"/>
      </w:rPr>
    </w:lvl>
    <w:lvl w:ilvl="7" w:tplc="CAE64D5A" w:tentative="1">
      <w:start w:val="1"/>
      <w:numFmt w:val="bullet"/>
      <w:lvlText w:val="o"/>
      <w:lvlJc w:val="left"/>
      <w:pPr>
        <w:ind w:left="6120" w:hanging="360"/>
      </w:pPr>
      <w:rPr>
        <w:rFonts w:hint="default" w:ascii="Courier New" w:hAnsi="Courier New" w:cs="Courier New"/>
      </w:rPr>
    </w:lvl>
    <w:lvl w:ilvl="8" w:tplc="E0BC214A" w:tentative="1">
      <w:start w:val="1"/>
      <w:numFmt w:val="bullet"/>
      <w:lvlText w:val=""/>
      <w:lvlJc w:val="left"/>
      <w:pPr>
        <w:ind w:left="6840" w:hanging="360"/>
      </w:pPr>
      <w:rPr>
        <w:rFonts w:hint="default" w:ascii="Wingdings" w:hAnsi="Wingdings"/>
      </w:rPr>
    </w:lvl>
  </w:abstractNum>
  <w:abstractNum w:abstractNumId="13" w15:restartNumberingAfterBreak="0">
    <w:nsid w:val="2E8023B9"/>
    <w:multiLevelType w:val="multilevel"/>
    <w:tmpl w:val="4DCA93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374E6C53"/>
    <w:multiLevelType w:val="multilevel"/>
    <w:tmpl w:val="179E64D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37FB4A7B"/>
    <w:multiLevelType w:val="hybridMultilevel"/>
    <w:tmpl w:val="F27056B4"/>
    <w:lvl w:ilvl="0" w:tplc="638A3CAC">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9F07C5E"/>
    <w:multiLevelType w:val="multilevel"/>
    <w:tmpl w:val="CE5C58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3C041B9C"/>
    <w:multiLevelType w:val="multilevel"/>
    <w:tmpl w:val="FAE25F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ECD6ECD"/>
    <w:multiLevelType w:val="hybridMultilevel"/>
    <w:tmpl w:val="60062454"/>
    <w:lvl w:ilvl="0" w:tplc="6EC27C00">
      <w:start w:val="1"/>
      <w:numFmt w:val="bullet"/>
      <w:lvlText w:val=""/>
      <w:lvlJc w:val="left"/>
      <w:pPr>
        <w:ind w:left="720" w:hanging="360"/>
      </w:pPr>
      <w:rPr>
        <w:rFonts w:hint="default" w:ascii="Symbol" w:hAnsi="Symbol"/>
        <w:color w:val="auto"/>
      </w:rPr>
    </w:lvl>
    <w:lvl w:ilvl="1" w:tplc="9F1A47B0" w:tentative="1">
      <w:start w:val="1"/>
      <w:numFmt w:val="bullet"/>
      <w:lvlText w:val="o"/>
      <w:lvlJc w:val="left"/>
      <w:pPr>
        <w:ind w:left="1440" w:hanging="360"/>
      </w:pPr>
      <w:rPr>
        <w:rFonts w:hint="default" w:ascii="Courier New" w:hAnsi="Courier New" w:cs="Courier New"/>
      </w:rPr>
    </w:lvl>
    <w:lvl w:ilvl="2" w:tplc="9A869CA6" w:tentative="1">
      <w:start w:val="1"/>
      <w:numFmt w:val="bullet"/>
      <w:lvlText w:val=""/>
      <w:lvlJc w:val="left"/>
      <w:pPr>
        <w:ind w:left="2160" w:hanging="360"/>
      </w:pPr>
      <w:rPr>
        <w:rFonts w:hint="default" w:ascii="Wingdings" w:hAnsi="Wingdings"/>
      </w:rPr>
    </w:lvl>
    <w:lvl w:ilvl="3" w:tplc="1578E08E" w:tentative="1">
      <w:start w:val="1"/>
      <w:numFmt w:val="bullet"/>
      <w:lvlText w:val=""/>
      <w:lvlJc w:val="left"/>
      <w:pPr>
        <w:ind w:left="2880" w:hanging="360"/>
      </w:pPr>
      <w:rPr>
        <w:rFonts w:hint="default" w:ascii="Symbol" w:hAnsi="Symbol"/>
      </w:rPr>
    </w:lvl>
    <w:lvl w:ilvl="4" w:tplc="6562BE90" w:tentative="1">
      <w:start w:val="1"/>
      <w:numFmt w:val="bullet"/>
      <w:lvlText w:val="o"/>
      <w:lvlJc w:val="left"/>
      <w:pPr>
        <w:ind w:left="3600" w:hanging="360"/>
      </w:pPr>
      <w:rPr>
        <w:rFonts w:hint="default" w:ascii="Courier New" w:hAnsi="Courier New" w:cs="Courier New"/>
      </w:rPr>
    </w:lvl>
    <w:lvl w:ilvl="5" w:tplc="15C0C51E" w:tentative="1">
      <w:start w:val="1"/>
      <w:numFmt w:val="bullet"/>
      <w:lvlText w:val=""/>
      <w:lvlJc w:val="left"/>
      <w:pPr>
        <w:ind w:left="4320" w:hanging="360"/>
      </w:pPr>
      <w:rPr>
        <w:rFonts w:hint="default" w:ascii="Wingdings" w:hAnsi="Wingdings"/>
      </w:rPr>
    </w:lvl>
    <w:lvl w:ilvl="6" w:tplc="C28C0D40" w:tentative="1">
      <w:start w:val="1"/>
      <w:numFmt w:val="bullet"/>
      <w:lvlText w:val=""/>
      <w:lvlJc w:val="left"/>
      <w:pPr>
        <w:ind w:left="5040" w:hanging="360"/>
      </w:pPr>
      <w:rPr>
        <w:rFonts w:hint="default" w:ascii="Symbol" w:hAnsi="Symbol"/>
      </w:rPr>
    </w:lvl>
    <w:lvl w:ilvl="7" w:tplc="A998B4A0" w:tentative="1">
      <w:start w:val="1"/>
      <w:numFmt w:val="bullet"/>
      <w:lvlText w:val="o"/>
      <w:lvlJc w:val="left"/>
      <w:pPr>
        <w:ind w:left="5760" w:hanging="360"/>
      </w:pPr>
      <w:rPr>
        <w:rFonts w:hint="default" w:ascii="Courier New" w:hAnsi="Courier New" w:cs="Courier New"/>
      </w:rPr>
    </w:lvl>
    <w:lvl w:ilvl="8" w:tplc="01463AA8" w:tentative="1">
      <w:start w:val="1"/>
      <w:numFmt w:val="bullet"/>
      <w:lvlText w:val=""/>
      <w:lvlJc w:val="left"/>
      <w:pPr>
        <w:ind w:left="6480" w:hanging="360"/>
      </w:pPr>
      <w:rPr>
        <w:rFonts w:hint="default" w:ascii="Wingdings" w:hAnsi="Wingdings"/>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428E7237"/>
    <w:multiLevelType w:val="multilevel"/>
    <w:tmpl w:val="AA7261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634769A7"/>
    <w:multiLevelType w:val="hybridMultilevel"/>
    <w:tmpl w:val="9A0E79C0"/>
    <w:lvl w:ilvl="0" w:tplc="E35AB282">
      <w:start w:val="1"/>
      <w:numFmt w:val="decimal"/>
      <w:lvlText w:val="%1."/>
      <w:lvlJc w:val="left"/>
      <w:pPr>
        <w:ind w:left="720" w:hanging="360"/>
      </w:pPr>
      <w:rPr>
        <w:rFonts w:hint="default"/>
      </w:rPr>
    </w:lvl>
    <w:lvl w:ilvl="1" w:tplc="D99E3B54" w:tentative="1">
      <w:start w:val="1"/>
      <w:numFmt w:val="lowerLetter"/>
      <w:lvlText w:val="%2."/>
      <w:lvlJc w:val="left"/>
      <w:pPr>
        <w:ind w:left="1440" w:hanging="360"/>
      </w:pPr>
    </w:lvl>
    <w:lvl w:ilvl="2" w:tplc="84EA8D58" w:tentative="1">
      <w:start w:val="1"/>
      <w:numFmt w:val="lowerRoman"/>
      <w:lvlText w:val="%3."/>
      <w:lvlJc w:val="right"/>
      <w:pPr>
        <w:ind w:left="2160" w:hanging="180"/>
      </w:pPr>
    </w:lvl>
    <w:lvl w:ilvl="3" w:tplc="E9DAE490" w:tentative="1">
      <w:start w:val="1"/>
      <w:numFmt w:val="decimal"/>
      <w:lvlText w:val="%4."/>
      <w:lvlJc w:val="left"/>
      <w:pPr>
        <w:ind w:left="2880" w:hanging="360"/>
      </w:pPr>
    </w:lvl>
    <w:lvl w:ilvl="4" w:tplc="12A4A172" w:tentative="1">
      <w:start w:val="1"/>
      <w:numFmt w:val="lowerLetter"/>
      <w:lvlText w:val="%5."/>
      <w:lvlJc w:val="left"/>
      <w:pPr>
        <w:ind w:left="3600" w:hanging="360"/>
      </w:pPr>
    </w:lvl>
    <w:lvl w:ilvl="5" w:tplc="26FCE8A8" w:tentative="1">
      <w:start w:val="1"/>
      <w:numFmt w:val="lowerRoman"/>
      <w:lvlText w:val="%6."/>
      <w:lvlJc w:val="right"/>
      <w:pPr>
        <w:ind w:left="4320" w:hanging="180"/>
      </w:pPr>
    </w:lvl>
    <w:lvl w:ilvl="6" w:tplc="0BCA95F8" w:tentative="1">
      <w:start w:val="1"/>
      <w:numFmt w:val="decimal"/>
      <w:lvlText w:val="%7."/>
      <w:lvlJc w:val="left"/>
      <w:pPr>
        <w:ind w:left="5040" w:hanging="360"/>
      </w:pPr>
    </w:lvl>
    <w:lvl w:ilvl="7" w:tplc="C2D27BA0" w:tentative="1">
      <w:start w:val="1"/>
      <w:numFmt w:val="lowerLetter"/>
      <w:lvlText w:val="%8."/>
      <w:lvlJc w:val="left"/>
      <w:pPr>
        <w:ind w:left="5760" w:hanging="360"/>
      </w:pPr>
    </w:lvl>
    <w:lvl w:ilvl="8" w:tplc="2C4E258C" w:tentative="1">
      <w:start w:val="1"/>
      <w:numFmt w:val="lowerRoman"/>
      <w:lvlText w:val="%9."/>
      <w:lvlJc w:val="right"/>
      <w:pPr>
        <w:ind w:left="6480" w:hanging="180"/>
      </w:pPr>
    </w:lvl>
  </w:abstractNum>
  <w:abstractNum w:abstractNumId="28" w15:restartNumberingAfterBreak="0">
    <w:nsid w:val="66DF4455"/>
    <w:multiLevelType w:val="multilevel"/>
    <w:tmpl w:val="C11860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8FF515F"/>
    <w:multiLevelType w:val="multilevel"/>
    <w:tmpl w:val="6030A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7E0E45"/>
    <w:multiLevelType w:val="hybridMultilevel"/>
    <w:tmpl w:val="9E6AB602"/>
    <w:lvl w:ilvl="0" w:tplc="50A084CA">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2FB687A"/>
    <w:multiLevelType w:val="multilevel"/>
    <w:tmpl w:val="B09CEFC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5051171"/>
    <w:multiLevelType w:val="multilevel"/>
    <w:tmpl w:val="B5D423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9D47AE2"/>
    <w:multiLevelType w:val="hybridMultilevel"/>
    <w:tmpl w:val="2182D33C"/>
    <w:lvl w:ilvl="0" w:tplc="B40235DE">
      <w:start w:val="1"/>
      <w:numFmt w:val="bullet"/>
      <w:lvlText w:val=""/>
      <w:lvlJc w:val="left"/>
      <w:pPr>
        <w:ind w:left="720" w:hanging="360"/>
      </w:pPr>
      <w:rPr>
        <w:rFonts w:hint="default" w:ascii="Symbol" w:hAnsi="Symbol"/>
      </w:rPr>
    </w:lvl>
    <w:lvl w:ilvl="1" w:tplc="F146BE46">
      <w:start w:val="1"/>
      <w:numFmt w:val="bullet"/>
      <w:lvlText w:val="o"/>
      <w:lvlJc w:val="left"/>
      <w:pPr>
        <w:ind w:left="1440" w:hanging="360"/>
      </w:pPr>
      <w:rPr>
        <w:rFonts w:hint="default" w:ascii="Courier New" w:hAnsi="Courier New" w:cs="Courier New"/>
      </w:rPr>
    </w:lvl>
    <w:lvl w:ilvl="2" w:tplc="18AE240C">
      <w:start w:val="1"/>
      <w:numFmt w:val="bullet"/>
      <w:lvlText w:val=""/>
      <w:lvlJc w:val="left"/>
      <w:pPr>
        <w:ind w:left="2160" w:hanging="360"/>
      </w:pPr>
      <w:rPr>
        <w:rFonts w:hint="default" w:ascii="Wingdings" w:hAnsi="Wingdings"/>
      </w:rPr>
    </w:lvl>
    <w:lvl w:ilvl="3" w:tplc="5E264F1C" w:tentative="1">
      <w:start w:val="1"/>
      <w:numFmt w:val="bullet"/>
      <w:lvlText w:val=""/>
      <w:lvlJc w:val="left"/>
      <w:pPr>
        <w:ind w:left="2880" w:hanging="360"/>
      </w:pPr>
      <w:rPr>
        <w:rFonts w:hint="default" w:ascii="Symbol" w:hAnsi="Symbol"/>
      </w:rPr>
    </w:lvl>
    <w:lvl w:ilvl="4" w:tplc="747E7B14" w:tentative="1">
      <w:start w:val="1"/>
      <w:numFmt w:val="bullet"/>
      <w:lvlText w:val="o"/>
      <w:lvlJc w:val="left"/>
      <w:pPr>
        <w:ind w:left="3600" w:hanging="360"/>
      </w:pPr>
      <w:rPr>
        <w:rFonts w:hint="default" w:ascii="Courier New" w:hAnsi="Courier New" w:cs="Courier New"/>
      </w:rPr>
    </w:lvl>
    <w:lvl w:ilvl="5" w:tplc="239EE832" w:tentative="1">
      <w:start w:val="1"/>
      <w:numFmt w:val="bullet"/>
      <w:lvlText w:val=""/>
      <w:lvlJc w:val="left"/>
      <w:pPr>
        <w:ind w:left="4320" w:hanging="360"/>
      </w:pPr>
      <w:rPr>
        <w:rFonts w:hint="default" w:ascii="Wingdings" w:hAnsi="Wingdings"/>
      </w:rPr>
    </w:lvl>
    <w:lvl w:ilvl="6" w:tplc="6C08EDE4" w:tentative="1">
      <w:start w:val="1"/>
      <w:numFmt w:val="bullet"/>
      <w:lvlText w:val=""/>
      <w:lvlJc w:val="left"/>
      <w:pPr>
        <w:ind w:left="5040" w:hanging="360"/>
      </w:pPr>
      <w:rPr>
        <w:rFonts w:hint="default" w:ascii="Symbol" w:hAnsi="Symbol"/>
      </w:rPr>
    </w:lvl>
    <w:lvl w:ilvl="7" w:tplc="0A82572E" w:tentative="1">
      <w:start w:val="1"/>
      <w:numFmt w:val="bullet"/>
      <w:lvlText w:val="o"/>
      <w:lvlJc w:val="left"/>
      <w:pPr>
        <w:ind w:left="5760" w:hanging="360"/>
      </w:pPr>
      <w:rPr>
        <w:rFonts w:hint="default" w:ascii="Courier New" w:hAnsi="Courier New" w:cs="Courier New"/>
      </w:rPr>
    </w:lvl>
    <w:lvl w:ilvl="8" w:tplc="D326DE78" w:tentative="1">
      <w:start w:val="1"/>
      <w:numFmt w:val="bullet"/>
      <w:lvlText w:val=""/>
      <w:lvlJc w:val="left"/>
      <w:pPr>
        <w:ind w:left="6480" w:hanging="360"/>
      </w:pPr>
      <w:rPr>
        <w:rFonts w:hint="default" w:ascii="Wingdings" w:hAnsi="Wingdings"/>
      </w:rPr>
    </w:lvl>
  </w:abstractNum>
  <w:abstractNum w:abstractNumId="35" w15:restartNumberingAfterBreak="0">
    <w:nsid w:val="7BC1608E"/>
    <w:multiLevelType w:val="multilevel"/>
    <w:tmpl w:val="0728C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47">
    <w:abstractNumId w:val="45"/>
  </w:num>
  <w:num w:numId="46">
    <w:abstractNumId w:val="44"/>
  </w:num>
  <w:num w:numId="45">
    <w:abstractNumId w:val="43"/>
  </w:num>
  <w:num w:numId="44">
    <w:abstractNumId w:val="42"/>
  </w:num>
  <w:num w:numId="43">
    <w:abstractNumId w:val="41"/>
  </w:num>
  <w:num w:numId="42">
    <w:abstractNumId w:val="40"/>
  </w:num>
  <w:num w:numId="41">
    <w:abstractNumId w:val="39"/>
  </w:num>
  <w:num w:numId="40">
    <w:abstractNumId w:val="38"/>
  </w:num>
  <w:num w:numId="1" w16cid:durableId="1034189502">
    <w:abstractNumId w:val="37"/>
  </w:num>
  <w:num w:numId="2" w16cid:durableId="2114933178">
    <w:abstractNumId w:val="26"/>
  </w:num>
  <w:num w:numId="3" w16cid:durableId="756248297">
    <w:abstractNumId w:val="0"/>
  </w:num>
  <w:num w:numId="4" w16cid:durableId="1870988014">
    <w:abstractNumId w:val="10"/>
  </w:num>
  <w:num w:numId="5" w16cid:durableId="564950566">
    <w:abstractNumId w:val="31"/>
  </w:num>
  <w:num w:numId="6" w16cid:durableId="1076437233">
    <w:abstractNumId w:val="2"/>
  </w:num>
  <w:num w:numId="7" w16cid:durableId="205340342">
    <w:abstractNumId w:val="22"/>
  </w:num>
  <w:num w:numId="8" w16cid:durableId="2129153530">
    <w:abstractNumId w:val="16"/>
  </w:num>
  <w:num w:numId="9" w16cid:durableId="1513452063">
    <w:abstractNumId w:val="1"/>
  </w:num>
  <w:num w:numId="10" w16cid:durableId="1748190069">
    <w:abstractNumId w:val="1"/>
  </w:num>
  <w:num w:numId="11" w16cid:durableId="702286914">
    <w:abstractNumId w:val="3"/>
  </w:num>
  <w:num w:numId="12" w16cid:durableId="202595928">
    <w:abstractNumId w:val="7"/>
  </w:num>
  <w:num w:numId="13" w16cid:durableId="84688833">
    <w:abstractNumId w:val="25"/>
  </w:num>
  <w:num w:numId="14" w16cid:durableId="1455095987">
    <w:abstractNumId w:val="18"/>
  </w:num>
  <w:num w:numId="15" w16cid:durableId="1552116388">
    <w:abstractNumId w:val="11"/>
  </w:num>
  <w:num w:numId="16" w16cid:durableId="1148204854">
    <w:abstractNumId w:val="24"/>
  </w:num>
  <w:num w:numId="17" w16cid:durableId="1561205125">
    <w:abstractNumId w:val="8"/>
  </w:num>
  <w:num w:numId="18" w16cid:durableId="817456281">
    <w:abstractNumId w:val="21"/>
  </w:num>
  <w:num w:numId="19" w16cid:durableId="2634001">
    <w:abstractNumId w:val="36"/>
  </w:num>
  <w:num w:numId="20" w16cid:durableId="852110128">
    <w:abstractNumId w:val="20"/>
  </w:num>
  <w:num w:numId="21" w16cid:durableId="100540608">
    <w:abstractNumId w:val="34"/>
  </w:num>
  <w:num w:numId="22" w16cid:durableId="477235963">
    <w:abstractNumId w:val="12"/>
  </w:num>
  <w:num w:numId="23" w16cid:durableId="26832103">
    <w:abstractNumId w:val="9"/>
  </w:num>
  <w:num w:numId="24" w16cid:durableId="816190865">
    <w:abstractNumId w:val="27"/>
  </w:num>
  <w:num w:numId="25" w16cid:durableId="403844614">
    <w:abstractNumId w:val="17"/>
  </w:num>
  <w:num w:numId="26" w16cid:durableId="1213157646">
    <w:abstractNumId w:val="33"/>
  </w:num>
  <w:num w:numId="27" w16cid:durableId="252932150">
    <w:abstractNumId w:val="32"/>
  </w:num>
  <w:num w:numId="28" w16cid:durableId="484782226">
    <w:abstractNumId w:val="6"/>
  </w:num>
  <w:num w:numId="29" w16cid:durableId="121004019">
    <w:abstractNumId w:val="14"/>
  </w:num>
  <w:num w:numId="30" w16cid:durableId="854003108">
    <w:abstractNumId w:val="13"/>
  </w:num>
  <w:num w:numId="31" w16cid:durableId="2024938500">
    <w:abstractNumId w:val="5"/>
  </w:num>
  <w:num w:numId="32" w16cid:durableId="212470565">
    <w:abstractNumId w:val="23"/>
  </w:num>
  <w:num w:numId="33" w16cid:durableId="1144392430">
    <w:abstractNumId w:val="4"/>
  </w:num>
  <w:num w:numId="34" w16cid:durableId="1900172370">
    <w:abstractNumId w:val="19"/>
  </w:num>
  <w:num w:numId="35" w16cid:durableId="417168912">
    <w:abstractNumId w:val="35"/>
  </w:num>
  <w:num w:numId="36" w16cid:durableId="105731715">
    <w:abstractNumId w:val="29"/>
  </w:num>
  <w:num w:numId="37" w16cid:durableId="580796219">
    <w:abstractNumId w:val="28"/>
  </w:num>
  <w:num w:numId="38" w16cid:durableId="534008201">
    <w:abstractNumId w:val="15"/>
  </w:num>
  <w:num w:numId="39" w16cid:durableId="34078914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1F5B"/>
    <w:rsid w:val="000E463B"/>
    <w:rsid w:val="000E5A7E"/>
    <w:rsid w:val="000F43A3"/>
    <w:rsid w:val="000F7681"/>
    <w:rsid w:val="00103031"/>
    <w:rsid w:val="001044FE"/>
    <w:rsid w:val="001139D4"/>
    <w:rsid w:val="0012000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111B"/>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40C4"/>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431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320"/>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450AE82"/>
    <w:rsid w:val="2072B1E7"/>
    <w:rsid w:val="5234EFB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aragraph" w:customStyle="1">
    <w:name w:val="paragraph"/>
    <w:basedOn w:val="Normal"/>
    <w:rsid w:val="00A97320"/>
    <w:pPr>
      <w:spacing w:before="100" w:beforeAutospacing="1" w:after="100" w:afterAutospacing="1" w:line="240" w:lineRule="auto"/>
      <w:ind w:left="0" w:right="0"/>
    </w:pPr>
  </w:style>
  <w:style w:type="character" w:styleId="normaltextrun" w:customStyle="1">
    <w:name w:val="normaltextrun"/>
    <w:basedOn w:val="Standardstycketeckensnitt"/>
    <w:rsid w:val="00A97320"/>
  </w:style>
  <w:style w:type="character" w:styleId="tabchar" w:customStyle="1">
    <w:name w:val="tabchar"/>
    <w:basedOn w:val="Standardstycketeckensnitt"/>
    <w:rsid w:val="00A97320"/>
  </w:style>
  <w:style w:type="character" w:styleId="eop" w:customStyle="1">
    <w:name w:val="eop"/>
    <w:basedOn w:val="Standardstycketeckensnitt"/>
    <w:rsid w:val="00A973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13054588">
      <w:bodyDiv w:val="1"/>
      <w:marLeft w:val="0"/>
      <w:marRight w:val="0"/>
      <w:marTop w:val="0"/>
      <w:marBottom w:val="0"/>
      <w:divBdr>
        <w:top w:val="none" w:sz="0" w:space="0" w:color="auto"/>
        <w:left w:val="none" w:sz="0" w:space="0" w:color="auto"/>
        <w:bottom w:val="none" w:sz="0" w:space="0" w:color="auto"/>
        <w:right w:val="none" w:sz="0" w:space="0" w:color="auto"/>
      </w:divBdr>
      <w:divsChild>
        <w:div w:id="364793349">
          <w:marLeft w:val="0"/>
          <w:marRight w:val="0"/>
          <w:marTop w:val="0"/>
          <w:marBottom w:val="0"/>
          <w:divBdr>
            <w:top w:val="none" w:sz="0" w:space="0" w:color="auto"/>
            <w:left w:val="none" w:sz="0" w:space="0" w:color="auto"/>
            <w:bottom w:val="none" w:sz="0" w:space="0" w:color="auto"/>
            <w:right w:val="none" w:sz="0" w:space="0" w:color="auto"/>
          </w:divBdr>
        </w:div>
        <w:div w:id="755714105">
          <w:marLeft w:val="0"/>
          <w:marRight w:val="0"/>
          <w:marTop w:val="0"/>
          <w:marBottom w:val="0"/>
          <w:divBdr>
            <w:top w:val="none" w:sz="0" w:space="0" w:color="auto"/>
            <w:left w:val="none" w:sz="0" w:space="0" w:color="auto"/>
            <w:bottom w:val="none" w:sz="0" w:space="0" w:color="auto"/>
            <w:right w:val="none" w:sz="0" w:space="0" w:color="auto"/>
          </w:divBdr>
        </w:div>
        <w:div w:id="1326933084">
          <w:marLeft w:val="0"/>
          <w:marRight w:val="0"/>
          <w:marTop w:val="0"/>
          <w:marBottom w:val="0"/>
          <w:divBdr>
            <w:top w:val="none" w:sz="0" w:space="0" w:color="auto"/>
            <w:left w:val="none" w:sz="0" w:space="0" w:color="auto"/>
            <w:bottom w:val="none" w:sz="0" w:space="0" w:color="auto"/>
            <w:right w:val="none" w:sz="0" w:space="0" w:color="auto"/>
          </w:divBdr>
        </w:div>
        <w:div w:id="902984418">
          <w:marLeft w:val="0"/>
          <w:marRight w:val="0"/>
          <w:marTop w:val="0"/>
          <w:marBottom w:val="0"/>
          <w:divBdr>
            <w:top w:val="none" w:sz="0" w:space="0" w:color="auto"/>
            <w:left w:val="none" w:sz="0" w:space="0" w:color="auto"/>
            <w:bottom w:val="none" w:sz="0" w:space="0" w:color="auto"/>
            <w:right w:val="none" w:sz="0" w:space="0" w:color="auto"/>
          </w:divBdr>
        </w:div>
        <w:div w:id="1946302653">
          <w:marLeft w:val="0"/>
          <w:marRight w:val="0"/>
          <w:marTop w:val="0"/>
          <w:marBottom w:val="0"/>
          <w:divBdr>
            <w:top w:val="none" w:sz="0" w:space="0" w:color="auto"/>
            <w:left w:val="none" w:sz="0" w:space="0" w:color="auto"/>
            <w:bottom w:val="none" w:sz="0" w:space="0" w:color="auto"/>
            <w:right w:val="none" w:sz="0" w:space="0" w:color="auto"/>
          </w:divBdr>
        </w:div>
        <w:div w:id="1118376065">
          <w:marLeft w:val="0"/>
          <w:marRight w:val="0"/>
          <w:marTop w:val="0"/>
          <w:marBottom w:val="0"/>
          <w:divBdr>
            <w:top w:val="none" w:sz="0" w:space="0" w:color="auto"/>
            <w:left w:val="none" w:sz="0" w:space="0" w:color="auto"/>
            <w:bottom w:val="none" w:sz="0" w:space="0" w:color="auto"/>
            <w:right w:val="none" w:sz="0" w:space="0" w:color="auto"/>
          </w:divBdr>
        </w:div>
        <w:div w:id="951932947">
          <w:marLeft w:val="0"/>
          <w:marRight w:val="0"/>
          <w:marTop w:val="0"/>
          <w:marBottom w:val="0"/>
          <w:divBdr>
            <w:top w:val="none" w:sz="0" w:space="0" w:color="auto"/>
            <w:left w:val="none" w:sz="0" w:space="0" w:color="auto"/>
            <w:bottom w:val="none" w:sz="0" w:space="0" w:color="auto"/>
            <w:right w:val="none" w:sz="0" w:space="0" w:color="auto"/>
          </w:divBdr>
        </w:div>
        <w:div w:id="1933396370">
          <w:marLeft w:val="0"/>
          <w:marRight w:val="0"/>
          <w:marTop w:val="0"/>
          <w:marBottom w:val="0"/>
          <w:divBdr>
            <w:top w:val="none" w:sz="0" w:space="0" w:color="auto"/>
            <w:left w:val="none" w:sz="0" w:space="0" w:color="auto"/>
            <w:bottom w:val="none" w:sz="0" w:space="0" w:color="auto"/>
            <w:right w:val="none" w:sz="0" w:space="0" w:color="auto"/>
          </w:divBdr>
        </w:div>
        <w:div w:id="83305983">
          <w:marLeft w:val="0"/>
          <w:marRight w:val="0"/>
          <w:marTop w:val="0"/>
          <w:marBottom w:val="0"/>
          <w:divBdr>
            <w:top w:val="none" w:sz="0" w:space="0" w:color="auto"/>
            <w:left w:val="none" w:sz="0" w:space="0" w:color="auto"/>
            <w:bottom w:val="none" w:sz="0" w:space="0" w:color="auto"/>
            <w:right w:val="none" w:sz="0" w:space="0" w:color="auto"/>
          </w:divBdr>
        </w:div>
        <w:div w:id="836308099">
          <w:marLeft w:val="0"/>
          <w:marRight w:val="0"/>
          <w:marTop w:val="0"/>
          <w:marBottom w:val="0"/>
          <w:divBdr>
            <w:top w:val="none" w:sz="0" w:space="0" w:color="auto"/>
            <w:left w:val="none" w:sz="0" w:space="0" w:color="auto"/>
            <w:bottom w:val="none" w:sz="0" w:space="0" w:color="auto"/>
            <w:right w:val="none" w:sz="0" w:space="0" w:color="auto"/>
          </w:divBdr>
        </w:div>
        <w:div w:id="224023816">
          <w:marLeft w:val="0"/>
          <w:marRight w:val="0"/>
          <w:marTop w:val="0"/>
          <w:marBottom w:val="0"/>
          <w:divBdr>
            <w:top w:val="none" w:sz="0" w:space="0" w:color="auto"/>
            <w:left w:val="none" w:sz="0" w:space="0" w:color="auto"/>
            <w:bottom w:val="none" w:sz="0" w:space="0" w:color="auto"/>
            <w:right w:val="none" w:sz="0" w:space="0" w:color="auto"/>
          </w:divBdr>
        </w:div>
        <w:div w:id="817696079">
          <w:marLeft w:val="0"/>
          <w:marRight w:val="0"/>
          <w:marTop w:val="0"/>
          <w:marBottom w:val="0"/>
          <w:divBdr>
            <w:top w:val="none" w:sz="0" w:space="0" w:color="auto"/>
            <w:left w:val="none" w:sz="0" w:space="0" w:color="auto"/>
            <w:bottom w:val="none" w:sz="0" w:space="0" w:color="auto"/>
            <w:right w:val="none" w:sz="0" w:space="0" w:color="auto"/>
          </w:divBdr>
        </w:div>
        <w:div w:id="503282101">
          <w:marLeft w:val="0"/>
          <w:marRight w:val="0"/>
          <w:marTop w:val="0"/>
          <w:marBottom w:val="0"/>
          <w:divBdr>
            <w:top w:val="none" w:sz="0" w:space="0" w:color="auto"/>
            <w:left w:val="none" w:sz="0" w:space="0" w:color="auto"/>
            <w:bottom w:val="none" w:sz="0" w:space="0" w:color="auto"/>
            <w:right w:val="none" w:sz="0" w:space="0" w:color="auto"/>
          </w:divBdr>
        </w:div>
        <w:div w:id="1182936575">
          <w:marLeft w:val="0"/>
          <w:marRight w:val="0"/>
          <w:marTop w:val="0"/>
          <w:marBottom w:val="0"/>
          <w:divBdr>
            <w:top w:val="none" w:sz="0" w:space="0" w:color="auto"/>
            <w:left w:val="none" w:sz="0" w:space="0" w:color="auto"/>
            <w:bottom w:val="none" w:sz="0" w:space="0" w:color="auto"/>
            <w:right w:val="none" w:sz="0" w:space="0" w:color="auto"/>
          </w:divBdr>
        </w:div>
        <w:div w:id="717053674">
          <w:marLeft w:val="0"/>
          <w:marRight w:val="0"/>
          <w:marTop w:val="0"/>
          <w:marBottom w:val="0"/>
          <w:divBdr>
            <w:top w:val="none" w:sz="0" w:space="0" w:color="auto"/>
            <w:left w:val="none" w:sz="0" w:space="0" w:color="auto"/>
            <w:bottom w:val="none" w:sz="0" w:space="0" w:color="auto"/>
            <w:right w:val="none" w:sz="0" w:space="0" w:color="auto"/>
          </w:divBdr>
        </w:div>
        <w:div w:id="1926840551">
          <w:marLeft w:val="0"/>
          <w:marRight w:val="0"/>
          <w:marTop w:val="0"/>
          <w:marBottom w:val="0"/>
          <w:divBdr>
            <w:top w:val="none" w:sz="0" w:space="0" w:color="auto"/>
            <w:left w:val="none" w:sz="0" w:space="0" w:color="auto"/>
            <w:bottom w:val="none" w:sz="0" w:space="0" w:color="auto"/>
            <w:right w:val="none" w:sz="0" w:space="0" w:color="auto"/>
          </w:divBdr>
          <w:divsChild>
            <w:div w:id="1329208909">
              <w:marLeft w:val="0"/>
              <w:marRight w:val="0"/>
              <w:marTop w:val="0"/>
              <w:marBottom w:val="0"/>
              <w:divBdr>
                <w:top w:val="none" w:sz="0" w:space="0" w:color="auto"/>
                <w:left w:val="none" w:sz="0" w:space="0" w:color="auto"/>
                <w:bottom w:val="none" w:sz="0" w:space="0" w:color="auto"/>
                <w:right w:val="none" w:sz="0" w:space="0" w:color="auto"/>
              </w:divBdr>
            </w:div>
            <w:div w:id="301882946">
              <w:marLeft w:val="0"/>
              <w:marRight w:val="0"/>
              <w:marTop w:val="0"/>
              <w:marBottom w:val="0"/>
              <w:divBdr>
                <w:top w:val="none" w:sz="0" w:space="0" w:color="auto"/>
                <w:left w:val="none" w:sz="0" w:space="0" w:color="auto"/>
                <w:bottom w:val="none" w:sz="0" w:space="0" w:color="auto"/>
                <w:right w:val="none" w:sz="0" w:space="0" w:color="auto"/>
              </w:divBdr>
            </w:div>
            <w:div w:id="1112554326">
              <w:marLeft w:val="0"/>
              <w:marRight w:val="0"/>
              <w:marTop w:val="0"/>
              <w:marBottom w:val="0"/>
              <w:divBdr>
                <w:top w:val="none" w:sz="0" w:space="0" w:color="auto"/>
                <w:left w:val="none" w:sz="0" w:space="0" w:color="auto"/>
                <w:bottom w:val="none" w:sz="0" w:space="0" w:color="auto"/>
                <w:right w:val="none" w:sz="0" w:space="0" w:color="auto"/>
              </w:divBdr>
            </w:div>
          </w:divsChild>
        </w:div>
        <w:div w:id="1656496241">
          <w:marLeft w:val="0"/>
          <w:marRight w:val="0"/>
          <w:marTop w:val="0"/>
          <w:marBottom w:val="0"/>
          <w:divBdr>
            <w:top w:val="none" w:sz="0" w:space="0" w:color="auto"/>
            <w:left w:val="none" w:sz="0" w:space="0" w:color="auto"/>
            <w:bottom w:val="none" w:sz="0" w:space="0" w:color="auto"/>
            <w:right w:val="none" w:sz="0" w:space="0" w:color="auto"/>
          </w:divBdr>
          <w:divsChild>
            <w:div w:id="904604321">
              <w:marLeft w:val="0"/>
              <w:marRight w:val="0"/>
              <w:marTop w:val="0"/>
              <w:marBottom w:val="0"/>
              <w:divBdr>
                <w:top w:val="none" w:sz="0" w:space="0" w:color="auto"/>
                <w:left w:val="none" w:sz="0" w:space="0" w:color="auto"/>
                <w:bottom w:val="none" w:sz="0" w:space="0" w:color="auto"/>
                <w:right w:val="none" w:sz="0" w:space="0" w:color="auto"/>
              </w:divBdr>
            </w:div>
            <w:div w:id="214658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49550285">
      <w:bodyDiv w:val="1"/>
      <w:marLeft w:val="0"/>
      <w:marRight w:val="0"/>
      <w:marTop w:val="0"/>
      <w:marBottom w:val="0"/>
      <w:divBdr>
        <w:top w:val="none" w:sz="0" w:space="0" w:color="auto"/>
        <w:left w:val="none" w:sz="0" w:space="0" w:color="auto"/>
        <w:bottom w:val="none" w:sz="0" w:space="0" w:color="auto"/>
        <w:right w:val="none" w:sz="0" w:space="0" w:color="auto"/>
      </w:divBdr>
      <w:divsChild>
        <w:div w:id="1854761555">
          <w:marLeft w:val="0"/>
          <w:marRight w:val="0"/>
          <w:marTop w:val="0"/>
          <w:marBottom w:val="0"/>
          <w:divBdr>
            <w:top w:val="none" w:sz="0" w:space="0" w:color="auto"/>
            <w:left w:val="none" w:sz="0" w:space="0" w:color="auto"/>
            <w:bottom w:val="none" w:sz="0" w:space="0" w:color="auto"/>
            <w:right w:val="none" w:sz="0" w:space="0" w:color="auto"/>
          </w:divBdr>
        </w:div>
        <w:div w:id="1394278865">
          <w:marLeft w:val="0"/>
          <w:marRight w:val="0"/>
          <w:marTop w:val="0"/>
          <w:marBottom w:val="0"/>
          <w:divBdr>
            <w:top w:val="none" w:sz="0" w:space="0" w:color="auto"/>
            <w:left w:val="none" w:sz="0" w:space="0" w:color="auto"/>
            <w:bottom w:val="none" w:sz="0" w:space="0" w:color="auto"/>
            <w:right w:val="none" w:sz="0" w:space="0" w:color="auto"/>
          </w:divBdr>
          <w:divsChild>
            <w:div w:id="566842376">
              <w:marLeft w:val="0"/>
              <w:marRight w:val="0"/>
              <w:marTop w:val="0"/>
              <w:marBottom w:val="0"/>
              <w:divBdr>
                <w:top w:val="none" w:sz="0" w:space="0" w:color="auto"/>
                <w:left w:val="none" w:sz="0" w:space="0" w:color="auto"/>
                <w:bottom w:val="none" w:sz="0" w:space="0" w:color="auto"/>
                <w:right w:val="none" w:sz="0" w:space="0" w:color="auto"/>
              </w:divBdr>
            </w:div>
            <w:div w:id="1722825198">
              <w:marLeft w:val="0"/>
              <w:marRight w:val="0"/>
              <w:marTop w:val="0"/>
              <w:marBottom w:val="0"/>
              <w:divBdr>
                <w:top w:val="none" w:sz="0" w:space="0" w:color="auto"/>
                <w:left w:val="none" w:sz="0" w:space="0" w:color="auto"/>
                <w:bottom w:val="none" w:sz="0" w:space="0" w:color="auto"/>
                <w:right w:val="none" w:sz="0" w:space="0" w:color="auto"/>
              </w:divBdr>
            </w:div>
            <w:div w:id="713777583">
              <w:marLeft w:val="0"/>
              <w:marRight w:val="0"/>
              <w:marTop w:val="0"/>
              <w:marBottom w:val="0"/>
              <w:divBdr>
                <w:top w:val="none" w:sz="0" w:space="0" w:color="auto"/>
                <w:left w:val="none" w:sz="0" w:space="0" w:color="auto"/>
                <w:bottom w:val="none" w:sz="0" w:space="0" w:color="auto"/>
                <w:right w:val="none" w:sz="0" w:space="0" w:color="auto"/>
              </w:divBdr>
            </w:div>
            <w:div w:id="388505407">
              <w:marLeft w:val="0"/>
              <w:marRight w:val="0"/>
              <w:marTop w:val="0"/>
              <w:marBottom w:val="0"/>
              <w:divBdr>
                <w:top w:val="none" w:sz="0" w:space="0" w:color="auto"/>
                <w:left w:val="none" w:sz="0" w:space="0" w:color="auto"/>
                <w:bottom w:val="none" w:sz="0" w:space="0" w:color="auto"/>
                <w:right w:val="none" w:sz="0" w:space="0" w:color="auto"/>
              </w:divBdr>
            </w:div>
          </w:divsChild>
        </w:div>
        <w:div w:id="1011177161">
          <w:marLeft w:val="0"/>
          <w:marRight w:val="0"/>
          <w:marTop w:val="0"/>
          <w:marBottom w:val="0"/>
          <w:divBdr>
            <w:top w:val="none" w:sz="0" w:space="0" w:color="auto"/>
            <w:left w:val="none" w:sz="0" w:space="0" w:color="auto"/>
            <w:bottom w:val="none" w:sz="0" w:space="0" w:color="auto"/>
            <w:right w:val="none" w:sz="0" w:space="0" w:color="auto"/>
          </w:divBdr>
          <w:divsChild>
            <w:div w:id="1449003433">
              <w:marLeft w:val="0"/>
              <w:marRight w:val="0"/>
              <w:marTop w:val="0"/>
              <w:marBottom w:val="0"/>
              <w:divBdr>
                <w:top w:val="none" w:sz="0" w:space="0" w:color="auto"/>
                <w:left w:val="none" w:sz="0" w:space="0" w:color="auto"/>
                <w:bottom w:val="none" w:sz="0" w:space="0" w:color="auto"/>
                <w:right w:val="none" w:sz="0" w:space="0" w:color="auto"/>
              </w:divBdr>
            </w:div>
            <w:div w:id="1033843990">
              <w:marLeft w:val="0"/>
              <w:marRight w:val="0"/>
              <w:marTop w:val="0"/>
              <w:marBottom w:val="0"/>
              <w:divBdr>
                <w:top w:val="none" w:sz="0" w:space="0" w:color="auto"/>
                <w:left w:val="none" w:sz="0" w:space="0" w:color="auto"/>
                <w:bottom w:val="none" w:sz="0" w:space="0" w:color="auto"/>
                <w:right w:val="none" w:sz="0" w:space="0" w:color="auto"/>
              </w:divBdr>
            </w:div>
            <w:div w:id="569265463">
              <w:marLeft w:val="0"/>
              <w:marRight w:val="0"/>
              <w:marTop w:val="0"/>
              <w:marBottom w:val="0"/>
              <w:divBdr>
                <w:top w:val="none" w:sz="0" w:space="0" w:color="auto"/>
                <w:left w:val="none" w:sz="0" w:space="0" w:color="auto"/>
                <w:bottom w:val="none" w:sz="0" w:space="0" w:color="auto"/>
                <w:right w:val="none" w:sz="0" w:space="0" w:color="auto"/>
              </w:divBdr>
            </w:div>
            <w:div w:id="1336958360">
              <w:marLeft w:val="0"/>
              <w:marRight w:val="0"/>
              <w:marTop w:val="0"/>
              <w:marBottom w:val="0"/>
              <w:divBdr>
                <w:top w:val="none" w:sz="0" w:space="0" w:color="auto"/>
                <w:left w:val="none" w:sz="0" w:space="0" w:color="auto"/>
                <w:bottom w:val="none" w:sz="0" w:space="0" w:color="auto"/>
                <w:right w:val="none" w:sz="0" w:space="0" w:color="auto"/>
              </w:divBdr>
            </w:div>
          </w:divsChild>
        </w:div>
        <w:div w:id="2076463360">
          <w:marLeft w:val="0"/>
          <w:marRight w:val="0"/>
          <w:marTop w:val="0"/>
          <w:marBottom w:val="0"/>
          <w:divBdr>
            <w:top w:val="none" w:sz="0" w:space="0" w:color="auto"/>
            <w:left w:val="none" w:sz="0" w:space="0" w:color="auto"/>
            <w:bottom w:val="none" w:sz="0" w:space="0" w:color="auto"/>
            <w:right w:val="none" w:sz="0" w:space="0" w:color="auto"/>
          </w:divBdr>
        </w:div>
        <w:div w:id="75907391">
          <w:marLeft w:val="0"/>
          <w:marRight w:val="0"/>
          <w:marTop w:val="0"/>
          <w:marBottom w:val="0"/>
          <w:divBdr>
            <w:top w:val="none" w:sz="0" w:space="0" w:color="auto"/>
            <w:left w:val="none" w:sz="0" w:space="0" w:color="auto"/>
            <w:bottom w:val="none" w:sz="0" w:space="0" w:color="auto"/>
            <w:right w:val="none" w:sz="0" w:space="0" w:color="auto"/>
          </w:divBdr>
        </w:div>
        <w:div w:id="917666004">
          <w:marLeft w:val="0"/>
          <w:marRight w:val="0"/>
          <w:marTop w:val="0"/>
          <w:marBottom w:val="0"/>
          <w:divBdr>
            <w:top w:val="none" w:sz="0" w:space="0" w:color="auto"/>
            <w:left w:val="none" w:sz="0" w:space="0" w:color="auto"/>
            <w:bottom w:val="none" w:sz="0" w:space="0" w:color="auto"/>
            <w:right w:val="none" w:sz="0" w:space="0" w:color="auto"/>
          </w:divBdr>
        </w:div>
        <w:div w:id="2044860613">
          <w:marLeft w:val="0"/>
          <w:marRight w:val="0"/>
          <w:marTop w:val="0"/>
          <w:marBottom w:val="0"/>
          <w:divBdr>
            <w:top w:val="none" w:sz="0" w:space="0" w:color="auto"/>
            <w:left w:val="none" w:sz="0" w:space="0" w:color="auto"/>
            <w:bottom w:val="none" w:sz="0" w:space="0" w:color="auto"/>
            <w:right w:val="none" w:sz="0" w:space="0" w:color="auto"/>
          </w:divBdr>
        </w:div>
        <w:div w:id="1556161978">
          <w:marLeft w:val="0"/>
          <w:marRight w:val="0"/>
          <w:marTop w:val="0"/>
          <w:marBottom w:val="0"/>
          <w:divBdr>
            <w:top w:val="none" w:sz="0" w:space="0" w:color="auto"/>
            <w:left w:val="none" w:sz="0" w:space="0" w:color="auto"/>
            <w:bottom w:val="none" w:sz="0" w:space="0" w:color="auto"/>
            <w:right w:val="none" w:sz="0" w:space="0" w:color="auto"/>
          </w:divBdr>
        </w:div>
        <w:div w:id="1607153870">
          <w:marLeft w:val="0"/>
          <w:marRight w:val="0"/>
          <w:marTop w:val="0"/>
          <w:marBottom w:val="0"/>
          <w:divBdr>
            <w:top w:val="none" w:sz="0" w:space="0" w:color="auto"/>
            <w:left w:val="none" w:sz="0" w:space="0" w:color="auto"/>
            <w:bottom w:val="none" w:sz="0" w:space="0" w:color="auto"/>
            <w:right w:val="none" w:sz="0" w:space="0" w:color="auto"/>
          </w:divBdr>
          <w:divsChild>
            <w:div w:id="1489588437">
              <w:marLeft w:val="0"/>
              <w:marRight w:val="0"/>
              <w:marTop w:val="0"/>
              <w:marBottom w:val="0"/>
              <w:divBdr>
                <w:top w:val="none" w:sz="0" w:space="0" w:color="auto"/>
                <w:left w:val="none" w:sz="0" w:space="0" w:color="auto"/>
                <w:bottom w:val="none" w:sz="0" w:space="0" w:color="auto"/>
                <w:right w:val="none" w:sz="0" w:space="0" w:color="auto"/>
              </w:divBdr>
            </w:div>
            <w:div w:id="72901887">
              <w:marLeft w:val="0"/>
              <w:marRight w:val="0"/>
              <w:marTop w:val="0"/>
              <w:marBottom w:val="0"/>
              <w:divBdr>
                <w:top w:val="none" w:sz="0" w:space="0" w:color="auto"/>
                <w:left w:val="none" w:sz="0" w:space="0" w:color="auto"/>
                <w:bottom w:val="none" w:sz="0" w:space="0" w:color="auto"/>
                <w:right w:val="none" w:sz="0" w:space="0" w:color="auto"/>
              </w:divBdr>
            </w:div>
            <w:div w:id="896626336">
              <w:marLeft w:val="0"/>
              <w:marRight w:val="0"/>
              <w:marTop w:val="0"/>
              <w:marBottom w:val="0"/>
              <w:divBdr>
                <w:top w:val="none" w:sz="0" w:space="0" w:color="auto"/>
                <w:left w:val="none" w:sz="0" w:space="0" w:color="auto"/>
                <w:bottom w:val="none" w:sz="0" w:space="0" w:color="auto"/>
                <w:right w:val="none" w:sz="0" w:space="0" w:color="auto"/>
              </w:divBdr>
            </w:div>
            <w:div w:id="1576892639">
              <w:marLeft w:val="0"/>
              <w:marRight w:val="0"/>
              <w:marTop w:val="0"/>
              <w:marBottom w:val="0"/>
              <w:divBdr>
                <w:top w:val="none" w:sz="0" w:space="0" w:color="auto"/>
                <w:left w:val="none" w:sz="0" w:space="0" w:color="auto"/>
                <w:bottom w:val="none" w:sz="0" w:space="0" w:color="auto"/>
                <w:right w:val="none" w:sz="0" w:space="0" w:color="auto"/>
              </w:divBdr>
            </w:div>
            <w:div w:id="1277061443">
              <w:marLeft w:val="0"/>
              <w:marRight w:val="0"/>
              <w:marTop w:val="0"/>
              <w:marBottom w:val="0"/>
              <w:divBdr>
                <w:top w:val="none" w:sz="0" w:space="0" w:color="auto"/>
                <w:left w:val="none" w:sz="0" w:space="0" w:color="auto"/>
                <w:bottom w:val="none" w:sz="0" w:space="0" w:color="auto"/>
                <w:right w:val="none" w:sz="0" w:space="0" w:color="auto"/>
              </w:divBdr>
            </w:div>
          </w:divsChild>
        </w:div>
        <w:div w:id="1145119648">
          <w:marLeft w:val="0"/>
          <w:marRight w:val="0"/>
          <w:marTop w:val="0"/>
          <w:marBottom w:val="0"/>
          <w:divBdr>
            <w:top w:val="none" w:sz="0" w:space="0" w:color="auto"/>
            <w:left w:val="none" w:sz="0" w:space="0" w:color="auto"/>
            <w:bottom w:val="none" w:sz="0" w:space="0" w:color="auto"/>
            <w:right w:val="none" w:sz="0" w:space="0" w:color="auto"/>
          </w:divBdr>
        </w:div>
        <w:div w:id="1231963562">
          <w:marLeft w:val="0"/>
          <w:marRight w:val="0"/>
          <w:marTop w:val="0"/>
          <w:marBottom w:val="0"/>
          <w:divBdr>
            <w:top w:val="none" w:sz="0" w:space="0" w:color="auto"/>
            <w:left w:val="none" w:sz="0" w:space="0" w:color="auto"/>
            <w:bottom w:val="none" w:sz="0" w:space="0" w:color="auto"/>
            <w:right w:val="none" w:sz="0" w:space="0" w:color="auto"/>
          </w:divBdr>
        </w:div>
        <w:div w:id="948704146">
          <w:marLeft w:val="0"/>
          <w:marRight w:val="0"/>
          <w:marTop w:val="0"/>
          <w:marBottom w:val="0"/>
          <w:divBdr>
            <w:top w:val="none" w:sz="0" w:space="0" w:color="auto"/>
            <w:left w:val="none" w:sz="0" w:space="0" w:color="auto"/>
            <w:bottom w:val="none" w:sz="0" w:space="0" w:color="auto"/>
            <w:right w:val="none" w:sz="0" w:space="0" w:color="auto"/>
          </w:divBdr>
        </w:div>
        <w:div w:id="1304584225">
          <w:marLeft w:val="0"/>
          <w:marRight w:val="0"/>
          <w:marTop w:val="0"/>
          <w:marBottom w:val="0"/>
          <w:divBdr>
            <w:top w:val="none" w:sz="0" w:space="0" w:color="auto"/>
            <w:left w:val="none" w:sz="0" w:space="0" w:color="auto"/>
            <w:bottom w:val="none" w:sz="0" w:space="0" w:color="auto"/>
            <w:right w:val="none" w:sz="0" w:space="0" w:color="auto"/>
          </w:divBdr>
        </w:div>
        <w:div w:id="40205451">
          <w:marLeft w:val="0"/>
          <w:marRight w:val="0"/>
          <w:marTop w:val="0"/>
          <w:marBottom w:val="0"/>
          <w:divBdr>
            <w:top w:val="none" w:sz="0" w:space="0" w:color="auto"/>
            <w:left w:val="none" w:sz="0" w:space="0" w:color="auto"/>
            <w:bottom w:val="none" w:sz="0" w:space="0" w:color="auto"/>
            <w:right w:val="none" w:sz="0" w:space="0" w:color="auto"/>
          </w:divBdr>
        </w:div>
        <w:div w:id="1052575614">
          <w:marLeft w:val="0"/>
          <w:marRight w:val="0"/>
          <w:marTop w:val="0"/>
          <w:marBottom w:val="0"/>
          <w:divBdr>
            <w:top w:val="none" w:sz="0" w:space="0" w:color="auto"/>
            <w:left w:val="none" w:sz="0" w:space="0" w:color="auto"/>
            <w:bottom w:val="none" w:sz="0" w:space="0" w:color="auto"/>
            <w:right w:val="none" w:sz="0" w:space="0" w:color="auto"/>
          </w:divBdr>
          <w:divsChild>
            <w:div w:id="1207523797">
              <w:marLeft w:val="0"/>
              <w:marRight w:val="0"/>
              <w:marTop w:val="0"/>
              <w:marBottom w:val="0"/>
              <w:divBdr>
                <w:top w:val="none" w:sz="0" w:space="0" w:color="auto"/>
                <w:left w:val="none" w:sz="0" w:space="0" w:color="auto"/>
                <w:bottom w:val="none" w:sz="0" w:space="0" w:color="auto"/>
                <w:right w:val="none" w:sz="0" w:space="0" w:color="auto"/>
              </w:divBdr>
            </w:div>
            <w:div w:id="1141996595">
              <w:marLeft w:val="0"/>
              <w:marRight w:val="0"/>
              <w:marTop w:val="0"/>
              <w:marBottom w:val="0"/>
              <w:divBdr>
                <w:top w:val="none" w:sz="0" w:space="0" w:color="auto"/>
                <w:left w:val="none" w:sz="0" w:space="0" w:color="auto"/>
                <w:bottom w:val="none" w:sz="0" w:space="0" w:color="auto"/>
                <w:right w:val="none" w:sz="0" w:space="0" w:color="auto"/>
              </w:divBdr>
            </w:div>
            <w:div w:id="116994792">
              <w:marLeft w:val="0"/>
              <w:marRight w:val="0"/>
              <w:marTop w:val="0"/>
              <w:marBottom w:val="0"/>
              <w:divBdr>
                <w:top w:val="none" w:sz="0" w:space="0" w:color="auto"/>
                <w:left w:val="none" w:sz="0" w:space="0" w:color="auto"/>
                <w:bottom w:val="none" w:sz="0" w:space="0" w:color="auto"/>
                <w:right w:val="none" w:sz="0" w:space="0" w:color="auto"/>
              </w:divBdr>
            </w:div>
            <w:div w:id="231355865">
              <w:marLeft w:val="0"/>
              <w:marRight w:val="0"/>
              <w:marTop w:val="0"/>
              <w:marBottom w:val="0"/>
              <w:divBdr>
                <w:top w:val="none" w:sz="0" w:space="0" w:color="auto"/>
                <w:left w:val="none" w:sz="0" w:space="0" w:color="auto"/>
                <w:bottom w:val="none" w:sz="0" w:space="0" w:color="auto"/>
                <w:right w:val="none" w:sz="0" w:space="0" w:color="auto"/>
              </w:divBdr>
            </w:div>
            <w:div w:id="1849832246">
              <w:marLeft w:val="0"/>
              <w:marRight w:val="0"/>
              <w:marTop w:val="0"/>
              <w:marBottom w:val="0"/>
              <w:divBdr>
                <w:top w:val="none" w:sz="0" w:space="0" w:color="auto"/>
                <w:left w:val="none" w:sz="0" w:space="0" w:color="auto"/>
                <w:bottom w:val="none" w:sz="0" w:space="0" w:color="auto"/>
                <w:right w:val="none" w:sz="0" w:space="0" w:color="auto"/>
              </w:divBdr>
            </w:div>
          </w:divsChild>
        </w:div>
        <w:div w:id="1719471267">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3.xml" Id="rId26" /><Relationship Type="http://schemas.openxmlformats.org/officeDocument/2006/relationships/styles" Target="styles.xml" Id="rId7" /><Relationship Type="http://schemas.openxmlformats.org/officeDocument/2006/relationships/header" Target="header2.xml" Id="rId25"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1.xml" Id="rId22" /><Relationship Type="http://schemas.openxmlformats.org/officeDocument/2006/relationships/fontTable" Target="fontTable.xml" Id="rId27" /><Relationship Type="http://schemas.openxmlformats.org/officeDocument/2006/relationships/hyperlink" Target="https://mellanarkiv-offentlig.vgregion.se/alfresco/s/archive/stream/public/v1/source/available/sofia/nu10040-1902165809-15/surrogate/Hj%c3%a4lpmedel%20%e2%80%93%20F%c3%b6rskrivning%20och%20administration%20%e2%80%93%20Fysioterapi%2c%20Arbetsterapi%20%e2%80%93%20NU-sjukv%c3%a5rden.pdf" TargetMode="External" Id="R005325a2d8d84fd1" /><Relationship Type="http://schemas.openxmlformats.org/officeDocument/2006/relationships/hyperlink" Target="https://www.vardhandboken.se/vard-och-behandling/luftvagar/andningsvard/andningsbeframjande-tekniker/" TargetMode="External" Id="R71c901735c44416a" /><Relationship Type="http://schemas.openxmlformats.org/officeDocument/2006/relationships/hyperlink" Target="https://vgregion.sharepoint.com/:w:/r/sites/sy-nu-fysioterapi-nal/_layouts/15/Doc.aspx?sourcedoc=%7B0732F642-FE0E-4C8F-87E8-AB387BE9435F%7D&amp;file=PEP-pipa.docx&amp;action=default&amp;mobileredirect=true" TargetMode="External" Id="R16455e138c464100" /><Relationship Type="http://schemas.openxmlformats.org/officeDocument/2006/relationships/hyperlink" Target="https://mellanarkiv-offentlig.vgregion.se/alfresco/s/archive/stream/public/v1/source/available/sofia/nu9870-1474583383-26/surrogate/BA-tube.pdf" TargetMode="External" Id="R8cceace9fd0649da" /><Relationship Type="http://schemas.openxmlformats.org/officeDocument/2006/relationships/hyperlink" Target="https://mellanarkiv-offentlig.vgregion.se/alfresco/s/archive/stream/public/v1/source/available/sofia/nu9870-1474583383-27/surrogate/PEP-ventil.pdf" TargetMode="External" Id="R625fa11a154f407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Medicin- Andning- Pneumoni- Fysioterapi NU</dc:title>
  <dc:subject/>
  <dc:creator>patrik.jens.johansson@vgregion.se</dc:creator>
  <keywords/>
  <lastModifiedBy>Erika Oppenstam</lastModifiedBy>
  <revision>7</revision>
  <lastPrinted>2016-03-31T10:56:00.0000000Z</lastPrinted>
  <dcterms:created xsi:type="dcterms:W3CDTF">2022-05-09T06:46:00.0000000Z</dcterms:created>
  <dcterms:modified xsi:type="dcterms:W3CDTF">2025-03-17T11:47:21.0000000Z</dcterms:modified>
</coreProperties>
</file>