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2EEB2" w14:textId="77777777" w:rsidR="00C117A0" w:rsidRDefault="00C117A0" w:rsidP="00C117A0">
      <w:pPr>
        <w:pStyle w:val="Rubrik1"/>
      </w:pPr>
      <w:bookmarkStart w:id="0" w:name="_Toc100327184"/>
      <w:bookmarkStart w:id="1" w:name="_Toc106874287"/>
      <w:proofErr w:type="spellStart"/>
      <w:r w:rsidRPr="00450926">
        <w:t>Binjureincidentalom</w:t>
      </w:r>
      <w:proofErr w:type="spellEnd"/>
      <w:r w:rsidRPr="00450926">
        <w:t xml:space="preserve"> utredningsmall</w:t>
      </w:r>
    </w:p>
    <w:p w14:paraId="4B4EBC2E" w14:textId="77777777" w:rsidR="00116DFF" w:rsidRPr="00116DFF" w:rsidRDefault="00116DFF" w:rsidP="00116DFF"/>
    <w:p w14:paraId="11BC1DCA" w14:textId="77777777" w:rsidR="009A32ED" w:rsidRDefault="009A32ED" w:rsidP="009A32ED">
      <w:pPr>
        <w:pStyle w:val="Rubrik2"/>
        <w:ind w:right="-143"/>
      </w:pPr>
      <w:r>
        <w:t>Förändringar sedan föregående version</w:t>
      </w:r>
      <w:bookmarkEnd w:id="0"/>
      <w:bookmarkEnd w:id="1"/>
    </w:p>
    <w:p w14:paraId="78CF957D" w14:textId="0EB4E01A" w:rsidR="009A32ED" w:rsidRDefault="00E17D8A" w:rsidP="6EC40BD0">
      <w:pPr>
        <w:ind w:right="-143"/>
      </w:pPr>
      <w:r>
        <w:t>Nytt dokument</w:t>
      </w:r>
      <w:r w:rsidR="4539A223">
        <w:t xml:space="preserve"> utifrån nya nationella riktlinjer.</w:t>
      </w:r>
    </w:p>
    <w:p w14:paraId="1BB28CD7" w14:textId="77777777" w:rsidR="00E17D8A" w:rsidRPr="00C117A0" w:rsidRDefault="00E17D8A" w:rsidP="6EC40BD0">
      <w:pPr>
        <w:ind w:right="-143"/>
      </w:pPr>
    </w:p>
    <w:p w14:paraId="29B03EF5" w14:textId="2B48BA6B" w:rsidR="009A32ED" w:rsidRDefault="009A32ED" w:rsidP="009A32ED">
      <w:pPr>
        <w:pStyle w:val="Rubrik2"/>
        <w:ind w:right="-143"/>
      </w:pPr>
      <w:bookmarkStart w:id="2" w:name="_Toc100327186"/>
      <w:bookmarkStart w:id="3" w:name="_Toc106874289"/>
      <w:r>
        <w:t>Bakgrund och syfte</w:t>
      </w:r>
      <w:bookmarkEnd w:id="2"/>
      <w:bookmarkEnd w:id="3"/>
      <w:r>
        <w:t xml:space="preserve"> </w:t>
      </w:r>
    </w:p>
    <w:p w14:paraId="6A75DD6A" w14:textId="534431FA" w:rsidR="1059FC20" w:rsidRDefault="1059FC20" w:rsidP="6EC40BD0">
      <w:proofErr w:type="spellStart"/>
      <w:r w:rsidRPr="6EC40BD0">
        <w:rPr>
          <w:color w:val="212121"/>
        </w:rPr>
        <w:t>Incidentalom</w:t>
      </w:r>
      <w:proofErr w:type="spellEnd"/>
      <w:r w:rsidRPr="6EC40BD0">
        <w:rPr>
          <w:color w:val="212121"/>
        </w:rPr>
        <w:t xml:space="preserve"> i binjuren är ingen diagnos utan beskriver endast att en förändring har upptäckts som ett bifynd vid en radiologisk undersökning som inte var inriktad på binjuresjukdom. Begreppet ger ingen information om binjureförändringens egenskaper, utan närmare utredning krävs för att avgöra om den påverkar patientens hälsa genom att vara malign eller hormonproducerande.</w:t>
      </w:r>
      <w:r w:rsidRPr="6EC40BD0">
        <w:t xml:space="preserve"> </w:t>
      </w:r>
      <w:r w:rsidR="3433B82C" w:rsidRPr="6EC40BD0">
        <w:t xml:space="preserve">Syftet </w:t>
      </w:r>
      <w:r w:rsidR="0AED90E6" w:rsidRPr="6EC40BD0">
        <w:t xml:space="preserve">med </w:t>
      </w:r>
      <w:r w:rsidR="3433B82C" w:rsidRPr="6EC40BD0">
        <w:t>detta styrdokument är för att standardisera utredning.</w:t>
      </w:r>
    </w:p>
    <w:p w14:paraId="59EDB939" w14:textId="5F1FD35B" w:rsidR="130D186E" w:rsidRDefault="00116DFF" w:rsidP="6EC40BD0">
      <w:pPr>
        <w:rPr>
          <w:rStyle w:val="Hyperlnk"/>
          <w:color w:val="000000" w:themeColor="text2"/>
        </w:rPr>
      </w:pPr>
      <w:hyperlink r:id="rId12" w:anchor="chapter-9-2-Utredning">
        <w:proofErr w:type="spellStart"/>
        <w:r w:rsidR="130D186E" w:rsidRPr="6EC40BD0">
          <w:rPr>
            <w:rStyle w:val="Hyperlnk"/>
            <w:color w:val="000000" w:themeColor="text2"/>
          </w:rPr>
          <w:t>Incidentalom</w:t>
        </w:r>
        <w:proofErr w:type="spellEnd"/>
        <w:r w:rsidR="130D186E" w:rsidRPr="6EC40BD0">
          <w:rPr>
            <w:rStyle w:val="Hyperlnk"/>
            <w:color w:val="000000" w:themeColor="text2"/>
          </w:rPr>
          <w:t xml:space="preserve"> - RCC Kunskapsbanken (cancercentrum.se)</w:t>
        </w:r>
      </w:hyperlink>
    </w:p>
    <w:p w14:paraId="67BD56C2" w14:textId="77777777" w:rsidR="00116DFF" w:rsidRDefault="00116DFF" w:rsidP="6EC40BD0"/>
    <w:p w14:paraId="5928A725" w14:textId="1E05979A" w:rsidR="4C48ABB4" w:rsidRDefault="00C117A0" w:rsidP="6EC40BD0">
      <w:r w:rsidRPr="6EC40BD0">
        <w:rPr>
          <w:rStyle w:val="Rubrik2Char"/>
        </w:rPr>
        <w:t>Utredning</w:t>
      </w:r>
      <w:r w:rsidR="00116DFF">
        <w:rPr>
          <w:rStyle w:val="Rubrik2Char"/>
        </w:rPr>
        <w:br/>
      </w:r>
      <w:r w:rsidR="4C48ABB4">
        <w:t xml:space="preserve">Viktigt att </w:t>
      </w:r>
      <w:r w:rsidR="4C48ABB4" w:rsidRPr="6EC40BD0">
        <w:rPr>
          <w:b/>
          <w:bCs/>
        </w:rPr>
        <w:t xml:space="preserve">förklara </w:t>
      </w:r>
      <w:r w:rsidR="77DA138F" w:rsidRPr="6EC40BD0">
        <w:rPr>
          <w:b/>
          <w:bCs/>
        </w:rPr>
        <w:t xml:space="preserve">för patienten </w:t>
      </w:r>
      <w:r w:rsidR="4C48ABB4" w:rsidRPr="6EC40BD0">
        <w:rPr>
          <w:b/>
          <w:bCs/>
        </w:rPr>
        <w:t>att dessa binjureförändringar brukar vara helt godartade</w:t>
      </w:r>
      <w:r w:rsidR="4C48ABB4">
        <w:t xml:space="preserve"> och att utredningen görs för att med säkerhet fastställa detta samt för att </w:t>
      </w:r>
      <w:r w:rsidR="4C48ABB4" w:rsidRPr="6EC40BD0">
        <w:rPr>
          <w:b/>
          <w:bCs/>
        </w:rPr>
        <w:t>utesluta hormonell rubbning</w:t>
      </w:r>
      <w:r w:rsidR="4C48ABB4">
        <w:t>, eftersom binjurarna är hormonproducerande organ. Förklara vilka hormoner vi analyserar och bedömer</w:t>
      </w:r>
      <w:r w:rsidR="572C8628">
        <w:t>:</w:t>
      </w:r>
    </w:p>
    <w:p w14:paraId="289EC980" w14:textId="3C86A826" w:rsidR="00C117A0" w:rsidRPr="00450926" w:rsidRDefault="00C117A0" w:rsidP="6EC40BD0">
      <w:pPr>
        <w:pStyle w:val="Punktlista"/>
        <w:numPr>
          <w:ilvl w:val="0"/>
          <w:numId w:val="0"/>
        </w:numPr>
        <w:ind w:left="567"/>
        <w:rPr>
          <w:b/>
          <w:bCs/>
          <w:u w:val="single"/>
        </w:rPr>
      </w:pPr>
      <w:r w:rsidRPr="6EC40BD0">
        <w:rPr>
          <w:b/>
          <w:bCs/>
        </w:rPr>
        <w:t>Klinisk bedömning</w:t>
      </w:r>
      <w:r w:rsidR="6A40037E" w:rsidRPr="6EC40BD0">
        <w:rPr>
          <w:b/>
          <w:bCs/>
        </w:rPr>
        <w:t xml:space="preserve">: </w:t>
      </w:r>
      <w:r>
        <w:t>Värdera eventuella symptom som kan orsakas av binjurarnas hormonella rub</w:t>
      </w:r>
      <w:r w:rsidR="558FF95F">
        <w:t>b</w:t>
      </w:r>
      <w:r>
        <w:t xml:space="preserve">ningar </w:t>
      </w:r>
      <w:proofErr w:type="gramStart"/>
      <w:r>
        <w:t>t.ex.</w:t>
      </w:r>
      <w:proofErr w:type="gramEnd"/>
      <w:r>
        <w:t xml:space="preserve"> hypertoni besvär, </w:t>
      </w:r>
      <w:proofErr w:type="spellStart"/>
      <w:r>
        <w:t>cushingoid</w:t>
      </w:r>
      <w:proofErr w:type="spellEnd"/>
      <w:r>
        <w:t xml:space="preserve"> utseende, attacker med hjärtklappning, svettningar, huvudvärk, tidigare/känd </w:t>
      </w:r>
      <w:proofErr w:type="spellStart"/>
      <w:r>
        <w:t>malignitet</w:t>
      </w:r>
      <w:proofErr w:type="spellEnd"/>
      <w:r>
        <w:t xml:space="preserve"> </w:t>
      </w:r>
    </w:p>
    <w:p w14:paraId="4269861D" w14:textId="2635C0D9" w:rsidR="6EC40BD0" w:rsidRDefault="6EC40BD0" w:rsidP="6EC40BD0">
      <w:pPr>
        <w:pStyle w:val="Punktlista"/>
        <w:numPr>
          <w:ilvl w:val="0"/>
          <w:numId w:val="0"/>
        </w:numPr>
        <w:ind w:left="995"/>
      </w:pPr>
    </w:p>
    <w:p w14:paraId="0CC4CD4F" w14:textId="34FA791E" w:rsidR="00C117A0" w:rsidRDefault="00C117A0" w:rsidP="6EC40BD0">
      <w:pPr>
        <w:pStyle w:val="Punktlista"/>
        <w:numPr>
          <w:ilvl w:val="0"/>
          <w:numId w:val="0"/>
        </w:numPr>
        <w:ind w:left="567"/>
      </w:pPr>
      <w:r w:rsidRPr="6EC40BD0">
        <w:rPr>
          <w:b/>
          <w:bCs/>
        </w:rPr>
        <w:lastRenderedPageBreak/>
        <w:t>Radiologisk utredning</w:t>
      </w:r>
      <w:r>
        <w:t xml:space="preserve"> </w:t>
      </w:r>
      <w:proofErr w:type="spellStart"/>
      <w:r>
        <w:t>vg</w:t>
      </w:r>
      <w:proofErr w:type="spellEnd"/>
      <w:r>
        <w:t xml:space="preserve"> se nationella vårdprogrammet</w:t>
      </w:r>
      <w:r w:rsidRPr="6EC40BD0">
        <w:rPr>
          <w:b/>
          <w:bCs/>
        </w:rPr>
        <w:t xml:space="preserve">. </w:t>
      </w:r>
      <w:hyperlink r:id="rId13">
        <w:r w:rsidR="7AC45E2C" w:rsidRPr="6EC40BD0">
          <w:rPr>
            <w:rStyle w:val="Hyperlnk"/>
          </w:rPr>
          <w:t>Radiologiskt appendix till vårdprogrammet Binjuretumörer - RCC Kunskapsbanken (cancercentrum.se)</w:t>
        </w:r>
      </w:hyperlink>
    </w:p>
    <w:p w14:paraId="58E4BACD" w14:textId="442E483B" w:rsidR="6EC40BD0" w:rsidRDefault="6EC40BD0" w:rsidP="6EC40BD0">
      <w:pPr>
        <w:pStyle w:val="Punktlista"/>
        <w:numPr>
          <w:ilvl w:val="0"/>
          <w:numId w:val="0"/>
        </w:numPr>
        <w:ind w:left="995"/>
      </w:pPr>
    </w:p>
    <w:p w14:paraId="4B822559" w14:textId="78B14225" w:rsidR="00C117A0" w:rsidRDefault="00C117A0" w:rsidP="6EC40BD0">
      <w:pPr>
        <w:pStyle w:val="Punktlista"/>
        <w:numPr>
          <w:ilvl w:val="0"/>
          <w:numId w:val="0"/>
        </w:numPr>
        <w:ind w:left="567"/>
      </w:pPr>
      <w:r w:rsidRPr="6EC40BD0">
        <w:rPr>
          <w:b/>
          <w:bCs/>
        </w:rPr>
        <w:t>Biokemisk utredning</w:t>
      </w:r>
      <w:r>
        <w:t>: Det finns ett provtagningsblock som heter ”</w:t>
      </w:r>
      <w:proofErr w:type="spellStart"/>
      <w:r>
        <w:t>Binjureincidentalomprover</w:t>
      </w:r>
      <w:proofErr w:type="spellEnd"/>
      <w:r>
        <w:t xml:space="preserve">”. Där ingår följande: Hb, </w:t>
      </w:r>
      <w:proofErr w:type="spellStart"/>
      <w:proofErr w:type="gramStart"/>
      <w:r>
        <w:t>Na,K</w:t>
      </w:r>
      <w:proofErr w:type="gramEnd"/>
      <w:r>
        <w:t>,Kreatinin</w:t>
      </w:r>
      <w:proofErr w:type="spellEnd"/>
      <w:r>
        <w:t>, ALP, ALAT, övernatt</w:t>
      </w:r>
      <w:r w:rsidR="012AF491">
        <w:t>-</w:t>
      </w:r>
      <w:r>
        <w:t>dexametason-hämningstest, p-</w:t>
      </w:r>
      <w:proofErr w:type="spellStart"/>
      <w:r>
        <w:t>metoxikatekolaminer</w:t>
      </w:r>
      <w:proofErr w:type="spellEnd"/>
      <w:r>
        <w:t xml:space="preserve"> (</w:t>
      </w:r>
      <w:proofErr w:type="spellStart"/>
      <w:r>
        <w:t>metoxiadrenalin</w:t>
      </w:r>
      <w:proofErr w:type="spellEnd"/>
      <w:r>
        <w:t xml:space="preserve"> och </w:t>
      </w:r>
      <w:proofErr w:type="spellStart"/>
      <w:r>
        <w:t>metoxinoradrenalin</w:t>
      </w:r>
      <w:proofErr w:type="spellEnd"/>
      <w:r>
        <w:t xml:space="preserve">), Renin, Aldosteron och Renin/Aldosteron kvot. </w:t>
      </w:r>
    </w:p>
    <w:p w14:paraId="79574C66" w14:textId="77777777" w:rsidR="002E61D5" w:rsidRPr="00450926" w:rsidRDefault="002E61D5" w:rsidP="002E61D5">
      <w:pPr>
        <w:pStyle w:val="Punktlista"/>
        <w:numPr>
          <w:ilvl w:val="0"/>
          <w:numId w:val="0"/>
        </w:numPr>
        <w:ind w:left="1712"/>
      </w:pPr>
    </w:p>
    <w:p w14:paraId="5ADFA7C3" w14:textId="77777777" w:rsidR="00C117A0" w:rsidRPr="00C117A0" w:rsidRDefault="00C117A0" w:rsidP="00C117A0">
      <w:pPr>
        <w:pStyle w:val="Rubrik2"/>
      </w:pPr>
      <w:r w:rsidRPr="00C117A0">
        <w:t>Tolkning av labprover</w:t>
      </w:r>
    </w:p>
    <w:p w14:paraId="5133DB46" w14:textId="77777777" w:rsidR="00C117A0" w:rsidRPr="00450926" w:rsidRDefault="00C117A0" w:rsidP="00C117A0">
      <w:pPr>
        <w:pStyle w:val="MellanrubrikVGR"/>
      </w:pPr>
      <w:r w:rsidRPr="00450926">
        <w:rPr>
          <w:shd w:val="clear" w:color="auto" w:fill="FFFFFF"/>
        </w:rPr>
        <w:t xml:space="preserve">Dexametasonhämningstest </w:t>
      </w:r>
    </w:p>
    <w:p w14:paraId="4D6FFACC" w14:textId="1D55264F" w:rsidR="00C117A0" w:rsidRPr="00450926" w:rsidRDefault="3969435E" w:rsidP="00C117A0">
      <w:r w:rsidRPr="00450926">
        <w:rPr>
          <w:shd w:val="clear" w:color="auto" w:fill="FFFFFF"/>
        </w:rPr>
        <w:t>Dag 1: f</w:t>
      </w:r>
      <w:r w:rsidR="00C117A0" w:rsidRPr="00450926">
        <w:rPr>
          <w:shd w:val="clear" w:color="auto" w:fill="FFFFFF"/>
        </w:rPr>
        <w:t xml:space="preserve">örprov p-kortisol </w:t>
      </w:r>
      <w:proofErr w:type="spellStart"/>
      <w:r w:rsidR="00C117A0" w:rsidRPr="00450926">
        <w:rPr>
          <w:shd w:val="clear" w:color="auto" w:fill="FFFFFF"/>
        </w:rPr>
        <w:t>kl</w:t>
      </w:r>
      <w:proofErr w:type="spellEnd"/>
      <w:r w:rsidR="00C117A0" w:rsidRPr="00450926">
        <w:rPr>
          <w:shd w:val="clear" w:color="auto" w:fill="FFFFFF"/>
        </w:rPr>
        <w:t xml:space="preserve"> 08.00. Därefter intas 1 mg </w:t>
      </w:r>
      <w:hyperlink r:id="rId14" w:tgtFrame="_blank" w:history="1">
        <w:r w:rsidR="00C117A0" w:rsidRPr="6EC40BD0">
          <w:rPr>
            <w:rStyle w:val="Hyperlnk"/>
            <w:rFonts w:cstheme="minorBidi"/>
            <w:spacing w:val="2"/>
            <w:shd w:val="clear" w:color="auto" w:fill="FFFFFF"/>
          </w:rPr>
          <w:t>dexametason</w:t>
        </w:r>
      </w:hyperlink>
      <w:r w:rsidR="00C117A0" w:rsidRPr="00450926">
        <w:rPr>
          <w:shd w:val="clear" w:color="auto" w:fill="FFFFFF"/>
        </w:rPr>
        <w:t> </w:t>
      </w:r>
      <w:proofErr w:type="spellStart"/>
      <w:r w:rsidR="00C117A0" w:rsidRPr="00450926">
        <w:rPr>
          <w:shd w:val="clear" w:color="auto" w:fill="FFFFFF"/>
        </w:rPr>
        <w:t>tabl</w:t>
      </w:r>
      <w:proofErr w:type="spellEnd"/>
      <w:r w:rsidR="00C117A0" w:rsidRPr="00450926">
        <w:rPr>
          <w:shd w:val="clear" w:color="auto" w:fill="FFFFFF"/>
        </w:rPr>
        <w:t xml:space="preserve"> </w:t>
      </w:r>
      <w:proofErr w:type="spellStart"/>
      <w:r w:rsidR="00C117A0" w:rsidRPr="00450926">
        <w:rPr>
          <w:shd w:val="clear" w:color="auto" w:fill="FFFFFF"/>
        </w:rPr>
        <w:t>kl</w:t>
      </w:r>
      <w:proofErr w:type="spellEnd"/>
      <w:r w:rsidR="00C117A0" w:rsidRPr="00450926">
        <w:rPr>
          <w:shd w:val="clear" w:color="auto" w:fill="FFFFFF"/>
        </w:rPr>
        <w:t xml:space="preserve"> 23 och p-kortisol bestäms påföljande morgon</w:t>
      </w:r>
      <w:r w:rsidR="3FCFD9C2" w:rsidRPr="00450926">
        <w:rPr>
          <w:shd w:val="clear" w:color="auto" w:fill="FFFFFF"/>
        </w:rPr>
        <w:t xml:space="preserve"> dvs dag </w:t>
      </w:r>
      <w:proofErr w:type="gramStart"/>
      <w:r w:rsidR="3FCFD9C2" w:rsidRPr="00450926">
        <w:rPr>
          <w:shd w:val="clear" w:color="auto" w:fill="FFFFFF"/>
        </w:rPr>
        <w:t xml:space="preserve">2, </w:t>
      </w:r>
      <w:r w:rsidR="00C117A0" w:rsidRPr="00450926">
        <w:rPr>
          <w:shd w:val="clear" w:color="auto" w:fill="FFFFFF"/>
        </w:rPr>
        <w:t xml:space="preserve"> </w:t>
      </w:r>
      <w:proofErr w:type="spellStart"/>
      <w:r w:rsidR="00C117A0" w:rsidRPr="00450926">
        <w:rPr>
          <w:shd w:val="clear" w:color="auto" w:fill="FFFFFF"/>
        </w:rPr>
        <w:t>kl</w:t>
      </w:r>
      <w:proofErr w:type="spellEnd"/>
      <w:proofErr w:type="gramEnd"/>
      <w:r w:rsidR="00C117A0" w:rsidRPr="00450926">
        <w:rPr>
          <w:shd w:val="clear" w:color="auto" w:fill="FFFFFF"/>
        </w:rPr>
        <w:t xml:space="preserve"> 08. P-kortisol efter dexametasonintag &lt; 50 </w:t>
      </w:r>
      <w:proofErr w:type="spellStart"/>
      <w:r w:rsidR="00C117A0" w:rsidRPr="00450926">
        <w:rPr>
          <w:shd w:val="clear" w:color="auto" w:fill="FFFFFF"/>
        </w:rPr>
        <w:t>nmol</w:t>
      </w:r>
      <w:proofErr w:type="spellEnd"/>
      <w:r w:rsidR="00C117A0" w:rsidRPr="00450926">
        <w:rPr>
          <w:shd w:val="clear" w:color="auto" w:fill="FFFFFF"/>
        </w:rPr>
        <w:t>/L utesluter endogen hyperkortisolism.</w:t>
      </w:r>
    </w:p>
    <w:p w14:paraId="5BF5534D" w14:textId="49D4A4AF" w:rsidR="00C117A0" w:rsidRPr="00450926" w:rsidRDefault="00C117A0" w:rsidP="00C117A0">
      <w:pPr>
        <w:rPr>
          <w:shd w:val="clear" w:color="auto" w:fill="FFFFFF"/>
        </w:rPr>
      </w:pPr>
      <w:r w:rsidRPr="00450926">
        <w:rPr>
          <w:shd w:val="clear" w:color="auto" w:fill="FFFFFF"/>
        </w:rPr>
        <w:t xml:space="preserve">Det är emellertid vanligt med ofullständig hämning med p-kortisolnivåer runt 50-150 </w:t>
      </w:r>
      <w:proofErr w:type="spellStart"/>
      <w:r w:rsidRPr="00450926">
        <w:rPr>
          <w:shd w:val="clear" w:color="auto" w:fill="FFFFFF"/>
        </w:rPr>
        <w:t>nmol</w:t>
      </w:r>
      <w:proofErr w:type="spellEnd"/>
      <w:r w:rsidRPr="00450926">
        <w:rPr>
          <w:shd w:val="clear" w:color="auto" w:fill="FFFFFF"/>
        </w:rPr>
        <w:t xml:space="preserve">/L vid stigande ålder, fetma, </w:t>
      </w:r>
      <w:proofErr w:type="spellStart"/>
      <w:r w:rsidRPr="00450926">
        <w:rPr>
          <w:shd w:val="clear" w:color="auto" w:fill="FFFFFF"/>
        </w:rPr>
        <w:t>alkholöverkonsumtion</w:t>
      </w:r>
      <w:proofErr w:type="spellEnd"/>
      <w:r w:rsidRPr="00450926">
        <w:rPr>
          <w:shd w:val="clear" w:color="auto" w:fill="FFFFFF"/>
        </w:rPr>
        <w:t xml:space="preserve">, depression, stress och snabb nedbrytning av dexametason p g a läkemedels orsakad induktion av specifika leverenzymer. Dessa patienter saknar kliniska tecken på hyperkortisolism, har normal dygnsvariation i kortisolnivåerna och normala dygnsmängder fritt kortisol i urin. Komplettera då med </w:t>
      </w:r>
      <w:proofErr w:type="spellStart"/>
      <w:r w:rsidRPr="00450926">
        <w:rPr>
          <w:shd w:val="clear" w:color="auto" w:fill="FFFFFF"/>
        </w:rPr>
        <w:t>t</w:t>
      </w:r>
      <w:r w:rsidR="5DDC0950" w:rsidRPr="00450926">
        <w:rPr>
          <w:shd w:val="clear" w:color="auto" w:fill="FFFFFF"/>
        </w:rPr>
        <w:t>U</w:t>
      </w:r>
      <w:proofErr w:type="spellEnd"/>
      <w:r w:rsidRPr="00450926">
        <w:rPr>
          <w:shd w:val="clear" w:color="auto" w:fill="FFFFFF"/>
        </w:rPr>
        <w:t xml:space="preserve">-kortisol x </w:t>
      </w:r>
      <w:r w:rsidR="6BC52DE9" w:rsidRPr="00450926">
        <w:rPr>
          <w:shd w:val="clear" w:color="auto" w:fill="FFFFFF"/>
        </w:rPr>
        <w:t>1 och/eller s</w:t>
      </w:r>
      <w:r w:rsidR="6345D124" w:rsidRPr="00450926">
        <w:rPr>
          <w:shd w:val="clear" w:color="auto" w:fill="FFFFFF"/>
        </w:rPr>
        <w:t>aliv</w:t>
      </w:r>
      <w:r w:rsidR="6BC52DE9" w:rsidRPr="00450926">
        <w:rPr>
          <w:shd w:val="clear" w:color="auto" w:fill="FFFFFF"/>
        </w:rPr>
        <w:t>-kortisol</w:t>
      </w:r>
      <w:r w:rsidR="678E9B91" w:rsidRPr="00450926">
        <w:rPr>
          <w:shd w:val="clear" w:color="auto" w:fill="FFFFFF"/>
        </w:rPr>
        <w:t>.</w:t>
      </w:r>
    </w:p>
    <w:p w14:paraId="6D89A017" w14:textId="77777777" w:rsidR="00C117A0" w:rsidRPr="00450926" w:rsidRDefault="00C117A0" w:rsidP="00C117A0">
      <w:pPr>
        <w:pStyle w:val="MellanrubrikVGR"/>
      </w:pPr>
      <w:r w:rsidRPr="00450926">
        <w:rPr>
          <w:shd w:val="clear" w:color="auto" w:fill="FFFFFF"/>
        </w:rPr>
        <w:t>Plasma-aldosteron/renin-kvot</w:t>
      </w:r>
    </w:p>
    <w:p w14:paraId="53CF7A81" w14:textId="636A630F" w:rsidR="00C117A0" w:rsidRPr="00450926" w:rsidRDefault="00C117A0" w:rsidP="00C117A0">
      <w:r w:rsidRPr="00450926">
        <w:rPr>
          <w:shd w:val="clear" w:color="auto" w:fill="FFFFFF"/>
        </w:rPr>
        <w:t xml:space="preserve">En förhöjd kvot kan tala för primär aldosteronism och utredningen kompletteras med hämningstest, via </w:t>
      </w:r>
      <w:proofErr w:type="spellStart"/>
      <w:r w:rsidRPr="00450926">
        <w:rPr>
          <w:shd w:val="clear" w:color="auto" w:fill="FFFFFF"/>
        </w:rPr>
        <w:t>sk</w:t>
      </w:r>
      <w:proofErr w:type="spellEnd"/>
      <w:r w:rsidRPr="00450926">
        <w:rPr>
          <w:shd w:val="clear" w:color="auto" w:fill="FFFFFF"/>
        </w:rPr>
        <w:t xml:space="preserve"> inneliggande saltbelastning. </w:t>
      </w:r>
      <w:r w:rsidRPr="00450926">
        <w:t xml:space="preserve">Obs! Aldosteron och renin kan inte bedömas om patienten var </w:t>
      </w:r>
      <w:proofErr w:type="spellStart"/>
      <w:r w:rsidRPr="00450926">
        <w:t>hypo</w:t>
      </w:r>
      <w:proofErr w:type="spellEnd"/>
      <w:r w:rsidRPr="00450926">
        <w:t>-/</w:t>
      </w:r>
      <w:proofErr w:type="spellStart"/>
      <w:r w:rsidRPr="00450926">
        <w:t>hyperkalem</w:t>
      </w:r>
      <w:proofErr w:type="spellEnd"/>
      <w:r w:rsidRPr="00450926">
        <w:t xml:space="preserve"> vid provtagning eller medicinerade med </w:t>
      </w:r>
      <w:proofErr w:type="spellStart"/>
      <w:r w:rsidRPr="00450926">
        <w:t>Spironolakton</w:t>
      </w:r>
      <w:proofErr w:type="spellEnd"/>
      <w:r w:rsidRPr="00450926">
        <w:t xml:space="preserve">, </w:t>
      </w:r>
      <w:proofErr w:type="spellStart"/>
      <w:r w:rsidRPr="00450926">
        <w:t>Inspra</w:t>
      </w:r>
      <w:proofErr w:type="spellEnd"/>
      <w:r w:rsidRPr="00450926">
        <w:t xml:space="preserve"> eller </w:t>
      </w:r>
      <w:proofErr w:type="spellStart"/>
      <w:r w:rsidRPr="00450926">
        <w:t>Eplerenon</w:t>
      </w:r>
      <w:proofErr w:type="spellEnd"/>
      <w:r w:rsidRPr="00450926">
        <w:t>.</w:t>
      </w:r>
      <w:r w:rsidR="22E784E6" w:rsidRPr="00450926">
        <w:t xml:space="preserve"> eller kaliumsparande </w:t>
      </w:r>
      <w:proofErr w:type="spellStart"/>
      <w:r w:rsidR="22E784E6" w:rsidRPr="00450926">
        <w:t>diuretika</w:t>
      </w:r>
      <w:proofErr w:type="spellEnd"/>
      <w:r w:rsidR="22E784E6" w:rsidRPr="00450926">
        <w:t xml:space="preserve">. </w:t>
      </w:r>
      <w:r w:rsidRPr="00450926">
        <w:t xml:space="preserve"> Dessa läkemedel måste vara utsatta ca 6 veckor innan provtagning av aldosteron och renin. Vid </w:t>
      </w:r>
      <w:proofErr w:type="spellStart"/>
      <w:r w:rsidRPr="00450926">
        <w:t>hypokalemi</w:t>
      </w:r>
      <w:proofErr w:type="spellEnd"/>
      <w:r w:rsidRPr="00450926">
        <w:t xml:space="preserve"> skall patienten vara välinställd på </w:t>
      </w:r>
      <w:proofErr w:type="spellStart"/>
      <w:r w:rsidRPr="00450926">
        <w:t>Kaleorid</w:t>
      </w:r>
      <w:proofErr w:type="spellEnd"/>
      <w:r w:rsidRPr="00450926">
        <w:t xml:space="preserve"> (eller motsvarande preparat) före provtagningen.</w:t>
      </w:r>
    </w:p>
    <w:p w14:paraId="6ED52B14" w14:textId="278FE320" w:rsidR="00C117A0" w:rsidRPr="00450926" w:rsidRDefault="00C117A0" w:rsidP="6EC40BD0">
      <w:r w:rsidRPr="00450926">
        <w:rPr>
          <w:shd w:val="clear" w:color="auto" w:fill="FFFFFF"/>
        </w:rPr>
        <w:t>Observera att många blodtrycksläkemedel påverkar kvoten uppåt eller nedåt varför såväl falskt positiv som negativ inverkan förekommer. </w:t>
      </w:r>
      <w:r w:rsidR="1D7A38B4" w:rsidRPr="6EC40BD0">
        <w:rPr>
          <w:rFonts w:ascii="Source Serif Pro" w:eastAsia="Source Serif Pro" w:hAnsi="Source Serif Pro" w:cs="Source Serif Pro"/>
          <w:color w:val="212121"/>
          <w:sz w:val="27"/>
          <w:szCs w:val="27"/>
        </w:rPr>
        <w:t xml:space="preserve"> </w:t>
      </w:r>
    </w:p>
    <w:p w14:paraId="406E2AFD" w14:textId="77777777" w:rsidR="00C117A0" w:rsidRPr="00450926" w:rsidRDefault="00C117A0" w:rsidP="6EC40BD0">
      <w:pPr>
        <w:rPr>
          <w:rFonts w:asciiTheme="majorHAnsi" w:eastAsiaTheme="majorEastAsia" w:hAnsiTheme="majorHAnsi" w:cstheme="majorBidi"/>
          <w:b/>
          <w:bCs/>
          <w:sz w:val="26"/>
          <w:szCs w:val="26"/>
          <w:shd w:val="clear" w:color="auto" w:fill="FFFFFF"/>
        </w:rPr>
      </w:pPr>
      <w:r w:rsidRPr="6EC40BD0">
        <w:rPr>
          <w:rFonts w:asciiTheme="majorHAnsi" w:eastAsiaTheme="majorEastAsia" w:hAnsiTheme="majorHAnsi" w:cstheme="majorBidi"/>
          <w:b/>
          <w:bCs/>
          <w:sz w:val="26"/>
          <w:szCs w:val="26"/>
          <w:shd w:val="clear" w:color="auto" w:fill="FFFFFF"/>
        </w:rPr>
        <w:t>Plasma-</w:t>
      </w:r>
      <w:proofErr w:type="spellStart"/>
      <w:r w:rsidRPr="6EC40BD0">
        <w:rPr>
          <w:rFonts w:asciiTheme="majorHAnsi" w:eastAsiaTheme="majorEastAsia" w:hAnsiTheme="majorHAnsi" w:cstheme="majorBidi"/>
          <w:b/>
          <w:bCs/>
          <w:sz w:val="26"/>
          <w:szCs w:val="26"/>
          <w:shd w:val="clear" w:color="auto" w:fill="FFFFFF"/>
        </w:rPr>
        <w:t>metanefriner</w:t>
      </w:r>
      <w:proofErr w:type="spellEnd"/>
    </w:p>
    <w:p w14:paraId="5D741316" w14:textId="27EC9707" w:rsidR="00C117A0" w:rsidRPr="00450926" w:rsidRDefault="00C117A0" w:rsidP="6EC40BD0">
      <w:pPr>
        <w:rPr>
          <w:spacing w:val="2"/>
          <w:shd w:val="clear" w:color="auto" w:fill="FFFFFF"/>
        </w:rPr>
      </w:pPr>
      <w:r w:rsidRPr="6EC40BD0">
        <w:rPr>
          <w:shd w:val="clear" w:color="auto" w:fill="FFFFFF"/>
        </w:rPr>
        <w:t xml:space="preserve">Screening för </w:t>
      </w:r>
      <w:proofErr w:type="spellStart"/>
      <w:r w:rsidRPr="6EC40BD0">
        <w:rPr>
          <w:shd w:val="clear" w:color="auto" w:fill="FFFFFF"/>
        </w:rPr>
        <w:t>feokromocytom</w:t>
      </w:r>
      <w:proofErr w:type="spellEnd"/>
      <w:r w:rsidRPr="6EC40BD0">
        <w:rPr>
          <w:shd w:val="clear" w:color="auto" w:fill="FFFFFF"/>
        </w:rPr>
        <w:t xml:space="preserve"> genomförs oftast med plasma</w:t>
      </w:r>
      <w:r w:rsidR="3D2E7BE9" w:rsidRPr="6EC40BD0">
        <w:rPr>
          <w:shd w:val="clear" w:color="auto" w:fill="FFFFFF"/>
        </w:rPr>
        <w:t>-</w:t>
      </w:r>
      <w:proofErr w:type="spellStart"/>
      <w:r w:rsidRPr="6EC40BD0">
        <w:rPr>
          <w:shd w:val="clear" w:color="auto" w:fill="FFFFFF"/>
        </w:rPr>
        <w:t>metoxykatekolaminer</w:t>
      </w:r>
      <w:proofErr w:type="spellEnd"/>
      <w:r w:rsidRPr="6EC40BD0">
        <w:rPr>
          <w:shd w:val="clear" w:color="auto" w:fill="FFFFFF"/>
        </w:rPr>
        <w:t xml:space="preserve"> (ibland kallade </w:t>
      </w:r>
      <w:proofErr w:type="spellStart"/>
      <w:r w:rsidRPr="6EC40BD0">
        <w:rPr>
          <w:shd w:val="clear" w:color="auto" w:fill="FFFFFF"/>
        </w:rPr>
        <w:t>plasmametanefriner</w:t>
      </w:r>
      <w:proofErr w:type="spellEnd"/>
      <w:r w:rsidRPr="6EC40BD0">
        <w:rPr>
          <w:shd w:val="clear" w:color="auto" w:fill="FFFFFF"/>
        </w:rPr>
        <w:t xml:space="preserve">) som har hög sensitivitet.  Även här behövs ibland komplettering vid avvikande </w:t>
      </w:r>
      <w:r w:rsidRPr="6EC40BD0">
        <w:rPr>
          <w:shd w:val="clear" w:color="auto" w:fill="FFFFFF"/>
        </w:rPr>
        <w:lastRenderedPageBreak/>
        <w:t>screeningprover för att få säker diagnos.</w:t>
      </w:r>
      <w:r w:rsidR="1C80EE82" w:rsidRPr="6EC40BD0">
        <w:rPr>
          <w:shd w:val="clear" w:color="auto" w:fill="FFFFFF"/>
        </w:rPr>
        <w:t xml:space="preserve"> Lätt falskt förhöjda värden ses ofta vid felaktig provtagning. </w:t>
      </w:r>
      <w:r w:rsidR="6C924CCF" w:rsidRPr="6EC40BD0">
        <w:rPr>
          <w:color w:val="212121"/>
        </w:rPr>
        <w:t xml:space="preserve">Plasmaprov bör </w:t>
      </w:r>
      <w:r w:rsidR="17903A7D" w:rsidRPr="6EC40BD0">
        <w:rPr>
          <w:color w:val="212121"/>
        </w:rPr>
        <w:t xml:space="preserve">därför </w:t>
      </w:r>
      <w:r w:rsidR="6C924CCF" w:rsidRPr="6EC40BD0">
        <w:rPr>
          <w:color w:val="212121"/>
        </w:rPr>
        <w:t>helst tas när patienten ligger ner, efter minst 20 minuters vila</w:t>
      </w:r>
      <w:r w:rsidR="3374CDE8" w:rsidRPr="6EC40BD0">
        <w:rPr>
          <w:color w:val="212121"/>
        </w:rPr>
        <w:t xml:space="preserve">. </w:t>
      </w:r>
    </w:p>
    <w:p w14:paraId="490D1167" w14:textId="25FAF4F5" w:rsidR="00C117A0" w:rsidRPr="00450926" w:rsidRDefault="15CC2B61" w:rsidP="6EC40BD0">
      <w:pPr>
        <w:ind w:left="207"/>
        <w:rPr>
          <w:spacing w:val="2"/>
          <w:shd w:val="clear" w:color="auto" w:fill="FFFFFF"/>
        </w:rPr>
      </w:pPr>
      <w:r w:rsidRPr="6EC40BD0">
        <w:rPr>
          <w:color w:val="212121"/>
        </w:rPr>
        <w:t xml:space="preserve"> </w:t>
      </w:r>
    </w:p>
    <w:p w14:paraId="1561712A" w14:textId="021A0C11" w:rsidR="00C117A0" w:rsidRPr="00450926" w:rsidRDefault="002E61D5" w:rsidP="002E61D5">
      <w:pPr>
        <w:pStyle w:val="Rubrik2"/>
      </w:pPr>
      <w:r>
        <w:t xml:space="preserve">Vidareremittering </w:t>
      </w:r>
    </w:p>
    <w:p w14:paraId="3A2FD2F0" w14:textId="1C21E6A7" w:rsidR="388A9BCA" w:rsidRDefault="388A9BCA" w:rsidP="6EC40BD0">
      <w:r w:rsidRPr="6EC40BD0">
        <w:rPr>
          <w:color w:val="212121"/>
        </w:rPr>
        <w:t>Om blodprovsanalyser tillsammans med anamnes och status inte ger avvikande resultat är risken för behandlingskrävande endokrin sjukdom försumbar i denna situation, och det behövs inga uppföljande kontroller.</w:t>
      </w:r>
    </w:p>
    <w:p w14:paraId="1598CD1B" w14:textId="4DC1EC51" w:rsidR="00C117A0" w:rsidRPr="002E61D5" w:rsidRDefault="00C117A0" w:rsidP="002E61D5">
      <w:r>
        <w:t xml:space="preserve">Indikation för vidareremittering till endokrinmottagningen är om det upptäcks hormonella rubbningar. </w:t>
      </w:r>
      <w:r w:rsidRPr="6EC40BD0">
        <w:rPr>
          <w:b/>
          <w:bCs/>
        </w:rPr>
        <w:t>Diskutera med endokrinkonsulten om något är oklart.</w:t>
      </w:r>
    </w:p>
    <w:p w14:paraId="197500BD" w14:textId="0D9765AE" w:rsidR="582DBA0E" w:rsidRDefault="582DBA0E" w:rsidP="6EC40BD0">
      <w:r>
        <w:t>2024-02-01</w:t>
      </w:r>
    </w:p>
    <w:p w14:paraId="23212278" w14:textId="1D4EDEA0" w:rsidR="00C117A0" w:rsidRDefault="00C117A0" w:rsidP="002E61D5">
      <w:r w:rsidRPr="00450926">
        <w:t>Endokrinsektionen, NU-sjukvården</w:t>
      </w:r>
    </w:p>
    <w:p w14:paraId="75BF5D6A" w14:textId="496F9BAD" w:rsidR="002E61D5" w:rsidRDefault="002E61D5" w:rsidP="002E61D5"/>
    <w:p w14:paraId="59B4128A" w14:textId="05BCB721" w:rsidR="002E61D5" w:rsidRDefault="002E61D5" w:rsidP="002E61D5">
      <w:pPr>
        <w:pStyle w:val="Rubrik2"/>
      </w:pPr>
      <w:r>
        <w:t xml:space="preserve">Källförteckning </w:t>
      </w:r>
    </w:p>
    <w:p w14:paraId="0A4D9ED9" w14:textId="38ED5206" w:rsidR="0276AFE2" w:rsidRDefault="00116DFF" w:rsidP="6EC40BD0">
      <w:pPr>
        <w:rPr>
          <w:rFonts w:ascii="Source Serif Pro" w:eastAsia="Source Serif Pro" w:hAnsi="Source Serif Pro" w:cs="Source Serif Pro"/>
          <w:sz w:val="27"/>
          <w:szCs w:val="27"/>
        </w:rPr>
      </w:pPr>
      <w:hyperlink r:id="rId15">
        <w:proofErr w:type="spellStart"/>
        <w:r w:rsidR="0276AFE2" w:rsidRPr="6EC40BD0">
          <w:rPr>
            <w:rStyle w:val="Hyperlnk"/>
            <w:rFonts w:ascii="Source Serif Pro" w:eastAsia="Source Serif Pro" w:hAnsi="Source Serif Pro" w:cs="Source Serif Pro"/>
            <w:sz w:val="27"/>
            <w:szCs w:val="27"/>
          </w:rPr>
          <w:t>Incidentalom</w:t>
        </w:r>
        <w:proofErr w:type="spellEnd"/>
        <w:r w:rsidR="0276AFE2" w:rsidRPr="6EC40BD0">
          <w:rPr>
            <w:rStyle w:val="Hyperlnk"/>
            <w:rFonts w:ascii="Source Serif Pro" w:eastAsia="Source Serif Pro" w:hAnsi="Source Serif Pro" w:cs="Source Serif Pro"/>
            <w:sz w:val="27"/>
            <w:szCs w:val="27"/>
          </w:rPr>
          <w:t xml:space="preserve"> - RCC K</w:t>
        </w:r>
        <w:r w:rsidR="0276AFE2" w:rsidRPr="6EC40BD0">
          <w:rPr>
            <w:rStyle w:val="Hyperlnk"/>
            <w:rFonts w:ascii="Source Serif Pro" w:eastAsia="Source Serif Pro" w:hAnsi="Source Serif Pro" w:cs="Source Serif Pro"/>
            <w:sz w:val="27"/>
            <w:szCs w:val="27"/>
          </w:rPr>
          <w:t>u</w:t>
        </w:r>
        <w:r w:rsidR="0276AFE2" w:rsidRPr="6EC40BD0">
          <w:rPr>
            <w:rStyle w:val="Hyperlnk"/>
            <w:rFonts w:ascii="Source Serif Pro" w:eastAsia="Source Serif Pro" w:hAnsi="Source Serif Pro" w:cs="Source Serif Pro"/>
            <w:sz w:val="27"/>
            <w:szCs w:val="27"/>
          </w:rPr>
          <w:t>nskapsbanken (cancercentrum.se)</w:t>
        </w:r>
      </w:hyperlink>
    </w:p>
    <w:p w14:paraId="40AA233F" w14:textId="51A14CA9" w:rsidR="009C6C0C" w:rsidRDefault="009C6C0C" w:rsidP="009A32ED">
      <w:pPr>
        <w:ind w:right="-143"/>
      </w:pPr>
    </w:p>
    <w:sectPr w:rsidR="009C6C0C"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Source Serif Pro">
    <w:charset w:val="00"/>
    <w:family w:val="roman"/>
    <w:pitch w:val="variable"/>
    <w:sig w:usb0="20000287" w:usb1="02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CC9C28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508F4DA5">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826183"/>
    <w:multiLevelType w:val="hybridMultilevel"/>
    <w:tmpl w:val="24AE69F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07D1A52"/>
    <w:multiLevelType w:val="hybridMultilevel"/>
    <w:tmpl w:val="0FC2FC9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6DBC2FD6"/>
    <w:lvl w:ilvl="0" w:tplc="FFFFFFFF">
      <w:start w:val="1"/>
      <w:numFmt w:val="bullet"/>
      <w:pStyle w:val="Punktlista"/>
      <w:lvlText w:val=""/>
      <w:lvlJc w:val="left"/>
      <w:pPr>
        <w:ind w:left="1077" w:hanging="360"/>
      </w:pPr>
      <w:rPr>
        <w:b w:val="0"/>
        <w:bCs w:val="0"/>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FFFFFFFF">
      <w:start w:val="1"/>
      <w:numFmt w:val="decimal"/>
      <w:pStyle w:val="Liststycke"/>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565002">
    <w:abstractNumId w:val="19"/>
  </w:num>
  <w:num w:numId="2" w16cid:durableId="1497114209">
    <w:abstractNumId w:val="16"/>
  </w:num>
  <w:num w:numId="3" w16cid:durableId="1953826680">
    <w:abstractNumId w:val="0"/>
  </w:num>
  <w:num w:numId="4" w16cid:durableId="932008083">
    <w:abstractNumId w:val="7"/>
  </w:num>
  <w:num w:numId="5" w16cid:durableId="1513061060">
    <w:abstractNumId w:val="17"/>
  </w:num>
  <w:num w:numId="6" w16cid:durableId="1363508453">
    <w:abstractNumId w:val="2"/>
  </w:num>
  <w:num w:numId="7" w16cid:durableId="1162157488">
    <w:abstractNumId w:val="13"/>
  </w:num>
  <w:num w:numId="8" w16cid:durableId="197402758">
    <w:abstractNumId w:val="10"/>
  </w:num>
  <w:num w:numId="9" w16cid:durableId="1995983085">
    <w:abstractNumId w:val="1"/>
  </w:num>
  <w:num w:numId="10" w16cid:durableId="1210528287">
    <w:abstractNumId w:val="1"/>
  </w:num>
  <w:num w:numId="11" w16cid:durableId="1769691047">
    <w:abstractNumId w:val="3"/>
  </w:num>
  <w:num w:numId="12" w16cid:durableId="827404685">
    <w:abstractNumId w:val="5"/>
  </w:num>
  <w:num w:numId="13" w16cid:durableId="277953197">
    <w:abstractNumId w:val="15"/>
  </w:num>
  <w:num w:numId="14" w16cid:durableId="783771700">
    <w:abstractNumId w:val="11"/>
  </w:num>
  <w:num w:numId="15" w16cid:durableId="1973092805">
    <w:abstractNumId w:val="8"/>
  </w:num>
  <w:num w:numId="16" w16cid:durableId="1427849847">
    <w:abstractNumId w:val="14"/>
  </w:num>
  <w:num w:numId="17" w16cid:durableId="660085806">
    <w:abstractNumId w:val="6"/>
  </w:num>
  <w:num w:numId="18" w16cid:durableId="435566979">
    <w:abstractNumId w:val="12"/>
  </w:num>
  <w:num w:numId="19" w16cid:durableId="617682400">
    <w:abstractNumId w:val="18"/>
  </w:num>
  <w:num w:numId="20" w16cid:durableId="1206675249">
    <w:abstractNumId w:val="9"/>
  </w:num>
  <w:num w:numId="21" w16cid:durableId="23713436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252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16DFF"/>
    <w:rsid w:val="00131B08"/>
    <w:rsid w:val="00132A59"/>
    <w:rsid w:val="00133337"/>
    <w:rsid w:val="00133A0F"/>
    <w:rsid w:val="0013580F"/>
    <w:rsid w:val="00137B6D"/>
    <w:rsid w:val="0014070B"/>
    <w:rsid w:val="001422C1"/>
    <w:rsid w:val="001522AE"/>
    <w:rsid w:val="00157D5B"/>
    <w:rsid w:val="00161FE6"/>
    <w:rsid w:val="00164C3D"/>
    <w:rsid w:val="00166D3A"/>
    <w:rsid w:val="0016733F"/>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1D5"/>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0DA"/>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100DB"/>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117A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17D8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2AF491"/>
    <w:rsid w:val="01DE847F"/>
    <w:rsid w:val="024801E3"/>
    <w:rsid w:val="0276AFE2"/>
    <w:rsid w:val="09044CBC"/>
    <w:rsid w:val="0AED90E6"/>
    <w:rsid w:val="0DD7BDDF"/>
    <w:rsid w:val="0E3319A9"/>
    <w:rsid w:val="0F5E2489"/>
    <w:rsid w:val="1059FC20"/>
    <w:rsid w:val="10F9F4EA"/>
    <w:rsid w:val="1295C54B"/>
    <w:rsid w:val="130D186E"/>
    <w:rsid w:val="15017698"/>
    <w:rsid w:val="15CC2B61"/>
    <w:rsid w:val="15CD660D"/>
    <w:rsid w:val="169D46F9"/>
    <w:rsid w:val="17903A7D"/>
    <w:rsid w:val="1C80EE82"/>
    <w:rsid w:val="1D7A38B4"/>
    <w:rsid w:val="1EC87C3F"/>
    <w:rsid w:val="20644CA0"/>
    <w:rsid w:val="22E784E6"/>
    <w:rsid w:val="265C3CDE"/>
    <w:rsid w:val="27F80D3F"/>
    <w:rsid w:val="28563628"/>
    <w:rsid w:val="28CABA4F"/>
    <w:rsid w:val="2F164C9D"/>
    <w:rsid w:val="3374CDE8"/>
    <w:rsid w:val="34115E6D"/>
    <w:rsid w:val="3433B82C"/>
    <w:rsid w:val="388A9BCA"/>
    <w:rsid w:val="3969435E"/>
    <w:rsid w:val="3D2E7BE9"/>
    <w:rsid w:val="3D633DDD"/>
    <w:rsid w:val="3FCFD9C2"/>
    <w:rsid w:val="4539A223"/>
    <w:rsid w:val="4C48ABB4"/>
    <w:rsid w:val="4CD811D4"/>
    <w:rsid w:val="52556165"/>
    <w:rsid w:val="54A7B87F"/>
    <w:rsid w:val="558D0227"/>
    <w:rsid w:val="558FF95F"/>
    <w:rsid w:val="572C8628"/>
    <w:rsid w:val="582DBA0E"/>
    <w:rsid w:val="58A77F78"/>
    <w:rsid w:val="5A434FD9"/>
    <w:rsid w:val="5DDC0950"/>
    <w:rsid w:val="5E4E9AC5"/>
    <w:rsid w:val="61863B87"/>
    <w:rsid w:val="63220BE8"/>
    <w:rsid w:val="6345D124"/>
    <w:rsid w:val="647B2B65"/>
    <w:rsid w:val="6578537E"/>
    <w:rsid w:val="664442F3"/>
    <w:rsid w:val="669DDBD1"/>
    <w:rsid w:val="678E9B91"/>
    <w:rsid w:val="6A40037E"/>
    <w:rsid w:val="6A85105F"/>
    <w:rsid w:val="6B2CF8ED"/>
    <w:rsid w:val="6BC52DE9"/>
    <w:rsid w:val="6C1A54FB"/>
    <w:rsid w:val="6C924CCF"/>
    <w:rsid w:val="6EC40BD0"/>
    <w:rsid w:val="77DA138F"/>
    <w:rsid w:val="7AC45E2C"/>
    <w:rsid w:val="7CCCAB4C"/>
    <w:rsid w:val="7EA6E3B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2E61D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kunskapsbanken.cancercentrum.se/diagnoser/binjuretumorer/vardprogram/radiologiskt-appendix-till-vardprogram-binjuretumorer/"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kunskapsbanken.cancercentrum.se/diagnoser/binjuretumorer/vardprogram/incidentalom/"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kunskapsbanken.cancercentrum.se/diagnoser/binjuretumorer/vardprogram/incidentalom/"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www.fass.se/LIF/result?userType=0&amp;query=dexametason"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3</Pages>
  <Words>475</Words>
  <Characters>3948</Characters>
  <Application>Microsoft Office Word</Application>
  <DocSecurity>0</DocSecurity>
  <Lines>32</Lines>
  <Paragraphs>8</Paragraphs>
  <ScaleCrop>false</ScaleCrop>
  <Manager/>
  <Company/>
  <LinksUpToDate>false</LinksUpToDate>
  <CharactersWithSpaces>4415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Binjureincidentalom utredningsmall</dc:title>
  <dc:subject/>
  <dc:creator>Gunilla Cederbom</dc:creator>
  <keywords/>
  <lastModifiedBy>Annika Johansson</lastModifiedBy>
  <revision>3</revision>
  <lastPrinted>2016-03-31T10:56:00.0000000Z</lastPrinted>
  <dcterms:created xsi:type="dcterms:W3CDTF">2024-03-06T13:34:00.0000000Z</dcterms:created>
  <dcterms:modified xsi:type="dcterms:W3CDTF">2024-03-06T13:36:00.0000000Z</dcterms:modified>
</coreProperties>
</file>