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8CF6C" w14:textId="77777777" w:rsidR="009D152E" w:rsidRDefault="009D152E" w:rsidP="001058BB">
      <w:pPr>
        <w:pStyle w:val="Rubrik1"/>
        <w:rPr>
          <w:rStyle w:val="eop"/>
        </w:rPr>
      </w:pPr>
      <w:bookmarkStart w:id="0" w:name="_Toc100327184"/>
      <w:bookmarkStart w:id="1" w:name="_Toc106874287"/>
      <w:r w:rsidRPr="001058BB">
        <w:rPr>
          <w:rStyle w:val="normaltextrun"/>
        </w:rPr>
        <w:t>Synachtentest 250 µg</w:t>
      </w:r>
      <w:r w:rsidRPr="001058BB">
        <w:rPr>
          <w:rStyle w:val="eop"/>
        </w:rPr>
        <w:t> </w:t>
      </w:r>
    </w:p>
    <w:p w14:paraId="3D46B759" w14:textId="77777777" w:rsidR="001058BB" w:rsidRDefault="001058BB" w:rsidP="001058BB"/>
    <w:p w14:paraId="11BC1DCA" w14:textId="6D9860EB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0D3C72B4" w:rsidR="009A32ED" w:rsidRDefault="009D152E" w:rsidP="009A32ED">
      <w:pPr>
        <w:ind w:right="-143"/>
      </w:pPr>
      <w:r>
        <w:t xml:space="preserve">Inga justeringar. </w:t>
      </w:r>
    </w:p>
    <w:p w14:paraId="6F406E80" w14:textId="77777777" w:rsidR="009D152E" w:rsidRPr="007A334E" w:rsidRDefault="009D152E" w:rsidP="009A32ED">
      <w:pPr>
        <w:ind w:right="-143"/>
      </w:pPr>
    </w:p>
    <w:p w14:paraId="29B03EF5" w14:textId="56F241D2" w:rsidR="009A32ED" w:rsidRDefault="009A32ED" w:rsidP="009A32ED">
      <w:pPr>
        <w:pStyle w:val="Rubrik2"/>
        <w:ind w:right="-143"/>
      </w:pPr>
      <w:bookmarkStart w:id="2" w:name="_Toc100327186"/>
      <w:bookmarkStart w:id="3" w:name="_Toc106874289"/>
      <w:r>
        <w:t>Bakgrund</w:t>
      </w:r>
      <w:bookmarkEnd w:id="2"/>
      <w:bookmarkEnd w:id="3"/>
      <w:r w:rsidR="009D152E">
        <w:t xml:space="preserve"> och indikation</w:t>
      </w:r>
    </w:p>
    <w:p w14:paraId="44E05DA9" w14:textId="730C2F58" w:rsidR="009D152E" w:rsidRDefault="009D152E" w:rsidP="009D152E">
      <w:r w:rsidRPr="661A5F66">
        <w:t xml:space="preserve">Snabbt Synachtentest är en undersökning för utredning av misstänkt </w:t>
      </w:r>
      <w:proofErr w:type="spellStart"/>
      <w:r w:rsidRPr="661A5F66">
        <w:t>hypokortisolism</w:t>
      </w:r>
      <w:proofErr w:type="spellEnd"/>
      <w:r w:rsidRPr="661A5F66">
        <w:t xml:space="preserve">. S-Kortisol som stiger </w:t>
      </w:r>
      <w:r w:rsidRPr="661A5F66">
        <w:t>till&gt;</w:t>
      </w:r>
      <w:r w:rsidRPr="661A5F66">
        <w:t xml:space="preserve"> 450 efter injektion av syntetiskt ACTH talar emot kortisolsvikt. </w:t>
      </w:r>
    </w:p>
    <w:p w14:paraId="46839F08" w14:textId="77777777" w:rsidR="009D152E" w:rsidRDefault="009D152E" w:rsidP="009D152E"/>
    <w:p w14:paraId="4542EBAA" w14:textId="77777777" w:rsidR="009D152E" w:rsidRDefault="009D152E" w:rsidP="009D152E">
      <w:pPr>
        <w:pStyle w:val="Rubrik2"/>
      </w:pPr>
      <w:r w:rsidRPr="661A5F66">
        <w:t>Arbetsbeskrivning</w:t>
      </w:r>
    </w:p>
    <w:p w14:paraId="3357BDFD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482063FB" w14:textId="77777777" w:rsidR="009D152E" w:rsidRDefault="009D152E" w:rsidP="009D152E">
      <w:pPr>
        <w:pStyle w:val="Rubrik2"/>
      </w:pPr>
      <w:r w:rsidRPr="661A5F66">
        <w:t>Förberedelser</w:t>
      </w:r>
    </w:p>
    <w:p w14:paraId="1DA8828E" w14:textId="77777777" w:rsidR="009D152E" w:rsidRDefault="009D152E" w:rsidP="009D152E">
      <w:pPr>
        <w:pStyle w:val="Punktlista"/>
      </w:pPr>
      <w:r w:rsidRPr="661A5F66">
        <w:t>Läkare ska finnas på avdelningen under pågående test.</w:t>
      </w:r>
    </w:p>
    <w:p w14:paraId="64A54A6A" w14:textId="77777777" w:rsidR="009D152E" w:rsidRDefault="009D152E" w:rsidP="009D152E">
      <w:pPr>
        <w:pStyle w:val="Punktlista"/>
      </w:pPr>
      <w:r w:rsidRPr="661A5F66">
        <w:t xml:space="preserve">Injektion Adrenalin 1mg/ml samt </w:t>
      </w:r>
      <w:proofErr w:type="spellStart"/>
      <w:r w:rsidRPr="661A5F66">
        <w:t>Solu-Cortef</w:t>
      </w:r>
      <w:proofErr w:type="spellEnd"/>
      <w:r w:rsidRPr="661A5F66">
        <w:t xml:space="preserve"> 100 mg ska finnas att tillgå då det finns en liten risk för allergisk reaktion.</w:t>
      </w:r>
    </w:p>
    <w:p w14:paraId="3424B3A1" w14:textId="77777777" w:rsidR="009D152E" w:rsidRDefault="009D152E" w:rsidP="009D152E">
      <w:pPr>
        <w:pStyle w:val="Punktlista"/>
      </w:pPr>
      <w:r w:rsidRPr="661A5F66">
        <w:t>Patienten får äta och dricka som vanligt och ska vara sängliggande.</w:t>
      </w:r>
    </w:p>
    <w:p w14:paraId="7F0BE946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07010EB4" w14:textId="77777777" w:rsidR="009D152E" w:rsidRDefault="009D152E" w:rsidP="009D152E">
      <w:pPr>
        <w:pStyle w:val="Rubrik2"/>
      </w:pPr>
      <w:r w:rsidRPr="661A5F66">
        <w:t>Remiss</w:t>
      </w:r>
    </w:p>
    <w:p w14:paraId="4E9DD500" w14:textId="514694CF" w:rsidR="009D152E" w:rsidRDefault="009D152E" w:rsidP="009D152E">
      <w:pPr>
        <w:pStyle w:val="Punktlista"/>
      </w:pPr>
      <w:r w:rsidRPr="661A5F66">
        <w:t>På remissraden i labbeställning anges att snabbt Synachtentest utförts samt dos och om det är förprov eller om det är taget 30 min</w:t>
      </w:r>
      <w:r>
        <w:t>uter</w:t>
      </w:r>
      <w:r w:rsidRPr="661A5F66">
        <w:t xml:space="preserve"> efter injektion.</w:t>
      </w:r>
    </w:p>
    <w:p w14:paraId="18013107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00C28CB9" w14:textId="77777777" w:rsidR="009D152E" w:rsidRDefault="009D152E" w:rsidP="009D152E">
      <w:pPr>
        <w:pStyle w:val="Rubrik2"/>
      </w:pPr>
      <w:r w:rsidRPr="661A5F66">
        <w:lastRenderedPageBreak/>
        <w:t>Material</w:t>
      </w:r>
    </w:p>
    <w:p w14:paraId="429D4B01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27534F3D" w14:textId="77777777" w:rsidR="009D152E" w:rsidRDefault="009D152E" w:rsidP="009D152E">
      <w:pPr>
        <w:pStyle w:val="Punktlista"/>
      </w:pPr>
      <w:r w:rsidRPr="661A5F66">
        <w:t>PVK</w:t>
      </w:r>
    </w:p>
    <w:p w14:paraId="4213AF5A" w14:textId="77777777" w:rsidR="009D152E" w:rsidRDefault="009D152E" w:rsidP="009D152E">
      <w:pPr>
        <w:pStyle w:val="Punktlista"/>
      </w:pPr>
      <w:r w:rsidRPr="661A5F66">
        <w:t>NaCl-sprutor för spolning</w:t>
      </w:r>
    </w:p>
    <w:p w14:paraId="083AE185" w14:textId="77777777" w:rsidR="009D152E" w:rsidRDefault="009D152E" w:rsidP="009D152E">
      <w:pPr>
        <w:pStyle w:val="Punktlista"/>
      </w:pPr>
      <w:proofErr w:type="spellStart"/>
      <w:r w:rsidRPr="661A5F66">
        <w:t>Inj</w:t>
      </w:r>
      <w:proofErr w:type="spellEnd"/>
      <w:r w:rsidRPr="661A5F66">
        <w:t xml:space="preserve"> </w:t>
      </w:r>
      <w:proofErr w:type="spellStart"/>
      <w:r w:rsidRPr="661A5F66">
        <w:t>Synachten</w:t>
      </w:r>
      <w:proofErr w:type="spellEnd"/>
      <w:r w:rsidRPr="661A5F66">
        <w:t xml:space="preserve"> 0,25 mg/ml, 1 ml</w:t>
      </w:r>
    </w:p>
    <w:p w14:paraId="55EA6C47" w14:textId="77777777" w:rsidR="009D152E" w:rsidRDefault="009D152E" w:rsidP="009D152E">
      <w:pPr>
        <w:pStyle w:val="Punktlista"/>
      </w:pPr>
      <w:r w:rsidRPr="661A5F66">
        <w:t xml:space="preserve">5 ml NaCl för spädning av </w:t>
      </w:r>
      <w:proofErr w:type="spellStart"/>
      <w:r w:rsidRPr="661A5F66">
        <w:t>Synachten</w:t>
      </w:r>
      <w:proofErr w:type="spellEnd"/>
    </w:p>
    <w:p w14:paraId="1D48CC24" w14:textId="77777777" w:rsidR="009D152E" w:rsidRDefault="009D152E" w:rsidP="009D152E">
      <w:pPr>
        <w:pStyle w:val="Punktlista"/>
      </w:pPr>
      <w:proofErr w:type="gramStart"/>
      <w:r w:rsidRPr="661A5F66">
        <w:t xml:space="preserve">3 </w:t>
      </w:r>
      <w:proofErr w:type="spellStart"/>
      <w:r w:rsidRPr="661A5F66">
        <w:t>st</w:t>
      </w:r>
      <w:proofErr w:type="spellEnd"/>
      <w:proofErr w:type="gramEnd"/>
      <w:r w:rsidRPr="661A5F66">
        <w:t xml:space="preserve"> </w:t>
      </w:r>
      <w:proofErr w:type="spellStart"/>
      <w:r w:rsidRPr="661A5F66">
        <w:t>gelrör</w:t>
      </w:r>
      <w:proofErr w:type="spellEnd"/>
      <w:r w:rsidRPr="661A5F66">
        <w:t>, plus 3 slaskrör</w:t>
      </w:r>
    </w:p>
    <w:p w14:paraId="0CCC4D95" w14:textId="77777777" w:rsidR="009D152E" w:rsidRDefault="009D152E" w:rsidP="009D152E">
      <w:pPr>
        <w:pStyle w:val="Punktlista"/>
      </w:pPr>
      <w:r w:rsidRPr="661A5F66">
        <w:t>Etiketter till prover</w:t>
      </w:r>
    </w:p>
    <w:p w14:paraId="14C91211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00C6CDDA" w14:textId="77777777" w:rsidR="009D152E" w:rsidRDefault="009D152E" w:rsidP="009D152E">
      <w:pPr>
        <w:pStyle w:val="Rubrik2"/>
      </w:pPr>
      <w:r w:rsidRPr="661A5F66">
        <w:t>Tillvägagångssätt</w:t>
      </w:r>
    </w:p>
    <w:p w14:paraId="65D3D618" w14:textId="77777777" w:rsidR="009D152E" w:rsidRDefault="009D152E" w:rsidP="009D152E">
      <w:pPr>
        <w:spacing w:after="0" w:line="240" w:lineRule="auto"/>
        <w:ind w:left="-180" w:right="0"/>
        <w:rPr>
          <w:color w:val="000000" w:themeColor="text2"/>
        </w:rPr>
      </w:pPr>
    </w:p>
    <w:p w14:paraId="0AC955E0" w14:textId="77777777" w:rsidR="009D152E" w:rsidRDefault="009D152E" w:rsidP="009D152E">
      <w:pPr>
        <w:pStyle w:val="Punktlista"/>
      </w:pPr>
      <w:r w:rsidRPr="661A5F66">
        <w:t>Sätt PVK</w:t>
      </w:r>
    </w:p>
    <w:p w14:paraId="68F03AAE" w14:textId="77777777" w:rsidR="009D152E" w:rsidRDefault="009D152E" w:rsidP="009D152E">
      <w:pPr>
        <w:pStyle w:val="Punktlista"/>
      </w:pPr>
      <w:r w:rsidRPr="661A5F66">
        <w:t xml:space="preserve">Dra upp 1 ml </w:t>
      </w:r>
      <w:proofErr w:type="spellStart"/>
      <w:r w:rsidRPr="661A5F66">
        <w:t>Synachten</w:t>
      </w:r>
      <w:proofErr w:type="spellEnd"/>
      <w:r w:rsidRPr="661A5F66">
        <w:t xml:space="preserve"> (0,25 mg/ml) och späd med 4 ml NaCl</w:t>
      </w:r>
    </w:p>
    <w:p w14:paraId="630809EA" w14:textId="77777777" w:rsidR="009D152E" w:rsidRDefault="009D152E" w:rsidP="009D152E">
      <w:pPr>
        <w:pStyle w:val="Punktlista"/>
      </w:pPr>
      <w:r w:rsidRPr="661A5F66">
        <w:t>Ta förprov avseende Kortisol</w:t>
      </w:r>
    </w:p>
    <w:p w14:paraId="467134A4" w14:textId="77777777" w:rsidR="009D152E" w:rsidRDefault="009D152E" w:rsidP="009D152E">
      <w:pPr>
        <w:pStyle w:val="Punktlista"/>
      </w:pPr>
      <w:r w:rsidRPr="661A5F66">
        <w:t>Ge injektionen långsamt under 4 – 5 minuter</w:t>
      </w:r>
    </w:p>
    <w:p w14:paraId="7FFD6139" w14:textId="77777777" w:rsidR="009D152E" w:rsidRDefault="009D152E" w:rsidP="009D152E">
      <w:pPr>
        <w:pStyle w:val="Punktlista"/>
      </w:pPr>
      <w:r w:rsidRPr="661A5F66">
        <w:t>Kortisolprov tages 30 minuter efter injektion</w:t>
      </w:r>
    </w:p>
    <w:p w14:paraId="3687CC42" w14:textId="31E50E0A" w:rsidR="009D152E" w:rsidRDefault="009D152E" w:rsidP="009D152E">
      <w:pPr>
        <w:pStyle w:val="Punktlista"/>
      </w:pPr>
      <w:r w:rsidRPr="661A5F66">
        <w:t>Ev</w:t>
      </w:r>
      <w:r>
        <w:t>entuell</w:t>
      </w:r>
      <w:r w:rsidRPr="661A5F66">
        <w:t xml:space="preserve"> ACTH (OBS! Lägg på </w:t>
      </w:r>
      <w:proofErr w:type="spellStart"/>
      <w:r w:rsidRPr="661A5F66">
        <w:t>isbad</w:t>
      </w:r>
      <w:proofErr w:type="spellEnd"/>
      <w:r w:rsidRPr="661A5F66">
        <w:t>) enligt ordination.</w:t>
      </w:r>
    </w:p>
    <w:p w14:paraId="12B3BFE5" w14:textId="77777777" w:rsidR="009D152E" w:rsidRDefault="009D152E" w:rsidP="009D152E">
      <w:pPr>
        <w:ind w:left="-180" w:right="-143"/>
        <w:rPr>
          <w:b/>
          <w:bCs/>
          <w:sz w:val="28"/>
          <w:szCs w:val="28"/>
        </w:rPr>
      </w:pPr>
    </w:p>
    <w:p w14:paraId="5B3C46AE" w14:textId="77777777" w:rsidR="009D152E" w:rsidRPr="009D152E" w:rsidRDefault="009D152E" w:rsidP="009D152E"/>
    <w:p w14:paraId="2A3C25AA" w14:textId="77777777" w:rsidR="009D152E" w:rsidRDefault="009D152E" w:rsidP="009A32ED">
      <w:pPr>
        <w:pStyle w:val="Rubrik2"/>
        <w:ind w:right="-143"/>
      </w:pPr>
      <w:bookmarkStart w:id="4" w:name="_Toc100327187"/>
      <w:bookmarkStart w:id="5" w:name="_Toc106874290"/>
    </w:p>
    <w:bookmarkEnd w:id="4"/>
    <w:bookmarkEnd w:id="5"/>
    <w:sectPr w:rsidR="009D152E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1058BB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2181FE"/>
    <w:multiLevelType w:val="hybridMultilevel"/>
    <w:tmpl w:val="C396F166"/>
    <w:lvl w:ilvl="0" w:tplc="7DE65214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68ACA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B9C83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07A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1BCC2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008EC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5AF0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9E94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4CEC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15000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8BB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8F5CD0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15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customStyle="1" w:styleId="normaltextrun">
    <w:name w:val="normaltextrun"/>
    <w:basedOn w:val="Standardstycketeckensnitt"/>
    <w:rsid w:val="009D152E"/>
  </w:style>
  <w:style w:type="character" w:customStyle="1" w:styleId="eop">
    <w:name w:val="eop"/>
    <w:basedOn w:val="Standardstycketeckensnitt"/>
    <w:rsid w:val="009D15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170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Synachtentest</dc:title>
  <dc:subject/>
  <dc:creator/>
  <keywords/>
  <lastModifiedBy/>
  <revision>1</revision>
  <dcterms:created xsi:type="dcterms:W3CDTF">2024-10-29T13:56:00.0000000Z</dcterms:created>
  <dcterms:modified xsi:type="dcterms:W3CDTF">2024-10-29T14:02:00.0000000Z</dcterms:modified>
</coreProperties>
</file>