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8EF92C" w14:textId="77777777" w:rsidR="00715A49" w:rsidRPr="005926F3" w:rsidRDefault="00715A49" w:rsidP="002B69A0">
      <w:pPr>
        <w:pStyle w:val="Rubrik2"/>
        <w:ind w:left="0"/>
        <w:rPr>
          <w:rFonts w:ascii="Times New Roman" w:hAnsi="Times New Roman" w:cs="Times New Roman"/>
        </w:rPr>
        <w:sectPr w:rsidR="00715A49" w:rsidRPr="005926F3" w:rsidSect="00715A4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66BD7C7" w14:textId="3563A313" w:rsidR="00715A49" w:rsidRPr="005926F3" w:rsidRDefault="00715A49" w:rsidP="002B69A0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5926F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44D1305" wp14:editId="1FE0556B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1778000"/>
                <wp:effectExtent l="0" t="4445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177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BDF6130" w14:textId="77777777" w:rsidR="00715A49" w:rsidRDefault="00715A49" w:rsidP="00715A49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10557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44D1305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40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" filled="f" stroked="f">
                <v:textbox>
                  <w:txbxContent>
                    <w:p w14:paraId="3BDF6130" w14:textId="77777777" w:rsidR="00715A49" w:rsidRDefault="00715A49" w:rsidP="00715A49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10557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id="1" w:name="_1314629194"/>
      <w:bookmarkStart w:id="2" w:name="Rubrik"/>
      <w:bookmarkEnd w:id="1"/>
      <w:bookmarkEnd w:id="2"/>
    </w:p>
    <w:p w14:paraId="3A92707C" w14:textId="6F8D698C" w:rsidR="00205691" w:rsidRPr="00951FEA" w:rsidRDefault="002B69A0" w:rsidP="00951FEA">
      <w:pPr>
        <w:pStyle w:val="Rubrik2"/>
        <w:rPr>
          <w:rFonts w:cs="Times New Roman"/>
        </w:rPr>
      </w:pPr>
      <w:proofErr w:type="spellStart"/>
      <w:r w:rsidRPr="00951FEA">
        <w:rPr>
          <w:rStyle w:val="OmslagsrubrikChar"/>
        </w:rPr>
        <w:t>Insulinomutrednin</w:t>
      </w:r>
      <w:r w:rsidR="00951FEA" w:rsidRPr="00951FEA">
        <w:rPr>
          <w:rStyle w:val="OmslagsrubrikChar"/>
        </w:rPr>
        <w:t>g</w:t>
      </w:r>
      <w:proofErr w:type="spellEnd"/>
      <w:r w:rsidR="00951FEA" w:rsidRPr="00951FEA">
        <w:rPr>
          <w:rStyle w:val="OmslagsrubrikChar"/>
        </w:rPr>
        <w:t xml:space="preserve"> </w:t>
      </w:r>
      <w:r w:rsidR="00951FEA" w:rsidRPr="00951FEA">
        <w:rPr>
          <w:rStyle w:val="OmslagsrubrikChar"/>
        </w:rPr>
        <w:br/>
      </w:r>
      <w:r w:rsidR="00951FEA">
        <w:br/>
      </w:r>
      <w:r w:rsidR="00951FEA">
        <w:rPr>
          <w:rFonts w:cs="Times New Roman"/>
        </w:rPr>
        <w:t>Förändringar sedan föregående version</w:t>
      </w:r>
    </w:p>
    <w:p w14:paraId="1AE24290" w14:textId="5E71C360" w:rsidR="00205691" w:rsidRDefault="1A33C471" w:rsidP="00205691">
      <w:r>
        <w:t xml:space="preserve">Inga justeringar i denna version. </w:t>
      </w:r>
    </w:p>
    <w:p w14:paraId="7059AE1E" w14:textId="77777777" w:rsidR="00951FEA" w:rsidRPr="005926F3" w:rsidRDefault="00951FEA" w:rsidP="00205691"/>
    <w:p w14:paraId="1AB73E48" w14:textId="6C93E10E" w:rsidR="0067597A" w:rsidRDefault="0067597A" w:rsidP="0067597A">
      <w:pPr>
        <w:pStyle w:val="Rubrik2"/>
      </w:pPr>
      <w:r>
        <w:t>Syfte</w:t>
      </w:r>
    </w:p>
    <w:p w14:paraId="4E97FA61" w14:textId="66CB2780" w:rsidR="00715A49" w:rsidRPr="005926F3" w:rsidRDefault="00715A49" w:rsidP="001667FE">
      <w:r w:rsidRPr="005926F3">
        <w:t xml:space="preserve">Utredning sker med ett </w:t>
      </w:r>
      <w:r w:rsidRPr="005926F3">
        <w:rPr>
          <w:b/>
          <w:bCs/>
        </w:rPr>
        <w:t>72 timmars svälttest</w:t>
      </w:r>
      <w:r w:rsidRPr="005926F3">
        <w:t xml:space="preserve"> under vilket man följer p-glukos och insulinvärden samt är uppmärksam på eventuella hypoglykemisymtom.</w:t>
      </w:r>
    </w:p>
    <w:p w14:paraId="376D3813" w14:textId="77777777" w:rsidR="00715A49" w:rsidRDefault="00715A49" w:rsidP="00BC7B8E">
      <w:pPr>
        <w:rPr>
          <w:u w:val="single"/>
        </w:rPr>
      </w:pPr>
      <w:r w:rsidRPr="005926F3">
        <w:rPr>
          <w:u w:val="single"/>
        </w:rPr>
        <w:t>Kortisolbrist ska vara utesluten innan testet genomförs</w:t>
      </w:r>
    </w:p>
    <w:p w14:paraId="446537F4" w14:textId="77777777" w:rsidR="00951FEA" w:rsidRPr="005926F3" w:rsidRDefault="00951FEA" w:rsidP="00BC7B8E">
      <w:pPr>
        <w:rPr>
          <w:u w:val="single"/>
        </w:rPr>
      </w:pPr>
    </w:p>
    <w:p w14:paraId="740D0CC3" w14:textId="77777777" w:rsidR="00715A49" w:rsidRPr="005926F3" w:rsidRDefault="00715A49" w:rsidP="008D3A8E">
      <w:pPr>
        <w:pStyle w:val="Rubrik2"/>
        <w:rPr>
          <w:rFonts w:ascii="Times New Roman" w:hAnsi="Times New Roman" w:cs="Times New Roman"/>
        </w:rPr>
      </w:pPr>
      <w:r w:rsidRPr="005926F3">
        <w:rPr>
          <w:rFonts w:ascii="Times New Roman" w:hAnsi="Times New Roman" w:cs="Times New Roman"/>
        </w:rPr>
        <w:t>Bakgrund</w:t>
      </w:r>
    </w:p>
    <w:p w14:paraId="18E4E5ED" w14:textId="03369A68" w:rsidR="001E1817" w:rsidRDefault="00715A49" w:rsidP="00A16053">
      <w:proofErr w:type="spellStart"/>
      <w:r w:rsidRPr="005926F3">
        <w:t>Insulinom</w:t>
      </w:r>
      <w:proofErr w:type="spellEnd"/>
      <w:r w:rsidRPr="005926F3">
        <w:t xml:space="preserve"> är en insulinproducerande tumör i bukspottkörteln (pankreas). Tumören utgår från B-cellerna i de s k Langerhanska öarna. Oftast är tumören liten och godartad (ca 10 % är maligna). P.g.a. den höga insulinproduktionen kan patienten få allvarliga </w:t>
      </w:r>
      <w:proofErr w:type="spellStart"/>
      <w:r w:rsidRPr="005926F3">
        <w:t>hypoglykemier</w:t>
      </w:r>
      <w:proofErr w:type="spellEnd"/>
      <w:r w:rsidRPr="005926F3">
        <w:t>. I typfallet har symtomen ofta funnits under flera år och successivt blivit värre. Nyinsjuknande är c a3 – 4 per miljon invånare och år. Medianåldern är ca 50 år (MEN-1 patienter 23 år).</w:t>
      </w:r>
    </w:p>
    <w:p w14:paraId="45FC2736" w14:textId="77777777" w:rsidR="00951FEA" w:rsidRPr="005926F3" w:rsidRDefault="00951FEA" w:rsidP="00A16053"/>
    <w:p w14:paraId="0BE190FE" w14:textId="77777777" w:rsidR="001E1817" w:rsidRPr="005926F3" w:rsidRDefault="001E1817" w:rsidP="001E1817">
      <w:pPr>
        <w:pStyle w:val="Rubrik2"/>
        <w:rPr>
          <w:rFonts w:ascii="Times New Roman" w:hAnsi="Times New Roman" w:cs="Times New Roman"/>
        </w:rPr>
      </w:pPr>
      <w:r w:rsidRPr="005926F3">
        <w:rPr>
          <w:rFonts w:ascii="Times New Roman" w:hAnsi="Times New Roman" w:cs="Times New Roman"/>
        </w:rPr>
        <w:t>Indikationer för utredning</w:t>
      </w:r>
    </w:p>
    <w:p w14:paraId="678407D5" w14:textId="77777777" w:rsidR="001E1817" w:rsidRPr="005926F3" w:rsidRDefault="001E1817" w:rsidP="001E1817">
      <w:pPr>
        <w:pStyle w:val="Punktlista"/>
      </w:pPr>
      <w:r w:rsidRPr="005926F3">
        <w:t xml:space="preserve">Kliniska misstankar på </w:t>
      </w:r>
      <w:proofErr w:type="spellStart"/>
      <w:r w:rsidRPr="005926F3">
        <w:t>insulinom</w:t>
      </w:r>
      <w:proofErr w:type="spellEnd"/>
      <w:r w:rsidRPr="005926F3">
        <w:t xml:space="preserve"> (</w:t>
      </w:r>
      <w:proofErr w:type="gramStart"/>
      <w:r w:rsidRPr="005926F3">
        <w:t>t ex</w:t>
      </w:r>
      <w:proofErr w:type="gramEnd"/>
      <w:r w:rsidRPr="005926F3">
        <w:t xml:space="preserve"> patient som uppfyller den s k </w:t>
      </w:r>
      <w:proofErr w:type="spellStart"/>
      <w:r w:rsidRPr="005926F3">
        <w:t>Whipple´s</w:t>
      </w:r>
      <w:proofErr w:type="spellEnd"/>
      <w:r w:rsidRPr="005926F3">
        <w:t xml:space="preserve"> triad: Verifierad hypoglykemi, cerebrala symtom samt reversering vid glukostillförsel).</w:t>
      </w:r>
    </w:p>
    <w:p w14:paraId="4F2D72FC" w14:textId="77777777" w:rsidR="001E1817" w:rsidRPr="005926F3" w:rsidRDefault="001E1817" w:rsidP="001E1817">
      <w:pPr>
        <w:pStyle w:val="Punktlista"/>
      </w:pPr>
      <w:r w:rsidRPr="005926F3">
        <w:t>Oklar hypoglykemi</w:t>
      </w:r>
    </w:p>
    <w:p w14:paraId="1DA10A03" w14:textId="77777777" w:rsidR="001E1817" w:rsidRPr="005926F3" w:rsidRDefault="001E1817" w:rsidP="001E1817">
      <w:pPr>
        <w:pStyle w:val="Punktlista"/>
      </w:pPr>
      <w:r w:rsidRPr="005926F3">
        <w:lastRenderedPageBreak/>
        <w:t>Oklara attacker med fluktuerande neurologi</w:t>
      </w:r>
    </w:p>
    <w:p w14:paraId="09E406B2" w14:textId="77777777" w:rsidR="001E1817" w:rsidRPr="005926F3" w:rsidRDefault="001E1817" w:rsidP="008D3A8E"/>
    <w:p w14:paraId="1959D5D7" w14:textId="77777777" w:rsidR="001667FE" w:rsidRPr="005926F3" w:rsidRDefault="001667FE" w:rsidP="008D3A8E">
      <w:pPr>
        <w:pStyle w:val="Rubrik2"/>
        <w:rPr>
          <w:rFonts w:ascii="Times New Roman" w:hAnsi="Times New Roman" w:cs="Times New Roman"/>
        </w:rPr>
      </w:pPr>
      <w:r w:rsidRPr="005926F3">
        <w:rPr>
          <w:rFonts w:ascii="Times New Roman" w:hAnsi="Times New Roman" w:cs="Times New Roman"/>
        </w:rPr>
        <w:t>Utförande</w:t>
      </w:r>
    </w:p>
    <w:p w14:paraId="702F6D2C" w14:textId="74A92E15" w:rsidR="00715A49" w:rsidRPr="005926F3" w:rsidRDefault="00715A49" w:rsidP="001667FE">
      <w:pPr>
        <w:pStyle w:val="Rubrik3"/>
        <w:rPr>
          <w:rFonts w:ascii="Times New Roman" w:hAnsi="Times New Roman" w:cs="Times New Roman"/>
        </w:rPr>
      </w:pPr>
      <w:r w:rsidRPr="005926F3">
        <w:rPr>
          <w:rFonts w:ascii="Times New Roman" w:hAnsi="Times New Roman" w:cs="Times New Roman"/>
        </w:rPr>
        <w:t>Svälttest</w:t>
      </w:r>
    </w:p>
    <w:p w14:paraId="667C36A8" w14:textId="77777777" w:rsidR="00715A49" w:rsidRPr="005926F3" w:rsidRDefault="00715A49" w:rsidP="001667FE">
      <w:pPr>
        <w:pStyle w:val="Punktlista"/>
        <w:rPr>
          <w:szCs w:val="20"/>
        </w:rPr>
      </w:pPr>
      <w:r w:rsidRPr="005926F3">
        <w:rPr>
          <w:szCs w:val="20"/>
        </w:rPr>
        <w:t>Patienten får under svälttestet endast dricka kranvatten och kaffe/the (utan socker och mjölk). Vätskelista. Rökning och tuggummituggande skall undvikas.</w:t>
      </w:r>
    </w:p>
    <w:p w14:paraId="4649A6AB" w14:textId="77777777" w:rsidR="00715A49" w:rsidRPr="005926F3" w:rsidRDefault="00715A49" w:rsidP="001667FE">
      <w:pPr>
        <w:pStyle w:val="Punktlista"/>
        <w:rPr>
          <w:szCs w:val="20"/>
        </w:rPr>
      </w:pPr>
      <w:r w:rsidRPr="005926F3">
        <w:rPr>
          <w:szCs w:val="20"/>
        </w:rPr>
        <w:t>Patienten får inte lämna avdelningen då testet pågår.</w:t>
      </w:r>
    </w:p>
    <w:p w14:paraId="128BCD95" w14:textId="77777777" w:rsidR="00715A49" w:rsidRPr="005926F3" w:rsidRDefault="00715A49" w:rsidP="001667FE">
      <w:pPr>
        <w:pStyle w:val="Punktlista"/>
        <w:rPr>
          <w:szCs w:val="20"/>
        </w:rPr>
      </w:pPr>
      <w:r w:rsidRPr="005926F3">
        <w:rPr>
          <w:szCs w:val="20"/>
        </w:rPr>
        <w:t>Svälten ska inte pågå under helg.</w:t>
      </w:r>
    </w:p>
    <w:p w14:paraId="185A9058" w14:textId="77777777" w:rsidR="00715A49" w:rsidRPr="005926F3" w:rsidRDefault="00715A49" w:rsidP="001667FE">
      <w:pPr>
        <w:pStyle w:val="Punktlista"/>
        <w:rPr>
          <w:szCs w:val="20"/>
        </w:rPr>
      </w:pPr>
      <w:r w:rsidRPr="005926F3">
        <w:rPr>
          <w:szCs w:val="20"/>
        </w:rPr>
        <w:t xml:space="preserve">Patienten ska under testet ha två välfungerande </w:t>
      </w:r>
      <w:proofErr w:type="spellStart"/>
      <w:r w:rsidRPr="005926F3">
        <w:rPr>
          <w:szCs w:val="20"/>
        </w:rPr>
        <w:t>venflonnålar</w:t>
      </w:r>
      <w:proofErr w:type="spellEnd"/>
      <w:r w:rsidRPr="005926F3">
        <w:rPr>
          <w:szCs w:val="20"/>
        </w:rPr>
        <w:t>, en i varje arm.</w:t>
      </w:r>
    </w:p>
    <w:p w14:paraId="656030D2" w14:textId="77777777" w:rsidR="00715A49" w:rsidRPr="005926F3" w:rsidRDefault="00715A49" w:rsidP="001667FE">
      <w:pPr>
        <w:pStyle w:val="Punktlista"/>
        <w:rPr>
          <w:szCs w:val="20"/>
        </w:rPr>
      </w:pPr>
      <w:r w:rsidRPr="005926F3">
        <w:rPr>
          <w:szCs w:val="20"/>
        </w:rPr>
        <w:t>Under jourtid ska avdelningsläkaren meddela hus-/mellanjouren att testet pågår och vad det innebär.</w:t>
      </w:r>
    </w:p>
    <w:p w14:paraId="363DD29D" w14:textId="77777777" w:rsidR="00715A49" w:rsidRPr="005926F3" w:rsidRDefault="00715A49" w:rsidP="001667FE">
      <w:pPr>
        <w:pStyle w:val="Punktlista"/>
        <w:rPr>
          <w:szCs w:val="20"/>
        </w:rPr>
      </w:pPr>
      <w:r w:rsidRPr="005926F3">
        <w:rPr>
          <w:szCs w:val="20"/>
        </w:rPr>
        <w:t xml:space="preserve">Vid stark misstanke om </w:t>
      </w:r>
      <w:proofErr w:type="spellStart"/>
      <w:r w:rsidRPr="005926F3">
        <w:rPr>
          <w:szCs w:val="20"/>
        </w:rPr>
        <w:t>insulinom</w:t>
      </w:r>
      <w:proofErr w:type="spellEnd"/>
      <w:r w:rsidRPr="005926F3">
        <w:rPr>
          <w:szCs w:val="20"/>
        </w:rPr>
        <w:t>/hypoglykemi får patienten inte lämnas ensam. Nattetid läggs patienten i korridoren för kontinuerlig uppsikt.</w:t>
      </w:r>
    </w:p>
    <w:p w14:paraId="7CC5A134" w14:textId="77777777" w:rsidR="00715A49" w:rsidRPr="005926F3" w:rsidRDefault="00715A49" w:rsidP="001667FE">
      <w:pPr>
        <w:pStyle w:val="Punktlista"/>
        <w:rPr>
          <w:szCs w:val="20"/>
        </w:rPr>
      </w:pPr>
      <w:r w:rsidRPr="005926F3">
        <w:rPr>
          <w:szCs w:val="20"/>
        </w:rPr>
        <w:t xml:space="preserve">Akutbricka med provrör och etiketter för </w:t>
      </w:r>
      <w:proofErr w:type="spellStart"/>
      <w:r w:rsidRPr="005926F3">
        <w:rPr>
          <w:szCs w:val="20"/>
        </w:rPr>
        <w:t>avslutningsprover</w:t>
      </w:r>
      <w:proofErr w:type="spellEnd"/>
      <w:r w:rsidRPr="005926F3">
        <w:rPr>
          <w:szCs w:val="20"/>
        </w:rPr>
        <w:t xml:space="preserve"> ska finnas färdigt. På brickan ska även finnas sprutor, kanyler och 4 ampuller med 30 % glukos. Detta används om svälten måste avbrytas i förtid.</w:t>
      </w:r>
    </w:p>
    <w:p w14:paraId="15DC3FA8" w14:textId="312E5CCB" w:rsidR="00715A49" w:rsidRDefault="00715A49" w:rsidP="008A1AF9">
      <w:pPr>
        <w:pStyle w:val="Punktlista"/>
        <w:rPr>
          <w:szCs w:val="20"/>
        </w:rPr>
      </w:pPr>
      <w:r w:rsidRPr="005926F3">
        <w:rPr>
          <w:szCs w:val="20"/>
        </w:rPr>
        <w:t>Ge en kopp kaffe + smörgås på morgonen innan testet börjar. Initialt provtagning 30 min efter frukosten. Därefter starta svälten.</w:t>
      </w:r>
    </w:p>
    <w:p w14:paraId="7D1DE193" w14:textId="77777777" w:rsidR="002A5022" w:rsidRPr="005926F3" w:rsidRDefault="002A5022" w:rsidP="00D77E89">
      <w:pPr>
        <w:pStyle w:val="Punktlista"/>
        <w:numPr>
          <w:ilvl w:val="0"/>
          <w:numId w:val="0"/>
        </w:numPr>
        <w:ind w:left="1712"/>
        <w:rPr>
          <w:szCs w:val="20"/>
        </w:rPr>
      </w:pPr>
    </w:p>
    <w:p w14:paraId="3D82BB91" w14:textId="77777777" w:rsidR="00715A49" w:rsidRPr="005926F3" w:rsidRDefault="00715A49" w:rsidP="00A30317">
      <w:pPr>
        <w:pStyle w:val="Rubrik3"/>
        <w:rPr>
          <w:rFonts w:ascii="Times New Roman" w:hAnsi="Times New Roman" w:cs="Times New Roman"/>
        </w:rPr>
      </w:pPr>
      <w:r w:rsidRPr="005926F3">
        <w:rPr>
          <w:rFonts w:ascii="Times New Roman" w:hAnsi="Times New Roman" w:cs="Times New Roman"/>
        </w:rPr>
        <w:t>Provtagning</w:t>
      </w:r>
    </w:p>
    <w:p w14:paraId="5B62719B" w14:textId="77777777" w:rsidR="00715A49" w:rsidRPr="005926F3" w:rsidRDefault="00715A49" w:rsidP="00F20878">
      <w:pPr>
        <w:numPr>
          <w:ilvl w:val="0"/>
          <w:numId w:val="21"/>
        </w:numPr>
        <w:tabs>
          <w:tab w:val="clear" w:pos="720"/>
          <w:tab w:val="num" w:pos="1664"/>
        </w:tabs>
        <w:spacing w:after="0" w:line="240" w:lineRule="auto"/>
        <w:ind w:left="1664" w:right="0"/>
        <w:rPr>
          <w:szCs w:val="20"/>
        </w:rPr>
      </w:pPr>
      <w:proofErr w:type="gramStart"/>
      <w:r w:rsidRPr="005926F3">
        <w:rPr>
          <w:szCs w:val="20"/>
        </w:rPr>
        <w:t>Kapillärt glukos</w:t>
      </w:r>
      <w:proofErr w:type="gramEnd"/>
      <w:r w:rsidRPr="005926F3">
        <w:rPr>
          <w:szCs w:val="20"/>
        </w:rPr>
        <w:t xml:space="preserve"> x 3 tas dagligen </w:t>
      </w:r>
      <w:proofErr w:type="spellStart"/>
      <w:r w:rsidRPr="005926F3">
        <w:rPr>
          <w:szCs w:val="20"/>
        </w:rPr>
        <w:t>kl</w:t>
      </w:r>
      <w:proofErr w:type="spellEnd"/>
      <w:r w:rsidRPr="005926F3">
        <w:rPr>
          <w:szCs w:val="20"/>
        </w:rPr>
        <w:t xml:space="preserve"> 07.30 – 14.00 – 20.00 + natt </w:t>
      </w:r>
      <w:proofErr w:type="spellStart"/>
      <w:r w:rsidRPr="005926F3">
        <w:rPr>
          <w:szCs w:val="20"/>
        </w:rPr>
        <w:t>kl</w:t>
      </w:r>
      <w:proofErr w:type="spellEnd"/>
      <w:r w:rsidRPr="005926F3">
        <w:rPr>
          <w:szCs w:val="20"/>
        </w:rPr>
        <w:t xml:space="preserve"> 01.00</w:t>
      </w:r>
    </w:p>
    <w:p w14:paraId="6AAD2F88" w14:textId="77777777" w:rsidR="00715A49" w:rsidRPr="005926F3" w:rsidRDefault="00715A49" w:rsidP="00F20878">
      <w:pPr>
        <w:numPr>
          <w:ilvl w:val="1"/>
          <w:numId w:val="21"/>
        </w:numPr>
        <w:tabs>
          <w:tab w:val="clear" w:pos="1440"/>
          <w:tab w:val="num" w:pos="2384"/>
        </w:tabs>
        <w:spacing w:after="0" w:line="240" w:lineRule="auto"/>
        <w:ind w:left="2384" w:right="0"/>
        <w:rPr>
          <w:szCs w:val="20"/>
        </w:rPr>
      </w:pPr>
      <w:r w:rsidRPr="005926F3">
        <w:rPr>
          <w:szCs w:val="20"/>
        </w:rPr>
        <w:t>Ange värdet och tidpunkten i journalen.</w:t>
      </w:r>
    </w:p>
    <w:p w14:paraId="110567A6" w14:textId="77777777" w:rsidR="00715A49" w:rsidRPr="005926F3" w:rsidRDefault="00715A49" w:rsidP="00F20878">
      <w:pPr>
        <w:numPr>
          <w:ilvl w:val="1"/>
          <w:numId w:val="21"/>
        </w:numPr>
        <w:tabs>
          <w:tab w:val="clear" w:pos="1440"/>
          <w:tab w:val="num" w:pos="2384"/>
        </w:tabs>
        <w:spacing w:after="0" w:line="240" w:lineRule="auto"/>
        <w:ind w:left="2384" w:right="0"/>
        <w:rPr>
          <w:szCs w:val="20"/>
        </w:rPr>
      </w:pPr>
      <w:r w:rsidRPr="005926F3">
        <w:rPr>
          <w:szCs w:val="20"/>
        </w:rPr>
        <w:t>Vid begynnande hypoglykemi tätare glukosvärden enligt läkarordination</w:t>
      </w:r>
    </w:p>
    <w:p w14:paraId="17660CB8" w14:textId="77777777" w:rsidR="00715A49" w:rsidRPr="005926F3" w:rsidRDefault="00715A49" w:rsidP="00F20878">
      <w:pPr>
        <w:numPr>
          <w:ilvl w:val="0"/>
          <w:numId w:val="21"/>
        </w:numPr>
        <w:tabs>
          <w:tab w:val="clear" w:pos="720"/>
          <w:tab w:val="num" w:pos="1664"/>
        </w:tabs>
        <w:spacing w:after="0" w:line="240" w:lineRule="auto"/>
        <w:ind w:left="1664" w:right="0"/>
        <w:rPr>
          <w:szCs w:val="20"/>
        </w:rPr>
      </w:pPr>
      <w:r w:rsidRPr="005926F3">
        <w:rPr>
          <w:szCs w:val="20"/>
        </w:rPr>
        <w:t>S-insulin + venöst p-glukos (SST-rör röd/gul) tas dagligen 07.30 – 14.00 – 20.00</w:t>
      </w:r>
    </w:p>
    <w:p w14:paraId="4102B846" w14:textId="77777777" w:rsidR="00715A49" w:rsidRPr="005926F3" w:rsidRDefault="00715A49" w:rsidP="00F20878">
      <w:pPr>
        <w:spacing w:after="0" w:line="240" w:lineRule="auto"/>
        <w:ind w:left="1304" w:right="0" w:firstLine="944"/>
        <w:rPr>
          <w:szCs w:val="20"/>
        </w:rPr>
      </w:pPr>
      <w:r w:rsidRPr="005926F3">
        <w:rPr>
          <w:szCs w:val="20"/>
        </w:rPr>
        <w:t xml:space="preserve">(Svalna – centrifugeras – slås av i 3 ml </w:t>
      </w:r>
      <w:proofErr w:type="spellStart"/>
      <w:r w:rsidRPr="005926F3">
        <w:rPr>
          <w:szCs w:val="20"/>
        </w:rPr>
        <w:t>Ellermanrör</w:t>
      </w:r>
      <w:proofErr w:type="spellEnd"/>
      <w:r w:rsidRPr="005926F3">
        <w:rPr>
          <w:szCs w:val="20"/>
        </w:rPr>
        <w:t xml:space="preserve"> – fryses).</w:t>
      </w:r>
    </w:p>
    <w:p w14:paraId="3E81BB39" w14:textId="56E215A0" w:rsidR="00715A49" w:rsidRPr="005926F3" w:rsidRDefault="00715A49" w:rsidP="008A1AF9">
      <w:pPr>
        <w:numPr>
          <w:ilvl w:val="0"/>
          <w:numId w:val="20"/>
        </w:numPr>
        <w:tabs>
          <w:tab w:val="clear" w:pos="720"/>
          <w:tab w:val="num" w:pos="1664"/>
        </w:tabs>
        <w:spacing w:after="0" w:line="240" w:lineRule="auto"/>
        <w:ind w:left="1664" w:right="0"/>
        <w:rPr>
          <w:szCs w:val="20"/>
        </w:rPr>
      </w:pPr>
      <w:r w:rsidRPr="005926F3">
        <w:rPr>
          <w:szCs w:val="20"/>
        </w:rPr>
        <w:t>Lämnas till C-lab efter svältens slut.</w:t>
      </w:r>
    </w:p>
    <w:p w14:paraId="11F8429E" w14:textId="77777777" w:rsidR="00715A49" w:rsidRPr="005926F3" w:rsidRDefault="00715A49" w:rsidP="00F20878">
      <w:pPr>
        <w:numPr>
          <w:ilvl w:val="0"/>
          <w:numId w:val="21"/>
        </w:numPr>
        <w:tabs>
          <w:tab w:val="clear" w:pos="720"/>
          <w:tab w:val="num" w:pos="1664"/>
        </w:tabs>
        <w:spacing w:after="0" w:line="240" w:lineRule="auto"/>
        <w:ind w:left="1664" w:right="0"/>
        <w:rPr>
          <w:szCs w:val="20"/>
        </w:rPr>
      </w:pPr>
      <w:r w:rsidRPr="005926F3">
        <w:rPr>
          <w:szCs w:val="20"/>
        </w:rPr>
        <w:t xml:space="preserve">C-peptid (C-rör, rödgul) tas vid svältens början och slut (samt vid </w:t>
      </w:r>
      <w:proofErr w:type="spellStart"/>
      <w:r w:rsidRPr="005926F3">
        <w:rPr>
          <w:szCs w:val="20"/>
        </w:rPr>
        <w:t>ev</w:t>
      </w:r>
      <w:proofErr w:type="spellEnd"/>
      <w:r w:rsidRPr="005926F3">
        <w:rPr>
          <w:szCs w:val="20"/>
        </w:rPr>
        <w:t xml:space="preserve"> läkarordination).</w:t>
      </w:r>
    </w:p>
    <w:p w14:paraId="7C2050C1" w14:textId="77777777" w:rsidR="00715A49" w:rsidRPr="005926F3" w:rsidRDefault="00715A49" w:rsidP="00F20878">
      <w:pPr>
        <w:spacing w:after="0" w:line="240" w:lineRule="auto"/>
        <w:ind w:left="1304" w:right="0"/>
        <w:rPr>
          <w:szCs w:val="20"/>
        </w:rPr>
      </w:pPr>
      <w:r w:rsidRPr="005926F3">
        <w:rPr>
          <w:szCs w:val="20"/>
        </w:rPr>
        <w:t xml:space="preserve">(Centrifugeras – slås av i 3 ml </w:t>
      </w:r>
      <w:proofErr w:type="spellStart"/>
      <w:r w:rsidRPr="005926F3">
        <w:rPr>
          <w:szCs w:val="20"/>
        </w:rPr>
        <w:t>Ellermanrör</w:t>
      </w:r>
      <w:proofErr w:type="spellEnd"/>
      <w:r w:rsidRPr="005926F3">
        <w:rPr>
          <w:szCs w:val="20"/>
        </w:rPr>
        <w:t xml:space="preserve"> –fryses)</w:t>
      </w:r>
    </w:p>
    <w:p w14:paraId="7EC70681" w14:textId="77777777" w:rsidR="00715A49" w:rsidRPr="005926F3" w:rsidRDefault="00715A49" w:rsidP="00F20878">
      <w:pPr>
        <w:numPr>
          <w:ilvl w:val="0"/>
          <w:numId w:val="20"/>
        </w:numPr>
        <w:tabs>
          <w:tab w:val="clear" w:pos="720"/>
          <w:tab w:val="num" w:pos="1664"/>
        </w:tabs>
        <w:spacing w:after="0" w:line="240" w:lineRule="auto"/>
        <w:ind w:left="1664" w:right="0"/>
        <w:rPr>
          <w:szCs w:val="20"/>
        </w:rPr>
      </w:pPr>
      <w:r w:rsidRPr="005926F3">
        <w:rPr>
          <w:szCs w:val="20"/>
        </w:rPr>
        <w:t>Lämnas till C-lab efter svältens slut.</w:t>
      </w:r>
    </w:p>
    <w:p w14:paraId="34516F96" w14:textId="77777777" w:rsidR="00715A49" w:rsidRPr="005926F3" w:rsidRDefault="00715A49" w:rsidP="00F20878">
      <w:pPr>
        <w:numPr>
          <w:ilvl w:val="0"/>
          <w:numId w:val="21"/>
        </w:numPr>
        <w:tabs>
          <w:tab w:val="clear" w:pos="720"/>
          <w:tab w:val="num" w:pos="1664"/>
        </w:tabs>
        <w:spacing w:after="0" w:line="240" w:lineRule="auto"/>
        <w:ind w:left="1664" w:right="0"/>
        <w:rPr>
          <w:szCs w:val="20"/>
        </w:rPr>
      </w:pPr>
      <w:r w:rsidRPr="005926F3">
        <w:rPr>
          <w:szCs w:val="20"/>
        </w:rPr>
        <w:t xml:space="preserve">Om misstanken på </w:t>
      </w:r>
      <w:proofErr w:type="spellStart"/>
      <w:r w:rsidRPr="005926F3">
        <w:rPr>
          <w:szCs w:val="20"/>
        </w:rPr>
        <w:t>insulinom</w:t>
      </w:r>
      <w:proofErr w:type="spellEnd"/>
      <w:r w:rsidRPr="005926F3">
        <w:rPr>
          <w:szCs w:val="20"/>
        </w:rPr>
        <w:t xml:space="preserve"> är mycket hög tags proinsulin vid svältens början och slut. Avgöres av ansvarig överläkare.</w:t>
      </w:r>
    </w:p>
    <w:p w14:paraId="36C65685" w14:textId="039AE0AA" w:rsidR="00715A49" w:rsidRPr="005926F3" w:rsidRDefault="00715A49" w:rsidP="008A1AF9">
      <w:pPr>
        <w:spacing w:after="0" w:line="240" w:lineRule="auto"/>
        <w:ind w:left="1304" w:right="0"/>
        <w:rPr>
          <w:szCs w:val="20"/>
        </w:rPr>
      </w:pPr>
      <w:r w:rsidRPr="005926F3">
        <w:rPr>
          <w:szCs w:val="20"/>
        </w:rPr>
        <w:t xml:space="preserve">(Rödgult rör sänds till </w:t>
      </w:r>
      <w:proofErr w:type="spellStart"/>
      <w:r w:rsidRPr="005926F3">
        <w:rPr>
          <w:szCs w:val="20"/>
        </w:rPr>
        <w:t>Steno</w:t>
      </w:r>
      <w:proofErr w:type="spellEnd"/>
      <w:r w:rsidRPr="005926F3">
        <w:rPr>
          <w:szCs w:val="20"/>
        </w:rPr>
        <w:t xml:space="preserve"> Diabetes Center, </w:t>
      </w:r>
      <w:proofErr w:type="spellStart"/>
      <w:r w:rsidRPr="005926F3">
        <w:rPr>
          <w:szCs w:val="20"/>
        </w:rPr>
        <w:t>Gentofte</w:t>
      </w:r>
      <w:proofErr w:type="spellEnd"/>
      <w:r w:rsidRPr="005926F3">
        <w:rPr>
          <w:szCs w:val="20"/>
        </w:rPr>
        <w:t xml:space="preserve">, Danmark via C-lab (var god se </w:t>
      </w:r>
      <w:hyperlink r:id="rId17" w:history="1">
        <w:r w:rsidRPr="005926F3">
          <w:rPr>
            <w:color w:val="0000FF"/>
            <w:szCs w:val="20"/>
            <w:u w:val="single"/>
          </w:rPr>
          <w:t>www.steno.dk</w:t>
        </w:r>
      </w:hyperlink>
      <w:r w:rsidRPr="005926F3">
        <w:rPr>
          <w:szCs w:val="20"/>
        </w:rPr>
        <w:t>)) Karolinska Solna.</w:t>
      </w:r>
    </w:p>
    <w:p w14:paraId="56F2A246" w14:textId="2965D0C7" w:rsidR="00336C6B" w:rsidRPr="005926F3" w:rsidRDefault="00715A49" w:rsidP="00BF2FFC">
      <w:pPr>
        <w:numPr>
          <w:ilvl w:val="0"/>
          <w:numId w:val="21"/>
        </w:numPr>
        <w:tabs>
          <w:tab w:val="clear" w:pos="720"/>
          <w:tab w:val="num" w:pos="1664"/>
        </w:tabs>
        <w:spacing w:after="0" w:line="240" w:lineRule="auto"/>
        <w:ind w:left="1664" w:right="0"/>
        <w:rPr>
          <w:szCs w:val="20"/>
        </w:rPr>
      </w:pPr>
      <w:r w:rsidRPr="005926F3">
        <w:rPr>
          <w:szCs w:val="20"/>
        </w:rPr>
        <w:lastRenderedPageBreak/>
        <w:t xml:space="preserve">Urinsticka, </w:t>
      </w:r>
      <w:proofErr w:type="spellStart"/>
      <w:r w:rsidRPr="005926F3">
        <w:rPr>
          <w:szCs w:val="20"/>
        </w:rPr>
        <w:t>clio</w:t>
      </w:r>
      <w:proofErr w:type="spellEnd"/>
      <w:r w:rsidRPr="005926F3">
        <w:rPr>
          <w:szCs w:val="20"/>
        </w:rPr>
        <w:t xml:space="preserve"> och </w:t>
      </w:r>
      <w:proofErr w:type="spellStart"/>
      <w:r w:rsidRPr="005926F3">
        <w:rPr>
          <w:szCs w:val="20"/>
        </w:rPr>
        <w:t>keto</w:t>
      </w:r>
      <w:proofErr w:type="spellEnd"/>
      <w:r w:rsidRPr="005926F3">
        <w:rPr>
          <w:szCs w:val="20"/>
        </w:rPr>
        <w:t xml:space="preserve"> tas varje fm och </w:t>
      </w:r>
      <w:proofErr w:type="spellStart"/>
      <w:r w:rsidRPr="005926F3">
        <w:rPr>
          <w:szCs w:val="20"/>
        </w:rPr>
        <w:t>em</w:t>
      </w:r>
      <w:proofErr w:type="spellEnd"/>
      <w:r w:rsidRPr="005926F3">
        <w:rPr>
          <w:szCs w:val="20"/>
        </w:rPr>
        <w:t xml:space="preserve"> under testet.</w:t>
      </w:r>
    </w:p>
    <w:p w14:paraId="52225A20" w14:textId="77777777" w:rsidR="00F51997" w:rsidRPr="005926F3" w:rsidRDefault="00F51997" w:rsidP="00336C6B">
      <w:pPr>
        <w:pStyle w:val="MellanrubrikVGR"/>
        <w:rPr>
          <w:rFonts w:ascii="Times New Roman" w:hAnsi="Times New Roman"/>
        </w:rPr>
      </w:pPr>
      <w:r w:rsidRPr="005926F3">
        <w:rPr>
          <w:rFonts w:ascii="Times New Roman" w:hAnsi="Times New Roman"/>
        </w:rPr>
        <w:t>Avslutning av svälttest</w:t>
      </w:r>
    </w:p>
    <w:p w14:paraId="0E65AB71" w14:textId="2EACC8A5" w:rsidR="00715A49" w:rsidRPr="005926F3" w:rsidRDefault="00715A49" w:rsidP="00F51997">
      <w:r w:rsidRPr="005926F3">
        <w:t>Vid tecken på hypoglykemi</w:t>
      </w:r>
      <w:r w:rsidR="00F51997" w:rsidRPr="005926F3">
        <w:t xml:space="preserve"> - </w:t>
      </w:r>
      <w:r w:rsidR="009F6D7E" w:rsidRPr="005926F3">
        <w:t>R</w:t>
      </w:r>
      <w:r w:rsidRPr="005926F3">
        <w:t xml:space="preserve">ing husjour/mellanjour. Viktigt att jouren är på plats och förvissar sig om att </w:t>
      </w:r>
      <w:proofErr w:type="spellStart"/>
      <w:r w:rsidRPr="005926F3">
        <w:t>pat</w:t>
      </w:r>
      <w:proofErr w:type="spellEnd"/>
      <w:r w:rsidRPr="005926F3">
        <w:t xml:space="preserve"> har cerebrala symtom. Jouren bör göra en journalanteckning. Anteckna eventuella symtom på rapportblad. </w:t>
      </w:r>
    </w:p>
    <w:p w14:paraId="6D6EBFBA" w14:textId="77777777" w:rsidR="00715A49" w:rsidRPr="005926F3" w:rsidRDefault="00715A49" w:rsidP="00715A49">
      <w:pPr>
        <w:keepNext/>
        <w:spacing w:after="0" w:line="240" w:lineRule="auto"/>
        <w:ind w:left="0" w:right="0"/>
        <w:outlineLvl w:val="2"/>
        <w:rPr>
          <w:b/>
          <w:sz w:val="22"/>
          <w:szCs w:val="20"/>
        </w:rPr>
      </w:pPr>
    </w:p>
    <w:p w14:paraId="118E7881" w14:textId="77777777" w:rsidR="009D716A" w:rsidRPr="005926F3" w:rsidRDefault="00715A49" w:rsidP="009D716A">
      <w:pPr>
        <w:pStyle w:val="Liststycke"/>
        <w:numPr>
          <w:ilvl w:val="0"/>
          <w:numId w:val="24"/>
        </w:numPr>
        <w:spacing w:after="0" w:line="240" w:lineRule="auto"/>
        <w:ind w:right="0"/>
        <w:rPr>
          <w:szCs w:val="20"/>
        </w:rPr>
      </w:pPr>
      <w:r w:rsidRPr="005926F3">
        <w:rPr>
          <w:szCs w:val="20"/>
        </w:rPr>
        <w:t>Rörelseförmåga i armar och ben</w:t>
      </w:r>
    </w:p>
    <w:p w14:paraId="5F096545" w14:textId="72B47F8F" w:rsidR="009D716A" w:rsidRPr="005926F3" w:rsidRDefault="00715A49" w:rsidP="009D716A">
      <w:pPr>
        <w:pStyle w:val="Liststycke"/>
        <w:numPr>
          <w:ilvl w:val="0"/>
          <w:numId w:val="24"/>
        </w:numPr>
        <w:spacing w:after="0" w:line="240" w:lineRule="auto"/>
        <w:ind w:right="0"/>
        <w:rPr>
          <w:szCs w:val="20"/>
        </w:rPr>
      </w:pPr>
      <w:r w:rsidRPr="005926F3">
        <w:rPr>
          <w:szCs w:val="20"/>
        </w:rPr>
        <w:t>Kontrollera medvetandegrad, puls och blodtryck</w:t>
      </w:r>
    </w:p>
    <w:p w14:paraId="32B65954" w14:textId="2E14623C" w:rsidR="009D716A" w:rsidRPr="005926F3" w:rsidRDefault="00715A49" w:rsidP="009D716A">
      <w:pPr>
        <w:pStyle w:val="Liststycke"/>
        <w:numPr>
          <w:ilvl w:val="0"/>
          <w:numId w:val="24"/>
        </w:numPr>
        <w:spacing w:after="0" w:line="240" w:lineRule="auto"/>
        <w:ind w:right="0"/>
        <w:rPr>
          <w:szCs w:val="20"/>
        </w:rPr>
      </w:pPr>
      <w:r w:rsidRPr="005926F3">
        <w:rPr>
          <w:szCs w:val="20"/>
        </w:rPr>
        <w:t xml:space="preserve">Om patienten har hypoglykemi och klara tecken på hypoglykemi avbryts testet. (Asymtomatisk patient kan fortsätta att följas längre men kapillärt Hb bör då kontrolleras tätare). </w:t>
      </w:r>
      <w:r w:rsidRPr="005926F3">
        <w:rPr>
          <w:b/>
          <w:bCs/>
          <w:szCs w:val="20"/>
        </w:rPr>
        <w:t xml:space="preserve">Ta </w:t>
      </w:r>
      <w:proofErr w:type="gramStart"/>
      <w:r w:rsidRPr="005926F3">
        <w:rPr>
          <w:b/>
          <w:bCs/>
          <w:szCs w:val="20"/>
        </w:rPr>
        <w:t>kapillärt glukos</w:t>
      </w:r>
      <w:proofErr w:type="gramEnd"/>
      <w:r w:rsidRPr="005926F3">
        <w:rPr>
          <w:b/>
          <w:bCs/>
          <w:szCs w:val="20"/>
        </w:rPr>
        <w:t xml:space="preserve">, P-glukos, S-insulin, C-peptid (och </w:t>
      </w:r>
      <w:proofErr w:type="spellStart"/>
      <w:r w:rsidRPr="005926F3">
        <w:rPr>
          <w:b/>
          <w:bCs/>
          <w:szCs w:val="20"/>
        </w:rPr>
        <w:t>ev</w:t>
      </w:r>
      <w:proofErr w:type="spellEnd"/>
      <w:r w:rsidRPr="005926F3">
        <w:rPr>
          <w:b/>
          <w:bCs/>
          <w:szCs w:val="20"/>
        </w:rPr>
        <w:t xml:space="preserve"> Pro-insulin) innan glukos sprutas i v! Akutbricka finns färdig!</w:t>
      </w:r>
    </w:p>
    <w:p w14:paraId="7440F1A1" w14:textId="77777777" w:rsidR="009D716A" w:rsidRPr="005926F3" w:rsidRDefault="00715A49" w:rsidP="009D716A">
      <w:pPr>
        <w:pStyle w:val="Liststycke"/>
        <w:numPr>
          <w:ilvl w:val="0"/>
          <w:numId w:val="24"/>
        </w:numPr>
        <w:spacing w:after="0" w:line="240" w:lineRule="auto"/>
        <w:ind w:right="0"/>
        <w:rPr>
          <w:szCs w:val="20"/>
        </w:rPr>
      </w:pPr>
      <w:r w:rsidRPr="005926F3">
        <w:rPr>
          <w:szCs w:val="20"/>
        </w:rPr>
        <w:t xml:space="preserve">Vid fullt genomgången svält under 72 timmar avslutas testet med att patienten går i trappor under läkaruppsikt (alt 15 minuters cykling med </w:t>
      </w:r>
      <w:proofErr w:type="spellStart"/>
      <w:r w:rsidRPr="005926F3">
        <w:rPr>
          <w:szCs w:val="20"/>
        </w:rPr>
        <w:t>submaximal</w:t>
      </w:r>
      <w:proofErr w:type="spellEnd"/>
      <w:r w:rsidRPr="005926F3">
        <w:rPr>
          <w:szCs w:val="20"/>
        </w:rPr>
        <w:t xml:space="preserve"> belastning på testcykel).</w:t>
      </w:r>
    </w:p>
    <w:p w14:paraId="10C89DA4" w14:textId="7E328C65" w:rsidR="00715A49" w:rsidRPr="005926F3" w:rsidRDefault="00715A49" w:rsidP="009D716A">
      <w:pPr>
        <w:pStyle w:val="Liststycke"/>
        <w:numPr>
          <w:ilvl w:val="0"/>
          <w:numId w:val="24"/>
        </w:numPr>
        <w:spacing w:after="0" w:line="240" w:lineRule="auto"/>
        <w:ind w:right="0"/>
        <w:rPr>
          <w:szCs w:val="20"/>
        </w:rPr>
      </w:pPr>
      <w:r w:rsidRPr="005926F3">
        <w:rPr>
          <w:szCs w:val="20"/>
        </w:rPr>
        <w:t xml:space="preserve">Ta alltid P-glukos, </w:t>
      </w:r>
      <w:proofErr w:type="gramStart"/>
      <w:r w:rsidRPr="005926F3">
        <w:rPr>
          <w:szCs w:val="20"/>
        </w:rPr>
        <w:t>kapillärt glukos</w:t>
      </w:r>
      <w:proofErr w:type="gramEnd"/>
      <w:r w:rsidRPr="005926F3">
        <w:rPr>
          <w:szCs w:val="20"/>
        </w:rPr>
        <w:t xml:space="preserve">, S-insulin och C-peptid när svälten bryts. Diskutera om pro-insulin </w:t>
      </w:r>
      <w:proofErr w:type="spellStart"/>
      <w:r w:rsidRPr="005926F3">
        <w:rPr>
          <w:szCs w:val="20"/>
        </w:rPr>
        <w:t>ev</w:t>
      </w:r>
      <w:proofErr w:type="spellEnd"/>
      <w:r w:rsidRPr="005926F3">
        <w:rPr>
          <w:szCs w:val="20"/>
        </w:rPr>
        <w:t xml:space="preserve"> ska tas (se punkt 4 under provtagning).</w:t>
      </w:r>
    </w:p>
    <w:p w14:paraId="6A24CBD5" w14:textId="77777777" w:rsidR="002A5022" w:rsidRDefault="002A5022" w:rsidP="007D69CA">
      <w:pPr>
        <w:pStyle w:val="MellanrubrikVGR"/>
        <w:ind w:left="0" w:firstLine="1304"/>
        <w:rPr>
          <w:rFonts w:ascii="Times New Roman" w:hAnsi="Times New Roman"/>
        </w:rPr>
      </w:pPr>
    </w:p>
    <w:p w14:paraId="3C3EA342" w14:textId="49F57F63" w:rsidR="00715A49" w:rsidRPr="002A5022" w:rsidRDefault="00715A49" w:rsidP="002A5022">
      <w:pPr>
        <w:pStyle w:val="MellanrubrikVGR"/>
      </w:pPr>
      <w:r w:rsidRPr="002A5022">
        <w:t>Tänk på</w:t>
      </w:r>
      <w:r w:rsidR="00A30317" w:rsidRPr="002A5022">
        <w:t>:</w:t>
      </w:r>
    </w:p>
    <w:p w14:paraId="4A09F903" w14:textId="4D04823D" w:rsidR="00715A49" w:rsidRPr="005926F3" w:rsidRDefault="00715A49" w:rsidP="001E1817">
      <w:pPr>
        <w:pStyle w:val="Punktlista"/>
      </w:pPr>
      <w:r w:rsidRPr="005926F3">
        <w:t>Svälttesten ska tolkas som negativ så länge som cerebrala symtom inte framkallats.</w:t>
      </w:r>
    </w:p>
    <w:p w14:paraId="7BA2C05A" w14:textId="410533BB" w:rsidR="00715A49" w:rsidRPr="005926F3" w:rsidRDefault="00715A49" w:rsidP="001E1817">
      <w:pPr>
        <w:pStyle w:val="Punktlista"/>
      </w:pPr>
      <w:r w:rsidRPr="005926F3">
        <w:t xml:space="preserve">Kvinnor kan vid fasta ha så lågt P-glukos som 2,1 och män 3,3 mmol/L utan att det är -patologiskt. </w:t>
      </w:r>
    </w:p>
    <w:p w14:paraId="2DBA3BDA" w14:textId="7F9E510A" w:rsidR="00715A49" w:rsidRPr="005926F3" w:rsidRDefault="00715A49" w:rsidP="001E1817">
      <w:pPr>
        <w:pStyle w:val="Punktlista"/>
      </w:pPr>
      <w:r w:rsidRPr="005926F3">
        <w:t xml:space="preserve">Vanligtvis får &gt;50 % av </w:t>
      </w:r>
      <w:proofErr w:type="spellStart"/>
      <w:r w:rsidRPr="005926F3">
        <w:t>insulinompatienterna</w:t>
      </w:r>
      <w:proofErr w:type="spellEnd"/>
      <w:r w:rsidRPr="005926F3">
        <w:t xml:space="preserve"> symtom inom 24 h. En del kräver dock längre svält. En patient med </w:t>
      </w:r>
      <w:proofErr w:type="spellStart"/>
      <w:r w:rsidRPr="005926F3">
        <w:t>insulinom</w:t>
      </w:r>
      <w:proofErr w:type="spellEnd"/>
      <w:r w:rsidRPr="005926F3">
        <w:t xml:space="preserve"> kan någon enstaka gång genomgå en svälttest utan att få hypoglykemi. Ett negativ svälttest utesluter således ej helt </w:t>
      </w:r>
      <w:proofErr w:type="spellStart"/>
      <w:r w:rsidRPr="005926F3">
        <w:t>insulinom</w:t>
      </w:r>
      <w:proofErr w:type="spellEnd"/>
      <w:r w:rsidRPr="005926F3">
        <w:t xml:space="preserve">. </w:t>
      </w:r>
    </w:p>
    <w:p w14:paraId="5C96D71C" w14:textId="77777777" w:rsidR="00715A49" w:rsidRPr="005926F3" w:rsidRDefault="00715A49" w:rsidP="00A30317">
      <w:pPr>
        <w:pStyle w:val="Rubrik3"/>
        <w:rPr>
          <w:rFonts w:ascii="Times New Roman" w:hAnsi="Times New Roman" w:cs="Times New Roman"/>
        </w:rPr>
      </w:pPr>
      <w:r w:rsidRPr="005926F3">
        <w:rPr>
          <w:rFonts w:ascii="Times New Roman" w:hAnsi="Times New Roman" w:cs="Times New Roman"/>
        </w:rPr>
        <w:t>Tolkning av resultat</w:t>
      </w:r>
    </w:p>
    <w:p w14:paraId="74102324" w14:textId="265C7C63" w:rsidR="00715A49" w:rsidRPr="005926F3" w:rsidRDefault="00715A49" w:rsidP="00F21903">
      <w:r w:rsidRPr="005926F3">
        <w:t xml:space="preserve">Vid </w:t>
      </w:r>
      <w:proofErr w:type="spellStart"/>
      <w:r w:rsidRPr="005926F3">
        <w:t>insulinom</w:t>
      </w:r>
      <w:proofErr w:type="spellEnd"/>
      <w:r w:rsidRPr="005926F3">
        <w:t xml:space="preserve"> ses låga p-glukos och för dessa värden inadekvat höga s-insulin och C-peptidnivåer. Patienten har alltså ett för högt insulinvärde i förhållande till sin p-glukosnivå.</w:t>
      </w:r>
    </w:p>
    <w:p w14:paraId="4903422D" w14:textId="77777777" w:rsidR="00F21903" w:rsidRPr="005926F3" w:rsidRDefault="00F21903" w:rsidP="00F21903"/>
    <w:p w14:paraId="2A211982" w14:textId="77777777" w:rsidR="00715A49" w:rsidRPr="005926F3" w:rsidRDefault="00715A49" w:rsidP="001E1817">
      <w:r w:rsidRPr="005926F3">
        <w:t>En insulin/</w:t>
      </w:r>
      <w:proofErr w:type="gramStart"/>
      <w:r w:rsidRPr="005926F3">
        <w:t>glukoskvot &gt;</w:t>
      </w:r>
      <w:proofErr w:type="gramEnd"/>
      <w:r w:rsidRPr="005926F3">
        <w:t xml:space="preserve"> 5,4 talar för </w:t>
      </w:r>
      <w:proofErr w:type="spellStart"/>
      <w:r w:rsidRPr="005926F3">
        <w:t>insulinom</w:t>
      </w:r>
      <w:proofErr w:type="spellEnd"/>
      <w:r w:rsidRPr="005926F3">
        <w:t xml:space="preserve"> (kvoten ökar ofta under fastan vid </w:t>
      </w:r>
      <w:proofErr w:type="spellStart"/>
      <w:r w:rsidRPr="005926F3">
        <w:t>insulinom</w:t>
      </w:r>
      <w:proofErr w:type="spellEnd"/>
      <w:r w:rsidRPr="005926F3">
        <w:t xml:space="preserve">). Insulinvärdet behöver inte ligga skyhögt utan kan ligga inom normalområdet. Om man t e x vid p-glukos på 1,5 mmol finner ett s-insulinvärde på 15 </w:t>
      </w:r>
      <w:proofErr w:type="spellStart"/>
      <w:r w:rsidRPr="005926F3">
        <w:t>mU</w:t>
      </w:r>
      <w:proofErr w:type="spellEnd"/>
      <w:r w:rsidRPr="005926F3">
        <w:t xml:space="preserve">/L blir kvoten 10 talande för </w:t>
      </w:r>
      <w:proofErr w:type="spellStart"/>
      <w:r w:rsidRPr="005926F3">
        <w:t>insulinom</w:t>
      </w:r>
      <w:proofErr w:type="spellEnd"/>
      <w:r w:rsidRPr="005926F3">
        <w:t xml:space="preserve"> </w:t>
      </w:r>
      <w:r w:rsidRPr="005926F3">
        <w:lastRenderedPageBreak/>
        <w:t xml:space="preserve">(vid ett p-glukos på 1,5 borde insulinnivån </w:t>
      </w:r>
      <w:proofErr w:type="gramStart"/>
      <w:r w:rsidRPr="005926F3">
        <w:t>istället</w:t>
      </w:r>
      <w:proofErr w:type="gramEnd"/>
      <w:r w:rsidRPr="005926F3">
        <w:t xml:space="preserve"> vara nedreglerad till nästan 0). </w:t>
      </w:r>
    </w:p>
    <w:p w14:paraId="52DC6CC3" w14:textId="77777777" w:rsidR="00715A49" w:rsidRPr="005926F3" w:rsidRDefault="00715A49" w:rsidP="001E1817"/>
    <w:p w14:paraId="18C8454A" w14:textId="79267146" w:rsidR="00715A49" w:rsidRPr="005926F3" w:rsidRDefault="00715A49" w:rsidP="00F21903">
      <w:r w:rsidRPr="005926F3">
        <w:t xml:space="preserve">Hög nivå av c-peptid talar för endogen insulinproduktion som vid </w:t>
      </w:r>
      <w:proofErr w:type="spellStart"/>
      <w:r w:rsidRPr="005926F3">
        <w:t>insulinom</w:t>
      </w:r>
      <w:proofErr w:type="spellEnd"/>
      <w:r w:rsidRPr="005926F3">
        <w:t xml:space="preserve">. Tillförs insulinet utifrån är </w:t>
      </w:r>
      <w:proofErr w:type="gramStart"/>
      <w:r w:rsidRPr="005926F3">
        <w:t>istället</w:t>
      </w:r>
      <w:proofErr w:type="gramEnd"/>
      <w:r w:rsidRPr="005926F3">
        <w:t xml:space="preserve"> c-peptidnivån låg (dels finns det inte c-peptid i insulinberedningen och dels är kroppens eget insulin + c-peptid </w:t>
      </w:r>
      <w:proofErr w:type="spellStart"/>
      <w:r w:rsidRPr="005926F3">
        <w:t>nedreglerat</w:t>
      </w:r>
      <w:proofErr w:type="spellEnd"/>
      <w:r w:rsidRPr="005926F3">
        <w:t>).</w:t>
      </w:r>
    </w:p>
    <w:p w14:paraId="4024AB99" w14:textId="77777777" w:rsidR="00F21903" w:rsidRPr="005926F3" w:rsidRDefault="00F21903" w:rsidP="00F21903"/>
    <w:p w14:paraId="5616DD4E" w14:textId="77777777" w:rsidR="00715A49" w:rsidRPr="005926F3" w:rsidRDefault="00715A49" w:rsidP="001E1817">
      <w:r w:rsidRPr="005926F3">
        <w:t xml:space="preserve">Proinsulin ska närmast vara omätbart i blodet vid fasta hos friska personer. Proinsulin kan påvisas i ca 90 % av insulinomen och man ser ofta mycket höga nivåer vid manligt </w:t>
      </w:r>
      <w:proofErr w:type="spellStart"/>
      <w:r w:rsidRPr="005926F3">
        <w:t>insulinom</w:t>
      </w:r>
      <w:proofErr w:type="spellEnd"/>
      <w:r w:rsidRPr="005926F3">
        <w:t>.</w:t>
      </w:r>
    </w:p>
    <w:p w14:paraId="7E9F0E92" w14:textId="77777777" w:rsidR="001B34F6" w:rsidRPr="005926F3" w:rsidRDefault="001B34F6" w:rsidP="001E1817"/>
    <w:p w14:paraId="0873B42C" w14:textId="17D1E319" w:rsidR="00AB5B8E" w:rsidRPr="005926F3" w:rsidRDefault="00715A49" w:rsidP="00913C29">
      <w:pPr>
        <w:pStyle w:val="Rubrik3"/>
        <w:rPr>
          <w:rFonts w:ascii="Times New Roman" w:hAnsi="Times New Roman" w:cs="Times New Roman"/>
        </w:rPr>
      </w:pPr>
      <w:r w:rsidRPr="005926F3">
        <w:rPr>
          <w:rFonts w:ascii="Times New Roman" w:hAnsi="Times New Roman" w:cs="Times New Roman"/>
        </w:rPr>
        <w:t xml:space="preserve">Tabell vid hjälp vid tolkningen </w:t>
      </w:r>
    </w:p>
    <w:p w14:paraId="661845F8" w14:textId="77777777" w:rsidR="00AE6AAF" w:rsidRPr="005926F3" w:rsidRDefault="00AE6AAF" w:rsidP="00AE6AAF"/>
    <w:tbl>
      <w:tblPr>
        <w:tblStyle w:val="Tabellrutnt"/>
        <w:tblW w:w="0" w:type="auto"/>
        <w:tblInd w:w="1067" w:type="dxa"/>
        <w:tblLook w:val="04A0" w:firstRow="1" w:lastRow="0" w:firstColumn="1" w:lastColumn="0" w:noHBand="0" w:noVBand="1"/>
      </w:tblPr>
      <w:tblGrid>
        <w:gridCol w:w="2229"/>
        <w:gridCol w:w="5432"/>
      </w:tblGrid>
      <w:tr w:rsidR="009267DB" w:rsidRPr="005926F3" w14:paraId="008BBCB4" w14:textId="77777777" w:rsidTr="005B3A9F">
        <w:trPr>
          <w:trHeight w:val="541"/>
        </w:trPr>
        <w:tc>
          <w:tcPr>
            <w:tcW w:w="0" w:type="auto"/>
          </w:tcPr>
          <w:p w14:paraId="4C889693" w14:textId="77777777" w:rsidR="009267DB" w:rsidRPr="005926F3" w:rsidRDefault="009267DB" w:rsidP="00417E67">
            <w:pPr>
              <w:spacing w:after="0" w:line="240" w:lineRule="auto"/>
              <w:ind w:left="0" w:right="0"/>
              <w:rPr>
                <w:szCs w:val="20"/>
                <w:lang w:val="en-GB"/>
              </w:rPr>
            </w:pPr>
          </w:p>
        </w:tc>
        <w:tc>
          <w:tcPr>
            <w:tcW w:w="0" w:type="auto"/>
          </w:tcPr>
          <w:p w14:paraId="7948556C" w14:textId="77777777" w:rsidR="00AE6AAF" w:rsidRPr="005926F3" w:rsidRDefault="00AE6AAF" w:rsidP="00417E67">
            <w:pPr>
              <w:spacing w:after="0" w:line="240" w:lineRule="auto"/>
              <w:ind w:left="0" w:right="0"/>
              <w:rPr>
                <w:b/>
                <w:bCs/>
                <w:szCs w:val="20"/>
                <w:lang w:val="en-GB"/>
              </w:rPr>
            </w:pPr>
          </w:p>
          <w:p w14:paraId="5423B71B" w14:textId="77777777" w:rsidR="009267DB" w:rsidRPr="005926F3" w:rsidRDefault="009267DB" w:rsidP="00417E67">
            <w:pPr>
              <w:spacing w:after="0" w:line="240" w:lineRule="auto"/>
              <w:ind w:left="0" w:right="0"/>
              <w:rPr>
                <w:b/>
                <w:bCs/>
                <w:szCs w:val="20"/>
                <w:lang w:val="en-GB"/>
              </w:rPr>
            </w:pPr>
            <w:r w:rsidRPr="005926F3">
              <w:rPr>
                <w:b/>
                <w:bCs/>
                <w:szCs w:val="20"/>
                <w:lang w:val="en-GB"/>
              </w:rPr>
              <w:t>B-</w:t>
            </w:r>
            <w:proofErr w:type="spellStart"/>
            <w:r w:rsidRPr="005926F3">
              <w:rPr>
                <w:b/>
                <w:bCs/>
                <w:szCs w:val="20"/>
                <w:lang w:val="en-GB"/>
              </w:rPr>
              <w:t>glukos</w:t>
            </w:r>
            <w:proofErr w:type="spellEnd"/>
            <w:r w:rsidRPr="005926F3">
              <w:rPr>
                <w:b/>
                <w:bCs/>
                <w:szCs w:val="20"/>
                <w:lang w:val="en-GB"/>
              </w:rPr>
              <w:tab/>
              <w:t>B-insulin</w:t>
            </w:r>
            <w:r w:rsidRPr="005926F3">
              <w:rPr>
                <w:b/>
                <w:bCs/>
                <w:szCs w:val="20"/>
                <w:lang w:val="en-GB"/>
              </w:rPr>
              <w:tab/>
              <w:t>C-</w:t>
            </w:r>
            <w:proofErr w:type="spellStart"/>
            <w:r w:rsidRPr="005926F3">
              <w:rPr>
                <w:b/>
                <w:bCs/>
                <w:szCs w:val="20"/>
                <w:lang w:val="en-GB"/>
              </w:rPr>
              <w:t>peptid</w:t>
            </w:r>
            <w:proofErr w:type="spellEnd"/>
            <w:r w:rsidRPr="005926F3">
              <w:rPr>
                <w:b/>
                <w:bCs/>
                <w:szCs w:val="20"/>
                <w:lang w:val="en-GB"/>
              </w:rPr>
              <w:t xml:space="preserve">     Proinsulin</w:t>
            </w:r>
          </w:p>
          <w:p w14:paraId="54168F7E" w14:textId="67020917" w:rsidR="00AE6AAF" w:rsidRPr="005926F3" w:rsidRDefault="00AE6AAF" w:rsidP="00417E67">
            <w:pPr>
              <w:spacing w:after="0" w:line="240" w:lineRule="auto"/>
              <w:ind w:left="0" w:right="0"/>
              <w:rPr>
                <w:b/>
                <w:bCs/>
                <w:szCs w:val="20"/>
                <w:lang w:val="en-GB"/>
              </w:rPr>
            </w:pPr>
          </w:p>
        </w:tc>
      </w:tr>
      <w:tr w:rsidR="009267DB" w:rsidRPr="005926F3" w14:paraId="7F966D5A" w14:textId="77777777" w:rsidTr="005B3A9F">
        <w:trPr>
          <w:trHeight w:val="304"/>
        </w:trPr>
        <w:tc>
          <w:tcPr>
            <w:tcW w:w="0" w:type="auto"/>
          </w:tcPr>
          <w:p w14:paraId="698F80B4" w14:textId="59C246A0" w:rsidR="009267DB" w:rsidRPr="005926F3" w:rsidRDefault="009267DB" w:rsidP="00417E67">
            <w:pPr>
              <w:spacing w:after="0" w:line="240" w:lineRule="auto"/>
              <w:ind w:left="0" w:right="0"/>
              <w:rPr>
                <w:szCs w:val="20"/>
                <w:lang w:val="en-GB"/>
              </w:rPr>
            </w:pPr>
            <w:proofErr w:type="spellStart"/>
            <w:r w:rsidRPr="005926F3">
              <w:rPr>
                <w:szCs w:val="20"/>
              </w:rPr>
              <w:t>Insulinom</w:t>
            </w:r>
            <w:proofErr w:type="spellEnd"/>
          </w:p>
        </w:tc>
        <w:tc>
          <w:tcPr>
            <w:tcW w:w="0" w:type="auto"/>
          </w:tcPr>
          <w:p w14:paraId="6D6EC3CE" w14:textId="77777777" w:rsidR="009267DB" w:rsidRPr="005926F3" w:rsidRDefault="005B3A9F" w:rsidP="00417E67">
            <w:pPr>
              <w:spacing w:after="0" w:line="240" w:lineRule="auto"/>
              <w:ind w:left="0" w:right="0"/>
              <w:rPr>
                <w:szCs w:val="20"/>
              </w:rPr>
            </w:pPr>
            <w:r w:rsidRPr="005926F3">
              <w:rPr>
                <w:szCs w:val="20"/>
                <w:lang w:val="en-GB"/>
              </w:rPr>
              <w:t xml:space="preserve">     </w:t>
            </w:r>
            <w:r w:rsidR="009267DB" w:rsidRPr="005926F3">
              <w:rPr>
                <w:rFonts w:ascii="Symbol" w:eastAsia="Symbol" w:hAnsi="Symbol" w:cs="Symbol"/>
                <w:szCs w:val="20"/>
                <w:lang w:val="en-GB"/>
              </w:rPr>
              <w:t>¯</w:t>
            </w:r>
            <w:r w:rsidR="009267DB" w:rsidRPr="005926F3">
              <w:rPr>
                <w:szCs w:val="20"/>
              </w:rPr>
              <w:tab/>
              <w:t xml:space="preserve">     </w:t>
            </w:r>
            <w:r w:rsidR="009267DB" w:rsidRPr="005926F3">
              <w:rPr>
                <w:rFonts w:ascii="Symbol" w:eastAsia="Symbol" w:hAnsi="Symbol" w:cs="Symbol"/>
                <w:szCs w:val="20"/>
                <w:lang w:val="en-GB"/>
              </w:rPr>
              <w:t>­</w:t>
            </w:r>
            <w:r w:rsidR="009267DB" w:rsidRPr="005926F3">
              <w:rPr>
                <w:szCs w:val="20"/>
              </w:rPr>
              <w:tab/>
              <w:t xml:space="preserve">    </w:t>
            </w:r>
            <w:r w:rsidR="009267DB" w:rsidRPr="005926F3">
              <w:rPr>
                <w:rFonts w:ascii="Symbol" w:eastAsia="Symbol" w:hAnsi="Symbol" w:cs="Symbol"/>
                <w:szCs w:val="20"/>
                <w:lang w:val="en-GB"/>
              </w:rPr>
              <w:t>­</w:t>
            </w:r>
            <w:r w:rsidR="009267DB" w:rsidRPr="005926F3">
              <w:rPr>
                <w:szCs w:val="20"/>
              </w:rPr>
              <w:tab/>
              <w:t xml:space="preserve">     +</w:t>
            </w:r>
          </w:p>
          <w:p w14:paraId="2CC43E4A" w14:textId="79347B65" w:rsidR="00AE6AAF" w:rsidRPr="005926F3" w:rsidRDefault="00AE6AAF" w:rsidP="00417E6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9267DB" w:rsidRPr="005926F3" w14:paraId="114CEB81" w14:textId="77777777" w:rsidTr="005B3A9F">
        <w:trPr>
          <w:trHeight w:val="997"/>
        </w:trPr>
        <w:tc>
          <w:tcPr>
            <w:tcW w:w="0" w:type="auto"/>
          </w:tcPr>
          <w:p w14:paraId="1B467B4C" w14:textId="77777777" w:rsidR="009267DB" w:rsidRPr="005926F3" w:rsidRDefault="009267DB" w:rsidP="00417E67">
            <w:pPr>
              <w:spacing w:after="0" w:line="240" w:lineRule="auto"/>
              <w:ind w:left="0" w:right="0"/>
              <w:rPr>
                <w:szCs w:val="20"/>
              </w:rPr>
            </w:pPr>
            <w:r w:rsidRPr="005926F3">
              <w:rPr>
                <w:szCs w:val="20"/>
              </w:rPr>
              <w:t>FACTITIA</w:t>
            </w:r>
          </w:p>
          <w:p w14:paraId="3807C927" w14:textId="77777777" w:rsidR="009267DB" w:rsidRPr="005926F3" w:rsidRDefault="009267DB" w:rsidP="00417E67">
            <w:pPr>
              <w:spacing w:after="0" w:line="240" w:lineRule="auto"/>
              <w:ind w:left="0" w:right="0"/>
              <w:rPr>
                <w:szCs w:val="20"/>
              </w:rPr>
            </w:pPr>
            <w:r w:rsidRPr="005926F3">
              <w:rPr>
                <w:szCs w:val="20"/>
              </w:rPr>
              <w:t>(självadministrering)</w:t>
            </w:r>
          </w:p>
          <w:p w14:paraId="29B819FC" w14:textId="4F3021D3" w:rsidR="009267DB" w:rsidRPr="005926F3" w:rsidRDefault="009267DB" w:rsidP="00417E67">
            <w:pPr>
              <w:spacing w:after="0" w:line="240" w:lineRule="auto"/>
              <w:ind w:left="0" w:right="0"/>
              <w:rPr>
                <w:szCs w:val="20"/>
              </w:rPr>
            </w:pPr>
            <w:r w:rsidRPr="005926F3">
              <w:rPr>
                <w:szCs w:val="20"/>
              </w:rPr>
              <w:t>(SU-</w:t>
            </w:r>
            <w:proofErr w:type="spellStart"/>
            <w:r w:rsidRPr="005926F3">
              <w:rPr>
                <w:szCs w:val="20"/>
              </w:rPr>
              <w:t>prep</w:t>
            </w:r>
            <w:proofErr w:type="spellEnd"/>
            <w:r w:rsidRPr="005926F3">
              <w:rPr>
                <w:szCs w:val="20"/>
              </w:rPr>
              <w:t>*)</w:t>
            </w:r>
          </w:p>
        </w:tc>
        <w:tc>
          <w:tcPr>
            <w:tcW w:w="0" w:type="auto"/>
          </w:tcPr>
          <w:p w14:paraId="4B18CBBD" w14:textId="6F2250D3" w:rsidR="009267DB" w:rsidRPr="005926F3" w:rsidRDefault="005B3A9F" w:rsidP="00417E67">
            <w:pPr>
              <w:spacing w:after="0" w:line="240" w:lineRule="auto"/>
              <w:ind w:left="0" w:right="0"/>
              <w:rPr>
                <w:szCs w:val="20"/>
              </w:rPr>
            </w:pPr>
            <w:r w:rsidRPr="005926F3">
              <w:rPr>
                <w:szCs w:val="20"/>
              </w:rPr>
              <w:t xml:space="preserve">     </w:t>
            </w:r>
            <w:r w:rsidR="009267DB" w:rsidRPr="005926F3">
              <w:rPr>
                <w:rFonts w:ascii="Symbol" w:eastAsia="Symbol" w:hAnsi="Symbol" w:cs="Symbol"/>
                <w:szCs w:val="20"/>
              </w:rPr>
              <w:t>¯</w:t>
            </w:r>
            <w:r w:rsidR="009267DB" w:rsidRPr="005926F3">
              <w:rPr>
                <w:szCs w:val="20"/>
              </w:rPr>
              <w:tab/>
              <w:t xml:space="preserve">     </w:t>
            </w:r>
            <w:r w:rsidR="009267DB" w:rsidRPr="005926F3">
              <w:rPr>
                <w:rFonts w:ascii="Symbol" w:eastAsia="Symbol" w:hAnsi="Symbol" w:cs="Symbol"/>
                <w:szCs w:val="20"/>
              </w:rPr>
              <w:t>­</w:t>
            </w:r>
            <w:r w:rsidR="009267DB" w:rsidRPr="005926F3">
              <w:rPr>
                <w:szCs w:val="20"/>
              </w:rPr>
              <w:tab/>
              <w:t xml:space="preserve">    </w:t>
            </w:r>
            <w:r w:rsidR="009267DB" w:rsidRPr="005926F3">
              <w:rPr>
                <w:rFonts w:ascii="Symbol" w:eastAsia="Symbol" w:hAnsi="Symbol" w:cs="Symbol"/>
                <w:szCs w:val="20"/>
              </w:rPr>
              <w:t>­</w:t>
            </w:r>
            <w:r w:rsidR="009267DB" w:rsidRPr="005926F3">
              <w:rPr>
                <w:szCs w:val="20"/>
              </w:rPr>
              <w:t xml:space="preserve"> </w:t>
            </w:r>
            <w:r w:rsidR="009267DB" w:rsidRPr="005926F3">
              <w:rPr>
                <w:szCs w:val="20"/>
              </w:rPr>
              <w:tab/>
              <w:t xml:space="preserve">     +</w:t>
            </w:r>
            <w:r w:rsidR="009267DB" w:rsidRPr="005926F3">
              <w:rPr>
                <w:szCs w:val="20"/>
              </w:rPr>
              <w:tab/>
            </w:r>
          </w:p>
        </w:tc>
      </w:tr>
      <w:tr w:rsidR="009267DB" w:rsidRPr="005926F3" w14:paraId="15A1BFCC" w14:textId="77777777" w:rsidTr="005B3A9F">
        <w:trPr>
          <w:trHeight w:val="304"/>
        </w:trPr>
        <w:tc>
          <w:tcPr>
            <w:tcW w:w="0" w:type="auto"/>
          </w:tcPr>
          <w:p w14:paraId="1AF1D5B0" w14:textId="77777777" w:rsidR="009267DB" w:rsidRPr="005926F3" w:rsidRDefault="009267DB" w:rsidP="00417E67">
            <w:pPr>
              <w:spacing w:after="0" w:line="240" w:lineRule="auto"/>
              <w:ind w:left="0" w:right="0"/>
              <w:rPr>
                <w:szCs w:val="20"/>
              </w:rPr>
            </w:pPr>
            <w:r w:rsidRPr="005926F3">
              <w:rPr>
                <w:szCs w:val="20"/>
              </w:rPr>
              <w:t>FACTITIA</w:t>
            </w:r>
          </w:p>
          <w:p w14:paraId="4070568F" w14:textId="717CC7C3" w:rsidR="009267DB" w:rsidRPr="005926F3" w:rsidRDefault="009267DB" w:rsidP="00417E67">
            <w:pPr>
              <w:spacing w:after="0" w:line="240" w:lineRule="auto"/>
              <w:ind w:left="0" w:right="0"/>
              <w:rPr>
                <w:szCs w:val="20"/>
              </w:rPr>
            </w:pPr>
            <w:r w:rsidRPr="005926F3">
              <w:rPr>
                <w:szCs w:val="20"/>
              </w:rPr>
              <w:t xml:space="preserve">(insulin </w:t>
            </w:r>
            <w:proofErr w:type="spellStart"/>
            <w:r w:rsidRPr="005926F3">
              <w:rPr>
                <w:szCs w:val="20"/>
              </w:rPr>
              <w:t>inj</w:t>
            </w:r>
            <w:proofErr w:type="spellEnd"/>
            <w:r w:rsidRPr="005926F3">
              <w:rPr>
                <w:szCs w:val="20"/>
              </w:rPr>
              <w:t>)</w:t>
            </w:r>
          </w:p>
        </w:tc>
        <w:tc>
          <w:tcPr>
            <w:tcW w:w="0" w:type="auto"/>
          </w:tcPr>
          <w:p w14:paraId="29F5872D" w14:textId="77777777" w:rsidR="009267DB" w:rsidRPr="005926F3" w:rsidRDefault="005B3A9F" w:rsidP="00417E67">
            <w:pPr>
              <w:spacing w:after="0" w:line="240" w:lineRule="auto"/>
              <w:ind w:left="0" w:right="0"/>
              <w:rPr>
                <w:szCs w:val="20"/>
              </w:rPr>
            </w:pPr>
            <w:r w:rsidRPr="005926F3">
              <w:rPr>
                <w:szCs w:val="20"/>
              </w:rPr>
              <w:t xml:space="preserve">     </w:t>
            </w:r>
            <w:r w:rsidR="009267DB" w:rsidRPr="005926F3">
              <w:rPr>
                <w:rFonts w:ascii="Symbol" w:eastAsia="Symbol" w:hAnsi="Symbol" w:cs="Symbol"/>
                <w:szCs w:val="20"/>
              </w:rPr>
              <w:t>¯</w:t>
            </w:r>
            <w:r w:rsidR="009267DB" w:rsidRPr="005926F3">
              <w:rPr>
                <w:szCs w:val="20"/>
              </w:rPr>
              <w:tab/>
              <w:t xml:space="preserve">     </w:t>
            </w:r>
            <w:r w:rsidR="009267DB" w:rsidRPr="005926F3">
              <w:rPr>
                <w:rFonts w:ascii="Symbol" w:eastAsia="Symbol" w:hAnsi="Symbol" w:cs="Symbol"/>
                <w:szCs w:val="20"/>
              </w:rPr>
              <w:t>­­</w:t>
            </w:r>
            <w:r w:rsidR="009267DB" w:rsidRPr="005926F3">
              <w:rPr>
                <w:szCs w:val="20"/>
              </w:rPr>
              <w:tab/>
              <w:t xml:space="preserve">     </w:t>
            </w:r>
            <w:r w:rsidR="009267DB" w:rsidRPr="005926F3">
              <w:rPr>
                <w:rFonts w:ascii="Symbol" w:eastAsia="Symbol" w:hAnsi="Symbol" w:cs="Symbol"/>
                <w:szCs w:val="20"/>
              </w:rPr>
              <w:t>¯</w:t>
            </w:r>
            <w:r w:rsidR="009267DB" w:rsidRPr="005926F3">
              <w:rPr>
                <w:szCs w:val="20"/>
              </w:rPr>
              <w:tab/>
              <w:t xml:space="preserve">     -</w:t>
            </w:r>
          </w:p>
          <w:p w14:paraId="41EBFEFB" w14:textId="4D5AA840" w:rsidR="00AE6AAF" w:rsidRPr="005926F3" w:rsidRDefault="00AE6AAF" w:rsidP="00417E6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9267DB" w:rsidRPr="005926F3" w14:paraId="7EE9C3F3" w14:textId="77777777" w:rsidTr="005B3A9F">
        <w:trPr>
          <w:trHeight w:val="304"/>
        </w:trPr>
        <w:tc>
          <w:tcPr>
            <w:tcW w:w="0" w:type="auto"/>
          </w:tcPr>
          <w:p w14:paraId="278CAC2B" w14:textId="3373C574" w:rsidR="009267DB" w:rsidRPr="005926F3" w:rsidRDefault="009267DB" w:rsidP="00417E67">
            <w:pPr>
              <w:spacing w:after="0" w:line="240" w:lineRule="auto"/>
              <w:ind w:left="0" w:right="0"/>
              <w:rPr>
                <w:szCs w:val="20"/>
              </w:rPr>
            </w:pPr>
            <w:r w:rsidRPr="005926F3">
              <w:rPr>
                <w:szCs w:val="20"/>
              </w:rPr>
              <w:t>INSULIN</w:t>
            </w:r>
          </w:p>
        </w:tc>
        <w:tc>
          <w:tcPr>
            <w:tcW w:w="0" w:type="auto"/>
          </w:tcPr>
          <w:p w14:paraId="48D55E60" w14:textId="77777777" w:rsidR="009267DB" w:rsidRPr="005926F3" w:rsidRDefault="005B3A9F" w:rsidP="00417E67">
            <w:pPr>
              <w:spacing w:after="0" w:line="240" w:lineRule="auto"/>
              <w:ind w:left="0" w:right="0"/>
              <w:rPr>
                <w:szCs w:val="20"/>
              </w:rPr>
            </w:pPr>
            <w:r w:rsidRPr="005926F3">
              <w:rPr>
                <w:szCs w:val="20"/>
              </w:rPr>
              <w:t xml:space="preserve">     </w:t>
            </w:r>
            <w:r w:rsidR="009267DB" w:rsidRPr="005926F3">
              <w:rPr>
                <w:rFonts w:ascii="Symbol" w:eastAsia="Symbol" w:hAnsi="Symbol" w:cs="Symbol"/>
                <w:szCs w:val="20"/>
              </w:rPr>
              <w:t>¯</w:t>
            </w:r>
            <w:r w:rsidR="009267DB" w:rsidRPr="005926F3">
              <w:rPr>
                <w:szCs w:val="20"/>
              </w:rPr>
              <w:tab/>
              <w:t xml:space="preserve">     </w:t>
            </w:r>
            <w:r w:rsidR="009267DB" w:rsidRPr="005926F3">
              <w:rPr>
                <w:rFonts w:ascii="Symbol" w:eastAsia="Symbol" w:hAnsi="Symbol" w:cs="Symbol"/>
                <w:szCs w:val="20"/>
              </w:rPr>
              <w:t>­­­</w:t>
            </w:r>
            <w:r w:rsidR="009267DB" w:rsidRPr="005926F3">
              <w:rPr>
                <w:szCs w:val="20"/>
              </w:rPr>
              <w:tab/>
              <w:t xml:space="preserve">     </w:t>
            </w:r>
            <w:r w:rsidR="009267DB" w:rsidRPr="005926F3">
              <w:rPr>
                <w:rFonts w:ascii="Symbol" w:eastAsia="Symbol" w:hAnsi="Symbol" w:cs="Symbol"/>
                <w:szCs w:val="20"/>
              </w:rPr>
              <w:t>¯</w:t>
            </w:r>
            <w:r w:rsidR="009267DB" w:rsidRPr="005926F3">
              <w:rPr>
                <w:szCs w:val="20"/>
              </w:rPr>
              <w:tab/>
              <w:t xml:space="preserve">     -</w:t>
            </w:r>
          </w:p>
          <w:p w14:paraId="7E50DAE0" w14:textId="4B4FA0B7" w:rsidR="00AE6AAF" w:rsidRPr="005926F3" w:rsidRDefault="00AE6AAF" w:rsidP="00417E6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</w:tbl>
    <w:p w14:paraId="5CF885C4" w14:textId="77777777" w:rsidR="00715A49" w:rsidRPr="005926F3" w:rsidRDefault="00715A49" w:rsidP="00715A49">
      <w:pPr>
        <w:spacing w:after="0" w:line="240" w:lineRule="auto"/>
        <w:ind w:left="0" w:right="0"/>
        <w:rPr>
          <w:szCs w:val="20"/>
        </w:rPr>
      </w:pPr>
    </w:p>
    <w:p w14:paraId="4530A012" w14:textId="77777777" w:rsidR="00715A49" w:rsidRPr="005926F3" w:rsidRDefault="00715A49" w:rsidP="00DB51C7">
      <w:r w:rsidRPr="005926F3">
        <w:t>*V b kan SU-preparat i plasma eller urin analyseras (HPLC-teknik).</w:t>
      </w:r>
    </w:p>
    <w:p w14:paraId="7579B3A5" w14:textId="77777777" w:rsidR="00715A49" w:rsidRPr="005926F3" w:rsidRDefault="00715A49" w:rsidP="00F21903">
      <w:pPr>
        <w:pStyle w:val="MellanrubrikVGR"/>
        <w:rPr>
          <w:rFonts w:ascii="Times New Roman" w:hAnsi="Times New Roman"/>
        </w:rPr>
      </w:pPr>
      <w:r w:rsidRPr="005926F3">
        <w:rPr>
          <w:rFonts w:ascii="Times New Roman" w:hAnsi="Times New Roman"/>
        </w:rPr>
        <w:t xml:space="preserve">Annan utredning av </w:t>
      </w:r>
      <w:proofErr w:type="spellStart"/>
      <w:r w:rsidRPr="005926F3">
        <w:rPr>
          <w:rFonts w:ascii="Times New Roman" w:hAnsi="Times New Roman"/>
        </w:rPr>
        <w:t>insulinom</w:t>
      </w:r>
      <w:proofErr w:type="spellEnd"/>
    </w:p>
    <w:p w14:paraId="58EDAA5D" w14:textId="77777777" w:rsidR="00715A49" w:rsidRPr="005926F3" w:rsidRDefault="00715A49" w:rsidP="00C21AF2">
      <w:r w:rsidRPr="005926F3">
        <w:t xml:space="preserve">Överväg CT med täta snitt, MR, endoskopiskt ultraljud, selektiva angiografier (a </w:t>
      </w:r>
      <w:proofErr w:type="spellStart"/>
      <w:r w:rsidRPr="005926F3">
        <w:t>celiaca</w:t>
      </w:r>
      <w:proofErr w:type="spellEnd"/>
      <w:r w:rsidRPr="005926F3">
        <w:t xml:space="preserve">, a </w:t>
      </w:r>
      <w:proofErr w:type="spellStart"/>
      <w:r w:rsidRPr="005926F3">
        <w:t>mesenterica</w:t>
      </w:r>
      <w:proofErr w:type="spellEnd"/>
      <w:r w:rsidRPr="005926F3">
        <w:t xml:space="preserve"> sup), selektiv </w:t>
      </w:r>
      <w:proofErr w:type="spellStart"/>
      <w:r w:rsidRPr="005926F3">
        <w:t>venkateterisering</w:t>
      </w:r>
      <w:proofErr w:type="spellEnd"/>
      <w:r w:rsidRPr="005926F3">
        <w:t xml:space="preserve">, </w:t>
      </w:r>
      <w:proofErr w:type="spellStart"/>
      <w:r w:rsidRPr="005926F3">
        <w:t>Octreotidscint</w:t>
      </w:r>
      <w:proofErr w:type="spellEnd"/>
      <w:r w:rsidRPr="005926F3">
        <w:t xml:space="preserve"> (ca 50 % fångas m </w:t>
      </w:r>
      <w:proofErr w:type="spellStart"/>
      <w:r w:rsidRPr="005926F3">
        <w:t>scinten</w:t>
      </w:r>
      <w:proofErr w:type="spellEnd"/>
      <w:r w:rsidRPr="005926F3">
        <w:t>).</w:t>
      </w:r>
    </w:p>
    <w:p w14:paraId="7337F4BF" w14:textId="77777777" w:rsidR="00DB2A36" w:rsidRDefault="00DB2A36" w:rsidP="00F21903">
      <w:pPr>
        <w:pStyle w:val="Rubrik2"/>
        <w:rPr>
          <w:rFonts w:ascii="Times New Roman" w:hAnsi="Times New Roman" w:cs="Times New Roman"/>
        </w:rPr>
      </w:pPr>
    </w:p>
    <w:p w14:paraId="1019A509" w14:textId="12376C07" w:rsidR="00715A49" w:rsidRPr="005926F3" w:rsidRDefault="00715A49" w:rsidP="00F21903">
      <w:pPr>
        <w:pStyle w:val="Rubrik2"/>
        <w:rPr>
          <w:rFonts w:ascii="Times New Roman" w:hAnsi="Times New Roman" w:cs="Times New Roman"/>
        </w:rPr>
      </w:pPr>
      <w:r w:rsidRPr="005926F3">
        <w:rPr>
          <w:rFonts w:ascii="Times New Roman" w:hAnsi="Times New Roman" w:cs="Times New Roman"/>
        </w:rPr>
        <w:t>Behandling</w:t>
      </w:r>
    </w:p>
    <w:p w14:paraId="42DD1593" w14:textId="77777777" w:rsidR="00715A49" w:rsidRPr="005926F3" w:rsidRDefault="00715A49" w:rsidP="000C4C28">
      <w:pPr>
        <w:pStyle w:val="Liststycke"/>
        <w:numPr>
          <w:ilvl w:val="0"/>
          <w:numId w:val="25"/>
        </w:numPr>
      </w:pPr>
      <w:r w:rsidRPr="005926F3">
        <w:t>Patienten bör vara inneliggande på sjukhus.</w:t>
      </w:r>
    </w:p>
    <w:p w14:paraId="369170EF" w14:textId="77777777" w:rsidR="00715A49" w:rsidRPr="005926F3" w:rsidRDefault="00715A49" w:rsidP="000C4C28">
      <w:pPr>
        <w:pStyle w:val="Liststycke"/>
        <w:numPr>
          <w:ilvl w:val="0"/>
          <w:numId w:val="25"/>
        </w:numPr>
      </w:pPr>
      <w:r w:rsidRPr="005926F3">
        <w:t>Äta rikligt och ofta för att undvika hypoglykemi.</w:t>
      </w:r>
    </w:p>
    <w:p w14:paraId="04A65413" w14:textId="77777777" w:rsidR="00715A49" w:rsidRPr="005926F3" w:rsidRDefault="00715A49" w:rsidP="000C4C28">
      <w:pPr>
        <w:pStyle w:val="Liststycke"/>
        <w:numPr>
          <w:ilvl w:val="0"/>
          <w:numId w:val="25"/>
        </w:numPr>
      </w:pPr>
      <w:r w:rsidRPr="005926F3">
        <w:t>Glukosdropp i v (</w:t>
      </w:r>
      <w:proofErr w:type="spellStart"/>
      <w:r w:rsidRPr="005926F3">
        <w:t>ffa</w:t>
      </w:r>
      <w:proofErr w:type="spellEnd"/>
      <w:r w:rsidRPr="005926F3">
        <w:t xml:space="preserve"> nattetid).</w:t>
      </w:r>
    </w:p>
    <w:p w14:paraId="7BF408CF" w14:textId="77777777" w:rsidR="00715A49" w:rsidRPr="005926F3" w:rsidRDefault="00715A49" w:rsidP="000C4C28">
      <w:pPr>
        <w:pStyle w:val="Liststycke"/>
        <w:numPr>
          <w:ilvl w:val="0"/>
          <w:numId w:val="25"/>
        </w:numPr>
      </w:pPr>
      <w:r w:rsidRPr="005926F3">
        <w:lastRenderedPageBreak/>
        <w:t xml:space="preserve">Operation av </w:t>
      </w:r>
      <w:proofErr w:type="spellStart"/>
      <w:r w:rsidRPr="005926F3">
        <w:t>insulinomet</w:t>
      </w:r>
      <w:proofErr w:type="spellEnd"/>
      <w:r w:rsidRPr="005926F3">
        <w:t>.</w:t>
      </w:r>
    </w:p>
    <w:p w14:paraId="74243F26" w14:textId="77777777" w:rsidR="00715A49" w:rsidRPr="005926F3" w:rsidRDefault="00715A49" w:rsidP="000C4C28">
      <w:pPr>
        <w:pStyle w:val="Liststycke"/>
        <w:numPr>
          <w:ilvl w:val="0"/>
          <w:numId w:val="25"/>
        </w:numPr>
      </w:pPr>
      <w:r w:rsidRPr="005926F3">
        <w:t xml:space="preserve">Medicinsk behandling om operation ej är möjlig: </w:t>
      </w:r>
    </w:p>
    <w:p w14:paraId="2D9790E3" w14:textId="77777777" w:rsidR="00715A49" w:rsidRPr="005926F3" w:rsidRDefault="00715A49" w:rsidP="000C4C28">
      <w:pPr>
        <w:ind w:left="1712"/>
        <w:rPr>
          <w:lang w:val="en-US"/>
        </w:rPr>
      </w:pPr>
      <w:proofErr w:type="spellStart"/>
      <w:r w:rsidRPr="005926F3">
        <w:rPr>
          <w:lang w:val="en-US"/>
        </w:rPr>
        <w:t>Substansen</w:t>
      </w:r>
      <w:proofErr w:type="spellEnd"/>
      <w:r w:rsidRPr="005926F3">
        <w:rPr>
          <w:lang w:val="en-US"/>
        </w:rPr>
        <w:t xml:space="preserve"> </w:t>
      </w:r>
      <w:proofErr w:type="spellStart"/>
      <w:r w:rsidRPr="005926F3">
        <w:rPr>
          <w:lang w:val="en-US"/>
        </w:rPr>
        <w:t>Diazoxid</w:t>
      </w:r>
      <w:proofErr w:type="spellEnd"/>
      <w:r w:rsidRPr="005926F3">
        <w:rPr>
          <w:lang w:val="en-US"/>
        </w:rPr>
        <w:t xml:space="preserve">, </w:t>
      </w:r>
      <w:proofErr w:type="spellStart"/>
      <w:proofErr w:type="gramStart"/>
      <w:r w:rsidRPr="005926F3">
        <w:rPr>
          <w:lang w:val="en-US"/>
        </w:rPr>
        <w:t>C.Proglycem</w:t>
      </w:r>
      <w:proofErr w:type="spellEnd"/>
      <w:proofErr w:type="gramEnd"/>
      <w:r w:rsidRPr="005926F3">
        <w:rPr>
          <w:lang w:val="en-US"/>
        </w:rPr>
        <w:t xml:space="preserve"> 25 mg (Schering, </w:t>
      </w:r>
      <w:proofErr w:type="spellStart"/>
      <w:r w:rsidRPr="005926F3">
        <w:rPr>
          <w:lang w:val="en-US"/>
        </w:rPr>
        <w:t>licenspreparat</w:t>
      </w:r>
      <w:proofErr w:type="spellEnd"/>
      <w:r w:rsidRPr="005926F3">
        <w:rPr>
          <w:lang w:val="en-US"/>
        </w:rPr>
        <w:t xml:space="preserve">). </w:t>
      </w:r>
    </w:p>
    <w:p w14:paraId="10384576" w14:textId="7347D25F" w:rsidR="00715A49" w:rsidRPr="005926F3" w:rsidRDefault="00715A49" w:rsidP="009F6D7E">
      <w:pPr>
        <w:ind w:left="1712"/>
      </w:pPr>
      <w:r w:rsidRPr="005926F3">
        <w:t xml:space="preserve">Dos: Ofta 200 – 600 mg/dygn. Blockerar insulinfrisättningen (genom att förhindra stängning av de s.k. KATP-kanalerna) och ökar </w:t>
      </w:r>
      <w:proofErr w:type="spellStart"/>
      <w:r w:rsidRPr="005926F3">
        <w:t>glukogenolysen</w:t>
      </w:r>
      <w:proofErr w:type="spellEnd"/>
      <w:r w:rsidRPr="005926F3">
        <w:t xml:space="preserve">. Används även som en hypertonimedicin. Kan ge biverkningar i form av bensvullnad, viktuppgång, illamående och </w:t>
      </w:r>
      <w:proofErr w:type="spellStart"/>
      <w:r w:rsidRPr="005926F3">
        <w:t>hirsutism</w:t>
      </w:r>
      <w:proofErr w:type="spellEnd"/>
      <w:r w:rsidRPr="005926F3">
        <w:t xml:space="preserve">. </w:t>
      </w:r>
    </w:p>
    <w:p w14:paraId="59CD797C" w14:textId="77777777" w:rsidR="00715A49" w:rsidRPr="005926F3" w:rsidRDefault="00715A49" w:rsidP="0013154A">
      <w:pPr>
        <w:pStyle w:val="Liststycke"/>
        <w:numPr>
          <w:ilvl w:val="0"/>
          <w:numId w:val="26"/>
        </w:numPr>
      </w:pPr>
      <w:proofErr w:type="spellStart"/>
      <w:r w:rsidRPr="005926F3">
        <w:t>Prednisolon</w:t>
      </w:r>
      <w:proofErr w:type="spellEnd"/>
    </w:p>
    <w:p w14:paraId="3ABA7E09" w14:textId="77777777" w:rsidR="00715A49" w:rsidRPr="005926F3" w:rsidRDefault="00715A49" w:rsidP="0013154A">
      <w:pPr>
        <w:pStyle w:val="Liststycke"/>
        <w:numPr>
          <w:ilvl w:val="0"/>
          <w:numId w:val="26"/>
        </w:numPr>
      </w:pPr>
      <w:proofErr w:type="spellStart"/>
      <w:r w:rsidRPr="005926F3">
        <w:t>Sandostatin</w:t>
      </w:r>
      <w:proofErr w:type="spellEnd"/>
    </w:p>
    <w:p w14:paraId="1F820001" w14:textId="77777777" w:rsidR="00715A49" w:rsidRPr="005926F3" w:rsidRDefault="00715A49" w:rsidP="0013154A">
      <w:pPr>
        <w:pStyle w:val="Liststycke"/>
        <w:numPr>
          <w:ilvl w:val="0"/>
          <w:numId w:val="26"/>
        </w:numPr>
      </w:pPr>
      <w:proofErr w:type="spellStart"/>
      <w:r w:rsidRPr="005926F3">
        <w:t>Glukagonpumpm</w:t>
      </w:r>
      <w:proofErr w:type="spellEnd"/>
    </w:p>
    <w:p w14:paraId="35B5A7BA" w14:textId="1811C6A9" w:rsidR="007F1D33" w:rsidRPr="005926F3" w:rsidRDefault="00715A49" w:rsidP="00DB2A36">
      <w:pPr>
        <w:pStyle w:val="Liststycke"/>
        <w:numPr>
          <w:ilvl w:val="0"/>
          <w:numId w:val="26"/>
        </w:numPr>
      </w:pPr>
      <w:r w:rsidRPr="005926F3">
        <w:t>(</w:t>
      </w:r>
      <w:proofErr w:type="spellStart"/>
      <w:r w:rsidRPr="005926F3">
        <w:t>Verapamil</w:t>
      </w:r>
      <w:proofErr w:type="spellEnd"/>
      <w:r w:rsidRPr="005926F3">
        <w:t xml:space="preserve">, </w:t>
      </w:r>
      <w:proofErr w:type="spellStart"/>
      <w:r w:rsidRPr="005926F3">
        <w:t>Fenantoin</w:t>
      </w:r>
      <w:proofErr w:type="spellEnd"/>
      <w:r w:rsidRPr="005926F3">
        <w:t>)</w:t>
      </w:r>
    </w:p>
    <w:p w14:paraId="1D8708D0" w14:textId="77777777" w:rsidR="00AE28FE" w:rsidRDefault="00AE28FE" w:rsidP="005C6806">
      <w:pPr>
        <w:pStyle w:val="Rubrik2"/>
        <w:rPr>
          <w:rFonts w:ascii="Times New Roman" w:hAnsi="Times New Roman" w:cs="Times New Roman"/>
        </w:rPr>
      </w:pPr>
    </w:p>
    <w:p w14:paraId="637A16A3" w14:textId="7560CC35" w:rsidR="007F1D33" w:rsidRPr="005926F3" w:rsidRDefault="005C6806" w:rsidP="005C6806">
      <w:pPr>
        <w:pStyle w:val="Rubrik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</w:t>
      </w:r>
      <w:r w:rsidR="00715A49" w:rsidRPr="005926F3">
        <w:rPr>
          <w:rFonts w:ascii="Times New Roman" w:hAnsi="Times New Roman" w:cs="Times New Roman"/>
        </w:rPr>
        <w:t>ndra orsaker till spontan hypoglykemi</w:t>
      </w:r>
    </w:p>
    <w:p w14:paraId="4FD5CBCD" w14:textId="77777777" w:rsidR="00715A49" w:rsidRPr="005926F3" w:rsidRDefault="00715A49" w:rsidP="005757E3">
      <w:pPr>
        <w:pStyle w:val="Punktlista"/>
      </w:pPr>
      <w:r w:rsidRPr="005926F3">
        <w:t>Leverpåverkan p g a alkohol (eller vissa andra leversjukdomar).</w:t>
      </w:r>
    </w:p>
    <w:p w14:paraId="57F85881" w14:textId="77777777" w:rsidR="00715A49" w:rsidRPr="005926F3" w:rsidRDefault="00715A49" w:rsidP="005757E3">
      <w:pPr>
        <w:pStyle w:val="Punktlista"/>
      </w:pPr>
      <w:proofErr w:type="spellStart"/>
      <w:r w:rsidRPr="005926F3">
        <w:t>Mesenkymala</w:t>
      </w:r>
      <w:proofErr w:type="spellEnd"/>
      <w:r w:rsidRPr="005926F3">
        <w:t xml:space="preserve"> tumörer (producerar IGF-2 eller andra insulinlika substanser). </w:t>
      </w:r>
    </w:p>
    <w:p w14:paraId="6D682F51" w14:textId="77777777" w:rsidR="00715A49" w:rsidRPr="005926F3" w:rsidRDefault="00715A49" w:rsidP="005757E3">
      <w:pPr>
        <w:pStyle w:val="Punktlista"/>
      </w:pPr>
      <w:r w:rsidRPr="005926F3">
        <w:t>Hypofysinsufficiens eller Addisons sjukdom.</w:t>
      </w:r>
    </w:p>
    <w:p w14:paraId="50EC2A30" w14:textId="77777777" w:rsidR="00715A49" w:rsidRPr="005926F3" w:rsidRDefault="00715A49" w:rsidP="005757E3">
      <w:pPr>
        <w:pStyle w:val="Punktlista"/>
      </w:pPr>
      <w:r w:rsidRPr="005926F3">
        <w:t>Läkemedel: SU-preparat. B-blockerare i samband med svält.</w:t>
      </w:r>
    </w:p>
    <w:p w14:paraId="0F1B65B5" w14:textId="77777777" w:rsidR="00715A49" w:rsidRPr="005926F3" w:rsidRDefault="00715A49" w:rsidP="005757E3">
      <w:pPr>
        <w:pStyle w:val="Punktlista"/>
      </w:pPr>
      <w:r w:rsidRPr="005926F3">
        <w:t>(</w:t>
      </w:r>
      <w:proofErr w:type="spellStart"/>
      <w:r w:rsidRPr="005926F3">
        <w:t>Durbis</w:t>
      </w:r>
      <w:proofErr w:type="spellEnd"/>
      <w:r w:rsidRPr="005926F3">
        <w:t xml:space="preserve">, Kinin, </w:t>
      </w:r>
      <w:proofErr w:type="spellStart"/>
      <w:r w:rsidRPr="005926F3">
        <w:t>Haldol</w:t>
      </w:r>
      <w:proofErr w:type="spellEnd"/>
      <w:r w:rsidRPr="005926F3">
        <w:t>)</w:t>
      </w:r>
    </w:p>
    <w:p w14:paraId="2919844E" w14:textId="77777777" w:rsidR="00715A49" w:rsidRPr="005926F3" w:rsidRDefault="00715A49" w:rsidP="005757E3">
      <w:pPr>
        <w:pStyle w:val="Punktlista"/>
      </w:pPr>
      <w:r w:rsidRPr="005926F3">
        <w:t xml:space="preserve">Alimentär hypoglykemi hos ventrikelopererade. Dumping. </w:t>
      </w:r>
    </w:p>
    <w:p w14:paraId="52F57CFA" w14:textId="77777777" w:rsidR="00715A49" w:rsidRPr="005926F3" w:rsidRDefault="00715A49" w:rsidP="005757E3">
      <w:pPr>
        <w:pStyle w:val="Punktlista"/>
      </w:pPr>
      <w:r w:rsidRPr="005926F3">
        <w:t xml:space="preserve">Insulinantikroppar (mycket sällsynt. Den stora mängden insulinantikroppskomplex dissocierar plötsligt av okänd anledning och resulterar då i höga insulinnivåer i blodet). </w:t>
      </w:r>
    </w:p>
    <w:p w14:paraId="2EC85817" w14:textId="77777777" w:rsidR="00715A49" w:rsidRPr="005926F3" w:rsidRDefault="00715A49" w:rsidP="005757E3">
      <w:pPr>
        <w:pStyle w:val="Punktlista"/>
      </w:pPr>
      <w:proofErr w:type="spellStart"/>
      <w:r w:rsidRPr="005926F3">
        <w:t>Nesidiodysplasi</w:t>
      </w:r>
      <w:proofErr w:type="spellEnd"/>
      <w:r w:rsidRPr="005926F3">
        <w:t xml:space="preserve"> hos barn (= dysplastisk </w:t>
      </w:r>
      <w:proofErr w:type="spellStart"/>
      <w:r w:rsidRPr="005926F3">
        <w:t>öcellsproliferation</w:t>
      </w:r>
      <w:proofErr w:type="spellEnd"/>
      <w:r w:rsidRPr="005926F3">
        <w:t xml:space="preserve">). </w:t>
      </w:r>
    </w:p>
    <w:p w14:paraId="6E163DB8" w14:textId="29CF0AB0" w:rsidR="00C21AF2" w:rsidRDefault="00715A49" w:rsidP="00DB2A36">
      <w:pPr>
        <w:pStyle w:val="Punktlista"/>
      </w:pPr>
      <w:r w:rsidRPr="005926F3">
        <w:t xml:space="preserve">(Idiopatisk </w:t>
      </w:r>
      <w:proofErr w:type="spellStart"/>
      <w:r w:rsidRPr="005926F3">
        <w:t>postprandiellt</w:t>
      </w:r>
      <w:proofErr w:type="spellEnd"/>
      <w:r w:rsidRPr="005926F3">
        <w:t xml:space="preserve"> syndrom: Har ej </w:t>
      </w:r>
      <w:proofErr w:type="spellStart"/>
      <w:r w:rsidRPr="005926F3">
        <w:t>hypoglykemier</w:t>
      </w:r>
      <w:proofErr w:type="spellEnd"/>
      <w:r w:rsidRPr="005926F3">
        <w:t xml:space="preserve"> men känner liknande symtom. Bör äta små måltider och undvika sötsaker och kolhydratrik föda).</w:t>
      </w:r>
    </w:p>
    <w:p w14:paraId="31C533CB" w14:textId="77777777" w:rsidR="00AE28FE" w:rsidRPr="005926F3" w:rsidRDefault="00AE28FE" w:rsidP="00DB2A36">
      <w:pPr>
        <w:pStyle w:val="Punktlista"/>
      </w:pPr>
    </w:p>
    <w:p w14:paraId="574321F9" w14:textId="40304AD2" w:rsidR="00C21AF2" w:rsidRPr="005926F3" w:rsidRDefault="00093870" w:rsidP="00093870">
      <w:pPr>
        <w:pStyle w:val="Rubrik2"/>
        <w:rPr>
          <w:rFonts w:ascii="Times New Roman" w:hAnsi="Times New Roman" w:cs="Times New Roman"/>
          <w:sz w:val="24"/>
          <w:szCs w:val="24"/>
        </w:rPr>
      </w:pPr>
      <w:r w:rsidRPr="005926F3">
        <w:rPr>
          <w:rFonts w:ascii="Times New Roman" w:hAnsi="Times New Roman" w:cs="Times New Roman"/>
        </w:rPr>
        <w:t>Källa</w:t>
      </w:r>
    </w:p>
    <w:p w14:paraId="4A96F688" w14:textId="4A2AF050" w:rsidR="00715A49" w:rsidRPr="005C6806" w:rsidRDefault="00715A49" w:rsidP="005C6806">
      <w:r w:rsidRPr="005926F3">
        <w:t>Jan-Ove Johansson</w:t>
      </w:r>
      <w:r w:rsidR="005C6806">
        <w:t xml:space="preserve">, </w:t>
      </w:r>
      <w:r w:rsidRPr="005926F3">
        <w:rPr>
          <w:szCs w:val="20"/>
        </w:rPr>
        <w:t>Endokrinmottagningen SU/S</w:t>
      </w:r>
    </w:p>
    <w:bookmarkEnd w:id="0"/>
    <w:p w14:paraId="76B9F95B" w14:textId="24513497" w:rsidR="00536A5A" w:rsidRPr="005926F3" w:rsidRDefault="00536A5A" w:rsidP="00536A5A">
      <w:pPr>
        <w:spacing w:after="0" w:line="240" w:lineRule="auto"/>
        <w:ind w:left="0" w:right="0"/>
      </w:pPr>
    </w:p>
    <w:sectPr w:rsidR="00536A5A" w:rsidRPr="005926F3" w:rsidSect="00715A4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45A859" w14:textId="77777777" w:rsidR="009E169B" w:rsidRDefault="009E169B">
      <w:r>
        <w:separator/>
      </w:r>
    </w:p>
  </w:endnote>
  <w:endnote w:type="continuationSeparator" w:id="0">
    <w:p w14:paraId="5689750E" w14:textId="77777777" w:rsidR="009E169B" w:rsidRDefault="009E169B">
      <w:r>
        <w:continuationSeparator/>
      </w:r>
    </w:p>
  </w:endnote>
  <w:endnote w:type="continuationNotice" w:id="1">
    <w:p w14:paraId="6389D238" w14:textId="77777777" w:rsidR="009E169B" w:rsidRDefault="009E169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4E8C6D" w14:textId="77777777" w:rsidR="009E169B" w:rsidRDefault="009E169B"/>
  </w:footnote>
  <w:footnote w:type="continuationSeparator" w:id="0">
    <w:p w14:paraId="5A910426" w14:textId="77777777" w:rsidR="009E169B" w:rsidRDefault="009E169B">
      <w:r>
        <w:continuationSeparator/>
      </w:r>
    </w:p>
  </w:footnote>
  <w:footnote w:type="continuationNotice" w:id="1">
    <w:p w14:paraId="5B76560A" w14:textId="77777777" w:rsidR="009E169B" w:rsidRDefault="009E169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FAF55FC"/>
    <w:multiLevelType w:val="hybridMultilevel"/>
    <w:tmpl w:val="F484180C"/>
    <w:lvl w:ilvl="0" w:tplc="041D0015">
      <w:start w:val="1"/>
      <w:numFmt w:val="upperLetter"/>
      <w:lvlText w:val="%1."/>
      <w:lvlJc w:val="left"/>
      <w:pPr>
        <w:ind w:left="2384" w:hanging="360"/>
      </w:pPr>
    </w:lvl>
    <w:lvl w:ilvl="1" w:tplc="041D0019" w:tentative="1">
      <w:start w:val="1"/>
      <w:numFmt w:val="lowerLetter"/>
      <w:lvlText w:val="%2."/>
      <w:lvlJc w:val="left"/>
      <w:pPr>
        <w:ind w:left="3104" w:hanging="360"/>
      </w:pPr>
    </w:lvl>
    <w:lvl w:ilvl="2" w:tplc="041D001B" w:tentative="1">
      <w:start w:val="1"/>
      <w:numFmt w:val="lowerRoman"/>
      <w:lvlText w:val="%3."/>
      <w:lvlJc w:val="right"/>
      <w:pPr>
        <w:ind w:left="3824" w:hanging="180"/>
      </w:pPr>
    </w:lvl>
    <w:lvl w:ilvl="3" w:tplc="041D000F" w:tentative="1">
      <w:start w:val="1"/>
      <w:numFmt w:val="decimal"/>
      <w:lvlText w:val="%4."/>
      <w:lvlJc w:val="left"/>
      <w:pPr>
        <w:ind w:left="4544" w:hanging="360"/>
      </w:pPr>
    </w:lvl>
    <w:lvl w:ilvl="4" w:tplc="041D0019" w:tentative="1">
      <w:start w:val="1"/>
      <w:numFmt w:val="lowerLetter"/>
      <w:lvlText w:val="%5."/>
      <w:lvlJc w:val="left"/>
      <w:pPr>
        <w:ind w:left="5264" w:hanging="360"/>
      </w:pPr>
    </w:lvl>
    <w:lvl w:ilvl="5" w:tplc="041D001B" w:tentative="1">
      <w:start w:val="1"/>
      <w:numFmt w:val="lowerRoman"/>
      <w:lvlText w:val="%6."/>
      <w:lvlJc w:val="right"/>
      <w:pPr>
        <w:ind w:left="5984" w:hanging="180"/>
      </w:pPr>
    </w:lvl>
    <w:lvl w:ilvl="6" w:tplc="041D000F" w:tentative="1">
      <w:start w:val="1"/>
      <w:numFmt w:val="decimal"/>
      <w:lvlText w:val="%7."/>
      <w:lvlJc w:val="left"/>
      <w:pPr>
        <w:ind w:left="6704" w:hanging="360"/>
      </w:pPr>
    </w:lvl>
    <w:lvl w:ilvl="7" w:tplc="041D0019" w:tentative="1">
      <w:start w:val="1"/>
      <w:numFmt w:val="lowerLetter"/>
      <w:lvlText w:val="%8."/>
      <w:lvlJc w:val="left"/>
      <w:pPr>
        <w:ind w:left="7424" w:hanging="360"/>
      </w:pPr>
    </w:lvl>
    <w:lvl w:ilvl="8" w:tplc="041D001B" w:tentative="1">
      <w:start w:val="1"/>
      <w:numFmt w:val="lowerRoman"/>
      <w:lvlText w:val="%9."/>
      <w:lvlJc w:val="right"/>
      <w:pPr>
        <w:ind w:left="8144" w:hanging="180"/>
      </w:p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3A262DA"/>
    <w:multiLevelType w:val="hybridMultilevel"/>
    <w:tmpl w:val="CD3C1010"/>
    <w:lvl w:ilvl="0" w:tplc="FFFFFFFF">
      <w:start w:val="201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57A7A8A"/>
    <w:multiLevelType w:val="hybridMultilevel"/>
    <w:tmpl w:val="FC0ABD58"/>
    <w:lvl w:ilvl="0" w:tplc="FFFFFFFF">
      <w:start w:val="1"/>
      <w:numFmt w:val="upperLetter"/>
      <w:lvlText w:val="%1)"/>
      <w:lvlJc w:val="left"/>
      <w:pPr>
        <w:ind w:left="238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3104" w:hanging="360"/>
      </w:pPr>
    </w:lvl>
    <w:lvl w:ilvl="2" w:tplc="FFFFFFFF" w:tentative="1">
      <w:start w:val="1"/>
      <w:numFmt w:val="lowerRoman"/>
      <w:lvlText w:val="%3."/>
      <w:lvlJc w:val="right"/>
      <w:pPr>
        <w:ind w:left="3824" w:hanging="180"/>
      </w:pPr>
    </w:lvl>
    <w:lvl w:ilvl="3" w:tplc="FFFFFFFF" w:tentative="1">
      <w:start w:val="1"/>
      <w:numFmt w:val="decimal"/>
      <w:lvlText w:val="%4."/>
      <w:lvlJc w:val="left"/>
      <w:pPr>
        <w:ind w:left="4544" w:hanging="360"/>
      </w:pPr>
    </w:lvl>
    <w:lvl w:ilvl="4" w:tplc="FFFFFFFF" w:tentative="1">
      <w:start w:val="1"/>
      <w:numFmt w:val="lowerLetter"/>
      <w:lvlText w:val="%5."/>
      <w:lvlJc w:val="left"/>
      <w:pPr>
        <w:ind w:left="5264" w:hanging="360"/>
      </w:pPr>
    </w:lvl>
    <w:lvl w:ilvl="5" w:tplc="FFFFFFFF" w:tentative="1">
      <w:start w:val="1"/>
      <w:numFmt w:val="lowerRoman"/>
      <w:lvlText w:val="%6."/>
      <w:lvlJc w:val="right"/>
      <w:pPr>
        <w:ind w:left="5984" w:hanging="180"/>
      </w:pPr>
    </w:lvl>
    <w:lvl w:ilvl="6" w:tplc="FFFFFFFF" w:tentative="1">
      <w:start w:val="1"/>
      <w:numFmt w:val="decimal"/>
      <w:lvlText w:val="%7."/>
      <w:lvlJc w:val="left"/>
      <w:pPr>
        <w:ind w:left="6704" w:hanging="360"/>
      </w:pPr>
    </w:lvl>
    <w:lvl w:ilvl="7" w:tplc="FFFFFFFF" w:tentative="1">
      <w:start w:val="1"/>
      <w:numFmt w:val="lowerLetter"/>
      <w:lvlText w:val="%8."/>
      <w:lvlJc w:val="left"/>
      <w:pPr>
        <w:ind w:left="7424" w:hanging="360"/>
      </w:pPr>
    </w:lvl>
    <w:lvl w:ilvl="8" w:tplc="FFFFFFFF" w:tentative="1">
      <w:start w:val="1"/>
      <w:numFmt w:val="lowerRoman"/>
      <w:lvlText w:val="%9."/>
      <w:lvlJc w:val="right"/>
      <w:pPr>
        <w:ind w:left="8144" w:hanging="180"/>
      </w:p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E983280"/>
    <w:multiLevelType w:val="hybridMultilevel"/>
    <w:tmpl w:val="BC7A24CC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FFFFFFFF">
      <w:start w:val="1"/>
      <w:numFmt w:val="upp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60991906"/>
    <w:multiLevelType w:val="hybridMultilevel"/>
    <w:tmpl w:val="78FA8824"/>
    <w:lvl w:ilvl="0" w:tplc="FFFFFFFF">
      <w:start w:val="1"/>
      <w:numFmt w:val="bullet"/>
      <w:lvlText w:val="–"/>
      <w:lvlJc w:val="left"/>
      <w:pPr>
        <w:ind w:left="1712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63684E01"/>
    <w:multiLevelType w:val="hybridMultilevel"/>
    <w:tmpl w:val="EB60885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0037914"/>
    <w:multiLevelType w:val="hybridMultilevel"/>
    <w:tmpl w:val="2BD4D2D8"/>
    <w:lvl w:ilvl="0" w:tplc="3C42399A">
      <w:start w:val="1"/>
      <w:numFmt w:val="upperLetter"/>
      <w:lvlText w:val="%1)"/>
      <w:lvlJc w:val="left"/>
      <w:pPr>
        <w:ind w:left="1664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384" w:hanging="360"/>
      </w:pPr>
    </w:lvl>
    <w:lvl w:ilvl="2" w:tplc="041D001B" w:tentative="1">
      <w:start w:val="1"/>
      <w:numFmt w:val="lowerRoman"/>
      <w:lvlText w:val="%3."/>
      <w:lvlJc w:val="right"/>
      <w:pPr>
        <w:ind w:left="3104" w:hanging="180"/>
      </w:pPr>
    </w:lvl>
    <w:lvl w:ilvl="3" w:tplc="041D000F" w:tentative="1">
      <w:start w:val="1"/>
      <w:numFmt w:val="decimal"/>
      <w:lvlText w:val="%4."/>
      <w:lvlJc w:val="left"/>
      <w:pPr>
        <w:ind w:left="3824" w:hanging="360"/>
      </w:pPr>
    </w:lvl>
    <w:lvl w:ilvl="4" w:tplc="041D0019" w:tentative="1">
      <w:start w:val="1"/>
      <w:numFmt w:val="lowerLetter"/>
      <w:lvlText w:val="%5."/>
      <w:lvlJc w:val="left"/>
      <w:pPr>
        <w:ind w:left="4544" w:hanging="360"/>
      </w:pPr>
    </w:lvl>
    <w:lvl w:ilvl="5" w:tplc="041D001B" w:tentative="1">
      <w:start w:val="1"/>
      <w:numFmt w:val="lowerRoman"/>
      <w:lvlText w:val="%6."/>
      <w:lvlJc w:val="right"/>
      <w:pPr>
        <w:ind w:left="5264" w:hanging="180"/>
      </w:pPr>
    </w:lvl>
    <w:lvl w:ilvl="6" w:tplc="041D000F" w:tentative="1">
      <w:start w:val="1"/>
      <w:numFmt w:val="decimal"/>
      <w:lvlText w:val="%7."/>
      <w:lvlJc w:val="left"/>
      <w:pPr>
        <w:ind w:left="5984" w:hanging="360"/>
      </w:pPr>
    </w:lvl>
    <w:lvl w:ilvl="7" w:tplc="041D0019" w:tentative="1">
      <w:start w:val="1"/>
      <w:numFmt w:val="lowerLetter"/>
      <w:lvlText w:val="%8."/>
      <w:lvlJc w:val="left"/>
      <w:pPr>
        <w:ind w:left="6704" w:hanging="360"/>
      </w:pPr>
    </w:lvl>
    <w:lvl w:ilvl="8" w:tplc="041D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31444434">
    <w:abstractNumId w:val="24"/>
  </w:num>
  <w:num w:numId="2" w16cid:durableId="1729762338">
    <w:abstractNumId w:val="17"/>
  </w:num>
  <w:num w:numId="3" w16cid:durableId="708333538">
    <w:abstractNumId w:val="0"/>
  </w:num>
  <w:num w:numId="4" w16cid:durableId="851837041">
    <w:abstractNumId w:val="6"/>
  </w:num>
  <w:num w:numId="5" w16cid:durableId="1066074771">
    <w:abstractNumId w:val="22"/>
  </w:num>
  <w:num w:numId="6" w16cid:durableId="298611097">
    <w:abstractNumId w:val="2"/>
  </w:num>
  <w:num w:numId="7" w16cid:durableId="556355499">
    <w:abstractNumId w:val="12"/>
  </w:num>
  <w:num w:numId="8" w16cid:durableId="550000837">
    <w:abstractNumId w:val="8"/>
  </w:num>
  <w:num w:numId="9" w16cid:durableId="1820540251">
    <w:abstractNumId w:val="1"/>
  </w:num>
  <w:num w:numId="10" w16cid:durableId="894200284">
    <w:abstractNumId w:val="1"/>
  </w:num>
  <w:num w:numId="11" w16cid:durableId="1185903013">
    <w:abstractNumId w:val="3"/>
  </w:num>
  <w:num w:numId="12" w16cid:durableId="1027439441">
    <w:abstractNumId w:val="4"/>
  </w:num>
  <w:num w:numId="13" w16cid:durableId="1476293663">
    <w:abstractNumId w:val="15"/>
  </w:num>
  <w:num w:numId="14" w16cid:durableId="1260792895">
    <w:abstractNumId w:val="9"/>
  </w:num>
  <w:num w:numId="15" w16cid:durableId="1125738163">
    <w:abstractNumId w:val="7"/>
  </w:num>
  <w:num w:numId="16" w16cid:durableId="696080282">
    <w:abstractNumId w:val="14"/>
  </w:num>
  <w:num w:numId="17" w16cid:durableId="1002002072">
    <w:abstractNumId w:val="5"/>
  </w:num>
  <w:num w:numId="18" w16cid:durableId="2089885920">
    <w:abstractNumId w:val="11"/>
  </w:num>
  <w:num w:numId="19" w16cid:durableId="848449859">
    <w:abstractNumId w:val="23"/>
  </w:num>
  <w:num w:numId="20" w16cid:durableId="506017205">
    <w:abstractNumId w:val="13"/>
  </w:num>
  <w:num w:numId="21" w16cid:durableId="759833275">
    <w:abstractNumId w:val="18"/>
  </w:num>
  <w:num w:numId="22" w16cid:durableId="825248313">
    <w:abstractNumId w:val="21"/>
  </w:num>
  <w:num w:numId="23" w16cid:durableId="376205457">
    <w:abstractNumId w:val="10"/>
  </w:num>
  <w:num w:numId="24" w16cid:durableId="1382946243">
    <w:abstractNumId w:val="16"/>
  </w:num>
  <w:num w:numId="25" w16cid:durableId="1797260713">
    <w:abstractNumId w:val="20"/>
  </w:num>
  <w:num w:numId="26" w16cid:durableId="962880856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584D"/>
    <w:rsid w:val="00050500"/>
    <w:rsid w:val="0005691C"/>
    <w:rsid w:val="00056ECB"/>
    <w:rsid w:val="00056ED5"/>
    <w:rsid w:val="000655CC"/>
    <w:rsid w:val="000700AE"/>
    <w:rsid w:val="00084024"/>
    <w:rsid w:val="0009062C"/>
    <w:rsid w:val="00093870"/>
    <w:rsid w:val="00095368"/>
    <w:rsid w:val="000954C4"/>
    <w:rsid w:val="000A4C35"/>
    <w:rsid w:val="000A611A"/>
    <w:rsid w:val="000B12D9"/>
    <w:rsid w:val="000B4536"/>
    <w:rsid w:val="000B7715"/>
    <w:rsid w:val="000C4C28"/>
    <w:rsid w:val="000E463B"/>
    <w:rsid w:val="000E5A7E"/>
    <w:rsid w:val="000F43A3"/>
    <w:rsid w:val="000F7681"/>
    <w:rsid w:val="00103031"/>
    <w:rsid w:val="001044FE"/>
    <w:rsid w:val="001139D4"/>
    <w:rsid w:val="001169F1"/>
    <w:rsid w:val="0013154A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7FE"/>
    <w:rsid w:val="00166D3A"/>
    <w:rsid w:val="00181FDC"/>
    <w:rsid w:val="001860B9"/>
    <w:rsid w:val="00186F2B"/>
    <w:rsid w:val="001874D6"/>
    <w:rsid w:val="0019632A"/>
    <w:rsid w:val="001A4E7C"/>
    <w:rsid w:val="001B1309"/>
    <w:rsid w:val="001B34F6"/>
    <w:rsid w:val="001B762C"/>
    <w:rsid w:val="001C4D0A"/>
    <w:rsid w:val="001C5FEF"/>
    <w:rsid w:val="001E1817"/>
    <w:rsid w:val="00205691"/>
    <w:rsid w:val="00211487"/>
    <w:rsid w:val="00211D91"/>
    <w:rsid w:val="00217DEC"/>
    <w:rsid w:val="0022007A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550"/>
    <w:rsid w:val="00280A85"/>
    <w:rsid w:val="00284119"/>
    <w:rsid w:val="00290B5C"/>
    <w:rsid w:val="00294791"/>
    <w:rsid w:val="002A5022"/>
    <w:rsid w:val="002A68A1"/>
    <w:rsid w:val="002B0B30"/>
    <w:rsid w:val="002B0C78"/>
    <w:rsid w:val="002B69A0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4DF2"/>
    <w:rsid w:val="00336C6B"/>
    <w:rsid w:val="00337F99"/>
    <w:rsid w:val="0034307B"/>
    <w:rsid w:val="00345EB1"/>
    <w:rsid w:val="00350CC4"/>
    <w:rsid w:val="003577CB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568E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194"/>
    <w:rsid w:val="004876F6"/>
    <w:rsid w:val="0049236A"/>
    <w:rsid w:val="00492718"/>
    <w:rsid w:val="004A355D"/>
    <w:rsid w:val="004A4970"/>
    <w:rsid w:val="004B2183"/>
    <w:rsid w:val="004B2A01"/>
    <w:rsid w:val="004B422A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57E3"/>
    <w:rsid w:val="005770AD"/>
    <w:rsid w:val="00581414"/>
    <w:rsid w:val="00582490"/>
    <w:rsid w:val="005826FA"/>
    <w:rsid w:val="005926F3"/>
    <w:rsid w:val="00597E28"/>
    <w:rsid w:val="005A2E3B"/>
    <w:rsid w:val="005A54ED"/>
    <w:rsid w:val="005A5D5B"/>
    <w:rsid w:val="005A6081"/>
    <w:rsid w:val="005A627D"/>
    <w:rsid w:val="005B3A9F"/>
    <w:rsid w:val="005C0045"/>
    <w:rsid w:val="005C084E"/>
    <w:rsid w:val="005C4606"/>
    <w:rsid w:val="005C6806"/>
    <w:rsid w:val="005D0B0C"/>
    <w:rsid w:val="005E02B3"/>
    <w:rsid w:val="005E1E24"/>
    <w:rsid w:val="005F2E4A"/>
    <w:rsid w:val="005F35EF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7597A"/>
    <w:rsid w:val="0069314B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A49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57CE7"/>
    <w:rsid w:val="00760038"/>
    <w:rsid w:val="00762EE0"/>
    <w:rsid w:val="00765C41"/>
    <w:rsid w:val="00771100"/>
    <w:rsid w:val="007759DD"/>
    <w:rsid w:val="0078609F"/>
    <w:rsid w:val="007917BA"/>
    <w:rsid w:val="007A5C6F"/>
    <w:rsid w:val="007D0D74"/>
    <w:rsid w:val="007D4241"/>
    <w:rsid w:val="007D4317"/>
    <w:rsid w:val="007D4EA3"/>
    <w:rsid w:val="007D69CA"/>
    <w:rsid w:val="007F1CFF"/>
    <w:rsid w:val="007F1D33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1AF9"/>
    <w:rsid w:val="008A3DEA"/>
    <w:rsid w:val="008A4EB9"/>
    <w:rsid w:val="008A74C0"/>
    <w:rsid w:val="008B1694"/>
    <w:rsid w:val="008C4B27"/>
    <w:rsid w:val="008C7F2A"/>
    <w:rsid w:val="008D3A8E"/>
    <w:rsid w:val="008E36F8"/>
    <w:rsid w:val="008E46B2"/>
    <w:rsid w:val="008E682C"/>
    <w:rsid w:val="008E78A1"/>
    <w:rsid w:val="008F589F"/>
    <w:rsid w:val="00906238"/>
    <w:rsid w:val="00907EF9"/>
    <w:rsid w:val="0091295C"/>
    <w:rsid w:val="00913C29"/>
    <w:rsid w:val="00914D58"/>
    <w:rsid w:val="00921F47"/>
    <w:rsid w:val="009228AB"/>
    <w:rsid w:val="009267DB"/>
    <w:rsid w:val="0093085B"/>
    <w:rsid w:val="00931C57"/>
    <w:rsid w:val="009347A5"/>
    <w:rsid w:val="00942257"/>
    <w:rsid w:val="00945646"/>
    <w:rsid w:val="009471BF"/>
    <w:rsid w:val="00950E4E"/>
    <w:rsid w:val="00951FEA"/>
    <w:rsid w:val="009529BD"/>
    <w:rsid w:val="009533B4"/>
    <w:rsid w:val="00971D93"/>
    <w:rsid w:val="009B1F6B"/>
    <w:rsid w:val="009C0D12"/>
    <w:rsid w:val="009C192E"/>
    <w:rsid w:val="009D6819"/>
    <w:rsid w:val="009D6D1C"/>
    <w:rsid w:val="009D716A"/>
    <w:rsid w:val="009E0CF9"/>
    <w:rsid w:val="009E169B"/>
    <w:rsid w:val="009E531B"/>
    <w:rsid w:val="009E6C56"/>
    <w:rsid w:val="009E7DCF"/>
    <w:rsid w:val="009F4A56"/>
    <w:rsid w:val="009F4E65"/>
    <w:rsid w:val="009F6D7E"/>
    <w:rsid w:val="00A006A5"/>
    <w:rsid w:val="00A05942"/>
    <w:rsid w:val="00A07BEC"/>
    <w:rsid w:val="00A16053"/>
    <w:rsid w:val="00A264BE"/>
    <w:rsid w:val="00A272CA"/>
    <w:rsid w:val="00A30155"/>
    <w:rsid w:val="00A30317"/>
    <w:rsid w:val="00A33051"/>
    <w:rsid w:val="00A407AD"/>
    <w:rsid w:val="00A40923"/>
    <w:rsid w:val="00A41C05"/>
    <w:rsid w:val="00A42426"/>
    <w:rsid w:val="00A514B7"/>
    <w:rsid w:val="00A54A0B"/>
    <w:rsid w:val="00A65FD4"/>
    <w:rsid w:val="00A66C70"/>
    <w:rsid w:val="00A81198"/>
    <w:rsid w:val="00A81E48"/>
    <w:rsid w:val="00A82035"/>
    <w:rsid w:val="00A90D77"/>
    <w:rsid w:val="00A92E07"/>
    <w:rsid w:val="00AA0B3A"/>
    <w:rsid w:val="00AA4B16"/>
    <w:rsid w:val="00AA6EB4"/>
    <w:rsid w:val="00AA767D"/>
    <w:rsid w:val="00AB0CC9"/>
    <w:rsid w:val="00AB5B8E"/>
    <w:rsid w:val="00AC3FF6"/>
    <w:rsid w:val="00AD73EC"/>
    <w:rsid w:val="00AE28FE"/>
    <w:rsid w:val="00AE5BC7"/>
    <w:rsid w:val="00AE6AAF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C7B8E"/>
    <w:rsid w:val="00BE7978"/>
    <w:rsid w:val="00BF2FFC"/>
    <w:rsid w:val="00C07DDB"/>
    <w:rsid w:val="00C21AF2"/>
    <w:rsid w:val="00C4115D"/>
    <w:rsid w:val="00C43BDD"/>
    <w:rsid w:val="00C444E8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7E89"/>
    <w:rsid w:val="00D85218"/>
    <w:rsid w:val="00D915B1"/>
    <w:rsid w:val="00DA299D"/>
    <w:rsid w:val="00DA65C4"/>
    <w:rsid w:val="00DB2A36"/>
    <w:rsid w:val="00DB51C7"/>
    <w:rsid w:val="00DD2BE0"/>
    <w:rsid w:val="00DE3EB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45C7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0878"/>
    <w:rsid w:val="00F21903"/>
    <w:rsid w:val="00F22264"/>
    <w:rsid w:val="00F2564D"/>
    <w:rsid w:val="00F320A3"/>
    <w:rsid w:val="00F35B05"/>
    <w:rsid w:val="00F413D9"/>
    <w:rsid w:val="00F5135F"/>
    <w:rsid w:val="00F51997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A33C471"/>
    <w:rsid w:val="1CAB1C32"/>
    <w:rsid w:val="1FA31335"/>
    <w:rsid w:val="4486FC25"/>
    <w:rsid w:val="5861495A"/>
    <w:rsid w:val="647B2B65"/>
    <w:rsid w:val="6B2CF8ED"/>
    <w:rsid w:val="6C87DA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715A49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715A49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www.steno.dk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5</Pages>
  <Words>1143</Words>
  <Characters>6063</Characters>
  <Application>Microsoft Office Word</Application>
  <DocSecurity>0</DocSecurity>
  <Lines>50</Lines>
  <Paragraphs>14</Paragraphs>
  <ScaleCrop>false</ScaleCrop>
  <Manager/>
  <Company/>
  <LinksUpToDate>false</LinksUpToDate>
  <CharactersWithSpaces>7192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Insulinomutredning</dc:title>
  <dc:subject/>
  <dc:creator>patrik.jens.johansson@vgregion.se</dc:creator>
  <keywords/>
  <lastModifiedBy>Annika Johansson</lastModifiedBy>
  <revision>57</revision>
  <lastPrinted>2016-03-31T10:56:00.0000000Z</lastPrinted>
  <dcterms:created xsi:type="dcterms:W3CDTF">2022-05-06T03:51:00.0000000Z</dcterms:created>
  <dcterms:modified xsi:type="dcterms:W3CDTF">2025-10-16T06:32:00.0000000Z</dcterms:modified>
</coreProperties>
</file>