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710A98" w:rsidP="00F35B05" w:rsidRDefault="00710A98" w14:paraId="1DF82C18" w14:textId="77777777">
      <w:pPr>
        <w:pStyle w:val="Heading2"/>
        <w:sectPr w:rsidR="00710A98" w:rsidSect="00710A9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10A98" w:rsidR="00710A98" w:rsidP="00710A98" w:rsidRDefault="00710A98" w14:paraId="6CAD5212" w14:textId="77777777">
      <w:pPr>
        <w:spacing w:after="0" w:line="240" w:lineRule="auto"/>
        <w:ind w:left="0" w:right="0"/>
        <w:rPr>
          <w:szCs w:val="20"/>
        </w:rPr>
      </w:pPr>
    </w:p>
    <w:p w:rsidRPr="00710A98" w:rsidR="00710A98" w:rsidP="00710A98" w:rsidRDefault="00710A98" w14:paraId="50327E64" w14:textId="77777777">
      <w:pPr>
        <w:spacing w:after="0" w:line="240" w:lineRule="auto"/>
        <w:ind w:left="0" w:right="0"/>
        <w:rPr>
          <w:szCs w:val="20"/>
        </w:rPr>
      </w:pPr>
    </w:p>
    <w:p w:rsidRPr="00710A98" w:rsidR="00710A98" w:rsidP="00710A98" w:rsidRDefault="00710A98" w14:paraId="3C2793ED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10A98">
        <w:rPr>
          <w:szCs w:val="20"/>
        </w:rPr>
        <w:tab/>
      </w:r>
    </w:p>
    <w:p w:rsidRPr="00710A98" w:rsidR="00710A98" w:rsidP="00FA5574" w:rsidRDefault="00FA5574" w14:paraId="5562BD85" w14:textId="58CCD158">
      <w:pPr>
        <w:pStyle w:val="Heading1"/>
        <w:rPr>
          <w:szCs w:val="20"/>
        </w:rPr>
      </w:pPr>
      <w:r w:rsidRPr="00710A98">
        <w:t>Hyponatremi</w:t>
      </w:r>
      <w:r w:rsidRPr="00710A98" w:rsidR="00710A9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0ACABAD" wp14:editId="665375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10A98" w:rsidP="00710A98" w:rsidRDefault="00710A98" w14:paraId="2B4307D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10257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0ACABAD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710A98" w:rsidP="00710A98" w:rsidRDefault="00710A98" w14:paraId="2B4307D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10257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9D4FCE">
        <w:rPr>
          <w:noProof/>
          <w:szCs w:val="20"/>
        </w:rPr>
        <w:t xml:space="preserve"> – nationellt vårdprogram</w:t>
      </w:r>
    </w:p>
    <w:p w:rsidR="00E01BDB" w:rsidP="00CD1C4D" w:rsidRDefault="00E01BDB" w14:paraId="17D4B9AE" w14:textId="77777777">
      <w:pPr>
        <w:pStyle w:val="Heading2"/>
        <w:ind w:right="-143"/>
      </w:pPr>
      <w:bookmarkStart w:name="_1314629194" w:id="1"/>
      <w:bookmarkStart w:name="Rubrik" w:id="2"/>
      <w:bookmarkStart w:name="_Toc100327184" w:id="3"/>
      <w:bookmarkStart w:name="_Toc106874287" w:id="4"/>
      <w:bookmarkEnd w:id="1"/>
      <w:bookmarkEnd w:id="2"/>
    </w:p>
    <w:p w:rsidR="00CD1C4D" w:rsidP="00CD1C4D" w:rsidRDefault="00CD1C4D" w14:paraId="4E928E81" w14:textId="77777777">
      <w:pPr>
        <w:pStyle w:val="Heading2"/>
        <w:ind w:right="-143"/>
      </w:pPr>
      <w:r>
        <w:t>Förändringar sedan föregående version</w:t>
      </w:r>
      <w:bookmarkEnd w:id="3"/>
      <w:bookmarkEnd w:id="4"/>
    </w:p>
    <w:p w:rsidR="00CD1C4D" w:rsidP="00E01BDB" w:rsidRDefault="00E01BDB" w14:paraId="24F4634F" w14:textId="44F2A5BA">
      <w:r>
        <w:t xml:space="preserve">Uppdaterad länk. </w:t>
      </w:r>
    </w:p>
    <w:p w:rsidR="00E01BDB" w:rsidP="00E01BDB" w:rsidRDefault="00E01BDB" w14:paraId="65CF0E85" w14:textId="77777777"/>
    <w:p w:rsidR="001D00E5" w:rsidP="001D00E5" w:rsidRDefault="001D00E5" w14:paraId="01079C74" w14:textId="03927738">
      <w:pPr>
        <w:pStyle w:val="Heading2"/>
      </w:pPr>
      <w:r>
        <w:t>Bakgrund och syfte</w:t>
      </w:r>
    </w:p>
    <w:p w:rsidR="00434C7E" w:rsidP="00B51C7F" w:rsidRDefault="00B51C7F" w14:paraId="222184F7" w14:textId="2F61D4FE">
      <w:r w:rsidR="00B51C7F">
        <w:rPr/>
        <w:t xml:space="preserve">Dokumentet </w:t>
      </w:r>
      <w:r w:rsidR="009D4FCE">
        <w:rPr/>
        <w:t xml:space="preserve">syftar till information om nationellt vårdprogram för </w:t>
      </w:r>
      <w:r w:rsidR="00B51C7F">
        <w:rPr/>
        <w:t>hyponatremi</w:t>
      </w:r>
      <w:r w:rsidR="00434C7E">
        <w:rPr/>
        <w:t>.</w:t>
      </w:r>
    </w:p>
    <w:p w:rsidR="199F15C0" w:rsidRDefault="199F15C0" w14:paraId="6E1411BD" w14:textId="48105875"/>
    <w:p w:rsidR="00434C7E" w:rsidP="00434C7E" w:rsidRDefault="00434C7E" w14:paraId="62E76FD6" w14:textId="0CA94D07">
      <w:pPr>
        <w:pStyle w:val="Heading2"/>
      </w:pPr>
      <w:r>
        <w:t>Källreferenser</w:t>
      </w:r>
    </w:p>
    <w:p w:rsidRPr="00710A98" w:rsidR="00710A98" w:rsidP="008A15DB" w:rsidRDefault="001D00E5" w14:paraId="3E00A774" w14:textId="7B7A3F06">
      <w:r>
        <w:t xml:space="preserve">Länk till </w:t>
      </w:r>
      <w:r w:rsidR="005E724C">
        <w:t>svenska</w:t>
      </w:r>
      <w:r w:rsidR="008A15DB">
        <w:t xml:space="preserve"> endokrinologföreningen och </w:t>
      </w:r>
      <w:r>
        <w:t>nationell</w:t>
      </w:r>
      <w:r w:rsidR="008A15DB">
        <w:t xml:space="preserve">t vårdprogram för </w:t>
      </w:r>
      <w:proofErr w:type="spellStart"/>
      <w:r w:rsidR="008A15DB">
        <w:t>hyponatremi</w:t>
      </w:r>
      <w:proofErr w:type="spellEnd"/>
      <w:r w:rsidR="008A15DB">
        <w:t>.</w:t>
      </w:r>
    </w:p>
    <w:p w:rsidR="5BEE6067" w:rsidRDefault="5BEE6067" w14:paraId="51FD3275" w14:textId="2B4378C5"/>
    <w:p w:rsidR="069E952A" w:rsidP="5BEE6067" w:rsidRDefault="069E952A" w14:paraId="6382D859" w14:textId="3DC21EFD">
      <w:pPr>
        <w:spacing w:after="0"/>
      </w:pPr>
      <w:hyperlink r:id="rId17">
        <w:r w:rsidR="007950C1">
          <w:rPr>
            <w:rStyle w:val="Hyperlink"/>
            <w:rFonts w:ascii="Verdana" w:hAnsi="Verdana" w:eastAsia="Verdana" w:cs="Verdana"/>
            <w:color w:val="467886"/>
            <w:sz w:val="20"/>
            <w:szCs w:val="20"/>
          </w:rPr>
          <w:t>Endokrinologföreningen - vård</w:t>
        </w:r>
        <w:r w:rsidR="007950C1">
          <w:rPr>
            <w:rStyle w:val="Hyperlink"/>
            <w:rFonts w:ascii="Verdana" w:hAnsi="Verdana" w:eastAsia="Verdana" w:cs="Verdana"/>
            <w:color w:val="467886"/>
            <w:sz w:val="20"/>
            <w:szCs w:val="20"/>
          </w:rPr>
          <w:t>p</w:t>
        </w:r>
        <w:r w:rsidR="007950C1">
          <w:rPr>
            <w:rStyle w:val="Hyperlink"/>
            <w:rFonts w:ascii="Verdana" w:hAnsi="Verdana" w:eastAsia="Verdana" w:cs="Verdana"/>
            <w:color w:val="467886"/>
            <w:sz w:val="20"/>
            <w:szCs w:val="20"/>
          </w:rPr>
          <w:t xml:space="preserve">rogram för </w:t>
        </w:r>
        <w:proofErr w:type="spellStart"/>
        <w:r w:rsidR="007950C1">
          <w:rPr>
            <w:rStyle w:val="Hyperlink"/>
            <w:rFonts w:ascii="Verdana" w:hAnsi="Verdana" w:eastAsia="Verdana" w:cs="Verdana"/>
            <w:color w:val="467886"/>
            <w:sz w:val="20"/>
            <w:szCs w:val="20"/>
          </w:rPr>
          <w:t>hyponatremi</w:t>
        </w:r>
        <w:proofErr w:type="spellEnd"/>
      </w:hyperlink>
    </w:p>
    <w:p w:rsidR="5BEE6067" w:rsidRDefault="5BEE6067" w14:paraId="2560E867" w14:textId="3F0D1555"/>
    <w:p w:rsidRPr="00710A98" w:rsidR="00710A98" w:rsidP="008A15DB" w:rsidRDefault="00710A98" w14:paraId="36C085B5" w14:textId="77777777">
      <w:pPr>
        <w:rPr>
          <w:szCs w:val="20"/>
        </w:rPr>
      </w:pPr>
    </w:p>
    <w:p w:rsidRPr="00710A98" w:rsidR="00710A98" w:rsidP="008A15DB" w:rsidRDefault="00710A98" w14:paraId="12D64161" w14:textId="77777777">
      <w:pPr>
        <w:rPr>
          <w:szCs w:val="20"/>
        </w:rPr>
      </w:pPr>
    </w:p>
    <w:p w:rsidRPr="00710A98" w:rsidR="00710A98" w:rsidP="00710A98" w:rsidRDefault="00710A98" w14:paraId="4096EACC" w14:textId="77777777">
      <w:pPr>
        <w:spacing w:after="0" w:line="240" w:lineRule="auto"/>
        <w:ind w:left="0" w:right="0"/>
        <w:rPr>
          <w:szCs w:val="20"/>
        </w:rPr>
      </w:pPr>
    </w:p>
    <w:p w:rsidRPr="00710A98" w:rsidR="00710A98" w:rsidP="00710A98" w:rsidRDefault="00710A98" w14:paraId="78BA75AA" w14:textId="77777777">
      <w:pPr>
        <w:spacing w:after="0" w:line="240" w:lineRule="auto"/>
        <w:ind w:left="0" w:right="0"/>
        <w:rPr>
          <w:szCs w:val="20"/>
        </w:rPr>
      </w:pPr>
    </w:p>
    <w:p w:rsidRPr="00710A98" w:rsidR="00710A98" w:rsidP="00710A98" w:rsidRDefault="00710A98" w14:paraId="2440E7A1" w14:textId="77777777">
      <w:pPr>
        <w:spacing w:after="0" w:line="240" w:lineRule="auto"/>
        <w:ind w:left="0" w:right="0"/>
        <w:rPr>
          <w:szCs w:val="20"/>
        </w:rPr>
      </w:pPr>
    </w:p>
    <w:p w:rsidRPr="00710A98" w:rsidR="00710A98" w:rsidP="00710A98" w:rsidRDefault="00710A98" w14:paraId="6902E27A" w14:textId="77777777">
      <w:pPr>
        <w:spacing w:after="0" w:line="240" w:lineRule="auto"/>
        <w:ind w:left="0" w:right="0"/>
        <w:rPr>
          <w:szCs w:val="20"/>
        </w:rPr>
      </w:pPr>
    </w:p>
    <w:p w:rsidRPr="00710A98" w:rsidR="00710A98" w:rsidP="00710A98" w:rsidRDefault="00710A98" w14:paraId="2EB75E1A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10A9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4681A" w:rsidRDefault="0064681A" w14:paraId="436F5A9D" w14:textId="77777777">
      <w:r>
        <w:separator/>
      </w:r>
    </w:p>
  </w:endnote>
  <w:endnote w:type="continuationSeparator" w:id="0">
    <w:p w:rsidR="0064681A" w:rsidRDefault="0064681A" w14:paraId="2B768DB2" w14:textId="77777777">
      <w:r>
        <w:continuationSeparator/>
      </w:r>
    </w:p>
  </w:endnote>
  <w:endnote w:type="continuationNotice" w:id="1">
    <w:p w:rsidR="0064681A" w:rsidRDefault="0064681A" w14:paraId="2CD308F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4681A" w:rsidRDefault="0064681A" w14:paraId="73988F1E" w14:textId="77777777"/>
  </w:footnote>
  <w:footnote w:type="continuationSeparator" w:id="0">
    <w:p w:rsidR="0064681A" w:rsidRDefault="0064681A" w14:paraId="1F0B7C56" w14:textId="77777777">
      <w:r>
        <w:continuationSeparator/>
      </w:r>
    </w:p>
  </w:footnote>
  <w:footnote w:type="continuationNotice" w:id="1">
    <w:p w:rsidR="0064681A" w:rsidRDefault="0064681A" w14:paraId="1E5C5D9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62978571">
    <w:abstractNumId w:val="17"/>
  </w:num>
  <w:num w:numId="2" w16cid:durableId="987783923">
    <w:abstractNumId w:val="14"/>
  </w:num>
  <w:num w:numId="3" w16cid:durableId="1190489608">
    <w:abstractNumId w:val="0"/>
  </w:num>
  <w:num w:numId="4" w16cid:durableId="919170678">
    <w:abstractNumId w:val="6"/>
  </w:num>
  <w:num w:numId="5" w16cid:durableId="801995466">
    <w:abstractNumId w:val="15"/>
  </w:num>
  <w:num w:numId="6" w16cid:durableId="1119370300">
    <w:abstractNumId w:val="2"/>
  </w:num>
  <w:num w:numId="7" w16cid:durableId="926571670">
    <w:abstractNumId w:val="11"/>
  </w:num>
  <w:num w:numId="8" w16cid:durableId="1443912511">
    <w:abstractNumId w:val="8"/>
  </w:num>
  <w:num w:numId="9" w16cid:durableId="829248125">
    <w:abstractNumId w:val="1"/>
  </w:num>
  <w:num w:numId="10" w16cid:durableId="643898496">
    <w:abstractNumId w:val="1"/>
  </w:num>
  <w:num w:numId="11" w16cid:durableId="731849775">
    <w:abstractNumId w:val="3"/>
  </w:num>
  <w:num w:numId="12" w16cid:durableId="734359081">
    <w:abstractNumId w:val="4"/>
  </w:num>
  <w:num w:numId="13" w16cid:durableId="1236890094">
    <w:abstractNumId w:val="13"/>
  </w:num>
  <w:num w:numId="14" w16cid:durableId="414210318">
    <w:abstractNumId w:val="9"/>
  </w:num>
  <w:num w:numId="15" w16cid:durableId="810294481">
    <w:abstractNumId w:val="7"/>
  </w:num>
  <w:num w:numId="16" w16cid:durableId="1525090030">
    <w:abstractNumId w:val="12"/>
  </w:num>
  <w:num w:numId="17" w16cid:durableId="2054453443">
    <w:abstractNumId w:val="5"/>
  </w:num>
  <w:num w:numId="18" w16cid:durableId="1276329481">
    <w:abstractNumId w:val="10"/>
  </w:num>
  <w:num w:numId="19" w16cid:durableId="328023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A86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6360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598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0E5"/>
    <w:rsid w:val="001D734A"/>
    <w:rsid w:val="001E7DC7"/>
    <w:rsid w:val="00207810"/>
    <w:rsid w:val="00211487"/>
    <w:rsid w:val="00211D91"/>
    <w:rsid w:val="00217DEC"/>
    <w:rsid w:val="002323C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7DC"/>
    <w:rsid w:val="003203D7"/>
    <w:rsid w:val="00320F86"/>
    <w:rsid w:val="00324171"/>
    <w:rsid w:val="00326C24"/>
    <w:rsid w:val="00330050"/>
    <w:rsid w:val="00337F99"/>
    <w:rsid w:val="0034307B"/>
    <w:rsid w:val="00345EB1"/>
    <w:rsid w:val="00346098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FF4"/>
    <w:rsid w:val="00404948"/>
    <w:rsid w:val="00406BEA"/>
    <w:rsid w:val="00413A60"/>
    <w:rsid w:val="004230F7"/>
    <w:rsid w:val="0043167E"/>
    <w:rsid w:val="0043409A"/>
    <w:rsid w:val="00434C7E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65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24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81A"/>
    <w:rsid w:val="0065595B"/>
    <w:rsid w:val="00660269"/>
    <w:rsid w:val="00665F89"/>
    <w:rsid w:val="00673C92"/>
    <w:rsid w:val="006753EC"/>
    <w:rsid w:val="00696A50"/>
    <w:rsid w:val="006A2789"/>
    <w:rsid w:val="006A4978"/>
    <w:rsid w:val="006A7261"/>
    <w:rsid w:val="006B0D29"/>
    <w:rsid w:val="006B1819"/>
    <w:rsid w:val="006B5DE7"/>
    <w:rsid w:val="006C5048"/>
    <w:rsid w:val="006C5C46"/>
    <w:rsid w:val="006C6A4B"/>
    <w:rsid w:val="006C779F"/>
    <w:rsid w:val="006D01F5"/>
    <w:rsid w:val="006D0CFB"/>
    <w:rsid w:val="006D30C0"/>
    <w:rsid w:val="006D7535"/>
    <w:rsid w:val="006E450B"/>
    <w:rsid w:val="006F0D7E"/>
    <w:rsid w:val="00710A9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0C1"/>
    <w:rsid w:val="007A5C6F"/>
    <w:rsid w:val="007D4241"/>
    <w:rsid w:val="007D4317"/>
    <w:rsid w:val="007D4EA3"/>
    <w:rsid w:val="007F1CFF"/>
    <w:rsid w:val="007F5DD5"/>
    <w:rsid w:val="00814263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EF3"/>
    <w:rsid w:val="008A0C5F"/>
    <w:rsid w:val="008A15DB"/>
    <w:rsid w:val="008A3DEA"/>
    <w:rsid w:val="008A4EB9"/>
    <w:rsid w:val="008A74C0"/>
    <w:rsid w:val="008B1694"/>
    <w:rsid w:val="008C4B27"/>
    <w:rsid w:val="008C7F2A"/>
    <w:rsid w:val="008E1DB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F91"/>
    <w:rsid w:val="009D4FC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406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0B84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1C7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3B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B5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C4D"/>
    <w:rsid w:val="00CD6647"/>
    <w:rsid w:val="00CE4B73"/>
    <w:rsid w:val="00CF70BB"/>
    <w:rsid w:val="00D074DB"/>
    <w:rsid w:val="00D139CF"/>
    <w:rsid w:val="00D34233"/>
    <w:rsid w:val="00D37E7F"/>
    <w:rsid w:val="00D47AD7"/>
    <w:rsid w:val="00D51529"/>
    <w:rsid w:val="00D85218"/>
    <w:rsid w:val="00D915B1"/>
    <w:rsid w:val="00DA299D"/>
    <w:rsid w:val="00DA65C4"/>
    <w:rsid w:val="00DD2468"/>
    <w:rsid w:val="00DD2BE0"/>
    <w:rsid w:val="00DE414D"/>
    <w:rsid w:val="00DE4447"/>
    <w:rsid w:val="00DE5DA2"/>
    <w:rsid w:val="00DF0033"/>
    <w:rsid w:val="00E01BDB"/>
    <w:rsid w:val="00E026BF"/>
    <w:rsid w:val="00E07B1B"/>
    <w:rsid w:val="00E11853"/>
    <w:rsid w:val="00E3734D"/>
    <w:rsid w:val="00E52A86"/>
    <w:rsid w:val="00E54B47"/>
    <w:rsid w:val="00E553BF"/>
    <w:rsid w:val="00E55D93"/>
    <w:rsid w:val="00E61294"/>
    <w:rsid w:val="00E63F7B"/>
    <w:rsid w:val="00E7237C"/>
    <w:rsid w:val="00E77C46"/>
    <w:rsid w:val="00E86CE8"/>
    <w:rsid w:val="00E90E82"/>
    <w:rsid w:val="00E95D6E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AC5"/>
    <w:rsid w:val="00FA09FB"/>
    <w:rsid w:val="00FA5574"/>
    <w:rsid w:val="00FB2F0F"/>
    <w:rsid w:val="00FB5086"/>
    <w:rsid w:val="00FB5411"/>
    <w:rsid w:val="00FB6392"/>
    <w:rsid w:val="00FD3C70"/>
    <w:rsid w:val="00FD6820"/>
    <w:rsid w:val="00FE12D8"/>
    <w:rsid w:val="00FE399D"/>
    <w:rsid w:val="00FF7C02"/>
    <w:rsid w:val="024801E3"/>
    <w:rsid w:val="069E952A"/>
    <w:rsid w:val="199F15C0"/>
    <w:rsid w:val="5BEE6067"/>
    <w:rsid w:val="647B2B65"/>
    <w:rsid w:val="667BA6EB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9AB5B09-C059-482A-BF12-5070D4C9C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5E724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endokrinologforeningen.se/wp-content/uploads/2025/01/Vers-2.4_Final-VARDPROGRAM-FOR-HYPONATREMI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Hyponatremi - Nationellt vårdprogram</dc:title>
  <dc:subject/>
  <dc:creator>patrik.jens.johansson@vgregion.se</dc:creator>
  <keywords/>
  <lastModifiedBy>Annika Johansson</lastModifiedBy>
  <revision>19</revision>
  <lastPrinted>2016-03-31T19:56:00.0000000Z</lastPrinted>
  <dcterms:created xsi:type="dcterms:W3CDTF">2022-05-06T12:50:00.0000000Z</dcterms:created>
  <dcterms:modified xsi:type="dcterms:W3CDTF">2025-04-03T15:20:03.0000000Z</dcterms:modified>
</coreProperties>
</file>