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AE7FE" w14:textId="77777777" w:rsidR="008D1A4E" w:rsidRDefault="008D1A4E" w:rsidP="00F35B05">
      <w:pPr>
        <w:pStyle w:val="Rubrik2"/>
        <w:sectPr w:rsidR="008D1A4E" w:rsidSect="008D1A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849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95"/>
      </w:tblGrid>
      <w:tr w:rsidR="00D91163" w14:paraId="5C076D83" w14:textId="77777777" w:rsidTr="00CB2E33"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bookmarkEnd w:id="0"/>
          <w:p w14:paraId="0852655E" w14:textId="2787493A" w:rsidR="00D91163" w:rsidRDefault="00D91163" w:rsidP="00392809">
            <w:pPr>
              <w:pStyle w:val="Rubrik1"/>
            </w:pPr>
            <w:r>
              <w:t xml:space="preserve">Fynd på </w:t>
            </w:r>
            <w:r>
              <w:rPr>
                <w:color w:val="FF0000"/>
              </w:rPr>
              <w:t xml:space="preserve">BB-rond </w:t>
            </w:r>
            <w:r>
              <w:t>och riktlinjer för handhavande</w:t>
            </w:r>
            <w:r w:rsidR="00891D6B">
              <w:t xml:space="preserve"> </w:t>
            </w:r>
          </w:p>
        </w:tc>
      </w:tr>
    </w:tbl>
    <w:p w14:paraId="0CAC0206" w14:textId="77777777" w:rsidR="004F413A" w:rsidRDefault="004F413A" w:rsidP="004F413A">
      <w:pPr>
        <w:spacing w:before="240" w:after="60"/>
      </w:pPr>
      <w:r>
        <w:rPr>
          <w:rFonts w:eastAsia="Calibri" w:cs="Calibri"/>
          <w:b/>
        </w:rPr>
        <w:t>Revidering i denna version</w:t>
      </w:r>
    </w:p>
    <w:p w14:paraId="3DD65E39" w14:textId="77777777" w:rsidR="004F413A" w:rsidRDefault="004F413A" w:rsidP="004F413A">
      <w:pPr>
        <w:spacing w:before="240" w:after="60"/>
      </w:pPr>
      <w:r>
        <w:rPr>
          <w:rFonts w:eastAsia="Calibri" w:cs="Calibri"/>
        </w:rPr>
        <w:t xml:space="preserve">Kort tungband, LKG, Pierre Robins Sekvens, </w:t>
      </w:r>
      <w:proofErr w:type="spellStart"/>
      <w:r>
        <w:rPr>
          <w:rFonts w:eastAsia="Calibri" w:cs="Calibri"/>
        </w:rPr>
        <w:t>Klavikelfraktur</w:t>
      </w:r>
      <w:proofErr w:type="spellEnd"/>
      <w:r>
        <w:rPr>
          <w:rFonts w:eastAsia="Calibri" w:cs="Calibri"/>
        </w:rPr>
        <w:t xml:space="preserve">, Navelinfektion, </w:t>
      </w:r>
      <w:proofErr w:type="spellStart"/>
      <w:r>
        <w:rPr>
          <w:rFonts w:eastAsia="Calibri" w:cs="Calibri"/>
        </w:rPr>
        <w:t>Plexusskada</w:t>
      </w:r>
      <w:proofErr w:type="spellEnd"/>
      <w:r>
        <w:rPr>
          <w:rFonts w:eastAsia="Calibri" w:cs="Calibri"/>
        </w:rPr>
        <w:t xml:space="preserve">, </w:t>
      </w:r>
      <w:proofErr w:type="spellStart"/>
      <w:r>
        <w:rPr>
          <w:rFonts w:eastAsia="Calibri" w:cs="Calibri"/>
        </w:rPr>
        <w:t>Höftdysplasi</w:t>
      </w:r>
      <w:proofErr w:type="spellEnd"/>
      <w:r>
        <w:rPr>
          <w:rFonts w:eastAsia="Calibri" w:cs="Calibri"/>
        </w:rPr>
        <w:t xml:space="preserve">, Hjärtblåsljud, </w:t>
      </w:r>
      <w:proofErr w:type="spellStart"/>
      <w:r>
        <w:rPr>
          <w:rFonts w:eastAsia="Calibri" w:cs="Calibri"/>
        </w:rPr>
        <w:t>Sacral</w:t>
      </w:r>
      <w:proofErr w:type="spellEnd"/>
      <w:r>
        <w:rPr>
          <w:rFonts w:eastAsia="Calibri" w:cs="Calibri"/>
        </w:rPr>
        <w:t xml:space="preserve"> </w:t>
      </w:r>
      <w:proofErr w:type="spellStart"/>
      <w:r>
        <w:rPr>
          <w:rFonts w:eastAsia="Calibri" w:cs="Calibri"/>
        </w:rPr>
        <w:t>hudgrop</w:t>
      </w:r>
      <w:proofErr w:type="spellEnd"/>
    </w:p>
    <w:p w14:paraId="63E97377" w14:textId="77777777" w:rsidR="004F413A" w:rsidRDefault="004F413A" w:rsidP="004F413A">
      <w:pPr>
        <w:pStyle w:val="Rubrik2"/>
      </w:pPr>
      <w:r>
        <w:t>Sammanfattning/syfte</w:t>
      </w:r>
    </w:p>
    <w:p w14:paraId="0DFF965E" w14:textId="77777777" w:rsidR="004F413A" w:rsidRDefault="004F413A" w:rsidP="004F413A">
      <w:pPr>
        <w:spacing w:before="240" w:after="60"/>
        <w:ind w:right="1161"/>
      </w:pPr>
      <w:r>
        <w:rPr>
          <w:rFonts w:eastAsia="Calibri" w:cs="Calibri"/>
        </w:rPr>
        <w:t>Vägledning vid avvikande fynd vid barnläkarundersökning på BB</w:t>
      </w:r>
    </w:p>
    <w:p w14:paraId="21384A79" w14:textId="77777777" w:rsidR="004F413A" w:rsidRDefault="004F413A" w:rsidP="004F413A"/>
    <w:p w14:paraId="078DD1E3" w14:textId="77777777" w:rsidR="004F413A" w:rsidRDefault="004F413A" w:rsidP="004F413A"/>
    <w:p w14:paraId="66B9A158" w14:textId="77777777" w:rsidR="004F413A" w:rsidRDefault="004F413A" w:rsidP="004F413A">
      <w:pPr>
        <w:ind w:left="1304" w:hanging="1304"/>
      </w:pPr>
      <w:r>
        <w:rPr>
          <w:b/>
          <w:sz w:val="28"/>
        </w:rPr>
        <w:t>Skalle</w:t>
      </w:r>
      <w:r>
        <w:rPr>
          <w:b/>
        </w:rPr>
        <w:t>:</w:t>
      </w:r>
      <w:r>
        <w:rPr>
          <w:b/>
        </w:rPr>
        <w:tab/>
      </w:r>
      <w:r>
        <w:rPr>
          <w:b/>
          <w:color w:val="FF0000"/>
          <w:u w:val="single"/>
        </w:rPr>
        <w:t>Fostersvulst</w:t>
      </w:r>
      <w:r>
        <w:rPr>
          <w:color w:val="FF0000"/>
        </w:rPr>
        <w:t>:</w:t>
      </w:r>
      <w:r>
        <w:t xml:space="preserve">  Hudsvullnad </w:t>
      </w:r>
      <w:proofErr w:type="spellStart"/>
      <w:r>
        <w:t>pga</w:t>
      </w:r>
      <w:proofErr w:type="spellEnd"/>
      <w:r>
        <w:t xml:space="preserve"> tryck mot huvudet under förlossningen. Försvinner efter några dagar.</w:t>
      </w:r>
    </w:p>
    <w:p w14:paraId="7A6F896D" w14:textId="77777777" w:rsidR="004F413A" w:rsidRDefault="004F413A" w:rsidP="004F413A">
      <w:pPr>
        <w:ind w:left="1304" w:hanging="1304"/>
      </w:pPr>
    </w:p>
    <w:p w14:paraId="23F82059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Kefalhematom</w:t>
      </w:r>
      <w:proofErr w:type="spellEnd"/>
      <w:r>
        <w:rPr>
          <w:u w:val="single"/>
        </w:rPr>
        <w:t xml:space="preserve">: </w:t>
      </w:r>
      <w:r>
        <w:t xml:space="preserve"> Blödning under </w:t>
      </w:r>
      <w:proofErr w:type="spellStart"/>
      <w:r>
        <w:t>periostet</w:t>
      </w:r>
      <w:proofErr w:type="spellEnd"/>
      <w:r>
        <w:t>, dvs överskrider ej suturgränser. Fluktuation vid palpation till skillnad från fostersvulst. Oftast ensidiga och parietala. Försvinner på några veckor. Läker ibland med övergående förkalkning.</w:t>
      </w:r>
    </w:p>
    <w:p w14:paraId="00FDB2A7" w14:textId="77777777" w:rsidR="004F413A" w:rsidRDefault="004F413A" w:rsidP="004F413A">
      <w:pPr>
        <w:ind w:left="1304" w:hanging="1304"/>
      </w:pPr>
    </w:p>
    <w:p w14:paraId="1FBB6C9D" w14:textId="77777777" w:rsidR="004F413A" w:rsidRDefault="004F413A" w:rsidP="004F413A">
      <w:pPr>
        <w:ind w:left="1304" w:hanging="1304"/>
      </w:pPr>
      <w:r>
        <w:tab/>
      </w:r>
      <w:r>
        <w:rPr>
          <w:color w:val="FF0000"/>
          <w:u w:val="single"/>
        </w:rPr>
        <w:t>VE-märke</w:t>
      </w:r>
      <w:r>
        <w:t xml:space="preserve">:  Smärtsamt, kan likna </w:t>
      </w:r>
      <w:proofErr w:type="spellStart"/>
      <w:r>
        <w:t>kefalhematom</w:t>
      </w:r>
      <w:proofErr w:type="spellEnd"/>
      <w:r>
        <w:t xml:space="preserve"> till utseendet. </w:t>
      </w:r>
      <w:proofErr w:type="spellStart"/>
      <w:r>
        <w:t>Paracetamol</w:t>
      </w:r>
      <w:proofErr w:type="spellEnd"/>
      <w:r>
        <w:t xml:space="preserve"> liberalt, fr a första dygnet. Vid hudlesion: Håll torrt, </w:t>
      </w:r>
      <w:proofErr w:type="spellStart"/>
      <w:r>
        <w:t>ev</w:t>
      </w:r>
      <w:proofErr w:type="spellEnd"/>
      <w:r>
        <w:t xml:space="preserve"> kompress, håll utkik efter infektion.</w:t>
      </w:r>
    </w:p>
    <w:p w14:paraId="7442827F" w14:textId="77777777" w:rsidR="004F413A" w:rsidRDefault="004F413A" w:rsidP="004F413A">
      <w:pPr>
        <w:ind w:left="1304" w:hanging="1304"/>
      </w:pPr>
    </w:p>
    <w:p w14:paraId="36954812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Subgalealt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hematom</w:t>
      </w:r>
      <w:proofErr w:type="spellEnd"/>
      <w:r>
        <w:t xml:space="preserve">:  Blödning utanför </w:t>
      </w:r>
      <w:proofErr w:type="spellStart"/>
      <w:r>
        <w:t>periostet</w:t>
      </w:r>
      <w:proofErr w:type="spellEnd"/>
      <w:r>
        <w:t xml:space="preserve"> som ej respekterar suturgränserna. Oftast efter VE. Kan bli mycket stora, rinner ofta ned mot nacken, öronen och i pannan. Kan orsaka anemi och senare </w:t>
      </w:r>
      <w:proofErr w:type="spellStart"/>
      <w:r>
        <w:lastRenderedPageBreak/>
        <w:t>ikterus</w:t>
      </w:r>
      <w:proofErr w:type="spellEnd"/>
      <w:r>
        <w:t xml:space="preserve">. Följ barnet tätt första timmen/timmarna fr a. Inläggning </w:t>
      </w:r>
      <w:proofErr w:type="spellStart"/>
      <w:r>
        <w:t>neoavd</w:t>
      </w:r>
      <w:proofErr w:type="spellEnd"/>
      <w:r>
        <w:t xml:space="preserve">. Kontroll av Hb, puls och blodtryck. Cave: stora </w:t>
      </w:r>
      <w:proofErr w:type="spellStart"/>
      <w:r>
        <w:t>subgaleala</w:t>
      </w:r>
      <w:proofErr w:type="spellEnd"/>
      <w:r>
        <w:t xml:space="preserve"> </w:t>
      </w:r>
      <w:proofErr w:type="spellStart"/>
      <w:r>
        <w:t>hematom</w:t>
      </w:r>
      <w:proofErr w:type="spellEnd"/>
      <w:r>
        <w:t xml:space="preserve"> som snabbt fyller på sig kan vara första tecknet på koagulationsrubbning. Omlindning har ingen effekt. Ej tidig hemgång.</w:t>
      </w:r>
    </w:p>
    <w:p w14:paraId="17FABB6D" w14:textId="77777777" w:rsidR="004F413A" w:rsidRDefault="004F413A" w:rsidP="004F413A">
      <w:pPr>
        <w:ind w:left="1304" w:hanging="1304"/>
      </w:pPr>
    </w:p>
    <w:p w14:paraId="08F4F2C2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Hudinfektion efter skalpelektrod</w:t>
      </w:r>
      <w:r>
        <w:t xml:space="preserve">:  Liten abscess under huden i anslutning till hudlesionen vanligast. Tvätta med sprit. Töm ut pus vid mogen abscess. Vid försämring </w:t>
      </w:r>
      <w:proofErr w:type="spellStart"/>
      <w:r>
        <w:t>Heracillin</w:t>
      </w:r>
      <w:proofErr w:type="spellEnd"/>
      <w:r>
        <w:t xml:space="preserve"> (odla innan) och i vissa fall iv-</w:t>
      </w:r>
      <w:proofErr w:type="spellStart"/>
      <w:r>
        <w:t>Ekvacillin</w:t>
      </w:r>
      <w:proofErr w:type="spellEnd"/>
      <w:r>
        <w:t xml:space="preserve"> </w:t>
      </w:r>
      <w:proofErr w:type="spellStart"/>
      <w:r>
        <w:t>indic</w:t>
      </w:r>
      <w:proofErr w:type="spellEnd"/>
      <w:r>
        <w:t>. Följ status tills symtomfrihet. CRP.</w:t>
      </w:r>
    </w:p>
    <w:p w14:paraId="3811ABC2" w14:textId="77777777" w:rsidR="004F413A" w:rsidRDefault="004F413A" w:rsidP="004F413A">
      <w:pPr>
        <w:ind w:left="1304" w:hanging="1304"/>
      </w:pPr>
    </w:p>
    <w:p w14:paraId="18F6FC8F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Prematur </w:t>
      </w:r>
      <w:proofErr w:type="spellStart"/>
      <w:r>
        <w:rPr>
          <w:b/>
          <w:color w:val="FF0000"/>
          <w:u w:val="single"/>
        </w:rPr>
        <w:t>synostos</w:t>
      </w:r>
      <w:proofErr w:type="spellEnd"/>
      <w:r>
        <w:t>:  Palpabel ”ås” över någon av skallsuturerna. Vanligast -</w:t>
      </w:r>
      <w:proofErr w:type="spellStart"/>
      <w:r>
        <w:t>sagittalis</w:t>
      </w:r>
      <w:proofErr w:type="spellEnd"/>
      <w:r>
        <w:t xml:space="preserve"> (båtskalle). </w:t>
      </w:r>
      <w:proofErr w:type="spellStart"/>
      <w:r>
        <w:t>Slätrtg</w:t>
      </w:r>
      <w:proofErr w:type="spellEnd"/>
      <w:r>
        <w:t xml:space="preserve"> ej indicerat. Remiss till </w:t>
      </w:r>
      <w:proofErr w:type="spellStart"/>
      <w:r>
        <w:t>plastikkir</w:t>
      </w:r>
      <w:proofErr w:type="spellEnd"/>
      <w:r>
        <w:t xml:space="preserve">, SU. Fotografera digitalt med bilder tagna framifrån, i profil samt uppifrån. Lägg bilderna i </w:t>
      </w:r>
      <w:proofErr w:type="spellStart"/>
      <w:r>
        <w:t>Picsara</w:t>
      </w:r>
      <w:proofErr w:type="spellEnd"/>
      <w:r>
        <w:t xml:space="preserve">. Vid tveksamhet, diskutera med </w:t>
      </w:r>
      <w:proofErr w:type="spellStart"/>
      <w:r>
        <w:t>neonatolog</w:t>
      </w:r>
      <w:proofErr w:type="spellEnd"/>
      <w:r>
        <w:t>.</w:t>
      </w:r>
    </w:p>
    <w:p w14:paraId="5643AD93" w14:textId="77777777" w:rsidR="004F413A" w:rsidRDefault="004F413A" w:rsidP="004F413A">
      <w:pPr>
        <w:ind w:left="1304" w:hanging="1304"/>
      </w:pPr>
    </w:p>
    <w:p w14:paraId="7D66C002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Suturinterkallation</w:t>
      </w:r>
      <w:proofErr w:type="spellEnd"/>
      <w:r>
        <w:t xml:space="preserve">:  Överlappande skallben med ”svikt” mellan skallbenen vid palpation. Normalt. Vid tveksamhet låt gärna </w:t>
      </w:r>
      <w:proofErr w:type="spellStart"/>
      <w:r>
        <w:t>neoläk</w:t>
      </w:r>
      <w:proofErr w:type="spellEnd"/>
      <w:r>
        <w:t xml:space="preserve"> bedöma, </w:t>
      </w:r>
      <w:proofErr w:type="spellStart"/>
      <w:r>
        <w:t>vb</w:t>
      </w:r>
      <w:proofErr w:type="spellEnd"/>
      <w:r>
        <w:t xml:space="preserve"> kan man palpera om efter några dagar (</w:t>
      </w:r>
      <w:proofErr w:type="spellStart"/>
      <w:r>
        <w:t>åb</w:t>
      </w:r>
      <w:proofErr w:type="spellEnd"/>
      <w:r>
        <w:t xml:space="preserve"> BUM), </w:t>
      </w:r>
      <w:proofErr w:type="spellStart"/>
      <w:r>
        <w:t>interkallationen</w:t>
      </w:r>
      <w:proofErr w:type="spellEnd"/>
      <w:r>
        <w:t xml:space="preserve"> har då ofta gått tillbaka.</w:t>
      </w:r>
    </w:p>
    <w:p w14:paraId="69E1043C" w14:textId="77777777" w:rsidR="004F413A" w:rsidRDefault="004F413A" w:rsidP="004F413A">
      <w:pPr>
        <w:ind w:left="1304" w:hanging="1304"/>
      </w:pPr>
    </w:p>
    <w:p w14:paraId="786C6735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Kraniotabes</w:t>
      </w:r>
      <w:proofErr w:type="spellEnd"/>
      <w:r>
        <w:t xml:space="preserve">: Mjukt skallben, känns som </w:t>
      </w:r>
      <w:proofErr w:type="spellStart"/>
      <w:r>
        <w:t>ping</w:t>
      </w:r>
      <w:proofErr w:type="spellEnd"/>
      <w:r>
        <w:t>-pongboll vid palpation. Oskyldigt fenomen.</w:t>
      </w:r>
    </w:p>
    <w:p w14:paraId="71C04E4B" w14:textId="77777777" w:rsidR="004F413A" w:rsidRDefault="004F413A" w:rsidP="004F413A">
      <w:pPr>
        <w:ind w:left="1304" w:hanging="1304"/>
      </w:pPr>
    </w:p>
    <w:p w14:paraId="79887EC4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Aplasia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cutis</w:t>
      </w:r>
      <w:proofErr w:type="spellEnd"/>
      <w:r>
        <w:t xml:space="preserve">:  Utstansad huddefekt i epidermis. Oftast vid bakre fontanellen. Läker med ärrbildning. Viss association med </w:t>
      </w:r>
      <w:proofErr w:type="spellStart"/>
      <w:r>
        <w:t>trisomi</w:t>
      </w:r>
      <w:proofErr w:type="spellEnd"/>
      <w:r>
        <w:t xml:space="preserve"> 13 samt andra </w:t>
      </w:r>
      <w:proofErr w:type="spellStart"/>
      <w:r>
        <w:t>symdrom</w:t>
      </w:r>
      <w:proofErr w:type="spellEnd"/>
      <w:r>
        <w:t>. Fler stigmata?</w:t>
      </w:r>
    </w:p>
    <w:p w14:paraId="04741839" w14:textId="77777777" w:rsidR="004F413A" w:rsidRDefault="004F413A" w:rsidP="004F413A">
      <w:pPr>
        <w:ind w:left="1304" w:hanging="1304"/>
      </w:pPr>
    </w:p>
    <w:p w14:paraId="74D1EF49" w14:textId="77777777" w:rsidR="004F413A" w:rsidRDefault="004F413A" w:rsidP="004F413A">
      <w:pPr>
        <w:ind w:left="1304" w:hanging="1304"/>
      </w:pPr>
      <w:r>
        <w:tab/>
      </w:r>
    </w:p>
    <w:p w14:paraId="34D5C6A5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Nevus </w:t>
      </w:r>
      <w:proofErr w:type="spellStart"/>
      <w:r>
        <w:rPr>
          <w:b/>
          <w:color w:val="FF0000"/>
          <w:u w:val="single"/>
        </w:rPr>
        <w:t>sebaceus</w:t>
      </w:r>
      <w:proofErr w:type="spellEnd"/>
      <w:r>
        <w:t xml:space="preserve">:  Hos 3/1000 nyfödda. Medfödd hårlös, välavgränsad gulbrun, knottrig hudförändring. Vanligast på skalpen.  Ibland multipla. Remiss </w:t>
      </w:r>
      <w:proofErr w:type="spellStart"/>
      <w:r>
        <w:t>hudmott</w:t>
      </w:r>
      <w:proofErr w:type="spellEnd"/>
      <w:r>
        <w:t>.</w:t>
      </w:r>
    </w:p>
    <w:p w14:paraId="08327CFD" w14:textId="77777777" w:rsidR="004F413A" w:rsidRDefault="004F413A" w:rsidP="004F413A">
      <w:pPr>
        <w:ind w:left="1304" w:hanging="1304"/>
      </w:pPr>
    </w:p>
    <w:p w14:paraId="13F1AF9C" w14:textId="77777777" w:rsidR="004F413A" w:rsidRDefault="004F413A" w:rsidP="004F413A">
      <w:pPr>
        <w:ind w:left="1304" w:hanging="1304"/>
      </w:pPr>
    </w:p>
    <w:p w14:paraId="39EAA1E7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lastRenderedPageBreak/>
        <w:t>Ögon:</w:t>
      </w:r>
      <w:r>
        <w:tab/>
      </w:r>
      <w:r>
        <w:rPr>
          <w:b/>
          <w:color w:val="FF0000"/>
          <w:u w:val="single"/>
        </w:rPr>
        <w:t>Konjunktivit</w:t>
      </w:r>
      <w:r>
        <w:rPr>
          <w:color w:val="FF0000"/>
        </w:rPr>
        <w:t>:</w:t>
      </w:r>
      <w:r>
        <w:t xml:space="preserve">  Vanligt </w:t>
      </w:r>
      <w:proofErr w:type="spellStart"/>
      <w:r>
        <w:t>pga</w:t>
      </w:r>
      <w:proofErr w:type="spellEnd"/>
      <w:r>
        <w:t xml:space="preserve"> trånga tårkanaler. Oftast räcker frekvent </w:t>
      </w:r>
      <w:proofErr w:type="spellStart"/>
      <w:r>
        <w:t>urtorkning</w:t>
      </w:r>
      <w:proofErr w:type="spellEnd"/>
      <w:r>
        <w:t xml:space="preserve"> med vatten. Vid ilsken infektion med rodnad </w:t>
      </w:r>
      <w:proofErr w:type="spellStart"/>
      <w:r>
        <w:t>konjunktiva</w:t>
      </w:r>
      <w:proofErr w:type="spellEnd"/>
      <w:r>
        <w:t xml:space="preserve">, uttalad svullnad tas allmänodling, </w:t>
      </w:r>
      <w:proofErr w:type="spellStart"/>
      <w:r>
        <w:t>beh</w:t>
      </w:r>
      <w:proofErr w:type="spellEnd"/>
      <w:r>
        <w:t xml:space="preserve"> med </w:t>
      </w:r>
      <w:proofErr w:type="spellStart"/>
      <w:r>
        <w:t>kloramfenikol</w:t>
      </w:r>
      <w:proofErr w:type="spellEnd"/>
      <w:r>
        <w:t xml:space="preserve"> ögondroppar. Vid ilsken bilat konjunktivit med sen debut (slutet av första levnadsveckan), neg allmänodling, utebliven förbättring av </w:t>
      </w:r>
      <w:proofErr w:type="spellStart"/>
      <w:r>
        <w:t>kloramfenikol</w:t>
      </w:r>
      <w:proofErr w:type="spellEnd"/>
      <w:r>
        <w:t xml:space="preserve"> bör </w:t>
      </w:r>
      <w:proofErr w:type="spellStart"/>
      <w:r>
        <w:t>chlamydia</w:t>
      </w:r>
      <w:proofErr w:type="spellEnd"/>
      <w:r>
        <w:t xml:space="preserve">/gonorré uteslutas. Disk med </w:t>
      </w:r>
      <w:proofErr w:type="spellStart"/>
      <w:r>
        <w:t>ögonklin</w:t>
      </w:r>
      <w:proofErr w:type="spellEnd"/>
      <w:r>
        <w:t>.</w:t>
      </w:r>
    </w:p>
    <w:p w14:paraId="7951F787" w14:textId="77777777" w:rsidR="004F413A" w:rsidRDefault="004F413A" w:rsidP="004F413A">
      <w:pPr>
        <w:ind w:left="1304" w:hanging="1304"/>
      </w:pPr>
    </w:p>
    <w:p w14:paraId="5891E35D" w14:textId="77777777" w:rsidR="004F413A" w:rsidRDefault="004F413A" w:rsidP="004F413A">
      <w:pPr>
        <w:ind w:left="1304" w:hanging="1304"/>
      </w:pPr>
      <w:r>
        <w:rPr>
          <w:b/>
          <w:color w:val="FF0000"/>
        </w:rPr>
        <w:tab/>
      </w:r>
      <w:proofErr w:type="spellStart"/>
      <w:r>
        <w:rPr>
          <w:b/>
          <w:color w:val="FF0000"/>
          <w:u w:val="single"/>
        </w:rPr>
        <w:t>Subkonjuntival</w:t>
      </w:r>
      <w:proofErr w:type="spellEnd"/>
      <w:r>
        <w:rPr>
          <w:b/>
          <w:color w:val="FF0000"/>
          <w:u w:val="single"/>
        </w:rPr>
        <w:t xml:space="preserve"> blödning</w:t>
      </w:r>
      <w:r>
        <w:rPr>
          <w:color w:val="FF0000"/>
          <w:u w:val="single"/>
        </w:rPr>
        <w:t>:</w:t>
      </w:r>
      <w:r>
        <w:t xml:space="preserve">  Vanligt, </w:t>
      </w:r>
      <w:proofErr w:type="spellStart"/>
      <w:r>
        <w:t>stasbetingat</w:t>
      </w:r>
      <w:proofErr w:type="spellEnd"/>
      <w:r>
        <w:t>. Ofarligt. Ingen åtgärd.</w:t>
      </w:r>
    </w:p>
    <w:p w14:paraId="6FCC4139" w14:textId="77777777" w:rsidR="004F413A" w:rsidRDefault="004F413A" w:rsidP="004F413A">
      <w:pPr>
        <w:ind w:left="1304" w:hanging="1304"/>
      </w:pPr>
    </w:p>
    <w:p w14:paraId="09EF0AC4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Avsaknad av röd reflex</w:t>
      </w:r>
      <w:r>
        <w:rPr>
          <w:u w:val="single"/>
        </w:rPr>
        <w:t>:</w:t>
      </w:r>
      <w:r>
        <w:t xml:space="preserve">  Remiss till ögonkliniken för att utesluta </w:t>
      </w:r>
      <w:proofErr w:type="spellStart"/>
      <w:r>
        <w:t>bl</w:t>
      </w:r>
      <w:proofErr w:type="spellEnd"/>
      <w:r>
        <w:t xml:space="preserve"> a </w:t>
      </w:r>
      <w:r>
        <w:rPr>
          <w:color w:val="FF0000"/>
        </w:rPr>
        <w:t xml:space="preserve">medfödd katarakt/ </w:t>
      </w:r>
      <w:proofErr w:type="spellStart"/>
      <w:r>
        <w:rPr>
          <w:color w:val="FF0000"/>
        </w:rPr>
        <w:t>retinoblastom</w:t>
      </w:r>
      <w:proofErr w:type="spellEnd"/>
      <w:r>
        <w:t>. Mörkhyade barn kan ha gråbrun retina och därmed vara svårbedömbara. Remiss ögonkliniken vid tveksamhet.</w:t>
      </w:r>
    </w:p>
    <w:p w14:paraId="327CB9C6" w14:textId="77777777" w:rsidR="004F413A" w:rsidRDefault="004F413A" w:rsidP="004F413A">
      <w:pPr>
        <w:ind w:left="0"/>
      </w:pPr>
    </w:p>
    <w:p w14:paraId="75EFC016" w14:textId="77777777" w:rsidR="004F413A" w:rsidRDefault="004F413A" w:rsidP="004F413A">
      <w:pPr>
        <w:ind w:left="1304" w:hanging="1304"/>
      </w:pPr>
    </w:p>
    <w:p w14:paraId="09A9000F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t>ÖNH:</w:t>
      </w:r>
      <w:r>
        <w:tab/>
      </w:r>
      <w:r>
        <w:rPr>
          <w:b/>
          <w:color w:val="FF0000"/>
          <w:u w:val="single"/>
        </w:rPr>
        <w:t>Tänder</w:t>
      </w:r>
      <w:r>
        <w:t xml:space="preserve">:  Oftast i främre delen av underkäken. Remiss till </w:t>
      </w:r>
      <w:proofErr w:type="spellStart"/>
      <w:r>
        <w:t>Pedodontin</w:t>
      </w:r>
      <w:proofErr w:type="spellEnd"/>
      <w:r>
        <w:t xml:space="preserve"> i Uddevalla för </w:t>
      </w:r>
      <w:proofErr w:type="spellStart"/>
      <w:r>
        <w:t>extirpation</w:t>
      </w:r>
      <w:proofErr w:type="spellEnd"/>
      <w:r>
        <w:t>.</w:t>
      </w:r>
    </w:p>
    <w:p w14:paraId="337400DD" w14:textId="77777777" w:rsidR="004F413A" w:rsidRDefault="004F413A" w:rsidP="004F413A">
      <w:pPr>
        <w:ind w:left="1304" w:hanging="1304"/>
      </w:pPr>
    </w:p>
    <w:p w14:paraId="0451E7B8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Kort tungband</w:t>
      </w:r>
      <w:r>
        <w:t xml:space="preserve">: Var god se </w:t>
      </w:r>
      <w:proofErr w:type="spellStart"/>
      <w:r>
        <w:t>Styrdokumet</w:t>
      </w:r>
      <w:proofErr w:type="spellEnd"/>
      <w:r>
        <w:t xml:space="preserve"> "Kort läpp- och tungband hos spädbarn".</w:t>
      </w:r>
    </w:p>
    <w:p w14:paraId="5533319E" w14:textId="77777777" w:rsidR="004F413A" w:rsidRDefault="004F413A" w:rsidP="004F413A">
      <w:pPr>
        <w:ind w:left="1304"/>
      </w:pPr>
    </w:p>
    <w:p w14:paraId="280367F2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Epstein </w:t>
      </w:r>
      <w:proofErr w:type="spellStart"/>
      <w:r>
        <w:rPr>
          <w:b/>
          <w:color w:val="FF0000"/>
          <w:u w:val="single"/>
        </w:rPr>
        <w:t>pearls</w:t>
      </w:r>
      <w:proofErr w:type="spellEnd"/>
      <w:r>
        <w:t>:  Knappnålsstora retentionscystor i hårda gommen. Ofarliga. Ingen åtgärd.</w:t>
      </w:r>
    </w:p>
    <w:p w14:paraId="25B777D2" w14:textId="77777777" w:rsidR="004F413A" w:rsidRDefault="004F413A" w:rsidP="004F413A">
      <w:pPr>
        <w:ind w:left="1304" w:hanging="1304"/>
      </w:pPr>
    </w:p>
    <w:p w14:paraId="0A7C8304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Hemangiom</w:t>
      </w:r>
      <w:proofErr w:type="spellEnd"/>
      <w:r>
        <w:rPr>
          <w:b/>
          <w:color w:val="FF0000"/>
          <w:u w:val="single"/>
        </w:rPr>
        <w:t xml:space="preserve"> mun</w:t>
      </w:r>
      <w:r>
        <w:t xml:space="preserve">: Vanligast under tungan. Kan vid senare tillväxt ge matningssvårigheter. Behandlas </w:t>
      </w:r>
      <w:proofErr w:type="spellStart"/>
      <w:r>
        <w:t>pga</w:t>
      </w:r>
      <w:proofErr w:type="spellEnd"/>
      <w:r>
        <w:t xml:space="preserve"> detta i vissa fall med betablockerare. Diskutera med </w:t>
      </w:r>
      <w:proofErr w:type="spellStart"/>
      <w:r>
        <w:t>hemangiominriktad</w:t>
      </w:r>
      <w:proofErr w:type="spellEnd"/>
      <w:r>
        <w:t xml:space="preserve"> kollega.</w:t>
      </w:r>
    </w:p>
    <w:p w14:paraId="65BAEE1E" w14:textId="77777777" w:rsidR="004F413A" w:rsidRDefault="004F413A" w:rsidP="004F413A">
      <w:pPr>
        <w:ind w:left="1304" w:hanging="1304"/>
      </w:pPr>
    </w:p>
    <w:p w14:paraId="4F4DE18B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LKG</w:t>
      </w:r>
      <w:r>
        <w:t xml:space="preserve">:  Hos 2/1000 barn. Kan vara enkel- el dubbelsidiga. Utebliven slutning av de maxillära och </w:t>
      </w:r>
      <w:proofErr w:type="spellStart"/>
      <w:r>
        <w:t>nasofrontala</w:t>
      </w:r>
      <w:proofErr w:type="spellEnd"/>
      <w:r>
        <w:t xml:space="preserve"> utskotten (sker i 4:e-8:e gravveckan). Allt från isolerad läppspalt till total läpp-käk-gomspalt. Barnet ska skrivas in som samvård BB. Viktigt med matningsråd av specialkunnig personal. </w:t>
      </w:r>
      <w:proofErr w:type="spellStart"/>
      <w:r>
        <w:t>Vg</w:t>
      </w:r>
      <w:proofErr w:type="spellEnd"/>
      <w:r>
        <w:t xml:space="preserve"> se styrdokument " Vård av nyfödda med läpp-käk-gomspalt (LKG)" .Amning kan fungera i vissa fall. BB-mottagningen följer de barn som ej är i behov av V-sond.</w:t>
      </w:r>
    </w:p>
    <w:p w14:paraId="79D279DE" w14:textId="77777777" w:rsidR="004F413A" w:rsidRDefault="004F413A" w:rsidP="004F413A">
      <w:pPr>
        <w:ind w:left="1304"/>
      </w:pPr>
      <w:r>
        <w:lastRenderedPageBreak/>
        <w:t xml:space="preserve">Vid gomspalt svårt att suga </w:t>
      </w:r>
      <w:proofErr w:type="spellStart"/>
      <w:r>
        <w:t>pga</w:t>
      </w:r>
      <w:proofErr w:type="spellEnd"/>
      <w:r>
        <w:t xml:space="preserve"> svårighet att uppnå undertryck. Special </w:t>
      </w:r>
      <w:proofErr w:type="spellStart"/>
      <w:r>
        <w:t>Needs</w:t>
      </w:r>
      <w:proofErr w:type="spellEnd"/>
      <w:r>
        <w:t>- napp (tidigare kallad Habermannapp) kan fungera bra genom att ”täppa till” gomspalten.</w:t>
      </w:r>
    </w:p>
    <w:p w14:paraId="1A9A3AD4" w14:textId="77777777" w:rsidR="004F413A" w:rsidRDefault="004F413A" w:rsidP="004F413A">
      <w:pPr>
        <w:ind w:left="1304"/>
      </w:pPr>
      <w:r>
        <w:t xml:space="preserve">Remiss logoped, NÄL samt till plastikkirurgens LKG-team, SU. Första </w:t>
      </w:r>
      <w:proofErr w:type="spellStart"/>
      <w:r>
        <w:t>op</w:t>
      </w:r>
      <w:proofErr w:type="spellEnd"/>
      <w:r>
        <w:t xml:space="preserve"> vanligen vid 3-6 mån å. Erbjud kuratorskontakt på BB. Info-broschyr finns på BB-mottagningen. Behöver normalt ej följas på BUM (undantag: kvarstående V-sondbehov el andra medicinska problem. OBS! Alla barn med LKG ska genomgå neonatal hörselscreening med </w:t>
      </w:r>
      <w:proofErr w:type="spellStart"/>
      <w:r>
        <w:t>aABR</w:t>
      </w:r>
      <w:proofErr w:type="spellEnd"/>
      <w:r>
        <w:t xml:space="preserve"> på </w:t>
      </w:r>
      <w:proofErr w:type="spellStart"/>
      <w:r>
        <w:t>avd</w:t>
      </w:r>
      <w:proofErr w:type="spellEnd"/>
      <w:r>
        <w:t xml:space="preserve"> 34 innan utskrivning från BB. Hos 30% associerat med andra missbildningar, fr a vid </w:t>
      </w:r>
      <w:r w:rsidRPr="38B56793">
        <w:rPr>
          <w:color w:val="FF0000"/>
        </w:rPr>
        <w:t xml:space="preserve">median gomspalt </w:t>
      </w:r>
      <w:r>
        <w:t xml:space="preserve">(mjuka gommen). Vid median gomspalt disk med </w:t>
      </w:r>
      <w:proofErr w:type="spellStart"/>
      <w:r>
        <w:t>neoläk</w:t>
      </w:r>
      <w:proofErr w:type="spellEnd"/>
      <w:r>
        <w:t>.</w:t>
      </w:r>
    </w:p>
    <w:p w14:paraId="29CF9030" w14:textId="77777777" w:rsidR="004F413A" w:rsidRDefault="004F413A" w:rsidP="004F413A">
      <w:pPr>
        <w:ind w:left="1304"/>
      </w:pPr>
    </w:p>
    <w:p w14:paraId="1ADB4B9E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Pierre Robins Sekvens</w:t>
      </w:r>
      <w:r>
        <w:t xml:space="preserve">:  Kombination av median gomspalt, </w:t>
      </w:r>
      <w:proofErr w:type="spellStart"/>
      <w:r>
        <w:rPr>
          <w:color w:val="FF0000"/>
        </w:rPr>
        <w:t>mikrognati</w:t>
      </w:r>
      <w:proofErr w:type="spellEnd"/>
      <w:r>
        <w:t xml:space="preserve"> (liten haka), </w:t>
      </w:r>
      <w:proofErr w:type="spellStart"/>
      <w:r>
        <w:rPr>
          <w:color w:val="FF0000"/>
        </w:rPr>
        <w:t>glossoptos</w:t>
      </w:r>
      <w:proofErr w:type="spellEnd"/>
      <w:r>
        <w:rPr>
          <w:color w:val="FF0000"/>
        </w:rPr>
        <w:t xml:space="preserve"> </w:t>
      </w:r>
      <w:r>
        <w:t xml:space="preserve">(tungan faller bakåt), högt gomtak. I vissa fall orsakande högt andningshinder och matningssvårigheter. Kan förekomma enskilt, men kan även vara del i något syndrom. Disk med </w:t>
      </w:r>
      <w:proofErr w:type="spellStart"/>
      <w:r>
        <w:t>neoläk</w:t>
      </w:r>
      <w:proofErr w:type="spellEnd"/>
      <w:r>
        <w:t>.</w:t>
      </w:r>
    </w:p>
    <w:p w14:paraId="69F0BF7E" w14:textId="77777777" w:rsidR="004F413A" w:rsidRDefault="004F413A" w:rsidP="004F413A">
      <w:pPr>
        <w:ind w:left="1304"/>
      </w:pPr>
    </w:p>
    <w:p w14:paraId="53EF2F78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Facialispares</w:t>
      </w:r>
      <w:proofErr w:type="spellEnd"/>
      <w:r>
        <w:rPr>
          <w:color w:val="FF0000"/>
        </w:rPr>
        <w:t>:</w:t>
      </w:r>
      <w:r>
        <w:t xml:space="preserve">  Perifer pares oftast förlossningsskada. Oftast god prognos med snabb regress. Om ögat ej kan slutas, remiss </w:t>
      </w:r>
      <w:proofErr w:type="spellStart"/>
      <w:r>
        <w:t>ögonklin</w:t>
      </w:r>
      <w:proofErr w:type="spellEnd"/>
      <w:r>
        <w:t xml:space="preserve"> (fuktkammare </w:t>
      </w:r>
      <w:proofErr w:type="spellStart"/>
      <w:r>
        <w:t>indic</w:t>
      </w:r>
      <w:proofErr w:type="spellEnd"/>
      <w:r>
        <w:t>?). Uppföljning BUM efter 1 mån. Om då kvarvarande pares, remiss ÖNH.</w:t>
      </w:r>
    </w:p>
    <w:p w14:paraId="19FD019C" w14:textId="77777777" w:rsidR="004F413A" w:rsidRDefault="004F413A" w:rsidP="004F413A">
      <w:pPr>
        <w:ind w:left="1304"/>
      </w:pPr>
    </w:p>
    <w:p w14:paraId="1A33908C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Sned näsa</w:t>
      </w:r>
      <w:r>
        <w:rPr>
          <w:color w:val="FF0000"/>
        </w:rPr>
        <w:t>:</w:t>
      </w:r>
      <w:r>
        <w:t xml:space="preserve">  Vanligt. </w:t>
      </w:r>
      <w:proofErr w:type="spellStart"/>
      <w:r>
        <w:t>Tryckorsakat</w:t>
      </w:r>
      <w:proofErr w:type="spellEnd"/>
      <w:r>
        <w:t xml:space="preserve">. Brukar rätta till sig första dagarna. Vid misstanke om </w:t>
      </w:r>
      <w:proofErr w:type="spellStart"/>
      <w:r>
        <w:rPr>
          <w:color w:val="FF0000"/>
        </w:rPr>
        <w:t>septumluxation</w:t>
      </w:r>
      <w:proofErr w:type="spellEnd"/>
      <w:r>
        <w:rPr>
          <w:color w:val="FF0000"/>
        </w:rPr>
        <w:t xml:space="preserve"> </w:t>
      </w:r>
      <w:r>
        <w:t>(sällsynt), remiss ÖNH.</w:t>
      </w:r>
    </w:p>
    <w:p w14:paraId="473CFA4A" w14:textId="77777777" w:rsidR="004F413A" w:rsidRDefault="004F413A" w:rsidP="004F413A">
      <w:pPr>
        <w:ind w:left="1304"/>
      </w:pPr>
    </w:p>
    <w:p w14:paraId="095AC1E7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Preaurikulärt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fibrom</w:t>
      </w:r>
      <w:proofErr w:type="spellEnd"/>
      <w:r>
        <w:t xml:space="preserve">:  Om minimalt, ingen åtgärd, annars remiss till ÖNH för </w:t>
      </w:r>
      <w:proofErr w:type="spellStart"/>
      <w:r>
        <w:t>extirpation</w:t>
      </w:r>
      <w:proofErr w:type="spellEnd"/>
      <w:r>
        <w:t xml:space="preserve">. Vid </w:t>
      </w:r>
      <w:proofErr w:type="spellStart"/>
      <w:r>
        <w:t>bredbasig</w:t>
      </w:r>
      <w:proofErr w:type="spellEnd"/>
      <w:r>
        <w:t xml:space="preserve"> stjälk samt vid multipla </w:t>
      </w:r>
      <w:proofErr w:type="spellStart"/>
      <w:r>
        <w:t>fibrom</w:t>
      </w:r>
      <w:proofErr w:type="spellEnd"/>
      <w:r>
        <w:t xml:space="preserve"> viss ökad risk för hörselnedsättning.   </w:t>
      </w:r>
    </w:p>
    <w:p w14:paraId="79CD664C" w14:textId="77777777" w:rsidR="004F413A" w:rsidRDefault="004F413A" w:rsidP="004F413A">
      <w:pPr>
        <w:ind w:left="1304"/>
      </w:pPr>
    </w:p>
    <w:p w14:paraId="57DA7854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Preaurikulär</w:t>
      </w:r>
      <w:proofErr w:type="spellEnd"/>
      <w:r>
        <w:rPr>
          <w:b/>
          <w:color w:val="FF0000"/>
          <w:u w:val="single"/>
        </w:rPr>
        <w:t xml:space="preserve"> fistel</w:t>
      </w:r>
      <w:r>
        <w:t xml:space="preserve">:  Rest efter </w:t>
      </w:r>
      <w:proofErr w:type="spellStart"/>
      <w:r>
        <w:t>gälgång</w:t>
      </w:r>
      <w:proofErr w:type="spellEnd"/>
      <w:r>
        <w:t>. Ingen åtgärd utom vid recidiverande infektioner. Då remiss ÖNH.</w:t>
      </w:r>
    </w:p>
    <w:p w14:paraId="73471F21" w14:textId="77777777" w:rsidR="004F413A" w:rsidRDefault="004F413A" w:rsidP="004F413A">
      <w:pPr>
        <w:ind w:left="1304"/>
      </w:pPr>
    </w:p>
    <w:p w14:paraId="0A82356B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Dysplasi</w:t>
      </w:r>
      <w:proofErr w:type="spellEnd"/>
      <w:r>
        <w:rPr>
          <w:b/>
          <w:color w:val="FF0000"/>
          <w:u w:val="single"/>
        </w:rPr>
        <w:t xml:space="preserve"> av ytteröron</w:t>
      </w:r>
      <w:r>
        <w:rPr>
          <w:color w:val="FF0000"/>
        </w:rPr>
        <w:t xml:space="preserve">: </w:t>
      </w:r>
      <w:r>
        <w:t xml:space="preserve"> Ofta associerat med </w:t>
      </w:r>
      <w:proofErr w:type="spellStart"/>
      <w:r>
        <w:t>hörselgångsatresi</w:t>
      </w:r>
      <w:proofErr w:type="spellEnd"/>
      <w:r>
        <w:t xml:space="preserve"> och </w:t>
      </w:r>
      <w:proofErr w:type="spellStart"/>
      <w:r>
        <w:t>mellanöremissbildning</w:t>
      </w:r>
      <w:proofErr w:type="spellEnd"/>
      <w:r>
        <w:t>, med hörselnedsättning som följd. Remiss till ÖNH för utredning.</w:t>
      </w:r>
    </w:p>
    <w:p w14:paraId="40480A3C" w14:textId="77777777" w:rsidR="004F413A" w:rsidRDefault="004F413A" w:rsidP="004F413A">
      <w:pPr>
        <w:ind w:left="1304" w:firstLine="1"/>
      </w:pPr>
    </w:p>
    <w:p w14:paraId="26BD7AC3" w14:textId="77777777" w:rsidR="004F413A" w:rsidRDefault="004F413A" w:rsidP="004F413A">
      <w:pPr>
        <w:ind w:left="1304" w:firstLine="1"/>
      </w:pPr>
      <w:r>
        <w:rPr>
          <w:b/>
          <w:color w:val="FF0000"/>
          <w:u w:val="single"/>
        </w:rPr>
        <w:lastRenderedPageBreak/>
        <w:t>Halsfistel</w:t>
      </w:r>
      <w:r>
        <w:rPr>
          <w:b/>
          <w:u w:val="single"/>
        </w:rPr>
        <w:t>:</w:t>
      </w:r>
      <w:r>
        <w:t xml:space="preserve">  Rest efter gälfickor. Ingen åtgärd utom vid sekretion/infektion, i dessa fall remiss ÖNH.</w:t>
      </w:r>
    </w:p>
    <w:p w14:paraId="4E1B51F2" w14:textId="77777777" w:rsidR="004F413A" w:rsidRDefault="004F413A" w:rsidP="004F413A">
      <w:pPr>
        <w:ind w:left="1304" w:firstLine="1"/>
      </w:pPr>
    </w:p>
    <w:p w14:paraId="09239938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Hemangiom</w:t>
      </w:r>
      <w:proofErr w:type="spellEnd"/>
      <w:r>
        <w:rPr>
          <w:b/>
          <w:color w:val="FF0000"/>
          <w:u w:val="single"/>
        </w:rPr>
        <w:t xml:space="preserve"> över nästipp/ytteröron: </w:t>
      </w:r>
      <w:r>
        <w:t xml:space="preserve">Viss risk finns för påverkan på brosket, disk med </w:t>
      </w:r>
      <w:proofErr w:type="spellStart"/>
      <w:r>
        <w:t>hemangiominriktad</w:t>
      </w:r>
      <w:proofErr w:type="spellEnd"/>
      <w:r>
        <w:t xml:space="preserve"> kollega.</w:t>
      </w:r>
    </w:p>
    <w:p w14:paraId="35B9A6D4" w14:textId="77777777" w:rsidR="004F413A" w:rsidRDefault="004F413A" w:rsidP="004F413A"/>
    <w:p w14:paraId="2E41D04F" w14:textId="77777777" w:rsidR="004F413A" w:rsidRDefault="004F413A" w:rsidP="004F413A">
      <w:r>
        <w:rPr>
          <w:b/>
          <w:sz w:val="28"/>
          <w:u w:val="single"/>
        </w:rPr>
        <w:t>Övre extremitet</w:t>
      </w:r>
      <w:r>
        <w:rPr>
          <w:b/>
          <w:u w:val="single"/>
        </w:rPr>
        <w:t>:</w:t>
      </w:r>
    </w:p>
    <w:p w14:paraId="2DE13081" w14:textId="77777777" w:rsidR="004F413A" w:rsidRDefault="004F413A" w:rsidP="004F413A"/>
    <w:p w14:paraId="330E9B7B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Klavikelfraktur</w:t>
      </w:r>
      <w:proofErr w:type="spellEnd"/>
      <w:r>
        <w:rPr>
          <w:b/>
          <w:u w:val="single"/>
        </w:rPr>
        <w:t>:</w:t>
      </w:r>
      <w:r>
        <w:t xml:space="preserve">  Vanlig förlossningsskada. Röntgas ej. Ingen åtgärd. Läker på 1-2 veckor. Liberalt med </w:t>
      </w:r>
      <w:proofErr w:type="spellStart"/>
      <w:r>
        <w:t>Paracetamol</w:t>
      </w:r>
      <w:proofErr w:type="spellEnd"/>
      <w:r>
        <w:t xml:space="preserve"> första dagarna, då det gör ont. Barnet bör ej ligga på fraktursidan första dagarna. Ibland i kombination med </w:t>
      </w:r>
      <w:proofErr w:type="spellStart"/>
      <w:r>
        <w:rPr>
          <w:color w:val="FF0000"/>
        </w:rPr>
        <w:t>plexusskada</w:t>
      </w:r>
      <w:proofErr w:type="spellEnd"/>
      <w:r>
        <w:t xml:space="preserve">, </w:t>
      </w:r>
      <w:proofErr w:type="spellStart"/>
      <w:r>
        <w:t>vg</w:t>
      </w:r>
      <w:proofErr w:type="spellEnd"/>
      <w:r>
        <w:t xml:space="preserve"> se nedan. Därför vid minsta tveksamhet kring rörelseförmåga/asymmetrisk </w:t>
      </w:r>
      <w:proofErr w:type="spellStart"/>
      <w:r>
        <w:t>mororeflex</w:t>
      </w:r>
      <w:proofErr w:type="spellEnd"/>
      <w:r>
        <w:t xml:space="preserve"> – bed av sjukgymnast innan hemgång från BB (remiss, beskriv status/ rörelseinskränkning).</w:t>
      </w:r>
    </w:p>
    <w:p w14:paraId="526F969F" w14:textId="77777777" w:rsidR="004F413A" w:rsidRDefault="004F413A" w:rsidP="004F413A">
      <w:pPr>
        <w:ind w:left="1304" w:firstLine="1"/>
      </w:pPr>
    </w:p>
    <w:p w14:paraId="1DF242E8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Plexus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brachialisskada</w:t>
      </w:r>
      <w:proofErr w:type="spellEnd"/>
      <w:r>
        <w:t xml:space="preserve">. Vanlig förlossningsskada. Se separat styrdokument, " </w:t>
      </w:r>
      <w:proofErr w:type="spellStart"/>
      <w:r>
        <w:t>Plexusskada</w:t>
      </w:r>
      <w:proofErr w:type="spellEnd"/>
      <w:r>
        <w:t xml:space="preserve"> hos barn i samband med förlossning". </w:t>
      </w:r>
    </w:p>
    <w:p w14:paraId="71FD7C65" w14:textId="77777777" w:rsidR="004F413A" w:rsidRDefault="004F413A" w:rsidP="004F413A">
      <w:pPr>
        <w:ind w:left="1304"/>
      </w:pPr>
      <w:r>
        <w:t xml:space="preserve">Palpera igenom </w:t>
      </w:r>
      <w:proofErr w:type="spellStart"/>
      <w:r>
        <w:t>klaviklar</w:t>
      </w:r>
      <w:proofErr w:type="spellEnd"/>
      <w:r>
        <w:t xml:space="preserve"> och överarmar, fraktur? Liberalt med </w:t>
      </w:r>
      <w:proofErr w:type="spellStart"/>
      <w:r>
        <w:t>rtg</w:t>
      </w:r>
      <w:proofErr w:type="spellEnd"/>
      <w:r>
        <w:t xml:space="preserve"> överarm (dagtid) vid uttalad </w:t>
      </w:r>
      <w:proofErr w:type="spellStart"/>
      <w:r>
        <w:t>plexusskada</w:t>
      </w:r>
      <w:proofErr w:type="spellEnd"/>
      <w:r>
        <w:t>.</w:t>
      </w:r>
    </w:p>
    <w:p w14:paraId="249A1EC9" w14:textId="77777777" w:rsidR="004F413A" w:rsidRDefault="004F413A" w:rsidP="004F413A">
      <w:pPr>
        <w:ind w:left="1304"/>
      </w:pPr>
    </w:p>
    <w:p w14:paraId="479BD4AB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Syndaktyli</w:t>
      </w:r>
      <w:proofErr w:type="spellEnd"/>
      <w:r>
        <w:t>:  Sammanvuxna fingrar. Remiss ortopedmottagningen. Oftast ej associerat med andra missbildningar.</w:t>
      </w:r>
    </w:p>
    <w:p w14:paraId="403A812F" w14:textId="77777777" w:rsidR="004F413A" w:rsidRDefault="004F413A" w:rsidP="004F413A">
      <w:pPr>
        <w:ind w:left="1304"/>
      </w:pPr>
    </w:p>
    <w:p w14:paraId="1F7AB27B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Polydaktyli</w:t>
      </w:r>
      <w:proofErr w:type="spellEnd"/>
      <w:r>
        <w:t xml:space="preserve">:  Extra fingrar. Om det extra fingret innehåller skelett, remiss till ortopedmottagningen. Vid avsaknad av skelett, remiss till </w:t>
      </w:r>
      <w:proofErr w:type="spellStart"/>
      <w:r>
        <w:t>barnkirugen</w:t>
      </w:r>
      <w:proofErr w:type="spellEnd"/>
      <w:r>
        <w:t xml:space="preserve"> för </w:t>
      </w:r>
      <w:proofErr w:type="spellStart"/>
      <w:r>
        <w:t>extirpation</w:t>
      </w:r>
      <w:proofErr w:type="spellEnd"/>
      <w:r>
        <w:t>. Oftast ej associerat med andra missbildningar.</w:t>
      </w:r>
    </w:p>
    <w:p w14:paraId="411DDA52" w14:textId="77777777" w:rsidR="004F413A" w:rsidRDefault="004F413A" w:rsidP="004F413A">
      <w:pPr>
        <w:ind w:left="1304"/>
      </w:pPr>
    </w:p>
    <w:p w14:paraId="314D5A20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Reduktionsmissbildningar =</w:t>
      </w:r>
      <w:proofErr w:type="spellStart"/>
      <w:r>
        <w:rPr>
          <w:b/>
          <w:color w:val="FF0000"/>
          <w:u w:val="single"/>
        </w:rPr>
        <w:t>Dysmeli</w:t>
      </w:r>
      <w:proofErr w:type="spellEnd"/>
      <w:r>
        <w:rPr>
          <w:color w:val="FF0000"/>
        </w:rPr>
        <w:t>.</w:t>
      </w:r>
      <w:r>
        <w:t xml:space="preserve"> Avsaknad del av eller hela handen, armen, benet el foten. Dessa kan vara transversella (liknande en amputation) eller longitudinella (där man saknar en del av skelettet, ex v </w:t>
      </w:r>
      <w:proofErr w:type="spellStart"/>
      <w:r>
        <w:t>ulna</w:t>
      </w:r>
      <w:proofErr w:type="spellEnd"/>
      <w:r>
        <w:t xml:space="preserve">). Remiss </w:t>
      </w:r>
      <w:proofErr w:type="spellStart"/>
      <w:r>
        <w:t>dysmeli</w:t>
      </w:r>
      <w:proofErr w:type="spellEnd"/>
      <w:r>
        <w:t xml:space="preserve">-teamet, DSBS samt till barnhabiliteringen. Disk m </w:t>
      </w:r>
      <w:proofErr w:type="spellStart"/>
      <w:r>
        <w:t>neoläk</w:t>
      </w:r>
      <w:proofErr w:type="spellEnd"/>
      <w:r>
        <w:t>. De longitudinella reduktionsmissbildningarna kan vara kopplade till andra missbildningar.</w:t>
      </w:r>
    </w:p>
    <w:p w14:paraId="7F874B66" w14:textId="77777777" w:rsidR="004F413A" w:rsidRDefault="004F413A" w:rsidP="004F413A">
      <w:pPr>
        <w:ind w:left="1304"/>
      </w:pPr>
    </w:p>
    <w:p w14:paraId="046476BA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t>Thorax:</w:t>
      </w:r>
      <w:r>
        <w:tab/>
      </w:r>
      <w:r>
        <w:rPr>
          <w:b/>
          <w:color w:val="FF0000"/>
          <w:u w:val="single"/>
        </w:rPr>
        <w:t>Hjärtblåsljud</w:t>
      </w:r>
      <w:r>
        <w:rPr>
          <w:b/>
          <w:u w:val="single"/>
        </w:rPr>
        <w:t>:</w:t>
      </w:r>
      <w:r>
        <w:t xml:space="preserve"> Vid </w:t>
      </w:r>
      <w:r>
        <w:rPr>
          <w:color w:val="FF0000"/>
        </w:rPr>
        <w:t xml:space="preserve">blåsljud </w:t>
      </w:r>
      <w:r>
        <w:t xml:space="preserve">första el andra levnadsdygnet: </w:t>
      </w:r>
      <w:proofErr w:type="spellStart"/>
      <w:r>
        <w:t>omausk</w:t>
      </w:r>
      <w:proofErr w:type="spellEnd"/>
      <w:r>
        <w:t xml:space="preserve"> nästa dag </w:t>
      </w:r>
      <w:r>
        <w:rPr>
          <w:u w:val="single"/>
        </w:rPr>
        <w:t xml:space="preserve">om </w:t>
      </w:r>
      <w:r>
        <w:t xml:space="preserve">inga andra symtom talar för hjärtfel (bedöm allmäntillstånd, </w:t>
      </w:r>
      <w:proofErr w:type="spellStart"/>
      <w:r>
        <w:t>cirk</w:t>
      </w:r>
      <w:proofErr w:type="spellEnd"/>
      <w:r>
        <w:t xml:space="preserve">, andning, </w:t>
      </w:r>
      <w:proofErr w:type="spellStart"/>
      <w:r>
        <w:t>femoralispulsar</w:t>
      </w:r>
      <w:proofErr w:type="spellEnd"/>
      <w:r>
        <w:t>, POX hand och fot).</w:t>
      </w:r>
    </w:p>
    <w:p w14:paraId="1D2B7BFD" w14:textId="77777777" w:rsidR="004F413A" w:rsidRDefault="004F413A" w:rsidP="004F413A">
      <w:pPr>
        <w:ind w:left="1304"/>
      </w:pPr>
      <w:r>
        <w:t>Vid fortsatt blåsljud vid 48 h å remiss UCG samma dag (må-</w:t>
      </w:r>
      <w:proofErr w:type="spellStart"/>
      <w:r>
        <w:t>fre</w:t>
      </w:r>
      <w:proofErr w:type="spellEnd"/>
      <w:r>
        <w:t xml:space="preserve">). Barnet kan gå hem under helgen om det passerat 48 h och efter bedömning av barnspecialist. Planera </w:t>
      </w:r>
      <w:proofErr w:type="spellStart"/>
      <w:r>
        <w:t>åb</w:t>
      </w:r>
      <w:proofErr w:type="spellEnd"/>
      <w:r>
        <w:t xml:space="preserve"> till BB-mott nästkommande vardag (om möjligt) för </w:t>
      </w:r>
      <w:proofErr w:type="spellStart"/>
      <w:r>
        <w:t>omausk</w:t>
      </w:r>
      <w:proofErr w:type="spellEnd"/>
      <w:r>
        <w:t xml:space="preserve">. Om då fortsatt blåsljud, remiss </w:t>
      </w:r>
      <w:proofErr w:type="spellStart"/>
      <w:r>
        <w:t>klinfys</w:t>
      </w:r>
      <w:proofErr w:type="spellEnd"/>
      <w:r>
        <w:t>. UCG görs då som regel samma dag.</w:t>
      </w:r>
    </w:p>
    <w:p w14:paraId="28405827" w14:textId="77777777" w:rsidR="004F413A" w:rsidRDefault="004F413A" w:rsidP="004F413A">
      <w:pPr>
        <w:ind w:left="1304"/>
      </w:pPr>
      <w:r>
        <w:t xml:space="preserve">Vid blåsljud och något varningssymtom – inläggning </w:t>
      </w:r>
      <w:proofErr w:type="spellStart"/>
      <w:r>
        <w:t>avd</w:t>
      </w:r>
      <w:proofErr w:type="spellEnd"/>
      <w:r>
        <w:t xml:space="preserve"> 34 med POX-övervakning.</w:t>
      </w:r>
    </w:p>
    <w:p w14:paraId="47828F55" w14:textId="77777777" w:rsidR="004F413A" w:rsidRDefault="004F413A" w:rsidP="004F413A">
      <w:pPr>
        <w:ind w:left="1304"/>
      </w:pPr>
      <w:r>
        <w:t xml:space="preserve">Beträffande hantering av olika UCG-fynd, </w:t>
      </w:r>
      <w:proofErr w:type="spellStart"/>
      <w:r>
        <w:t>vg</w:t>
      </w:r>
      <w:proofErr w:type="spellEnd"/>
      <w:r>
        <w:t xml:space="preserve"> se separat </w:t>
      </w:r>
      <w:proofErr w:type="spellStart"/>
      <w:r>
        <w:t>styrdokumnet</w:t>
      </w:r>
      <w:proofErr w:type="spellEnd"/>
      <w:r>
        <w:t xml:space="preserve"> ”Barnkardiologiska rutiner på BB”.</w:t>
      </w:r>
    </w:p>
    <w:p w14:paraId="76C18E6F" w14:textId="77777777" w:rsidR="004F413A" w:rsidRDefault="004F413A" w:rsidP="004F413A">
      <w:pPr>
        <w:ind w:left="1304"/>
      </w:pPr>
    </w:p>
    <w:p w14:paraId="7A82415D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Oregelbunden hjärtrytm/extraslag</w:t>
      </w:r>
      <w:r>
        <w:t xml:space="preserve">: Vanligt </w:t>
      </w:r>
      <w:proofErr w:type="spellStart"/>
      <w:r>
        <w:t>intrauterint</w:t>
      </w:r>
      <w:proofErr w:type="spellEnd"/>
      <w:r>
        <w:t xml:space="preserve"> samt under de första levandsdygnen. I mer sällsynta fall underliggande sjukdom. Om oregelbundenhet vid auskultation, beställ EKG med tolkning från </w:t>
      </w:r>
      <w:proofErr w:type="spellStart"/>
      <w:r>
        <w:t>Klin-Fys</w:t>
      </w:r>
      <w:proofErr w:type="spellEnd"/>
      <w:r>
        <w:t xml:space="preserve">, </w:t>
      </w:r>
      <w:proofErr w:type="spellStart"/>
      <w:r>
        <w:t>ev</w:t>
      </w:r>
      <w:proofErr w:type="spellEnd"/>
      <w:r>
        <w:t xml:space="preserve"> följt av konsultation med barnkardiolog.</w:t>
      </w:r>
    </w:p>
    <w:p w14:paraId="72129587" w14:textId="77777777" w:rsidR="004F413A" w:rsidRDefault="004F413A" w:rsidP="004F413A">
      <w:pPr>
        <w:ind w:left="1304"/>
      </w:pPr>
    </w:p>
    <w:p w14:paraId="4DFF48EA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Bradykardi</w:t>
      </w:r>
      <w:r>
        <w:t xml:space="preserve">: Är det ett fullgånget barn som sover? Tar mamma några läkemedel som kan ge bradykardi? Stimulera barnet för att </w:t>
      </w:r>
      <w:proofErr w:type="spellStart"/>
      <w:r>
        <w:t>bedömma</w:t>
      </w:r>
      <w:proofErr w:type="spellEnd"/>
      <w:r>
        <w:t xml:space="preserve"> om hjärtrytmen är variabel. Om inte variabel direkt EKG för att utesluta </w:t>
      </w:r>
      <w:proofErr w:type="spellStart"/>
      <w:r>
        <w:t>AV-block</w:t>
      </w:r>
      <w:proofErr w:type="spellEnd"/>
      <w:r>
        <w:t>, annars ingen åtgärd.</w:t>
      </w:r>
    </w:p>
    <w:p w14:paraId="559D1000" w14:textId="77777777" w:rsidR="004F413A" w:rsidRDefault="004F413A" w:rsidP="004F413A">
      <w:pPr>
        <w:ind w:left="1304"/>
      </w:pPr>
    </w:p>
    <w:p w14:paraId="057BA56C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Bröstkörtelförstoring:</w:t>
      </w:r>
      <w:r>
        <w:rPr>
          <w:color w:val="FF0000"/>
        </w:rPr>
        <w:t xml:space="preserve"> </w:t>
      </w:r>
      <w:r>
        <w:t xml:space="preserve">Normalt </w:t>
      </w:r>
      <w:proofErr w:type="spellStart"/>
      <w:r>
        <w:t>pga</w:t>
      </w:r>
      <w:proofErr w:type="spellEnd"/>
      <w:r>
        <w:t xml:space="preserve"> höga hormonnivåer. Häxmjölk kan förekomma.</w:t>
      </w:r>
    </w:p>
    <w:p w14:paraId="7385D668" w14:textId="77777777" w:rsidR="004F413A" w:rsidRDefault="004F413A" w:rsidP="004F413A">
      <w:pPr>
        <w:ind w:firstLine="1304"/>
      </w:pPr>
    </w:p>
    <w:p w14:paraId="707F3A21" w14:textId="77777777" w:rsidR="004F413A" w:rsidRDefault="004F413A" w:rsidP="004F413A">
      <w:r>
        <w:rPr>
          <w:b/>
          <w:sz w:val="28"/>
          <w:u w:val="single"/>
        </w:rPr>
        <w:t>Rygg:</w:t>
      </w:r>
      <w:r>
        <w:tab/>
      </w:r>
      <w:r>
        <w:rPr>
          <w:b/>
          <w:color w:val="FF0000"/>
          <w:u w:val="single"/>
        </w:rPr>
        <w:t xml:space="preserve">Sakral </w:t>
      </w:r>
      <w:proofErr w:type="spellStart"/>
      <w:r>
        <w:rPr>
          <w:b/>
          <w:color w:val="FF0000"/>
          <w:u w:val="single"/>
        </w:rPr>
        <w:t>hudgrop</w:t>
      </w:r>
      <w:proofErr w:type="spellEnd"/>
      <w:r>
        <w:t xml:space="preserve">:  Vanligt. Oftast lågt sittande över </w:t>
      </w:r>
      <w:proofErr w:type="spellStart"/>
      <w:r>
        <w:t>coccyx</w:t>
      </w:r>
      <w:proofErr w:type="spellEnd"/>
      <w:r>
        <w:t xml:space="preserve">-spetsen. </w:t>
      </w:r>
    </w:p>
    <w:p w14:paraId="5BE608FC" w14:textId="77777777" w:rsidR="004F413A" w:rsidRDefault="004F413A" w:rsidP="004F413A"/>
    <w:p w14:paraId="22F39546" w14:textId="77777777" w:rsidR="004F413A" w:rsidRDefault="004F413A" w:rsidP="004F413A">
      <w:r>
        <w:tab/>
        <w:t xml:space="preserve">Remiss för ultraljud rygg på röntgen med frågeställning spina </w:t>
      </w:r>
      <w:proofErr w:type="spellStart"/>
      <w:r>
        <w:t>bifida</w:t>
      </w:r>
      <w:proofErr w:type="spellEnd"/>
      <w:r>
        <w:t xml:space="preserve"> om:</w:t>
      </w:r>
    </w:p>
    <w:p w14:paraId="75B25D37" w14:textId="77777777" w:rsidR="004F413A" w:rsidRDefault="004F413A" w:rsidP="004F413A">
      <w:pPr>
        <w:ind w:left="1304" w:firstLine="1"/>
      </w:pPr>
    </w:p>
    <w:p w14:paraId="56AF0F6D" w14:textId="77777777" w:rsidR="004F413A" w:rsidRDefault="004F413A" w:rsidP="004F413A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0" w:line="240" w:lineRule="auto"/>
        <w:ind w:right="0"/>
        <w:textAlignment w:val="baseline"/>
      </w:pPr>
      <w:r>
        <w:t xml:space="preserve">Gropen i </w:t>
      </w:r>
      <w:proofErr w:type="spellStart"/>
      <w:r>
        <w:t>crena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sitter &gt; 25 mm ovan anus.</w:t>
      </w:r>
    </w:p>
    <w:p w14:paraId="14EF9999" w14:textId="77777777" w:rsidR="004F413A" w:rsidRDefault="004F413A" w:rsidP="004F413A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0" w:line="240" w:lineRule="auto"/>
        <w:ind w:right="0"/>
        <w:textAlignment w:val="baseline"/>
      </w:pPr>
      <w:r>
        <w:t>Vid diameter &gt; 5mm</w:t>
      </w:r>
    </w:p>
    <w:p w14:paraId="46E4439F" w14:textId="77777777" w:rsidR="004F413A" w:rsidRDefault="004F413A" w:rsidP="004F413A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t xml:space="preserve">Vid annan hudförändring i medellinjen: </w:t>
      </w:r>
      <w:proofErr w:type="spellStart"/>
      <w:r>
        <w:rPr>
          <w:rFonts w:eastAsia="Calibri" w:cs="Calibri"/>
        </w:rPr>
        <w:t>hemangiom</w:t>
      </w:r>
      <w:proofErr w:type="spellEnd"/>
      <w:r>
        <w:rPr>
          <w:rFonts w:eastAsia="Calibri" w:cs="Calibri"/>
        </w:rPr>
        <w:t xml:space="preserve">, hårtofsar, hudflik, nevus, </w:t>
      </w:r>
      <w:proofErr w:type="spellStart"/>
      <w:r>
        <w:rPr>
          <w:rFonts w:eastAsia="Calibri" w:cs="Calibri"/>
        </w:rPr>
        <w:t>lipom</w:t>
      </w:r>
      <w:proofErr w:type="spellEnd"/>
      <w:r>
        <w:rPr>
          <w:rFonts w:eastAsia="Calibri" w:cs="Calibri"/>
        </w:rPr>
        <w:t xml:space="preserve"> mm.</w:t>
      </w:r>
    </w:p>
    <w:p w14:paraId="3E02F7B7" w14:textId="77777777" w:rsidR="004F413A" w:rsidRDefault="004F413A" w:rsidP="004F413A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lastRenderedPageBreak/>
        <w:t xml:space="preserve">Om hudgropen ej sitter i medellinjen el devierande </w:t>
      </w:r>
      <w:proofErr w:type="spellStart"/>
      <w:r>
        <w:rPr>
          <w:rFonts w:eastAsia="Calibri" w:cs="Calibri"/>
        </w:rPr>
        <w:t>crena</w:t>
      </w:r>
      <w:proofErr w:type="spellEnd"/>
      <w:r>
        <w:rPr>
          <w:rFonts w:eastAsia="Calibri" w:cs="Calibri"/>
        </w:rPr>
        <w:t xml:space="preserve"> </w:t>
      </w:r>
      <w:proofErr w:type="spellStart"/>
      <w:r>
        <w:rPr>
          <w:rFonts w:eastAsia="Calibri" w:cs="Calibri"/>
        </w:rPr>
        <w:t>ani</w:t>
      </w:r>
      <w:proofErr w:type="spellEnd"/>
      <w:r>
        <w:rPr>
          <w:rFonts w:eastAsia="Calibri" w:cs="Calibri"/>
        </w:rPr>
        <w:t>, eller vid sekretion i området.</w:t>
      </w:r>
    </w:p>
    <w:p w14:paraId="12E5EFDD" w14:textId="77777777" w:rsidR="004F413A" w:rsidRDefault="004F413A" w:rsidP="004F413A">
      <w:pPr>
        <w:widowControl w:val="0"/>
        <w:numPr>
          <w:ilvl w:val="0"/>
          <w:numId w:val="22"/>
        </w:numPr>
        <w:suppressAutoHyphens/>
        <w:overflowPunct w:val="0"/>
        <w:autoSpaceDE w:val="0"/>
        <w:autoSpaceDN w:val="0"/>
        <w:spacing w:after="160" w:line="240" w:lineRule="auto"/>
        <w:ind w:right="0"/>
        <w:textAlignment w:val="baseline"/>
      </w:pPr>
      <w:r>
        <w:rPr>
          <w:rFonts w:eastAsia="Calibri" w:cs="Calibri"/>
        </w:rPr>
        <w:t>Vid ortopediska fynd som fotfelställningar/skolios.</w:t>
      </w:r>
    </w:p>
    <w:p w14:paraId="1A2FB699" w14:textId="77777777" w:rsidR="004F413A" w:rsidRDefault="004F413A" w:rsidP="004F413A">
      <w:pPr>
        <w:spacing w:after="160"/>
        <w:ind w:left="1304"/>
      </w:pPr>
    </w:p>
    <w:p w14:paraId="337CBFBC" w14:textId="77777777" w:rsidR="004F413A" w:rsidRDefault="004F413A" w:rsidP="004F413A">
      <w:pPr>
        <w:ind w:firstLine="1304"/>
      </w:pPr>
      <w:proofErr w:type="spellStart"/>
      <w:r>
        <w:rPr>
          <w:b/>
          <w:color w:val="FF0000"/>
          <w:u w:val="single"/>
        </w:rPr>
        <w:t>Myelomeningocele</w:t>
      </w:r>
      <w:proofErr w:type="spellEnd"/>
      <w:r>
        <w:rPr>
          <w:color w:val="FF0000"/>
        </w:rPr>
        <w:t xml:space="preserve">: </w:t>
      </w:r>
      <w:r>
        <w:t xml:space="preserve"> Kontakta omgående </w:t>
      </w:r>
      <w:proofErr w:type="spellStart"/>
      <w:r>
        <w:t>neoläk</w:t>
      </w:r>
      <w:proofErr w:type="spellEnd"/>
      <w:r>
        <w:t>.</w:t>
      </w:r>
    </w:p>
    <w:p w14:paraId="53D452F5" w14:textId="77777777" w:rsidR="004F413A" w:rsidRDefault="004F413A" w:rsidP="004F413A"/>
    <w:p w14:paraId="137F5BAC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t>Buk:</w:t>
      </w:r>
      <w:r>
        <w:tab/>
      </w:r>
      <w:r>
        <w:rPr>
          <w:b/>
          <w:color w:val="FF0000"/>
          <w:u w:val="single"/>
        </w:rPr>
        <w:t>Navelbråck</w:t>
      </w:r>
      <w:r>
        <w:t>:  Vanligt. Ökar oftast första månaderna i storlek. Lugnande besked. Klämmer ej in. Även stora navelbråck brukar gå tillbaka spontant då barnet börjar krypa/får starkare bukmuskulatur.</w:t>
      </w:r>
    </w:p>
    <w:p w14:paraId="17EC80B9" w14:textId="77777777" w:rsidR="004F413A" w:rsidRDefault="004F413A" w:rsidP="004F413A">
      <w:pPr>
        <w:ind w:left="1304" w:hanging="1304"/>
      </w:pPr>
      <w:r>
        <w:tab/>
      </w:r>
    </w:p>
    <w:p w14:paraId="6712E543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Rektusdiastas</w:t>
      </w:r>
      <w:proofErr w:type="spellEnd"/>
      <w:r>
        <w:t>:  Vanligt. Ingen åtgärd.</w:t>
      </w:r>
    </w:p>
    <w:p w14:paraId="5AF2340C" w14:textId="77777777" w:rsidR="004F413A" w:rsidRDefault="004F413A" w:rsidP="004F413A">
      <w:pPr>
        <w:ind w:left="1304" w:hanging="1304"/>
      </w:pPr>
    </w:p>
    <w:p w14:paraId="18C3A21A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2 kärl i navelsträngen</w:t>
      </w:r>
      <w:r>
        <w:t>:  Ingen vidare utredning om isolerat fynd.</w:t>
      </w:r>
    </w:p>
    <w:p w14:paraId="242E8EF2" w14:textId="77777777" w:rsidR="004F413A" w:rsidRDefault="004F413A" w:rsidP="004F413A">
      <w:pPr>
        <w:ind w:left="1304" w:hanging="1304"/>
      </w:pPr>
    </w:p>
    <w:p w14:paraId="292EA90A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>Bukresistens</w:t>
      </w:r>
      <w:r>
        <w:rPr>
          <w:color w:val="FF0000"/>
        </w:rPr>
        <w:t>:</w:t>
      </w:r>
      <w:r>
        <w:t xml:space="preserve">  Leverkanten får palperas 2 </w:t>
      </w:r>
      <w:proofErr w:type="spellStart"/>
      <w:r>
        <w:t>tvärfingar</w:t>
      </w:r>
      <w:proofErr w:type="spellEnd"/>
      <w:r>
        <w:t xml:space="preserve"> nedom höger </w:t>
      </w:r>
      <w:proofErr w:type="spellStart"/>
      <w:r>
        <w:t>arcus</w:t>
      </w:r>
      <w:proofErr w:type="spellEnd"/>
      <w:r>
        <w:t xml:space="preserve">. Mjältkanten får ej gå nedom vänster </w:t>
      </w:r>
      <w:proofErr w:type="spellStart"/>
      <w:r>
        <w:t>arcus</w:t>
      </w:r>
      <w:proofErr w:type="spellEnd"/>
      <w:r>
        <w:t>. Då remiss ultraljud buk. Även vid annan misstänkt resistens vid palpation.</w:t>
      </w:r>
    </w:p>
    <w:p w14:paraId="7E17B746" w14:textId="77777777" w:rsidR="004F413A" w:rsidRDefault="004F413A" w:rsidP="004F413A">
      <w:pPr>
        <w:ind w:left="1304" w:hanging="1304"/>
      </w:pPr>
    </w:p>
    <w:p w14:paraId="6EDF060B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Utebliven avföring</w:t>
      </w:r>
      <w:r>
        <w:t xml:space="preserve">: </w:t>
      </w:r>
      <w:proofErr w:type="spellStart"/>
      <w:r>
        <w:t>Mekoniumfärgat</w:t>
      </w:r>
      <w:proofErr w:type="spellEnd"/>
      <w:r>
        <w:t xml:space="preserve"> fostervatten? Barnet behöver ej ha meckat innan hemgång från BB. Normalt </w:t>
      </w:r>
      <w:proofErr w:type="spellStart"/>
      <w:r>
        <w:t>mekoniumavgång</w:t>
      </w:r>
      <w:proofErr w:type="spellEnd"/>
      <w:r>
        <w:t xml:space="preserve"> inom 2 dygn efter </w:t>
      </w:r>
      <w:proofErr w:type="spellStart"/>
      <w:r>
        <w:t>partus</w:t>
      </w:r>
      <w:proofErr w:type="spellEnd"/>
      <w:r>
        <w:t xml:space="preserve">. Bukstatus? Kräkningar? </w:t>
      </w:r>
      <w:proofErr w:type="spellStart"/>
      <w:r>
        <w:t>Tympanistisk</w:t>
      </w:r>
      <w:proofErr w:type="spellEnd"/>
      <w:r>
        <w:t xml:space="preserve"> buk? Mynnar anus på rätt plats? Prova termometer rektalt i första hand. Om utebliven effekt </w:t>
      </w:r>
      <w:proofErr w:type="spellStart"/>
      <w:r>
        <w:t>NaCl</w:t>
      </w:r>
      <w:proofErr w:type="spellEnd"/>
      <w:r>
        <w:t xml:space="preserve">-lavemang. Ställningstagande till tarmutredning med BÖS i första hand. Därefter kontakt med </w:t>
      </w:r>
      <w:proofErr w:type="spellStart"/>
      <w:r>
        <w:t>neoläk</w:t>
      </w:r>
      <w:proofErr w:type="spellEnd"/>
      <w:r>
        <w:t>/barnkirurg.</w:t>
      </w:r>
    </w:p>
    <w:p w14:paraId="7CF7B985" w14:textId="77777777" w:rsidR="004F413A" w:rsidRDefault="004F413A" w:rsidP="004F413A">
      <w:pPr>
        <w:ind w:left="1304"/>
      </w:pPr>
    </w:p>
    <w:p w14:paraId="46952850" w14:textId="77777777" w:rsidR="004F413A" w:rsidRDefault="004F413A" w:rsidP="004F413A">
      <w:pPr>
        <w:ind w:left="1304" w:hanging="1304"/>
      </w:pPr>
      <w:r>
        <w:rPr>
          <w:b/>
          <w:color w:val="FF0000"/>
        </w:rPr>
        <w:tab/>
      </w:r>
      <w:r>
        <w:rPr>
          <w:b/>
          <w:color w:val="FF0000"/>
          <w:u w:val="single"/>
        </w:rPr>
        <w:t xml:space="preserve">Utebliven </w:t>
      </w:r>
      <w:proofErr w:type="spellStart"/>
      <w:r>
        <w:rPr>
          <w:b/>
          <w:color w:val="FF0000"/>
          <w:u w:val="single"/>
        </w:rPr>
        <w:t>miktion</w:t>
      </w:r>
      <w:proofErr w:type="spellEnd"/>
      <w:r>
        <w:t xml:space="preserve">:  Barnet behöver ej ha kissat innan hemgång från BB. Normalt </w:t>
      </w:r>
      <w:proofErr w:type="spellStart"/>
      <w:r>
        <w:t>miktion</w:t>
      </w:r>
      <w:proofErr w:type="spellEnd"/>
      <w:r>
        <w:t xml:space="preserve"> inom 1 d å. Intorkning vanligaste orsaken till att barnet ej kissat (</w:t>
      </w:r>
      <w:proofErr w:type="spellStart"/>
      <w:r>
        <w:t>dysmatur</w:t>
      </w:r>
      <w:proofErr w:type="spellEnd"/>
      <w:r>
        <w:t xml:space="preserve">?). Om barnet välmående kan man avvakta med undersökning tills 2 d å. </w:t>
      </w:r>
      <w:proofErr w:type="spellStart"/>
      <w:r>
        <w:t>Däreftr</w:t>
      </w:r>
      <w:proofErr w:type="spellEnd"/>
      <w:r>
        <w:t xml:space="preserve"> säkerställ att det inte föreligger en stor palpabel urinblåsa, normalt mynnande </w:t>
      </w:r>
      <w:proofErr w:type="spellStart"/>
      <w:r>
        <w:t>uretra</w:t>
      </w:r>
      <w:proofErr w:type="spellEnd"/>
      <w:r>
        <w:t xml:space="preserve"> och normalt utseende på yttre </w:t>
      </w:r>
      <w:proofErr w:type="spellStart"/>
      <w:r>
        <w:t>genitalia</w:t>
      </w:r>
      <w:proofErr w:type="spellEnd"/>
      <w:r>
        <w:t xml:space="preserve"> samt ryggslut. Om barnet fortsatt ej kissat görs då snarast ultraljud urinvägar.</w:t>
      </w:r>
    </w:p>
    <w:p w14:paraId="63386EC9" w14:textId="77777777" w:rsidR="004F413A" w:rsidRDefault="004F413A" w:rsidP="004F413A">
      <w:pPr>
        <w:ind w:left="1304" w:hanging="1304"/>
      </w:pPr>
    </w:p>
    <w:p w14:paraId="06FEFA2D" w14:textId="77777777" w:rsidR="004F413A" w:rsidRDefault="004F413A" w:rsidP="004F413A">
      <w:pPr>
        <w:ind w:left="1304" w:hanging="1304"/>
      </w:pPr>
    </w:p>
    <w:p w14:paraId="7ED04C10" w14:textId="77777777" w:rsidR="004F413A" w:rsidRDefault="004F413A" w:rsidP="004F413A">
      <w:pPr>
        <w:ind w:left="1304" w:hanging="1304"/>
      </w:pPr>
      <w:r>
        <w:tab/>
      </w:r>
    </w:p>
    <w:p w14:paraId="1802F91A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lastRenderedPageBreak/>
        <w:t xml:space="preserve">Yttre </w:t>
      </w:r>
      <w:proofErr w:type="spellStart"/>
      <w:r>
        <w:rPr>
          <w:b/>
          <w:sz w:val="28"/>
          <w:u w:val="single"/>
        </w:rPr>
        <w:t>genitalia</w:t>
      </w:r>
      <w:proofErr w:type="spellEnd"/>
      <w:r>
        <w:rPr>
          <w:b/>
          <w:sz w:val="28"/>
          <w:u w:val="single"/>
        </w:rPr>
        <w:t>/anus:</w:t>
      </w:r>
      <w:r>
        <w:rPr>
          <w:sz w:val="28"/>
        </w:rPr>
        <w:t xml:space="preserve">  </w:t>
      </w:r>
    </w:p>
    <w:p w14:paraId="451B1484" w14:textId="77777777" w:rsidR="004F413A" w:rsidRDefault="004F413A" w:rsidP="004F413A">
      <w:pPr>
        <w:ind w:left="1304" w:hanging="1304"/>
      </w:pPr>
    </w:p>
    <w:p w14:paraId="3AEEDD07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Hypospadi</w:t>
      </w:r>
      <w:proofErr w:type="spellEnd"/>
      <w:r>
        <w:t xml:space="preserve">:   </w:t>
      </w:r>
      <w:proofErr w:type="spellStart"/>
      <w:r>
        <w:t>Meatus</w:t>
      </w:r>
      <w:proofErr w:type="spellEnd"/>
      <w:r>
        <w:t xml:space="preserve"> mynnar på undersidan av penis.  Kluven förhud. Vid djup </w:t>
      </w:r>
      <w:proofErr w:type="spellStart"/>
      <w:r>
        <w:t>hypospadioftast</w:t>
      </w:r>
      <w:proofErr w:type="spellEnd"/>
      <w:r>
        <w:t xml:space="preserve"> </w:t>
      </w:r>
      <w:proofErr w:type="spellStart"/>
      <w:r>
        <w:t>kurverad</w:t>
      </w:r>
      <w:proofErr w:type="spellEnd"/>
      <w:r>
        <w:t xml:space="preserve"> penis. Oftast lindrigt. Remiss till </w:t>
      </w:r>
      <w:proofErr w:type="spellStart"/>
      <w:r>
        <w:t>barnkir</w:t>
      </w:r>
      <w:proofErr w:type="spellEnd"/>
      <w:r>
        <w:t xml:space="preserve">, DSBS. Beskriv var </w:t>
      </w:r>
      <w:proofErr w:type="spellStart"/>
      <w:r>
        <w:t>uretra</w:t>
      </w:r>
      <w:proofErr w:type="spellEnd"/>
      <w:r>
        <w:t xml:space="preserve"> mynnar och om det </w:t>
      </w:r>
      <w:proofErr w:type="spellStart"/>
      <w:r>
        <w:t>förligger</w:t>
      </w:r>
      <w:proofErr w:type="spellEnd"/>
      <w:r>
        <w:t xml:space="preserve"> normal urinstråle. </w:t>
      </w:r>
    </w:p>
    <w:p w14:paraId="78A21D8C" w14:textId="77777777" w:rsidR="004F413A" w:rsidRDefault="004F413A" w:rsidP="004F413A">
      <w:pPr>
        <w:ind w:left="1304"/>
      </w:pPr>
      <w:r>
        <w:t xml:space="preserve"> Finns palpabla testiklar på plats? Vid grav, </w:t>
      </w:r>
      <w:proofErr w:type="spellStart"/>
      <w:r>
        <w:t>perineal</w:t>
      </w:r>
      <w:proofErr w:type="spellEnd"/>
      <w:r>
        <w:t xml:space="preserve"> </w:t>
      </w:r>
      <w:proofErr w:type="spellStart"/>
      <w:r>
        <w:t>hypospadi</w:t>
      </w:r>
      <w:proofErr w:type="spellEnd"/>
      <w:r>
        <w:t xml:space="preserve"> med andra tecken på bristande </w:t>
      </w:r>
      <w:proofErr w:type="spellStart"/>
      <w:r>
        <w:t>virilisering</w:t>
      </w:r>
      <w:proofErr w:type="spellEnd"/>
      <w:r>
        <w:t xml:space="preserve"> såsom </w:t>
      </w:r>
      <w:proofErr w:type="spellStart"/>
      <w:r>
        <w:t>bifid</w:t>
      </w:r>
      <w:proofErr w:type="spellEnd"/>
      <w:r>
        <w:t xml:space="preserve"> </w:t>
      </w:r>
      <w:proofErr w:type="spellStart"/>
      <w:r>
        <w:t>skrotum</w:t>
      </w:r>
      <w:proofErr w:type="spellEnd"/>
      <w:r>
        <w:t xml:space="preserve"> ska även barnendokrinolog på NÄL alt DSD (Disorders </w:t>
      </w:r>
      <w:proofErr w:type="spellStart"/>
      <w:r>
        <w:t>of</w:t>
      </w:r>
      <w:proofErr w:type="spellEnd"/>
      <w:r>
        <w:t xml:space="preserve"> Sex </w:t>
      </w:r>
      <w:proofErr w:type="spellStart"/>
      <w:r>
        <w:t>Development</w:t>
      </w:r>
      <w:proofErr w:type="spellEnd"/>
      <w:r>
        <w:t>)-teamet, DSBS kontaktas.</w:t>
      </w:r>
    </w:p>
    <w:p w14:paraId="7E54730D" w14:textId="77777777" w:rsidR="004F413A" w:rsidRDefault="004F413A" w:rsidP="004F413A">
      <w:pPr>
        <w:ind w:left="1304" w:hanging="1304"/>
      </w:pPr>
    </w:p>
    <w:p w14:paraId="08CEA8D8" w14:textId="77777777" w:rsidR="004F413A" w:rsidRDefault="004F413A" w:rsidP="004F413A">
      <w:pPr>
        <w:ind w:left="1304" w:hanging="1304"/>
      </w:pPr>
      <w:r>
        <w:tab/>
      </w:r>
      <w:proofErr w:type="spellStart"/>
      <w:r>
        <w:rPr>
          <w:b/>
          <w:color w:val="FF0000"/>
          <w:u w:val="single"/>
        </w:rPr>
        <w:t>Retentio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testis</w:t>
      </w:r>
      <w:proofErr w:type="spellEnd"/>
      <w:r>
        <w:t xml:space="preserve">:  </w:t>
      </w:r>
    </w:p>
    <w:p w14:paraId="7B302854" w14:textId="77777777" w:rsidR="004F413A" w:rsidRDefault="004F413A" w:rsidP="004F413A">
      <w:pPr>
        <w:ind w:left="1304"/>
      </w:pPr>
      <w:r>
        <w:t xml:space="preserve">Ensidig </w:t>
      </w:r>
      <w:proofErr w:type="spellStart"/>
      <w:r>
        <w:t>retentio</w:t>
      </w:r>
      <w:proofErr w:type="spellEnd"/>
      <w:r>
        <w:t xml:space="preserve">: följes på </w:t>
      </w:r>
      <w:proofErr w:type="spellStart"/>
      <w:r>
        <w:t>bvc</w:t>
      </w:r>
      <w:proofErr w:type="spellEnd"/>
      <w:r>
        <w:t>. Remiss till kir om det kvarstår vid 6 mån ålder.</w:t>
      </w:r>
    </w:p>
    <w:p w14:paraId="018811C2" w14:textId="77777777" w:rsidR="004F413A" w:rsidRDefault="004F413A" w:rsidP="004F413A">
      <w:pPr>
        <w:ind w:left="1304"/>
      </w:pPr>
      <w:r>
        <w:t xml:space="preserve">Bilateral </w:t>
      </w:r>
      <w:proofErr w:type="spellStart"/>
      <w:r>
        <w:t>retentio</w:t>
      </w:r>
      <w:proofErr w:type="spellEnd"/>
      <w:r>
        <w:t xml:space="preserve">, fr a i kombination med </w:t>
      </w:r>
      <w:proofErr w:type="spellStart"/>
      <w:r>
        <w:t>hypospadi</w:t>
      </w:r>
      <w:proofErr w:type="spellEnd"/>
      <w:r>
        <w:t>: remiss kir direkt från BB. Kontakta då även barnendokrinolog, NÄL el DSD-teamet, DSBS.</w:t>
      </w:r>
    </w:p>
    <w:p w14:paraId="5C1E010A" w14:textId="77777777" w:rsidR="004F413A" w:rsidRDefault="004F413A" w:rsidP="004F413A">
      <w:pPr>
        <w:ind w:left="1304"/>
      </w:pPr>
    </w:p>
    <w:p w14:paraId="061AB401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Hydrocele</w:t>
      </w:r>
      <w:proofErr w:type="spellEnd"/>
      <w:r>
        <w:t xml:space="preserve">: Genomlysbart med ficklampa. Kan ibland vara </w:t>
      </w:r>
      <w:proofErr w:type="spellStart"/>
      <w:r>
        <w:t>konsistensökat</w:t>
      </w:r>
      <w:proofErr w:type="spellEnd"/>
      <w:r>
        <w:t xml:space="preserve"> och svårt att skilja från ljumskbråck kliniskt. Ultraljud och </w:t>
      </w:r>
      <w:proofErr w:type="spellStart"/>
      <w:r>
        <w:t>ev</w:t>
      </w:r>
      <w:proofErr w:type="spellEnd"/>
      <w:r>
        <w:t xml:space="preserve"> kir-remiss vid tveksamhet.</w:t>
      </w:r>
    </w:p>
    <w:p w14:paraId="4978415C" w14:textId="77777777" w:rsidR="004F413A" w:rsidRDefault="004F413A" w:rsidP="004F413A">
      <w:pPr>
        <w:ind w:left="1304"/>
      </w:pPr>
    </w:p>
    <w:p w14:paraId="25704CB3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 xml:space="preserve">Missfärgad  </w:t>
      </w:r>
      <w:proofErr w:type="spellStart"/>
      <w:r>
        <w:rPr>
          <w:b/>
          <w:color w:val="FF0000"/>
          <w:u w:val="single"/>
        </w:rPr>
        <w:t>skrotum</w:t>
      </w:r>
      <w:proofErr w:type="spellEnd"/>
      <w:r>
        <w:t xml:space="preserve">: </w:t>
      </w:r>
      <w:proofErr w:type="spellStart"/>
      <w:r>
        <w:t>testistorsion</w:t>
      </w:r>
      <w:proofErr w:type="spellEnd"/>
      <w:r>
        <w:t>? Akut ultraljud. Kirurgkontakt.</w:t>
      </w:r>
    </w:p>
    <w:p w14:paraId="603B468B" w14:textId="77777777" w:rsidR="004F413A" w:rsidRDefault="004F413A" w:rsidP="004F413A">
      <w:pPr>
        <w:ind w:left="1304"/>
      </w:pPr>
    </w:p>
    <w:p w14:paraId="5D0E2254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Klitorishypertrofi</w:t>
      </w:r>
      <w:r>
        <w:t xml:space="preserve">: </w:t>
      </w:r>
      <w:proofErr w:type="spellStart"/>
      <w:r>
        <w:t>Virilisering</w:t>
      </w:r>
      <w:proofErr w:type="spellEnd"/>
      <w:r>
        <w:t xml:space="preserve"> av flicka kan orsakas av CAH (medfödd binjurebarkshyperplasi</w:t>
      </w:r>
      <w:r>
        <w:rPr>
          <w:color w:val="FF0000"/>
        </w:rPr>
        <w:t>)</w:t>
      </w:r>
      <w:r>
        <w:t>. Ta Na, K, faste-</w:t>
      </w:r>
      <w:proofErr w:type="spellStart"/>
      <w:r>
        <w:t>glu</w:t>
      </w:r>
      <w:proofErr w:type="spellEnd"/>
      <w:r>
        <w:t>, 17-OH-progesteron, kortisol. Om PKU (neonatal screening) redan är taget kan man kontakta PKU-</w:t>
      </w:r>
      <w:proofErr w:type="spellStart"/>
      <w:r>
        <w:t>lab</w:t>
      </w:r>
      <w:proofErr w:type="spellEnd"/>
      <w:r>
        <w:t xml:space="preserve"> för att påskynda analys. Oklart kön? Disk med barnendokrinolog, NÄL alt DSD-teamet, DSBS.</w:t>
      </w:r>
    </w:p>
    <w:p w14:paraId="0247D692" w14:textId="77777777" w:rsidR="004F413A" w:rsidRDefault="004F413A" w:rsidP="004F413A">
      <w:pPr>
        <w:ind w:left="1304"/>
      </w:pPr>
    </w:p>
    <w:p w14:paraId="18FF61A7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Oklart kön</w:t>
      </w:r>
      <w:r>
        <w:rPr>
          <w:color w:val="FF0000"/>
        </w:rPr>
        <w:t xml:space="preserve"> </w:t>
      </w:r>
      <w:r>
        <w:t xml:space="preserve">generellt:  Ex v kan detta vara svårt att avgöra vid grav </w:t>
      </w:r>
      <w:proofErr w:type="spellStart"/>
      <w:r>
        <w:t>perineal</w:t>
      </w:r>
      <w:proofErr w:type="spellEnd"/>
      <w:r>
        <w:t xml:space="preserve"> </w:t>
      </w:r>
      <w:proofErr w:type="spellStart"/>
      <w:r>
        <w:t>hypospadi</w:t>
      </w:r>
      <w:proofErr w:type="spellEnd"/>
      <w:r>
        <w:t xml:space="preserve"> med </w:t>
      </w:r>
      <w:proofErr w:type="spellStart"/>
      <w:r>
        <w:t>bifid</w:t>
      </w:r>
      <w:proofErr w:type="spellEnd"/>
      <w:r>
        <w:t xml:space="preserve"> </w:t>
      </w:r>
      <w:proofErr w:type="spellStart"/>
      <w:r>
        <w:t>skrotum</w:t>
      </w:r>
      <w:proofErr w:type="spellEnd"/>
      <w:r>
        <w:t>, alt vid förstoring av klitoris samt blygdläppar. Gissa aldrig barnets kön!!!  Kontakta barnendokrinolog på NÄL alt DSD-teamet snarast. Även jourtid ska det finnas DSD-kunnig läkare att tillgå på DSBS.</w:t>
      </w:r>
    </w:p>
    <w:p w14:paraId="18520982" w14:textId="77777777" w:rsidR="004F413A" w:rsidRDefault="004F413A" w:rsidP="004F413A">
      <w:pPr>
        <w:ind w:left="1304"/>
      </w:pPr>
    </w:p>
    <w:p w14:paraId="1E436F6F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lastRenderedPageBreak/>
        <w:t>Mikropenis</w:t>
      </w:r>
      <w:r>
        <w:t xml:space="preserve">:  Penis &lt; 2,5 cm, mäts till roten. Kan ingå som symtom i </w:t>
      </w:r>
      <w:proofErr w:type="spellStart"/>
      <w:r>
        <w:t>hypofysinsuff</w:t>
      </w:r>
      <w:proofErr w:type="spellEnd"/>
      <w:r>
        <w:t>/ GH-brist (kontrollera faste-</w:t>
      </w:r>
      <w:proofErr w:type="spellStart"/>
      <w:r>
        <w:t>glu</w:t>
      </w:r>
      <w:proofErr w:type="spellEnd"/>
      <w:r>
        <w:t>). Kontakta barnendokrinolog.</w:t>
      </w:r>
    </w:p>
    <w:p w14:paraId="1C16B970" w14:textId="77777777" w:rsidR="004F413A" w:rsidRDefault="004F413A" w:rsidP="004F413A">
      <w:pPr>
        <w:ind w:left="1304"/>
      </w:pPr>
    </w:p>
    <w:p w14:paraId="2ED4B56F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Vaginal blödning</w:t>
      </w:r>
      <w:r>
        <w:rPr>
          <w:b/>
          <w:u w:val="single"/>
        </w:rPr>
        <w:t xml:space="preserve">: </w:t>
      </w:r>
      <w:r>
        <w:t xml:space="preserve"> Normalt (</w:t>
      </w:r>
      <w:proofErr w:type="spellStart"/>
      <w:r>
        <w:t>pga</w:t>
      </w:r>
      <w:proofErr w:type="spellEnd"/>
      <w:r>
        <w:t xml:space="preserve"> hormonpåverkan)</w:t>
      </w:r>
    </w:p>
    <w:p w14:paraId="3141428F" w14:textId="77777777" w:rsidR="004F413A" w:rsidRDefault="004F413A" w:rsidP="004F413A">
      <w:pPr>
        <w:ind w:left="1304"/>
      </w:pPr>
    </w:p>
    <w:p w14:paraId="2FA33C9F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Vaginal hudflik/polyp</w:t>
      </w:r>
      <w:r>
        <w:t>: Vanligt. Ingen åtgärd.</w:t>
      </w:r>
    </w:p>
    <w:p w14:paraId="24595CFB" w14:textId="77777777" w:rsidR="004F413A" w:rsidRDefault="004F413A" w:rsidP="004F413A">
      <w:pPr>
        <w:ind w:left="1304"/>
      </w:pPr>
    </w:p>
    <w:p w14:paraId="1350CC06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 xml:space="preserve">Mörkpigmenterad </w:t>
      </w:r>
      <w:proofErr w:type="spellStart"/>
      <w:r>
        <w:rPr>
          <w:b/>
          <w:color w:val="FF0000"/>
          <w:u w:val="single"/>
        </w:rPr>
        <w:t>skrotum</w:t>
      </w:r>
      <w:proofErr w:type="spellEnd"/>
      <w:r>
        <w:t>:  Normalt om någon av föräldrarna är mörkhyade. Tänk CAH om båda föräldrarna är ljushyade.</w:t>
      </w:r>
    </w:p>
    <w:p w14:paraId="1DAFB68F" w14:textId="77777777" w:rsidR="004F413A" w:rsidRDefault="004F413A" w:rsidP="004F413A">
      <w:pPr>
        <w:ind w:left="1304"/>
      </w:pPr>
    </w:p>
    <w:p w14:paraId="78FB3E26" w14:textId="77777777" w:rsidR="004F413A" w:rsidRDefault="004F413A" w:rsidP="004F413A">
      <w:pPr>
        <w:ind w:left="1304"/>
      </w:pPr>
      <w:proofErr w:type="spellStart"/>
      <w:r>
        <w:rPr>
          <w:b/>
          <w:color w:val="FF0000"/>
        </w:rPr>
        <w:t>Analatresi</w:t>
      </w:r>
      <w:proofErr w:type="spellEnd"/>
      <w:r>
        <w:t xml:space="preserve">:  Akut kontakt med barnkirurg. </w:t>
      </w:r>
      <w:proofErr w:type="spellStart"/>
      <w:r>
        <w:t>Fasta.V</w:t>
      </w:r>
      <w:proofErr w:type="spellEnd"/>
      <w:r>
        <w:t>-sond.</w:t>
      </w:r>
      <w:r>
        <w:rPr>
          <w:b/>
          <w:u w:val="single"/>
        </w:rPr>
        <w:t xml:space="preserve"> CAVE CPAP!</w:t>
      </w:r>
    </w:p>
    <w:p w14:paraId="598C2C78" w14:textId="77777777" w:rsidR="004F413A" w:rsidRDefault="004F413A" w:rsidP="004F413A">
      <w:pPr>
        <w:ind w:left="1304"/>
      </w:pPr>
    </w:p>
    <w:p w14:paraId="7192CA63" w14:textId="77777777" w:rsidR="004F413A" w:rsidRDefault="004F413A" w:rsidP="004F413A">
      <w:pPr>
        <w:ind w:left="1304" w:hanging="1304"/>
      </w:pPr>
      <w:r>
        <w:tab/>
      </w:r>
    </w:p>
    <w:p w14:paraId="276B2D28" w14:textId="77777777" w:rsidR="004F413A" w:rsidRDefault="004F413A" w:rsidP="004F413A">
      <w:pPr>
        <w:ind w:left="1304" w:hanging="1304"/>
      </w:pPr>
      <w:r>
        <w:tab/>
      </w:r>
      <w:r>
        <w:rPr>
          <w:b/>
          <w:color w:val="FF0000"/>
          <w:u w:val="single"/>
        </w:rPr>
        <w:t xml:space="preserve">Prenatalt </w:t>
      </w:r>
      <w:proofErr w:type="spellStart"/>
      <w:r>
        <w:rPr>
          <w:b/>
          <w:color w:val="FF0000"/>
          <w:u w:val="single"/>
        </w:rPr>
        <w:t>dilaterade</w:t>
      </w:r>
      <w:proofErr w:type="spellEnd"/>
      <w:r>
        <w:rPr>
          <w:b/>
          <w:color w:val="FF0000"/>
          <w:u w:val="single"/>
        </w:rPr>
        <w:t xml:space="preserve"> urinvägar</w:t>
      </w:r>
      <w:r>
        <w:t>:  se separat styrdokument från DSBS.</w:t>
      </w:r>
    </w:p>
    <w:p w14:paraId="55B00E4E" w14:textId="77777777" w:rsidR="004F413A" w:rsidRDefault="004F413A" w:rsidP="004F413A"/>
    <w:p w14:paraId="5E2197B5" w14:textId="77777777" w:rsidR="004F413A" w:rsidRDefault="004F413A" w:rsidP="004F413A">
      <w:pPr>
        <w:ind w:left="1304"/>
      </w:pPr>
    </w:p>
    <w:p w14:paraId="49C5DEA2" w14:textId="77777777" w:rsidR="004F413A" w:rsidRDefault="004F413A" w:rsidP="004F413A">
      <w:pPr>
        <w:ind w:left="1304" w:hanging="1304"/>
      </w:pPr>
      <w:r>
        <w:rPr>
          <w:b/>
          <w:sz w:val="28"/>
          <w:u w:val="single"/>
        </w:rPr>
        <w:t>Höfter:</w:t>
      </w:r>
      <w:r>
        <w:tab/>
      </w:r>
      <w:proofErr w:type="spellStart"/>
      <w:r>
        <w:rPr>
          <w:b/>
          <w:color w:val="FF0000"/>
          <w:u w:val="single"/>
        </w:rPr>
        <w:t>Höftdysplasi</w:t>
      </w:r>
      <w:proofErr w:type="spellEnd"/>
      <w:r>
        <w:rPr>
          <w:b/>
          <w:u w:val="single"/>
        </w:rPr>
        <w:t xml:space="preserve">:  </w:t>
      </w:r>
      <w:r>
        <w:t xml:space="preserve">Vid misstanke </w:t>
      </w:r>
      <w:proofErr w:type="spellStart"/>
      <w:r>
        <w:t>vg</w:t>
      </w:r>
      <w:proofErr w:type="spellEnd"/>
      <w:r>
        <w:t xml:space="preserve"> se Styrdokument-”Handläggning av nyfödda med misstänkt höftledsinstabilitet eller luxation. </w:t>
      </w:r>
    </w:p>
    <w:p w14:paraId="46FACB90" w14:textId="77777777" w:rsidR="004F413A" w:rsidRDefault="004F413A" w:rsidP="004F413A">
      <w:pPr>
        <w:ind w:left="1304" w:hanging="1304"/>
      </w:pPr>
    </w:p>
    <w:p w14:paraId="1E601D92" w14:textId="77777777" w:rsidR="004F413A" w:rsidRDefault="004F413A" w:rsidP="004F413A">
      <w:pPr>
        <w:ind w:left="1304" w:hanging="1304"/>
      </w:pPr>
    </w:p>
    <w:p w14:paraId="685B1DBD" w14:textId="77777777" w:rsidR="004F413A" w:rsidRDefault="004F413A" w:rsidP="004F413A">
      <w:pPr>
        <w:ind w:left="1304"/>
      </w:pPr>
    </w:p>
    <w:p w14:paraId="0A90C23E" w14:textId="77777777" w:rsidR="004F413A" w:rsidRDefault="004F413A" w:rsidP="004F413A">
      <w:r>
        <w:rPr>
          <w:b/>
          <w:sz w:val="28"/>
          <w:u w:val="single"/>
        </w:rPr>
        <w:t>Nedre extremiteter:</w:t>
      </w:r>
      <w:r>
        <w:rPr>
          <w:b/>
          <w:u w:val="single"/>
        </w:rPr>
        <w:t xml:space="preserve"> </w:t>
      </w:r>
    </w:p>
    <w:p w14:paraId="6E786B2F" w14:textId="77777777" w:rsidR="004F413A" w:rsidRDefault="004F413A" w:rsidP="004F413A"/>
    <w:p w14:paraId="1CB4DFCA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Hälfot</w:t>
      </w:r>
      <w:proofErr w:type="spellEnd"/>
      <w:r>
        <w:rPr>
          <w:b/>
          <w:u w:val="single"/>
        </w:rPr>
        <w:t xml:space="preserve"> </w:t>
      </w:r>
      <w:r>
        <w:rPr>
          <w:b/>
          <w:color w:val="FF0000"/>
          <w:u w:val="single"/>
        </w:rPr>
        <w:t>(</w:t>
      </w:r>
      <w:proofErr w:type="spellStart"/>
      <w:r>
        <w:rPr>
          <w:b/>
          <w:color w:val="FF0000"/>
          <w:u w:val="single"/>
        </w:rPr>
        <w:t>Pes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calcaneovalgus</w:t>
      </w:r>
      <w:proofErr w:type="spellEnd"/>
      <w:r>
        <w:t xml:space="preserve">):  Vanligt. Foten ligger uppslagen mot underbenet. . Ej ärftligt. Orsakas av att foten legat i detta läge </w:t>
      </w:r>
      <w:proofErr w:type="spellStart"/>
      <w:r>
        <w:t>intrauterint</w:t>
      </w:r>
      <w:proofErr w:type="spellEnd"/>
      <w:r>
        <w:t xml:space="preserve">. Om foten ej är </w:t>
      </w:r>
      <w:proofErr w:type="spellStart"/>
      <w:r>
        <w:t>redresserbar</w:t>
      </w:r>
      <w:proofErr w:type="spellEnd"/>
      <w:r>
        <w:t xml:space="preserve"> till normalläge - remiss ortoped. </w:t>
      </w:r>
    </w:p>
    <w:p w14:paraId="61FA09A5" w14:textId="77777777" w:rsidR="004F413A" w:rsidRDefault="004F413A" w:rsidP="004F413A">
      <w:pPr>
        <w:ind w:left="1304"/>
      </w:pPr>
    </w:p>
    <w:p w14:paraId="5050E0CC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Klumpfot (</w:t>
      </w:r>
      <w:proofErr w:type="spellStart"/>
      <w:r>
        <w:rPr>
          <w:b/>
          <w:color w:val="FF0000"/>
          <w:u w:val="single"/>
        </w:rPr>
        <w:t>Pes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Equino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Varus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Adductus</w:t>
      </w:r>
      <w:proofErr w:type="spellEnd"/>
      <w:r>
        <w:rPr>
          <w:b/>
          <w:color w:val="FF0000"/>
          <w:u w:val="single"/>
        </w:rPr>
        <w:t>, PEVA</w:t>
      </w:r>
      <w:r>
        <w:rPr>
          <w:b/>
        </w:rPr>
        <w:t>)</w:t>
      </w:r>
      <w:r>
        <w:t>:</w:t>
      </w:r>
    </w:p>
    <w:p w14:paraId="49CCD47D" w14:textId="77777777" w:rsidR="004F413A" w:rsidRDefault="004F413A" w:rsidP="004F413A">
      <w:pPr>
        <w:ind w:left="1304"/>
      </w:pPr>
      <w:r>
        <w:t xml:space="preserve">Foten i spetsfotsläge, </w:t>
      </w:r>
      <w:proofErr w:type="spellStart"/>
      <w:r>
        <w:t>inåtroterad</w:t>
      </w:r>
      <w:proofErr w:type="spellEnd"/>
      <w:r>
        <w:t xml:space="preserve"> och uppåtvinklad. Hälsenan kort. I hälften av fallen bilat. Vanligare hos pojkar. Oftast ej associerat med </w:t>
      </w:r>
      <w:r>
        <w:lastRenderedPageBreak/>
        <w:t xml:space="preserve">andra missbildningar, men detta är ngt vanligare vid bilat klumpfot samt hos flickor. Om foten ej är </w:t>
      </w:r>
      <w:proofErr w:type="spellStart"/>
      <w:r>
        <w:t>redresserbar</w:t>
      </w:r>
      <w:proofErr w:type="spellEnd"/>
      <w:r>
        <w:t xml:space="preserve"> till neutralläge, snabb remiss till ortoped. </w:t>
      </w:r>
    </w:p>
    <w:p w14:paraId="5200AC35" w14:textId="77777777" w:rsidR="004F413A" w:rsidRDefault="004F413A" w:rsidP="004F413A">
      <w:pPr>
        <w:ind w:left="1304"/>
      </w:pPr>
    </w:p>
    <w:p w14:paraId="7EDB3D33" w14:textId="77777777" w:rsidR="004F413A" w:rsidRDefault="004F413A" w:rsidP="004F413A">
      <w:pPr>
        <w:ind w:left="1304"/>
      </w:pPr>
      <w:r>
        <w:rPr>
          <w:b/>
          <w:color w:val="FF0000"/>
          <w:u w:val="single"/>
        </w:rPr>
        <w:t>Inåtvriden framfot (</w:t>
      </w:r>
      <w:proofErr w:type="spellStart"/>
      <w:r>
        <w:rPr>
          <w:b/>
          <w:color w:val="FF0000"/>
          <w:u w:val="single"/>
        </w:rPr>
        <w:t>Metatarsus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varus</w:t>
      </w:r>
      <w:proofErr w:type="spellEnd"/>
      <w:r>
        <w:rPr>
          <w:u w:val="single"/>
        </w:rPr>
        <w:t xml:space="preserve">= </w:t>
      </w:r>
      <w:proofErr w:type="spellStart"/>
      <w:r>
        <w:rPr>
          <w:u w:val="single"/>
        </w:rPr>
        <w:t>Pes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adductus</w:t>
      </w:r>
      <w:proofErr w:type="spellEnd"/>
      <w:r>
        <w:t>):</w:t>
      </w:r>
    </w:p>
    <w:p w14:paraId="3BC7C676" w14:textId="77777777" w:rsidR="004F413A" w:rsidRDefault="004F413A" w:rsidP="004F413A">
      <w:pPr>
        <w:ind w:left="1304"/>
      </w:pPr>
      <w:r>
        <w:t xml:space="preserve">Om framfoten ej kan </w:t>
      </w:r>
      <w:proofErr w:type="spellStart"/>
      <w:r>
        <w:t>redresseras</w:t>
      </w:r>
      <w:proofErr w:type="spellEnd"/>
      <w:r>
        <w:t xml:space="preserve"> till normalläge remiss ortoped. </w:t>
      </w:r>
    </w:p>
    <w:p w14:paraId="7A157D4C" w14:textId="77777777" w:rsidR="004F413A" w:rsidRDefault="004F413A" w:rsidP="004F413A">
      <w:pPr>
        <w:ind w:left="1304"/>
      </w:pPr>
    </w:p>
    <w:p w14:paraId="2574C40C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Syndaktyli</w:t>
      </w:r>
      <w:proofErr w:type="spellEnd"/>
      <w:r>
        <w:rPr>
          <w:color w:val="FF0000"/>
        </w:rPr>
        <w:t>:</w:t>
      </w:r>
      <w:r>
        <w:t xml:space="preserve">  Sammanväxta tår. Om partiell mellan dig 2-3 (vanligast), ingen åtgärd. Om mer omfattande remiss </w:t>
      </w:r>
      <w:proofErr w:type="spellStart"/>
      <w:r>
        <w:t>ortopedklin</w:t>
      </w:r>
      <w:proofErr w:type="spellEnd"/>
      <w:r>
        <w:t>. Opereras som regel ej då man ej vinner något ur funktionssynpunkt. Oftast ej associerat med andra missbildningar.</w:t>
      </w:r>
    </w:p>
    <w:p w14:paraId="0B91C885" w14:textId="77777777" w:rsidR="004F413A" w:rsidRDefault="004F413A" w:rsidP="004F413A">
      <w:pPr>
        <w:ind w:left="1304"/>
      </w:pPr>
    </w:p>
    <w:p w14:paraId="72C646B8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Polydaktyli</w:t>
      </w:r>
      <w:proofErr w:type="spellEnd"/>
      <w:r>
        <w:rPr>
          <w:u w:val="single"/>
        </w:rPr>
        <w:t>:</w:t>
      </w:r>
      <w:r>
        <w:t xml:space="preserve">  Extra tår. Remiss till ortoped-. Oftast ej associerat med andra missbildningar.</w:t>
      </w:r>
    </w:p>
    <w:p w14:paraId="3B93E7B9" w14:textId="77777777" w:rsidR="004F413A" w:rsidRDefault="004F413A" w:rsidP="004F413A">
      <w:pPr>
        <w:ind w:left="1304"/>
      </w:pPr>
    </w:p>
    <w:p w14:paraId="342D66D2" w14:textId="77777777" w:rsidR="004F413A" w:rsidRDefault="004F413A" w:rsidP="004F413A"/>
    <w:p w14:paraId="4CCE4C1F" w14:textId="77777777" w:rsidR="004F413A" w:rsidRDefault="004F413A" w:rsidP="004F413A"/>
    <w:p w14:paraId="214B2631" w14:textId="77777777" w:rsidR="004F413A" w:rsidRDefault="004F413A" w:rsidP="004F413A">
      <w:r>
        <w:rPr>
          <w:b/>
          <w:sz w:val="28"/>
          <w:u w:val="single"/>
        </w:rPr>
        <w:t>Hud:</w:t>
      </w:r>
      <w:r>
        <w:tab/>
      </w:r>
      <w:proofErr w:type="spellStart"/>
      <w:r>
        <w:rPr>
          <w:b/>
          <w:color w:val="FF0000"/>
          <w:u w:val="single"/>
        </w:rPr>
        <w:t>Ikterus</w:t>
      </w:r>
      <w:proofErr w:type="spellEnd"/>
      <w:r>
        <w:t>:  se separat styrdokument.</w:t>
      </w:r>
    </w:p>
    <w:p w14:paraId="5B04F2FA" w14:textId="77777777" w:rsidR="004F413A" w:rsidRDefault="004F413A" w:rsidP="004F413A"/>
    <w:p w14:paraId="67EA3E1B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Erytema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toxikum</w:t>
      </w:r>
      <w:proofErr w:type="spellEnd"/>
      <w:r>
        <w:rPr>
          <w:color w:val="FF0000"/>
        </w:rPr>
        <w:t xml:space="preserve"> </w:t>
      </w:r>
      <w:r>
        <w:t>(hormonplitor).  Hos 50-70% av alla nyfödda. Kommer vid 1-5 d å. Försvinner inom 3 veckor. Rodnade, oregelbundna utslag med små knottror, sterila pustler. Ingen åtgärd.</w:t>
      </w:r>
    </w:p>
    <w:p w14:paraId="205D711F" w14:textId="77777777" w:rsidR="004F413A" w:rsidRDefault="004F413A" w:rsidP="004F413A">
      <w:pPr>
        <w:ind w:left="1304" w:firstLine="1"/>
      </w:pPr>
    </w:p>
    <w:p w14:paraId="3BC96789" w14:textId="77777777" w:rsidR="004F413A" w:rsidRDefault="004F413A" w:rsidP="004F413A">
      <w:pPr>
        <w:ind w:left="1304" w:firstLine="1"/>
      </w:pPr>
      <w:r>
        <w:rPr>
          <w:b/>
          <w:color w:val="FF0000"/>
          <w:u w:val="single"/>
        </w:rPr>
        <w:t xml:space="preserve">Kongenitala </w:t>
      </w:r>
      <w:proofErr w:type="spellStart"/>
      <w:r>
        <w:rPr>
          <w:b/>
          <w:color w:val="FF0000"/>
          <w:u w:val="single"/>
        </w:rPr>
        <w:t>naevi</w:t>
      </w:r>
      <w:proofErr w:type="spellEnd"/>
      <w:r>
        <w:t>:   Indelas i små(&lt;1,5cm), medelstora (1,5-20cm), stora (</w:t>
      </w:r>
      <w:r>
        <w:rPr>
          <w:szCs w:val="20"/>
        </w:rPr>
        <w:t xml:space="preserve">&gt;20cm). Stora och medelstora </w:t>
      </w:r>
      <w:proofErr w:type="spellStart"/>
      <w:r>
        <w:rPr>
          <w:szCs w:val="20"/>
        </w:rPr>
        <w:t>neavi</w:t>
      </w:r>
      <w:proofErr w:type="spellEnd"/>
      <w:r>
        <w:rPr>
          <w:szCs w:val="20"/>
        </w:rPr>
        <w:t>&gt;10cm i diameter , remiss till hudmottagningen</w:t>
      </w:r>
      <w:r>
        <w:t xml:space="preserve">. De små samt medelstora &lt;10cm behöver inte </w:t>
      </w:r>
      <w:proofErr w:type="spellStart"/>
      <w:r>
        <w:t>vidareremitteras</w:t>
      </w:r>
      <w:proofErr w:type="spellEnd"/>
      <w:r>
        <w:t xml:space="preserve"> såvida de inte är oregelbundna till form, färg eller tjocklek. Komplettera med bilder i </w:t>
      </w:r>
      <w:proofErr w:type="spellStart"/>
      <w:r>
        <w:t>Picsara</w:t>
      </w:r>
      <w:proofErr w:type="spellEnd"/>
      <w:r>
        <w:t>.</w:t>
      </w:r>
    </w:p>
    <w:p w14:paraId="3895D23B" w14:textId="77777777" w:rsidR="004F413A" w:rsidRDefault="004F413A" w:rsidP="004F413A">
      <w:pPr>
        <w:ind w:left="1304" w:firstLine="1"/>
      </w:pPr>
      <w:r>
        <w:t xml:space="preserve"> </w:t>
      </w:r>
    </w:p>
    <w:p w14:paraId="66AEE4A4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Hemangiom</w:t>
      </w:r>
      <w:proofErr w:type="spellEnd"/>
      <w:r>
        <w:t xml:space="preserve">:  Infantilt </w:t>
      </w:r>
      <w:proofErr w:type="spellStart"/>
      <w:r>
        <w:t>hemangiom</w:t>
      </w:r>
      <w:proofErr w:type="spellEnd"/>
      <w:r>
        <w:t xml:space="preserve">, smultronmärke. Vanligast i ansiktet el på bålen. Finns ej vid födelsen utan visar sig inom några veckor. Tillväxer första 1-2 åren för att därefter </w:t>
      </w:r>
      <w:proofErr w:type="spellStart"/>
      <w:r>
        <w:t>succ</w:t>
      </w:r>
      <w:proofErr w:type="spellEnd"/>
      <w:r>
        <w:t xml:space="preserve"> gå tillbaka. Denna form försvinner vanligen innan 7 å </w:t>
      </w:r>
      <w:proofErr w:type="spellStart"/>
      <w:r>
        <w:t>å</w:t>
      </w:r>
      <w:proofErr w:type="spellEnd"/>
      <w:r>
        <w:t>. Om senare problem med recidiverande blödning eller olämplig lokalisation ( kan betablockadbehandling bli aktuell.</w:t>
      </w:r>
    </w:p>
    <w:p w14:paraId="5E866528" w14:textId="77777777" w:rsidR="004F413A" w:rsidRDefault="004F413A" w:rsidP="004F413A">
      <w:pPr>
        <w:ind w:left="1304" w:firstLine="1"/>
      </w:pPr>
    </w:p>
    <w:p w14:paraId="64E399DA" w14:textId="77777777" w:rsidR="004F413A" w:rsidRDefault="004F413A" w:rsidP="004F413A">
      <w:pPr>
        <w:ind w:left="1300"/>
      </w:pPr>
      <w:r>
        <w:rPr>
          <w:b/>
          <w:color w:val="FF0000"/>
          <w:u w:val="single"/>
        </w:rPr>
        <w:lastRenderedPageBreak/>
        <w:t xml:space="preserve">Nevus </w:t>
      </w:r>
      <w:proofErr w:type="spellStart"/>
      <w:r>
        <w:rPr>
          <w:b/>
          <w:color w:val="FF0000"/>
          <w:u w:val="single"/>
        </w:rPr>
        <w:t>flammeus</w:t>
      </w:r>
      <w:proofErr w:type="spellEnd"/>
      <w:r>
        <w:rPr>
          <w:b/>
          <w:color w:val="FF0000"/>
          <w:u w:val="single"/>
        </w:rPr>
        <w:t xml:space="preserve"> </w:t>
      </w:r>
      <w:r>
        <w:rPr>
          <w:color w:val="FF0000"/>
        </w:rPr>
        <w:t xml:space="preserve"> </w:t>
      </w:r>
      <w:r>
        <w:t xml:space="preserve">= Eldsmärke. Vanligast i ansiktet, men kan även förekomma på bål el extremiteter. Kärlmissbildning som ej spontant går tillbaka. Remiss hudkliniken, bifoga foton i </w:t>
      </w:r>
      <w:proofErr w:type="spellStart"/>
      <w:r>
        <w:t>Picsara</w:t>
      </w:r>
      <w:proofErr w:type="spellEnd"/>
      <w:r>
        <w:t>.</w:t>
      </w:r>
    </w:p>
    <w:p w14:paraId="0A9236BC" w14:textId="77777777" w:rsidR="004F413A" w:rsidRDefault="004F413A" w:rsidP="004F413A">
      <w:pPr>
        <w:ind w:left="1300"/>
      </w:pPr>
    </w:p>
    <w:p w14:paraId="264A8B69" w14:textId="77777777" w:rsidR="004F413A" w:rsidRDefault="004F413A" w:rsidP="004F413A">
      <w:pPr>
        <w:ind w:left="1300"/>
      </w:pPr>
      <w:r>
        <w:rPr>
          <w:b/>
          <w:bCs/>
          <w:color w:val="FF0000"/>
          <w:u w:val="single"/>
        </w:rPr>
        <w:t>Storkbett</w:t>
      </w:r>
      <w:r>
        <w:t xml:space="preserve">: kapillärt </w:t>
      </w:r>
      <w:proofErr w:type="spellStart"/>
      <w:r>
        <w:t>hemagiom</w:t>
      </w:r>
      <w:proofErr w:type="spellEnd"/>
      <w:r>
        <w:t xml:space="preserve"> i hudens plan, oftast lokaliserat till nacke, panna och ögonlock. Bleknar efter hand.</w:t>
      </w:r>
    </w:p>
    <w:p w14:paraId="14D30F11" w14:textId="77777777" w:rsidR="004F413A" w:rsidRDefault="004F413A" w:rsidP="004F413A">
      <w:pPr>
        <w:ind w:left="1300"/>
      </w:pPr>
    </w:p>
    <w:p w14:paraId="7FF5C36F" w14:textId="77777777" w:rsidR="004F413A" w:rsidRDefault="004F413A" w:rsidP="004F413A">
      <w:pPr>
        <w:ind w:left="1300"/>
      </w:pPr>
      <w:r>
        <w:t>.</w:t>
      </w:r>
    </w:p>
    <w:p w14:paraId="12576560" w14:textId="77777777" w:rsidR="004F413A" w:rsidRDefault="004F413A" w:rsidP="004F413A">
      <w:pPr>
        <w:ind w:left="1300"/>
      </w:pPr>
      <w:proofErr w:type="spellStart"/>
      <w:r>
        <w:rPr>
          <w:b/>
          <w:color w:val="FF0000"/>
          <w:u w:val="single"/>
        </w:rPr>
        <w:t>Peteckier</w:t>
      </w:r>
      <w:proofErr w:type="spellEnd"/>
      <w:r>
        <w:rPr>
          <w:b/>
          <w:color w:val="FF0000"/>
          <w:u w:val="single"/>
        </w:rPr>
        <w:t xml:space="preserve">: </w:t>
      </w:r>
      <w:r>
        <w:t xml:space="preserve">Om enbart i ansiktet – </w:t>
      </w:r>
      <w:proofErr w:type="spellStart"/>
      <w:r>
        <w:t>trol</w:t>
      </w:r>
      <w:proofErr w:type="spellEnd"/>
      <w:r>
        <w:t xml:space="preserve"> sekundärt till stas, ingen åtgärd. Om även på resten av kroppen – kontrollera TPK.</w:t>
      </w:r>
    </w:p>
    <w:p w14:paraId="3DD8C4A7" w14:textId="77777777" w:rsidR="004F413A" w:rsidRDefault="004F413A" w:rsidP="004F413A">
      <w:pPr>
        <w:ind w:left="1300"/>
      </w:pPr>
    </w:p>
    <w:p w14:paraId="3FFD1E06" w14:textId="77777777" w:rsidR="004F413A" w:rsidRDefault="004F413A" w:rsidP="004F413A">
      <w:pPr>
        <w:ind w:left="1300"/>
      </w:pPr>
    </w:p>
    <w:p w14:paraId="6C75A079" w14:textId="77777777" w:rsidR="004F413A" w:rsidRDefault="004F413A" w:rsidP="004F413A">
      <w:pPr>
        <w:ind w:left="1300"/>
      </w:pPr>
      <w:r>
        <w:rPr>
          <w:b/>
          <w:color w:val="FF0000"/>
          <w:u w:val="single"/>
        </w:rPr>
        <w:t>Harlekinfenomen</w:t>
      </w:r>
      <w:r>
        <w:rPr>
          <w:b/>
          <w:color w:val="C00000"/>
          <w:u w:val="single"/>
        </w:rPr>
        <w:t>:</w:t>
      </w:r>
      <w:r>
        <w:rPr>
          <w:b/>
          <w:u w:val="single"/>
        </w:rPr>
        <w:t xml:space="preserve"> </w:t>
      </w:r>
      <w:r>
        <w:t>Övergående rodnad av ena kroppshalvan. P g a autonom instabilitet hos nyfödda. Godartat.</w:t>
      </w:r>
    </w:p>
    <w:p w14:paraId="779A290E" w14:textId="77777777" w:rsidR="004F413A" w:rsidRDefault="004F413A" w:rsidP="004F413A">
      <w:pPr>
        <w:ind w:left="1300"/>
      </w:pPr>
    </w:p>
    <w:p w14:paraId="7025FBE3" w14:textId="77777777" w:rsidR="004F413A" w:rsidRDefault="004F413A" w:rsidP="004F413A">
      <w:pPr>
        <w:ind w:left="1300"/>
      </w:pPr>
      <w:r>
        <w:rPr>
          <w:b/>
          <w:color w:val="FF0000"/>
          <w:u w:val="single"/>
        </w:rPr>
        <w:t>Mongolfläckar</w:t>
      </w:r>
      <w:r>
        <w:t xml:space="preserve">: </w:t>
      </w:r>
      <w:proofErr w:type="spellStart"/>
      <w:r>
        <w:t>Blåmärkeliknande</w:t>
      </w:r>
      <w:proofErr w:type="spellEnd"/>
      <w:r>
        <w:t xml:space="preserve"> </w:t>
      </w:r>
      <w:proofErr w:type="spellStart"/>
      <w:r>
        <w:t>melanocytansamling</w:t>
      </w:r>
      <w:proofErr w:type="spellEnd"/>
      <w:r>
        <w:t xml:space="preserve"> som oftast sitter </w:t>
      </w:r>
      <w:proofErr w:type="spellStart"/>
      <w:r>
        <w:t>lumbosacralt</w:t>
      </w:r>
      <w:proofErr w:type="spellEnd"/>
      <w:r>
        <w:t xml:space="preserve"> hos barn med mörkhyade föräldrar. Kan ibland sträcka sig till nedre extremiteter, ibland även rygg och övre extremiteter. Bleknar oftast bort i tonåren men kan ses svagt även hos vuxna.</w:t>
      </w:r>
    </w:p>
    <w:p w14:paraId="7C3D32C4" w14:textId="77777777" w:rsidR="004F413A" w:rsidRDefault="004F413A" w:rsidP="004F413A">
      <w:pPr>
        <w:ind w:left="1300"/>
      </w:pPr>
    </w:p>
    <w:p w14:paraId="52D17A6B" w14:textId="77777777" w:rsidR="004F413A" w:rsidRDefault="004F413A" w:rsidP="004F413A">
      <w:pPr>
        <w:ind w:left="1300"/>
      </w:pPr>
    </w:p>
    <w:p w14:paraId="49524665" w14:textId="77777777" w:rsidR="004F413A" w:rsidRDefault="004F413A" w:rsidP="004F413A">
      <w:pPr>
        <w:ind w:left="1300"/>
      </w:pPr>
    </w:p>
    <w:p w14:paraId="74635D44" w14:textId="77777777" w:rsidR="004F413A" w:rsidRDefault="004F413A" w:rsidP="004F413A">
      <w:pPr>
        <w:ind w:left="1300"/>
      </w:pPr>
      <w:r>
        <w:rPr>
          <w:b/>
          <w:color w:val="FF0000"/>
          <w:u w:val="single"/>
        </w:rPr>
        <w:t>Blåsor</w:t>
      </w:r>
      <w:r>
        <w:t>: Sugblåsor (oftast på hand, tumme), ingen åtgärd.</w:t>
      </w:r>
    </w:p>
    <w:p w14:paraId="22FDEBF9" w14:textId="77777777" w:rsidR="004F413A" w:rsidRDefault="004F413A" w:rsidP="004F413A">
      <w:pPr>
        <w:ind w:left="1300"/>
      </w:pPr>
      <w:r>
        <w:t xml:space="preserve">                 Virusblåsor? Anamnes på herpes?- blåsskrap.</w:t>
      </w:r>
    </w:p>
    <w:p w14:paraId="02526316" w14:textId="77777777" w:rsidR="004F413A" w:rsidRDefault="004F413A" w:rsidP="004F413A">
      <w:pPr>
        <w:ind w:left="1300"/>
      </w:pPr>
      <w:r>
        <w:t xml:space="preserve">                 Bakteriell hudinfektion?</w:t>
      </w:r>
    </w:p>
    <w:p w14:paraId="2DAFFC3D" w14:textId="77777777" w:rsidR="004F413A" w:rsidRDefault="004F413A" w:rsidP="004F413A">
      <w:pPr>
        <w:ind w:left="2200"/>
      </w:pPr>
      <w:proofErr w:type="spellStart"/>
      <w:r>
        <w:rPr>
          <w:bCs/>
          <w:u w:val="single"/>
        </w:rPr>
        <w:t>Blåsdermatoser</w:t>
      </w:r>
      <w:proofErr w:type="spellEnd"/>
      <w:r>
        <w:rPr>
          <w:bCs/>
        </w:rPr>
        <w:t>:</w:t>
      </w:r>
      <w:r>
        <w:rPr>
          <w:bCs/>
          <w:sz w:val="20"/>
          <w:szCs w:val="20"/>
        </w:rPr>
        <w:t xml:space="preserve"> </w:t>
      </w:r>
      <w:proofErr w:type="spellStart"/>
      <w:r>
        <w:t>Epidermolysis</w:t>
      </w:r>
      <w:proofErr w:type="spellEnd"/>
      <w:r>
        <w:t xml:space="preserve"> </w:t>
      </w:r>
      <w:proofErr w:type="spellStart"/>
      <w:r>
        <w:t>bullosa.Kongenital</w:t>
      </w:r>
      <w:proofErr w:type="spellEnd"/>
      <w:r>
        <w:t xml:space="preserve"> </w:t>
      </w:r>
      <w:proofErr w:type="spellStart"/>
      <w:r>
        <w:t>bullös</w:t>
      </w:r>
      <w:proofErr w:type="spellEnd"/>
      <w:r>
        <w:t xml:space="preserve"> </w:t>
      </w:r>
      <w:proofErr w:type="spellStart"/>
      <w:r>
        <w:t>iktyos</w:t>
      </w:r>
      <w:proofErr w:type="spellEnd"/>
      <w:r>
        <w:t xml:space="preserve">, </w:t>
      </w:r>
      <w:proofErr w:type="spellStart"/>
      <w:r>
        <w:t>Inkontinentia</w:t>
      </w:r>
      <w:proofErr w:type="spellEnd"/>
      <w:r>
        <w:t xml:space="preserve"> </w:t>
      </w:r>
      <w:proofErr w:type="spellStart"/>
      <w:r>
        <w:t>pigmenti</w:t>
      </w:r>
      <w:proofErr w:type="spellEnd"/>
      <w:r>
        <w:t xml:space="preserve"> </w:t>
      </w:r>
    </w:p>
    <w:p w14:paraId="536C814F" w14:textId="77777777" w:rsidR="004F413A" w:rsidRDefault="004F413A" w:rsidP="004F413A">
      <w:pPr>
        <w:ind w:left="2608"/>
      </w:pPr>
    </w:p>
    <w:p w14:paraId="04A999AE" w14:textId="77777777" w:rsidR="004F413A" w:rsidRDefault="004F413A" w:rsidP="004F413A">
      <w:pPr>
        <w:ind w:left="1304"/>
      </w:pPr>
      <w:proofErr w:type="spellStart"/>
      <w:r>
        <w:rPr>
          <w:b/>
          <w:color w:val="FF0000"/>
          <w:u w:val="single"/>
        </w:rPr>
        <w:t>Naevi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sebaceous</w:t>
      </w:r>
      <w:proofErr w:type="spellEnd"/>
      <w:r>
        <w:t xml:space="preserve">: Gulbruna, lätt upphöjda, knottriga hudförändringar, vanligast på skalpen. Enstaka el multipla. Viss </w:t>
      </w:r>
      <w:proofErr w:type="spellStart"/>
      <w:r>
        <w:t>malignitetsrisk</w:t>
      </w:r>
      <w:proofErr w:type="spellEnd"/>
      <w:r>
        <w:t xml:space="preserve">. Remiss </w:t>
      </w:r>
      <w:proofErr w:type="spellStart"/>
      <w:r>
        <w:t>hudmott</w:t>
      </w:r>
      <w:proofErr w:type="spellEnd"/>
      <w:r>
        <w:t xml:space="preserve"> med bild i </w:t>
      </w:r>
      <w:proofErr w:type="spellStart"/>
      <w:r>
        <w:t>Picsara</w:t>
      </w:r>
      <w:proofErr w:type="spellEnd"/>
      <w:r>
        <w:t>.</w:t>
      </w:r>
    </w:p>
    <w:p w14:paraId="797963DA" w14:textId="77777777" w:rsidR="004F413A" w:rsidRDefault="004F413A" w:rsidP="004F413A">
      <w:pPr>
        <w:ind w:left="1304" w:firstLine="1"/>
      </w:pPr>
    </w:p>
    <w:p w14:paraId="40F89283" w14:textId="77777777" w:rsidR="004F413A" w:rsidRDefault="004F413A" w:rsidP="004F413A">
      <w:pPr>
        <w:ind w:left="1304" w:firstLine="1"/>
      </w:pPr>
      <w:proofErr w:type="spellStart"/>
      <w:r>
        <w:rPr>
          <w:b/>
          <w:color w:val="FF0000"/>
          <w:u w:val="single"/>
        </w:rPr>
        <w:t>Kutan</w:t>
      </w:r>
      <w:proofErr w:type="spellEnd"/>
      <w:r>
        <w:rPr>
          <w:b/>
          <w:color w:val="FF0000"/>
          <w:u w:val="single"/>
        </w:rPr>
        <w:t xml:space="preserve"> </w:t>
      </w:r>
      <w:proofErr w:type="spellStart"/>
      <w:r>
        <w:rPr>
          <w:b/>
          <w:color w:val="FF0000"/>
          <w:u w:val="single"/>
        </w:rPr>
        <w:t>mastocytos</w:t>
      </w:r>
      <w:proofErr w:type="spellEnd"/>
      <w:r>
        <w:t xml:space="preserve">: Kan i vissa fall debutera neonatalt. Allt från enstaka till rikligt med svagt brunfärgade fläckar på bålen. Vid </w:t>
      </w:r>
      <w:r>
        <w:lastRenderedPageBreak/>
        <w:t xml:space="preserve">gnuggning uppstår en blek svullnad med röd </w:t>
      </w:r>
      <w:proofErr w:type="spellStart"/>
      <w:r>
        <w:t>randzon</w:t>
      </w:r>
      <w:proofErr w:type="spellEnd"/>
      <w:r>
        <w:t>, ibland små blåsor. Remiss hudkliniken.</w:t>
      </w:r>
    </w:p>
    <w:p w14:paraId="1B199039" w14:textId="77777777" w:rsidR="004F413A" w:rsidRDefault="004F413A" w:rsidP="004F413A">
      <w:pPr>
        <w:ind w:left="1304" w:firstLine="1"/>
      </w:pPr>
    </w:p>
    <w:p w14:paraId="3EBE8C03" w14:textId="77777777" w:rsidR="004F413A" w:rsidRDefault="004F413A" w:rsidP="004F413A">
      <w:pPr>
        <w:ind w:left="1300"/>
      </w:pPr>
      <w:r>
        <w:rPr>
          <w:b/>
          <w:color w:val="FF0000"/>
          <w:u w:val="single"/>
        </w:rPr>
        <w:t xml:space="preserve">Navelinfektion= </w:t>
      </w:r>
      <w:proofErr w:type="spellStart"/>
      <w:r>
        <w:rPr>
          <w:b/>
          <w:color w:val="FF0000"/>
          <w:u w:val="single"/>
        </w:rPr>
        <w:t>Omfalit</w:t>
      </w:r>
      <w:proofErr w:type="spellEnd"/>
    </w:p>
    <w:p w14:paraId="2F0E167F" w14:textId="77777777" w:rsidR="004F413A" w:rsidRDefault="004F413A" w:rsidP="004F413A">
      <w:pPr>
        <w:ind w:left="1300"/>
      </w:pPr>
      <w:r>
        <w:t xml:space="preserve">Rodnad, värmeökad, ofta ömmande rand kring naveln. Ibland varig sekretion. Bakterier (oftast stafylokocker el Grupp B-streptokocker). </w:t>
      </w:r>
    </w:p>
    <w:p w14:paraId="4A81E3F2" w14:textId="77777777" w:rsidR="004F413A" w:rsidRDefault="004F413A" w:rsidP="004F413A">
      <w:pPr>
        <w:ind w:left="1300"/>
      </w:pPr>
      <w:r>
        <w:t>Kontrollera infektionsprover frikostigt. Sprittvätta.</w:t>
      </w:r>
    </w:p>
    <w:p w14:paraId="7412A4A3" w14:textId="77777777" w:rsidR="004F413A" w:rsidRDefault="004F413A" w:rsidP="004F413A">
      <w:pPr>
        <w:ind w:left="1300"/>
      </w:pPr>
      <w:r>
        <w:t>Om rodnaden är mycket diskret och opåverkat barn kan sprittvätt och uppföljning räcka som åtgärd.</w:t>
      </w:r>
    </w:p>
    <w:p w14:paraId="0A42E65F" w14:textId="77777777" w:rsidR="004F413A" w:rsidRDefault="004F413A" w:rsidP="004F413A">
      <w:pPr>
        <w:ind w:left="1300"/>
      </w:pPr>
      <w:r>
        <w:t>Vid opåverkat barn, lågt CRP men mer tydlig rodnad/</w:t>
      </w:r>
      <w:proofErr w:type="spellStart"/>
      <w:r>
        <w:t>induration</w:t>
      </w:r>
      <w:proofErr w:type="spellEnd"/>
      <w:r>
        <w:t xml:space="preserve">: </w:t>
      </w:r>
      <w:proofErr w:type="spellStart"/>
      <w:r>
        <w:t>Heracillin</w:t>
      </w:r>
      <w:proofErr w:type="spellEnd"/>
      <w:r>
        <w:t>. Lokal odling. Följ upp.</w:t>
      </w:r>
    </w:p>
    <w:p w14:paraId="438C8661" w14:textId="77777777" w:rsidR="004F413A" w:rsidRDefault="004F413A" w:rsidP="004F413A">
      <w:pPr>
        <w:ind w:left="1300"/>
      </w:pPr>
      <w:r>
        <w:t>Vid allmänpåverkat barn o/e högt CRP: Inläggning. Börja med iv-</w:t>
      </w:r>
      <w:proofErr w:type="spellStart"/>
      <w:r>
        <w:t>beh</w:t>
      </w:r>
      <w:proofErr w:type="spellEnd"/>
      <w:r>
        <w:t xml:space="preserve"> (ex v </w:t>
      </w:r>
      <w:proofErr w:type="spellStart"/>
      <w:r>
        <w:t>Kloxacillin</w:t>
      </w:r>
      <w:proofErr w:type="spellEnd"/>
      <w:r>
        <w:t>). Blododla.</w:t>
      </w:r>
    </w:p>
    <w:p w14:paraId="010C161A" w14:textId="77777777" w:rsidR="004F413A" w:rsidRDefault="004F413A" w:rsidP="004F413A">
      <w:pPr>
        <w:ind w:left="1304" w:firstLine="1"/>
      </w:pPr>
    </w:p>
    <w:p w14:paraId="47B89546" w14:textId="77777777" w:rsidR="004F413A" w:rsidRDefault="004F413A" w:rsidP="004F413A">
      <w:pPr>
        <w:rPr>
          <w:b/>
          <w:color w:val="FF0000"/>
          <w:sz w:val="28"/>
          <w:u w:val="single"/>
        </w:rPr>
      </w:pPr>
      <w:r>
        <w:rPr>
          <w:b/>
          <w:color w:val="FF0000"/>
          <w:sz w:val="28"/>
          <w:u w:val="single"/>
        </w:rPr>
        <w:t>Stigmata:</w:t>
      </w:r>
    </w:p>
    <w:p w14:paraId="0F437041" w14:textId="77777777" w:rsidR="004F413A" w:rsidRDefault="004F413A" w:rsidP="004F413A">
      <w:pPr>
        <w:rPr>
          <w:b/>
          <w:color w:val="FF0000"/>
          <w:sz w:val="28"/>
          <w:u w:val="single"/>
        </w:rPr>
      </w:pPr>
    </w:p>
    <w:p w14:paraId="29363A0B" w14:textId="77777777" w:rsidR="004F413A" w:rsidRDefault="004F413A" w:rsidP="004F413A">
      <w:r w:rsidRPr="38B56793">
        <w:rPr>
          <w:b/>
          <w:bCs/>
          <w:color w:val="FF0000"/>
          <w:sz w:val="28"/>
          <w:szCs w:val="28"/>
          <w:u w:val="single"/>
        </w:rPr>
        <w:t xml:space="preserve">  </w:t>
      </w:r>
      <w:r w:rsidRPr="38B56793">
        <w:rPr>
          <w:b/>
          <w:bCs/>
          <w:color w:val="FF0000"/>
          <w:u w:val="single"/>
        </w:rPr>
        <w:t xml:space="preserve">Mb Down= </w:t>
      </w:r>
      <w:proofErr w:type="spellStart"/>
      <w:r w:rsidRPr="38B56793">
        <w:rPr>
          <w:b/>
          <w:bCs/>
          <w:color w:val="FF0000"/>
          <w:u w:val="single"/>
        </w:rPr>
        <w:t>Trisomi</w:t>
      </w:r>
      <w:proofErr w:type="spellEnd"/>
      <w:r w:rsidRPr="38B56793">
        <w:rPr>
          <w:b/>
          <w:bCs/>
          <w:color w:val="FF0000"/>
          <w:u w:val="single"/>
        </w:rPr>
        <w:t xml:space="preserve"> 21</w:t>
      </w:r>
      <w:r w:rsidRPr="38B56793">
        <w:rPr>
          <w:b/>
          <w:bCs/>
          <w:u w:val="single"/>
        </w:rPr>
        <w:t>:</w:t>
      </w:r>
      <w:r>
        <w:t xml:space="preserve">  Nedsatt tonus, 4-fingerfåra (kan förekomma normalt), sandalfåra, spelande tunga, rikligt nackskinn. Vid klinisk misstanke tidig föräldrainfo, helst av erfaren läkare. Samvård BB/</w:t>
      </w:r>
      <w:proofErr w:type="spellStart"/>
      <w:r>
        <w:t>avd</w:t>
      </w:r>
      <w:proofErr w:type="spellEnd"/>
      <w:r>
        <w:t xml:space="preserve"> 34 för samordning av prover och undersökningar. Om påverkad cirkulation eller andning inläggning på </w:t>
      </w:r>
      <w:proofErr w:type="spellStart"/>
      <w:r>
        <w:t>avd</w:t>
      </w:r>
      <w:proofErr w:type="spellEnd"/>
      <w:r>
        <w:t xml:space="preserve"> 34. POX hand och fot. UCG (50% har hjärtfel). QF-PCR-analys (begär akutsvar) samt kromosomodling, blodstatusmed </w:t>
      </w:r>
      <w:proofErr w:type="spellStart"/>
      <w:r>
        <w:t>diff</w:t>
      </w:r>
      <w:proofErr w:type="spellEnd"/>
      <w:r>
        <w:t xml:space="preserve">, </w:t>
      </w:r>
      <w:proofErr w:type="spellStart"/>
      <w:r>
        <w:t>thyoideastatus</w:t>
      </w:r>
      <w:proofErr w:type="spellEnd"/>
      <w:r>
        <w:t xml:space="preserve">. Ska genomgå neonatal hörselscreening med </w:t>
      </w:r>
      <w:proofErr w:type="spellStart"/>
      <w:r>
        <w:t>aABR</w:t>
      </w:r>
      <w:proofErr w:type="spellEnd"/>
      <w:r>
        <w:t xml:space="preserve"> innan utskrivning från </w:t>
      </w:r>
      <w:proofErr w:type="spellStart"/>
      <w:r>
        <w:t>avd</w:t>
      </w:r>
      <w:proofErr w:type="spellEnd"/>
      <w:r>
        <w:t xml:space="preserve"> 34.</w:t>
      </w:r>
    </w:p>
    <w:p w14:paraId="205D75F7" w14:textId="77777777" w:rsidR="004F413A" w:rsidRDefault="004F413A" w:rsidP="004F413A">
      <w:r>
        <w:t>Remiss barnhabilitering, ÖNH, ögon, specialisttandvård. Uppföljning BUM. Se Vårdprogram för Mb Down.</w:t>
      </w:r>
    </w:p>
    <w:p w14:paraId="3C834086" w14:textId="77777777" w:rsidR="004F413A" w:rsidRDefault="004F413A" w:rsidP="004F413A">
      <w:pPr>
        <w:ind w:left="0"/>
        <w:rPr>
          <w:b/>
          <w:bCs/>
          <w:color w:val="FF0000"/>
          <w:sz w:val="28"/>
          <w:szCs w:val="28"/>
        </w:rPr>
      </w:pPr>
    </w:p>
    <w:p w14:paraId="124F2C93" w14:textId="77777777" w:rsidR="004F413A" w:rsidRDefault="004F413A" w:rsidP="004F413A">
      <w:pPr>
        <w:rPr>
          <w:b/>
          <w:bCs/>
          <w:color w:val="FF0000"/>
          <w:sz w:val="28"/>
          <w:szCs w:val="28"/>
        </w:rPr>
      </w:pPr>
    </w:p>
    <w:p w14:paraId="026DB95B" w14:textId="77777777" w:rsidR="004F413A" w:rsidRDefault="004F413A" w:rsidP="004F413A">
      <w:r>
        <w:rPr>
          <w:b/>
          <w:bCs/>
          <w:color w:val="FF0000"/>
          <w:sz w:val="28"/>
          <w:szCs w:val="28"/>
        </w:rPr>
        <w:t>Sjukdomar och läkemedel hos barnets föräldrar</w:t>
      </w:r>
      <w:r>
        <w:t>:</w:t>
      </w:r>
    </w:p>
    <w:p w14:paraId="466C8324" w14:textId="77777777" w:rsidR="004F413A" w:rsidRDefault="004F413A" w:rsidP="004F413A">
      <w:pPr>
        <w:ind w:left="1304" w:hanging="1304"/>
      </w:pPr>
    </w:p>
    <w:p w14:paraId="4BEFE6EE" w14:textId="77777777" w:rsidR="004F413A" w:rsidRDefault="004F413A" w:rsidP="004F413A">
      <w:pPr>
        <w:ind w:left="1304" w:hanging="1304"/>
      </w:pPr>
      <w:r>
        <w:t xml:space="preserve"> </w:t>
      </w:r>
      <w:r>
        <w:rPr>
          <w:b/>
          <w:color w:val="FF0000"/>
          <w:u w:val="single"/>
        </w:rPr>
        <w:t xml:space="preserve">Neonatal </w:t>
      </w:r>
      <w:proofErr w:type="spellStart"/>
      <w:r>
        <w:rPr>
          <w:b/>
          <w:color w:val="FF0000"/>
          <w:u w:val="single"/>
        </w:rPr>
        <w:t>hypertyreos</w:t>
      </w:r>
      <w:proofErr w:type="spellEnd"/>
      <w:r>
        <w:t xml:space="preserve">: Mor med tidigare genomgången </w:t>
      </w:r>
      <w:proofErr w:type="spellStart"/>
      <w:r>
        <w:t>hypertyreos</w:t>
      </w:r>
      <w:proofErr w:type="spellEnd"/>
      <w:r>
        <w:t xml:space="preserve">: Alla gravida kvinnor </w:t>
      </w:r>
      <w:proofErr w:type="spellStart"/>
      <w:r>
        <w:t>provtages</w:t>
      </w:r>
      <w:proofErr w:type="spellEnd"/>
      <w:r>
        <w:t xml:space="preserve"> med TSH, fritt T4 under tidig graviditet. Om kvinnan tidigare i livet haft </w:t>
      </w:r>
      <w:proofErr w:type="spellStart"/>
      <w:r>
        <w:t>hypertyreos</w:t>
      </w:r>
      <w:proofErr w:type="spellEnd"/>
      <w:r>
        <w:t xml:space="preserve"> tas även TRAK (</w:t>
      </w:r>
      <w:proofErr w:type="spellStart"/>
      <w:r>
        <w:t>tyroideareceptorsstimulerande</w:t>
      </w:r>
      <w:proofErr w:type="spellEnd"/>
      <w:r>
        <w:t xml:space="preserve"> ak).</w:t>
      </w:r>
    </w:p>
    <w:p w14:paraId="4D7B03B0" w14:textId="77777777" w:rsidR="004F413A" w:rsidRDefault="004F413A" w:rsidP="004F413A">
      <w:pPr>
        <w:ind w:left="1304" w:hanging="1304"/>
      </w:pPr>
      <w:r>
        <w:rPr>
          <w:bCs/>
          <w:color w:val="FF0000"/>
        </w:rPr>
        <w:lastRenderedPageBreak/>
        <w:tab/>
      </w:r>
      <w:r>
        <w:rPr>
          <w:bCs/>
        </w:rPr>
        <w:t xml:space="preserve">Om mor har pågående </w:t>
      </w:r>
      <w:proofErr w:type="spellStart"/>
      <w:r>
        <w:rPr>
          <w:bCs/>
        </w:rPr>
        <w:t>pågående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tyreotoxikos</w:t>
      </w:r>
      <w:proofErr w:type="spellEnd"/>
      <w:r>
        <w:rPr>
          <w:bCs/>
        </w:rPr>
        <w:t xml:space="preserve"> med eller utan behandling </w:t>
      </w:r>
      <w:proofErr w:type="spellStart"/>
      <w:r>
        <w:rPr>
          <w:bCs/>
        </w:rPr>
        <w:t>vg</w:t>
      </w:r>
      <w:proofErr w:type="spellEnd"/>
      <w:r>
        <w:rPr>
          <w:bCs/>
        </w:rPr>
        <w:t xml:space="preserve"> se styrdokument- Nyfödda barn med risk för </w:t>
      </w:r>
      <w:proofErr w:type="spellStart"/>
      <w:r>
        <w:rPr>
          <w:bCs/>
        </w:rPr>
        <w:t>tyroetoxikos</w:t>
      </w:r>
      <w:proofErr w:type="spellEnd"/>
      <w:r>
        <w:rPr>
          <w:bCs/>
        </w:rPr>
        <w:t xml:space="preserve"> på BB/Neonatalavdelning.</w:t>
      </w:r>
    </w:p>
    <w:p w14:paraId="03495EDE" w14:textId="77777777" w:rsidR="004F413A" w:rsidRDefault="004F413A" w:rsidP="004F413A">
      <w:pPr>
        <w:ind w:left="1304" w:hanging="1304"/>
      </w:pPr>
    </w:p>
    <w:p w14:paraId="30C91BA7" w14:textId="77777777" w:rsidR="004F413A" w:rsidRDefault="004F413A" w:rsidP="004F413A">
      <w:pPr>
        <w:ind w:left="1304" w:hanging="1304"/>
      </w:pPr>
      <w:r>
        <w:rPr>
          <w:b/>
          <w:bCs/>
          <w:color w:val="FF0000"/>
          <w:u w:val="single"/>
        </w:rPr>
        <w:t xml:space="preserve">Systemsjukdomar som t ex SLE, Sjögrens syndrom, </w:t>
      </w:r>
      <w:proofErr w:type="spellStart"/>
      <w:r>
        <w:rPr>
          <w:b/>
          <w:bCs/>
          <w:color w:val="FF0000"/>
          <w:u w:val="single"/>
        </w:rPr>
        <w:t>Myastenia</w:t>
      </w:r>
      <w:proofErr w:type="spellEnd"/>
      <w:r>
        <w:rPr>
          <w:b/>
          <w:bCs/>
          <w:color w:val="FF0000"/>
          <w:u w:val="single"/>
        </w:rPr>
        <w:t xml:space="preserve"> gravis</w:t>
      </w:r>
      <w:r>
        <w:t>:  Undersök förekomst av ENA (</w:t>
      </w:r>
      <w:proofErr w:type="spellStart"/>
      <w:r>
        <w:t>extraherbara</w:t>
      </w:r>
      <w:proofErr w:type="spellEnd"/>
      <w:r>
        <w:t xml:space="preserve"> nukleära antigen. t ex SS-A och SS-B) hos mamma. Om förhöjda värden har barnet en ökad risk att utveckla neonatal lupus med </w:t>
      </w:r>
      <w:proofErr w:type="spellStart"/>
      <w:r>
        <w:t>kardiell</w:t>
      </w:r>
      <w:proofErr w:type="spellEnd"/>
      <w:r>
        <w:t xml:space="preserve"> fibros, </w:t>
      </w:r>
      <w:proofErr w:type="spellStart"/>
      <w:r>
        <w:t>AV-block</w:t>
      </w:r>
      <w:proofErr w:type="spellEnd"/>
      <w:r>
        <w:t xml:space="preserve">, leverpåverkan, </w:t>
      </w:r>
      <w:proofErr w:type="spellStart"/>
      <w:r>
        <w:t>trombocytopeni</w:t>
      </w:r>
      <w:proofErr w:type="spellEnd"/>
      <w:r>
        <w:t xml:space="preserve"> och hudpåverkan. Beställ ett EKG med tolkning på </w:t>
      </w:r>
      <w:proofErr w:type="spellStart"/>
      <w:r>
        <w:t>klinfys</w:t>
      </w:r>
      <w:proofErr w:type="spellEnd"/>
      <w:r>
        <w:t>. Överväg inläggning på avdelning. Provtagning med ANA-utredning och ak mot ENA, blod- och leverstatus.</w:t>
      </w:r>
    </w:p>
    <w:p w14:paraId="2E36A791" w14:textId="77777777" w:rsidR="004F413A" w:rsidRDefault="004F413A" w:rsidP="004F413A">
      <w:pPr>
        <w:ind w:left="1304" w:hanging="1304"/>
      </w:pPr>
    </w:p>
    <w:p w14:paraId="01C7449D" w14:textId="77777777" w:rsidR="004F413A" w:rsidRDefault="004F413A" w:rsidP="004F413A">
      <w:pPr>
        <w:ind w:left="1304" w:hanging="1304"/>
      </w:pPr>
      <w:r>
        <w:rPr>
          <w:b/>
          <w:bCs/>
          <w:color w:val="FF0000"/>
          <w:u w:val="single"/>
        </w:rPr>
        <w:t>Mamma med ITP</w:t>
      </w:r>
      <w:r>
        <w:t xml:space="preserve">: Kontrollera TPK omedelbart </w:t>
      </w:r>
      <w:proofErr w:type="spellStart"/>
      <w:r>
        <w:t>postpartum</w:t>
      </w:r>
      <w:proofErr w:type="spellEnd"/>
      <w:r>
        <w:t xml:space="preserve">, därefter 1-2 ggr/dygn tills TPK stabiliserats. OBS! Initialt kan TPK vara normalt för att sedan falla inom ett par </w:t>
      </w:r>
      <w:proofErr w:type="spellStart"/>
      <w:r>
        <w:t>dygn.Se</w:t>
      </w:r>
      <w:proofErr w:type="spellEnd"/>
      <w:r>
        <w:t xml:space="preserve"> vårdprogram för Neonatal </w:t>
      </w:r>
      <w:proofErr w:type="spellStart"/>
      <w:r>
        <w:t>trombocytopeni</w:t>
      </w:r>
      <w:proofErr w:type="spellEnd"/>
      <w:r>
        <w:t>.</w:t>
      </w:r>
    </w:p>
    <w:p w14:paraId="549FF3D4" w14:textId="77777777" w:rsidR="004F413A" w:rsidRDefault="004F413A" w:rsidP="004F413A">
      <w:pPr>
        <w:ind w:left="1304" w:hanging="1304"/>
      </w:pPr>
    </w:p>
    <w:p w14:paraId="175A0016" w14:textId="77777777" w:rsidR="004F413A" w:rsidRDefault="004F413A" w:rsidP="004F413A">
      <w:pPr>
        <w:ind w:left="1304" w:hanging="1304"/>
      </w:pPr>
      <w:r>
        <w:rPr>
          <w:b/>
          <w:bCs/>
          <w:color w:val="FF0000"/>
          <w:u w:val="single"/>
        </w:rPr>
        <w:t>Mamma behandlas med kortisonpreparat</w:t>
      </w:r>
      <w:r>
        <w:t xml:space="preserve">: </w:t>
      </w:r>
      <w:proofErr w:type="spellStart"/>
      <w:r>
        <w:t>vg</w:t>
      </w:r>
      <w:proofErr w:type="spellEnd"/>
      <w:r>
        <w:t xml:space="preserve"> se </w:t>
      </w:r>
      <w:proofErr w:type="spellStart"/>
      <w:r>
        <w:t>se</w:t>
      </w:r>
      <w:proofErr w:type="spellEnd"/>
      <w:r>
        <w:t xml:space="preserve"> styrdokument Kortisonsubstitution till nyfödda där modern behandlats med kortisonpreparat.</w:t>
      </w:r>
    </w:p>
    <w:p w14:paraId="72C1FDF7" w14:textId="77777777" w:rsidR="004F413A" w:rsidRDefault="004F413A" w:rsidP="004F413A">
      <w:pPr>
        <w:ind w:left="1304" w:hanging="1304"/>
      </w:pPr>
    </w:p>
    <w:p w14:paraId="1738F2DB" w14:textId="77777777" w:rsidR="004F413A" w:rsidRDefault="004F413A" w:rsidP="004F413A">
      <w:r>
        <w:rPr>
          <w:b/>
          <w:bCs/>
          <w:color w:val="FF0000"/>
          <w:u w:val="single"/>
        </w:rPr>
        <w:t>Hepatit B och C</w:t>
      </w:r>
      <w:r>
        <w:rPr>
          <w:color w:val="FF0000"/>
        </w:rPr>
        <w:t xml:space="preserve">: </w:t>
      </w:r>
      <w:r>
        <w:t xml:space="preserve"> </w:t>
      </w:r>
      <w:proofErr w:type="spellStart"/>
      <w:r>
        <w:t>Vg</w:t>
      </w:r>
      <w:proofErr w:type="spellEnd"/>
      <w:r>
        <w:t xml:space="preserve"> se respektive styrdokument.</w:t>
      </w:r>
    </w:p>
    <w:p w14:paraId="7EC9746D" w14:textId="77777777" w:rsidR="004F413A" w:rsidRDefault="004F413A" w:rsidP="004F413A"/>
    <w:p w14:paraId="118474A2" w14:textId="77777777" w:rsidR="004F413A" w:rsidRDefault="004F413A" w:rsidP="004F413A">
      <w:r>
        <w:rPr>
          <w:b/>
          <w:bCs/>
          <w:color w:val="FF0000"/>
          <w:u w:val="single"/>
        </w:rPr>
        <w:t>HIV</w:t>
      </w:r>
      <w:r>
        <w:rPr>
          <w:b/>
          <w:bCs/>
          <w:color w:val="FF0000"/>
        </w:rPr>
        <w:t>:</w:t>
      </w:r>
      <w:r>
        <w:t xml:space="preserve"> </w:t>
      </w:r>
      <w:proofErr w:type="spellStart"/>
      <w:r>
        <w:t>Vg</w:t>
      </w:r>
      <w:proofErr w:type="spellEnd"/>
      <w:r>
        <w:t xml:space="preserve"> se planeringen i mammas infektionsjournal.</w:t>
      </w:r>
    </w:p>
    <w:p w14:paraId="217B2838" w14:textId="77777777" w:rsidR="004F413A" w:rsidRDefault="004F413A" w:rsidP="004F413A"/>
    <w:p w14:paraId="0CC2BD1F" w14:textId="77777777" w:rsidR="004F413A" w:rsidRDefault="004F413A" w:rsidP="004F413A">
      <w:r>
        <w:rPr>
          <w:b/>
          <w:bCs/>
          <w:color w:val="FF0000"/>
          <w:u w:val="single"/>
        </w:rPr>
        <w:t>APC-resistens</w:t>
      </w:r>
      <w:r>
        <w:t>: Ingen utredning om heterozygot. Om homozygot barnutredning vid 11-12 års ålder eller inför stor kirurgi.</w:t>
      </w:r>
    </w:p>
    <w:p w14:paraId="25DDFA65" w14:textId="77777777" w:rsidR="004F413A" w:rsidRDefault="004F413A" w:rsidP="004F413A"/>
    <w:p w14:paraId="4FDBCE01" w14:textId="77777777" w:rsidR="004F413A" w:rsidRDefault="004F413A" w:rsidP="004F413A">
      <w:r>
        <w:rPr>
          <w:b/>
          <w:bCs/>
          <w:color w:val="FF0000"/>
          <w:u w:val="single"/>
        </w:rPr>
        <w:t xml:space="preserve">TBC </w:t>
      </w:r>
      <w:r>
        <w:rPr>
          <w:u w:val="single"/>
        </w:rPr>
        <w:t>:</w:t>
      </w:r>
      <w:r>
        <w:t xml:space="preserve"> Vanligtvis ingen åtgärd men infektionskliniken ska ha utfört en smittsamhetsbedömning, </w:t>
      </w:r>
      <w:proofErr w:type="spellStart"/>
      <w:r>
        <w:t>vg</w:t>
      </w:r>
      <w:proofErr w:type="spellEnd"/>
      <w:r>
        <w:t xml:space="preserve"> se mammas infektionsjournal. Om det inte finns planering ska kontakt tas med infektionsläkare alt infektionsinriktad barnläkare för fortsatt handläggning.</w:t>
      </w:r>
    </w:p>
    <w:p w14:paraId="3E7AE9FC" w14:textId="77777777" w:rsidR="004F413A" w:rsidRDefault="004F413A" w:rsidP="004F413A">
      <w:r>
        <w:t xml:space="preserve"> BCG-vaccination på BVC efter PKU-svar.</w:t>
      </w:r>
    </w:p>
    <w:p w14:paraId="0C6F386D" w14:textId="77777777" w:rsidR="004F413A" w:rsidRDefault="004F413A" w:rsidP="004F413A"/>
    <w:p w14:paraId="21D452D7" w14:textId="77777777" w:rsidR="004F413A" w:rsidRDefault="004F413A" w:rsidP="004F413A">
      <w:proofErr w:type="spellStart"/>
      <w:r>
        <w:rPr>
          <w:b/>
          <w:bCs/>
          <w:color w:val="FF0000"/>
          <w:u w:val="single"/>
        </w:rPr>
        <w:lastRenderedPageBreak/>
        <w:t>Thalassemi</w:t>
      </w:r>
      <w:proofErr w:type="spellEnd"/>
      <w:r>
        <w:rPr>
          <w:b/>
          <w:bCs/>
          <w:u w:val="single"/>
        </w:rPr>
        <w:t>:</w:t>
      </w:r>
      <w:r>
        <w:t xml:space="preserve"> Defekt produktion av Hb, kan sitta i alfa- eller betakedjan, dvs alfa-eller beta- </w:t>
      </w:r>
      <w:proofErr w:type="spellStart"/>
      <w:r>
        <w:t>thalassemi</w:t>
      </w:r>
      <w:proofErr w:type="spellEnd"/>
      <w:r>
        <w:t>. Man ärver 2 anlag till alfa- respektive betakedjor från vardera föräldern.</w:t>
      </w:r>
    </w:p>
    <w:p w14:paraId="697AC025" w14:textId="77777777" w:rsidR="004F413A" w:rsidRDefault="004F413A" w:rsidP="004F413A">
      <w:r>
        <w:t xml:space="preserve"> Provtagning via respektive barnmottagning med Hb-fraktionering och </w:t>
      </w:r>
      <w:proofErr w:type="spellStart"/>
      <w:r>
        <w:t>ev</w:t>
      </w:r>
      <w:proofErr w:type="spellEnd"/>
      <w:r>
        <w:t xml:space="preserve"> </w:t>
      </w:r>
      <w:proofErr w:type="spellStart"/>
      <w:r>
        <w:t>genotypning</w:t>
      </w:r>
      <w:proofErr w:type="spellEnd"/>
      <w:r>
        <w:t xml:space="preserve"> vid 3 mån ålder vid misstanke om alfa-</w:t>
      </w:r>
      <w:proofErr w:type="spellStart"/>
      <w:r>
        <w:t>thalassemi</w:t>
      </w:r>
      <w:proofErr w:type="spellEnd"/>
      <w:r>
        <w:t xml:space="preserve"> och 6 mån vid misstänkt beta-</w:t>
      </w:r>
      <w:proofErr w:type="spellStart"/>
      <w:r>
        <w:t>thalassemi</w:t>
      </w:r>
      <w:proofErr w:type="spellEnd"/>
      <w:r>
        <w:t>.</w:t>
      </w:r>
    </w:p>
    <w:p w14:paraId="252A3491" w14:textId="77777777" w:rsidR="004F413A" w:rsidRDefault="004F413A" w:rsidP="004F413A"/>
    <w:p w14:paraId="5F2F7272" w14:textId="77777777" w:rsidR="004F413A" w:rsidRDefault="004F413A" w:rsidP="004F413A">
      <w:proofErr w:type="spellStart"/>
      <w:r>
        <w:rPr>
          <w:b/>
          <w:bCs/>
          <w:color w:val="FF0000"/>
        </w:rPr>
        <w:t>Sfärocytos</w:t>
      </w:r>
      <w:proofErr w:type="spellEnd"/>
      <w:r>
        <w:t>: Rekommendation för neonatal- och spädbarnsperioden vid känd ärftlighet:</w:t>
      </w:r>
    </w:p>
    <w:p w14:paraId="3A465C1A" w14:textId="77777777" w:rsidR="004F413A" w:rsidRDefault="004F413A" w:rsidP="004F413A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Mer än hälften av barnen är inte anemiska och de flesta har ingen </w:t>
      </w:r>
      <w:proofErr w:type="spellStart"/>
      <w:r>
        <w:t>splenomegali</w:t>
      </w:r>
      <w:proofErr w:type="spellEnd"/>
      <w:r>
        <w:t xml:space="preserve"> men kan ha prolongerad </w:t>
      </w:r>
      <w:proofErr w:type="spellStart"/>
      <w:r>
        <w:t>ikterus</w:t>
      </w:r>
      <w:proofErr w:type="spellEnd"/>
      <w:r>
        <w:t xml:space="preserve">. Uteslut </w:t>
      </w:r>
      <w:proofErr w:type="spellStart"/>
      <w:r>
        <w:t>immunhemolys</w:t>
      </w:r>
      <w:proofErr w:type="spellEnd"/>
      <w:r>
        <w:t xml:space="preserve"> orsakad av </w:t>
      </w:r>
      <w:proofErr w:type="spellStart"/>
      <w:r>
        <w:t>maternella</w:t>
      </w:r>
      <w:proofErr w:type="spellEnd"/>
      <w:r>
        <w:t xml:space="preserve"> antikroppar. </w:t>
      </w:r>
    </w:p>
    <w:p w14:paraId="38481F5F" w14:textId="77777777" w:rsidR="004F413A" w:rsidRDefault="004F413A" w:rsidP="004F413A">
      <w:r>
        <w:rPr>
          <w:rFonts w:ascii="Symbol" w:eastAsia="Symbol" w:hAnsi="Symbol" w:cs="Symbol"/>
        </w:rPr>
        <w:t></w:t>
      </w:r>
      <w:r>
        <w:t xml:space="preserve"> Tag MCV och MCHC. Nyfödda med HS har oftast högt MCHC och (för åldern) lågt MCV. MCHC&gt; 360 g/L har 82% sensitivitet och 98% specificitet för HS. Alternativt kan en MCHC/MCV-kvot&gt; 0,36 kan indikera HS hos nyfödda. (Christensen RD)</w:t>
      </w:r>
    </w:p>
    <w:p w14:paraId="41E855C1" w14:textId="77777777" w:rsidR="004F413A" w:rsidRDefault="004F413A" w:rsidP="004F413A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EMA (band-3-analys) har liknande sensitivitet/specificitet i nyföddhetsperioden som hos äldre barn.</w:t>
      </w:r>
    </w:p>
    <w:p w14:paraId="092EA994" w14:textId="77777777" w:rsidR="004F413A" w:rsidRDefault="004F413A" w:rsidP="004F413A">
      <w:r>
        <w:t xml:space="preserve"> </w:t>
      </w:r>
      <w:r>
        <w:rPr>
          <w:rFonts w:ascii="Symbol" w:eastAsia="Symbol" w:hAnsi="Symbol" w:cs="Symbol"/>
        </w:rPr>
        <w:t></w:t>
      </w:r>
      <w:r>
        <w:t xml:space="preserve"> Oklar nytta av </w:t>
      </w:r>
      <w:proofErr w:type="spellStart"/>
      <w:r>
        <w:t>erytropoetinbehandling</w:t>
      </w:r>
      <w:proofErr w:type="spellEnd"/>
      <w:r>
        <w:t>.</w:t>
      </w:r>
    </w:p>
    <w:p w14:paraId="5E2C4BC9" w14:textId="77777777" w:rsidR="004F413A" w:rsidRDefault="004F413A" w:rsidP="004F413A"/>
    <w:p w14:paraId="646440A0" w14:textId="77777777" w:rsidR="004F413A" w:rsidRDefault="004F413A" w:rsidP="004F413A">
      <w:proofErr w:type="spellStart"/>
      <w:r>
        <w:rPr>
          <w:b/>
          <w:bCs/>
          <w:color w:val="FF0000"/>
          <w:u w:val="single"/>
        </w:rPr>
        <w:t>Favism</w:t>
      </w:r>
      <w:proofErr w:type="spellEnd"/>
      <w:r>
        <w:rPr>
          <w:b/>
          <w:bCs/>
          <w:color w:val="FF0000"/>
          <w:u w:val="single"/>
        </w:rPr>
        <w:t>/Glukos-6-fosfatdehydrogenasbrist</w:t>
      </w:r>
      <w:r>
        <w:t xml:space="preserve">: Brist på enzymet G-6-PD. X-bunden nedärvning, familjer med ursprung i länder runt medelhavet. Kan orsaka uttalad prolongerad </w:t>
      </w:r>
      <w:proofErr w:type="spellStart"/>
      <w:r>
        <w:t>ikterus</w:t>
      </w:r>
      <w:proofErr w:type="spellEnd"/>
      <w:r>
        <w:t xml:space="preserve"> utan samtidig </w:t>
      </w:r>
      <w:proofErr w:type="spellStart"/>
      <w:r>
        <w:t>hemolys</w:t>
      </w:r>
      <w:proofErr w:type="spellEnd"/>
      <w:r>
        <w:t xml:space="preserve">. Kan orsaka svår </w:t>
      </w:r>
      <w:proofErr w:type="spellStart"/>
      <w:r>
        <w:t>hemolys</w:t>
      </w:r>
      <w:proofErr w:type="spellEnd"/>
      <w:r>
        <w:t xml:space="preserve"> vid </w:t>
      </w:r>
      <w:proofErr w:type="spellStart"/>
      <w:r>
        <w:t>oxidativ</w:t>
      </w:r>
      <w:proofErr w:type="spellEnd"/>
      <w:r>
        <w:t xml:space="preserve"> stress som vid intag av </w:t>
      </w:r>
      <w:proofErr w:type="spellStart"/>
      <w:r>
        <w:t>favabönor</w:t>
      </w:r>
      <w:proofErr w:type="spellEnd"/>
      <w:r>
        <w:t>, vissa läkemedel, vissa kemikalier samt vid vissa infektioner.</w:t>
      </w:r>
    </w:p>
    <w:p w14:paraId="75101576" w14:textId="77777777" w:rsidR="004F413A" w:rsidRDefault="004F413A" w:rsidP="004F413A">
      <w:r>
        <w:t>Provtagning: Blodprov för G6PD-aktivitet.</w:t>
      </w:r>
    </w:p>
    <w:p w14:paraId="051439D2" w14:textId="77777777" w:rsidR="004F413A" w:rsidRDefault="004F413A" w:rsidP="004F413A"/>
    <w:p w14:paraId="73FADAC5" w14:textId="77777777" w:rsidR="004F413A" w:rsidRDefault="004F413A" w:rsidP="004F413A"/>
    <w:p w14:paraId="79A79B38" w14:textId="77777777" w:rsidR="004F413A" w:rsidRDefault="004F413A" w:rsidP="004F413A"/>
    <w:p w14:paraId="2DFAA3AA" w14:textId="77777777" w:rsidR="004F413A" w:rsidRDefault="004F413A" w:rsidP="004F413A"/>
    <w:p w14:paraId="03656F07" w14:textId="77777777" w:rsidR="004F413A" w:rsidRDefault="004F413A" w:rsidP="004F413A"/>
    <w:p w14:paraId="656110D8" w14:textId="77777777" w:rsidR="004F413A" w:rsidRDefault="004F413A" w:rsidP="004F413A"/>
    <w:p w14:paraId="57D01C3D" w14:textId="77777777" w:rsidR="004F413A" w:rsidRDefault="004F413A" w:rsidP="004F413A"/>
    <w:p w14:paraId="65D82DF8" w14:textId="77777777" w:rsidR="004F413A" w:rsidRDefault="004F413A" w:rsidP="004F413A"/>
    <w:p w14:paraId="31686CD2" w14:textId="77777777" w:rsidR="004F413A" w:rsidRDefault="004F413A" w:rsidP="004F413A"/>
    <w:p w14:paraId="0E237315" w14:textId="77777777" w:rsidR="004F413A" w:rsidRPr="00536A5A" w:rsidRDefault="004F413A" w:rsidP="004F413A">
      <w:pPr>
        <w:spacing w:after="0" w:line="240" w:lineRule="auto"/>
        <w:ind w:left="0" w:right="0"/>
      </w:pPr>
    </w:p>
    <w:p w14:paraId="76B9F95B" w14:textId="24513497" w:rsidR="00536A5A" w:rsidRPr="00536A5A" w:rsidRDefault="00536A5A" w:rsidP="000D2F68">
      <w:pPr>
        <w:spacing w:before="240" w:after="60"/>
      </w:pPr>
    </w:p>
    <w:sectPr w:rsidR="00536A5A" w:rsidRPr="00536A5A" w:rsidSect="008D1A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3BDD0" w14:textId="77777777" w:rsidR="00116B8B" w:rsidRDefault="00116B8B">
      <w:r>
        <w:separator/>
      </w:r>
    </w:p>
  </w:endnote>
  <w:endnote w:type="continuationSeparator" w:id="0">
    <w:p w14:paraId="09247B3B" w14:textId="77777777" w:rsidR="00116B8B" w:rsidRDefault="00116B8B">
      <w:r>
        <w:continuationSeparator/>
      </w:r>
    </w:p>
  </w:endnote>
  <w:endnote w:type="continuationNotice" w:id="1">
    <w:p w14:paraId="08651521" w14:textId="77777777" w:rsidR="00116B8B" w:rsidRDefault="00116B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30A80" w14:textId="77777777" w:rsidR="00116B8B" w:rsidRDefault="00116B8B"/>
  </w:footnote>
  <w:footnote w:type="continuationSeparator" w:id="0">
    <w:p w14:paraId="4B90EF50" w14:textId="77777777" w:rsidR="00116B8B" w:rsidRDefault="00116B8B">
      <w:r>
        <w:continuationSeparator/>
      </w:r>
    </w:p>
  </w:footnote>
  <w:footnote w:type="continuationNotice" w:id="1">
    <w:p w14:paraId="48D0593F" w14:textId="77777777" w:rsidR="00116B8B" w:rsidRDefault="00116B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8C684C"/>
    <w:multiLevelType w:val="multilevel"/>
    <w:tmpl w:val="E2F098F2"/>
    <w:lvl w:ilvl="0">
      <w:numFmt w:val="bullet"/>
      <w:lvlText w:val="•"/>
      <w:lvlJc w:val="left"/>
      <w:pPr>
        <w:ind w:left="1665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773FCC"/>
    <w:multiLevelType w:val="hybridMultilevel"/>
    <w:tmpl w:val="D4AEBF16"/>
    <w:lvl w:ilvl="0" w:tplc="8E0CE39E">
      <w:numFmt w:val="bullet"/>
      <w:lvlText w:val="-"/>
      <w:lvlJc w:val="left"/>
      <w:pPr>
        <w:ind w:left="1665" w:hanging="360"/>
      </w:pPr>
      <w:rPr>
        <w:rFonts w:ascii="Calibri" w:eastAsia="Calibri" w:hAnsi="Calibri" w:cs="Times New Roman" w:hint="default"/>
      </w:rPr>
    </w:lvl>
    <w:lvl w:ilvl="1" w:tplc="AE8E0BAE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83CA7D16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2B56EEEC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9BA21AF4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5A3E603C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6BA64448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F43E733C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4CD04EA4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8" w15:restartNumberingAfterBreak="0">
    <w:nsid w:val="79724CCB"/>
    <w:multiLevelType w:val="multilevel"/>
    <w:tmpl w:val="956E15E2"/>
    <w:lvl w:ilvl="0">
      <w:numFmt w:val="bullet"/>
      <w:lvlText w:val="•"/>
      <w:lvlJc w:val="left"/>
      <w:pPr>
        <w:ind w:left="1665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0720000">
    <w:abstractNumId w:val="20"/>
  </w:num>
  <w:num w:numId="2" w16cid:durableId="1007370535">
    <w:abstractNumId w:val="15"/>
  </w:num>
  <w:num w:numId="3" w16cid:durableId="1059863937">
    <w:abstractNumId w:val="0"/>
  </w:num>
  <w:num w:numId="4" w16cid:durableId="975984579">
    <w:abstractNumId w:val="6"/>
  </w:num>
  <w:num w:numId="5" w16cid:durableId="1128208511">
    <w:abstractNumId w:val="16"/>
  </w:num>
  <w:num w:numId="6" w16cid:durableId="414791450">
    <w:abstractNumId w:val="2"/>
  </w:num>
  <w:num w:numId="7" w16cid:durableId="1231190043">
    <w:abstractNumId w:val="11"/>
  </w:num>
  <w:num w:numId="8" w16cid:durableId="2054882576">
    <w:abstractNumId w:val="8"/>
  </w:num>
  <w:num w:numId="9" w16cid:durableId="2007777476">
    <w:abstractNumId w:val="1"/>
  </w:num>
  <w:num w:numId="10" w16cid:durableId="1491479195">
    <w:abstractNumId w:val="1"/>
  </w:num>
  <w:num w:numId="11" w16cid:durableId="2038382817">
    <w:abstractNumId w:val="3"/>
  </w:num>
  <w:num w:numId="12" w16cid:durableId="187958972">
    <w:abstractNumId w:val="4"/>
  </w:num>
  <w:num w:numId="13" w16cid:durableId="1801924133">
    <w:abstractNumId w:val="14"/>
  </w:num>
  <w:num w:numId="14" w16cid:durableId="413093778">
    <w:abstractNumId w:val="9"/>
  </w:num>
  <w:num w:numId="15" w16cid:durableId="1317030276">
    <w:abstractNumId w:val="7"/>
  </w:num>
  <w:num w:numId="16" w16cid:durableId="1545873598">
    <w:abstractNumId w:val="13"/>
  </w:num>
  <w:num w:numId="17" w16cid:durableId="220411875">
    <w:abstractNumId w:val="5"/>
  </w:num>
  <w:num w:numId="18" w16cid:durableId="295181133">
    <w:abstractNumId w:val="10"/>
  </w:num>
  <w:num w:numId="19" w16cid:durableId="8676206">
    <w:abstractNumId w:val="19"/>
  </w:num>
  <w:num w:numId="20" w16cid:durableId="1662999588">
    <w:abstractNumId w:val="17"/>
  </w:num>
  <w:num w:numId="21" w16cid:durableId="2116362205">
    <w:abstractNumId w:val="12"/>
  </w:num>
  <w:num w:numId="22" w16cid:durableId="19470331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F68"/>
    <w:rsid w:val="000E463B"/>
    <w:rsid w:val="000E5A7E"/>
    <w:rsid w:val="000F43A3"/>
    <w:rsid w:val="000F7681"/>
    <w:rsid w:val="00103031"/>
    <w:rsid w:val="001044FE"/>
    <w:rsid w:val="001139D4"/>
    <w:rsid w:val="00116B8B"/>
    <w:rsid w:val="0013094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15A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809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B14"/>
    <w:rsid w:val="00470CE7"/>
    <w:rsid w:val="00470F4F"/>
    <w:rsid w:val="00472482"/>
    <w:rsid w:val="00480DC7"/>
    <w:rsid w:val="004876F6"/>
    <w:rsid w:val="004906A3"/>
    <w:rsid w:val="0049236A"/>
    <w:rsid w:val="00492718"/>
    <w:rsid w:val="004A355D"/>
    <w:rsid w:val="004A4970"/>
    <w:rsid w:val="004B2183"/>
    <w:rsid w:val="004B2A01"/>
    <w:rsid w:val="004C2559"/>
    <w:rsid w:val="004D7BA3"/>
    <w:rsid w:val="004F413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770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D6B"/>
    <w:rsid w:val="00892F28"/>
    <w:rsid w:val="008A0C5F"/>
    <w:rsid w:val="008A3DEA"/>
    <w:rsid w:val="008A4EB9"/>
    <w:rsid w:val="008A74C0"/>
    <w:rsid w:val="008B1694"/>
    <w:rsid w:val="008C4B27"/>
    <w:rsid w:val="008C7F2A"/>
    <w:rsid w:val="008D1A4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1D0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79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163"/>
    <w:rsid w:val="00D915B1"/>
    <w:rsid w:val="00D91BF0"/>
    <w:rsid w:val="00DA296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D6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0A1"/>
    <w:rsid w:val="00F35B05"/>
    <w:rsid w:val="00F413D9"/>
    <w:rsid w:val="00F5135F"/>
    <w:rsid w:val="00F51F78"/>
    <w:rsid w:val="00F52A0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rsid w:val="004906A3"/>
    <w:pPr>
      <w:autoSpaceDN w:val="0"/>
      <w:spacing w:before="100" w:after="100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15</Pages>
  <Words>3230</Words>
  <Characters>17123</Characters>
  <Application>Microsoft Office Word</Application>
  <DocSecurity>0</DocSecurity>
  <Lines>142</Lines>
  <Paragraphs>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Fynd på BB-rond och riktlinjer för handhavande</dc:title>
  <dc:subject/>
  <dc:creator>patrik.jens.johansson@vgregion.se</dc:creator>
  <keywords/>
  <lastModifiedBy>Elisabet Mattsson</lastModifiedBy>
  <revision>13</revision>
  <lastPrinted>2016-03-31T10:56:00.0000000Z</lastPrinted>
  <dcterms:created xsi:type="dcterms:W3CDTF">2022-05-16T03:52:00.0000000Z</dcterms:created>
  <dcterms:modified xsi:type="dcterms:W3CDTF">2026-07-15T10:17:00.0000000Z</dcterms:modified>
</coreProperties>
</file>