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91566" w14:textId="77777777" w:rsidR="00196A03" w:rsidRDefault="00196A03" w:rsidP="00F35B05">
      <w:pPr>
        <w:pStyle w:val="Rubrik2"/>
        <w:sectPr w:rsidR="00196A03" w:rsidSect="00196A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C324A6" w14:textId="77777777" w:rsidR="00196A03" w:rsidRPr="00196A03" w:rsidRDefault="00196A03" w:rsidP="00196A03">
      <w:pPr>
        <w:spacing w:after="0" w:line="240" w:lineRule="auto"/>
        <w:ind w:left="0" w:right="0"/>
        <w:rPr>
          <w:szCs w:val="20"/>
        </w:rPr>
      </w:pPr>
    </w:p>
    <w:p w14:paraId="0C61C215" w14:textId="77777777" w:rsidR="00196A03" w:rsidRPr="00196A03" w:rsidRDefault="00196A03" w:rsidP="00196A03">
      <w:pPr>
        <w:spacing w:after="0" w:line="240" w:lineRule="auto"/>
        <w:ind w:left="0" w:right="0"/>
        <w:rPr>
          <w:szCs w:val="20"/>
        </w:rPr>
      </w:pPr>
    </w:p>
    <w:p w14:paraId="1D5F67F0" w14:textId="77777777" w:rsidR="00196A03" w:rsidRPr="00196A03" w:rsidRDefault="00196A03" w:rsidP="00196A0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96A03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96A03" w:rsidRPr="00196A03" w14:paraId="0EA3B9AE" w14:textId="77777777" w:rsidTr="00A426C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0232086" w14:textId="528B5060" w:rsidR="00196A03" w:rsidRPr="00196A03" w:rsidRDefault="00196A03" w:rsidP="00AC3556">
            <w:pPr>
              <w:pStyle w:val="Rubrik1"/>
            </w:pPr>
            <w:r w:rsidRPr="00196A0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F433DC" wp14:editId="6E3DC3B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270" r="0" b="444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6CDFE51" w14:textId="77777777" w:rsidR="00196A03" w:rsidRPr="003D37FD" w:rsidRDefault="00196A03" w:rsidP="00196A0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40201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3F433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6CDFE51" w14:textId="77777777" w:rsidR="00196A03" w:rsidRPr="003D37FD" w:rsidRDefault="00196A03" w:rsidP="00196A0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40201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96A03">
              <w:t>Blododling</w:t>
            </w:r>
          </w:p>
        </w:tc>
      </w:tr>
    </w:tbl>
    <w:p w14:paraId="3A170B92" w14:textId="77777777" w:rsidR="00196A03" w:rsidRDefault="00196A03" w:rsidP="00196A03">
      <w:pPr>
        <w:spacing w:after="0" w:line="240" w:lineRule="auto"/>
        <w:ind w:left="0" w:right="0"/>
      </w:pPr>
    </w:p>
    <w:p w14:paraId="330AFDF7" w14:textId="77777777" w:rsidR="009449C7" w:rsidRDefault="009449C7" w:rsidP="00196A03">
      <w:pPr>
        <w:spacing w:after="0" w:line="240" w:lineRule="auto"/>
        <w:ind w:left="0" w:right="0"/>
      </w:pPr>
    </w:p>
    <w:p w14:paraId="10D3A44A" w14:textId="77777777" w:rsidR="009449C7" w:rsidRPr="00196A03" w:rsidRDefault="009449C7" w:rsidP="00AC3556">
      <w:pPr>
        <w:pStyle w:val="Rubrik2"/>
      </w:pPr>
      <w:bookmarkStart w:id="3" w:name="_Toc501440348"/>
      <w:r w:rsidRPr="00196A03">
        <w:t xml:space="preserve">Bakgrund </w:t>
      </w:r>
      <w:bookmarkEnd w:id="3"/>
    </w:p>
    <w:p w14:paraId="22525A04" w14:textId="77777777" w:rsidR="009449C7" w:rsidRPr="00196A03" w:rsidRDefault="009449C7" w:rsidP="009449C7">
      <w:pPr>
        <w:spacing w:after="0" w:line="240" w:lineRule="auto"/>
        <w:ind w:left="0" w:right="0"/>
      </w:pPr>
      <w:r>
        <w:t>Korrekt provtagning är en förutsättning för kliniskt tillförlitliga analysresultat. Det är provtagarens ansvar att försäkra sig om patientens identitet samt att uppgifter på remiss/beställning och provtagningsrör stämmer överens så att kopplingen till patient blir korrekt. Provtagningsrör skall märkas före eller i direkt anslutning till provtagningstillfället.</w:t>
      </w:r>
    </w:p>
    <w:p w14:paraId="4C540898" w14:textId="77777777" w:rsidR="009449C7" w:rsidRPr="00196A03" w:rsidRDefault="009449C7" w:rsidP="009449C7">
      <w:pPr>
        <w:spacing w:after="0" w:line="240" w:lineRule="auto"/>
        <w:ind w:left="0" w:right="0"/>
        <w:rPr>
          <w:szCs w:val="20"/>
        </w:rPr>
      </w:pPr>
    </w:p>
    <w:p w14:paraId="4EDA9173" w14:textId="77777777" w:rsidR="009449C7" w:rsidRPr="00196A03" w:rsidRDefault="009449C7" w:rsidP="00AC3556">
      <w:pPr>
        <w:pStyle w:val="Rubrik2"/>
      </w:pPr>
      <w:bookmarkStart w:id="4" w:name="_Toc501440351"/>
      <w:r w:rsidRPr="00196A03">
        <w:t>Åtgärder</w:t>
      </w:r>
      <w:bookmarkEnd w:id="4"/>
    </w:p>
    <w:p w14:paraId="320AC7A3" w14:textId="77777777" w:rsidR="009449C7" w:rsidRPr="00196A03" w:rsidRDefault="009449C7" w:rsidP="009449C7">
      <w:pPr>
        <w:spacing w:after="0" w:line="240" w:lineRule="auto"/>
        <w:ind w:left="0" w:right="0"/>
        <w:rPr>
          <w:u w:val="single"/>
        </w:rPr>
      </w:pPr>
      <w:r w:rsidRPr="00196A03">
        <w:rPr>
          <w:u w:val="single"/>
        </w:rPr>
        <w:t>Material:</w:t>
      </w:r>
    </w:p>
    <w:p w14:paraId="62999067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 w:rsidRPr="00196A03">
        <w:t>Odlingsflaska:</w:t>
      </w:r>
    </w:p>
    <w:p w14:paraId="3845B79B" w14:textId="77777777" w:rsidR="009449C7" w:rsidRPr="00196A03" w:rsidRDefault="009449C7" w:rsidP="009449C7">
      <w:pPr>
        <w:spacing w:after="0" w:line="240" w:lineRule="auto"/>
        <w:ind w:left="360" w:right="0" w:firstLine="360"/>
      </w:pPr>
      <w:r>
        <w:t xml:space="preserve">1 st. </w:t>
      </w:r>
      <w:proofErr w:type="spellStart"/>
      <w:r>
        <w:t>Pediatric</w:t>
      </w:r>
      <w:proofErr w:type="spellEnd"/>
      <w:r>
        <w:t xml:space="preserve"> PF-flaska (gul) Används till alla barn, </w:t>
      </w:r>
      <w:proofErr w:type="gramStart"/>
      <w:r>
        <w:t>blodmängd- se</w:t>
      </w:r>
      <w:proofErr w:type="gramEnd"/>
      <w:r>
        <w:t xml:space="preserve"> vikttabell nedan.</w:t>
      </w:r>
    </w:p>
    <w:p w14:paraId="65A17645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 w:rsidRPr="00196A03">
        <w:t>Handskar, ej sterila.</w:t>
      </w:r>
    </w:p>
    <w:p w14:paraId="7E432169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>
        <w:t>Blå kanyl x 2</w:t>
      </w:r>
    </w:p>
    <w:p w14:paraId="7065AC02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>
        <w:t>Spruta 3 eller 5 ml.</w:t>
      </w:r>
    </w:p>
    <w:p w14:paraId="0784B41A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196A03">
        <w:t>Neoflon</w:t>
      </w:r>
      <w:proofErr w:type="spellEnd"/>
      <w:r w:rsidRPr="00196A03">
        <w:t xml:space="preserve"> eller grön kanyl till stick.</w:t>
      </w:r>
    </w:p>
    <w:p w14:paraId="08FE082A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 w:rsidRPr="00196A03">
        <w:t>Kompresser</w:t>
      </w:r>
    </w:p>
    <w:p w14:paraId="148BE803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196A03">
        <w:t>Klorhexidinsprit</w:t>
      </w:r>
      <w:proofErr w:type="spellEnd"/>
      <w:r w:rsidRPr="00196A03">
        <w:t xml:space="preserve"> 5mg/ml.</w:t>
      </w:r>
    </w:p>
    <w:p w14:paraId="565069C5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>
        <w:t xml:space="preserve">Remiss, gul </w:t>
      </w:r>
      <w:proofErr w:type="spellStart"/>
      <w:r>
        <w:t>bakt</w:t>
      </w:r>
      <w:proofErr w:type="spellEnd"/>
      <w:r>
        <w:t>. lab.</w:t>
      </w:r>
    </w:p>
    <w:p w14:paraId="65F68A9F" w14:textId="77777777" w:rsidR="009449C7" w:rsidRPr="00196A03" w:rsidRDefault="009449C7" w:rsidP="009449C7">
      <w:pPr>
        <w:numPr>
          <w:ilvl w:val="0"/>
          <w:numId w:val="20"/>
        </w:numPr>
        <w:spacing w:after="0" w:line="240" w:lineRule="auto"/>
        <w:ind w:right="0"/>
      </w:pPr>
      <w:r w:rsidRPr="00196A03">
        <w:t>Förtryckt personlig lab. etikett</w:t>
      </w:r>
    </w:p>
    <w:p w14:paraId="3E30F0B8" w14:textId="77777777" w:rsidR="009449C7" w:rsidRPr="00196A03" w:rsidRDefault="009449C7" w:rsidP="009449C7">
      <w:pPr>
        <w:spacing w:after="0" w:line="240" w:lineRule="auto"/>
        <w:ind w:left="0" w:right="0"/>
      </w:pPr>
    </w:p>
    <w:p w14:paraId="768F9F74" w14:textId="77777777" w:rsidR="009449C7" w:rsidRPr="00196A03" w:rsidRDefault="009449C7" w:rsidP="009449C7">
      <w:pPr>
        <w:spacing w:after="0" w:line="240" w:lineRule="auto"/>
        <w:ind w:left="0" w:right="0"/>
        <w:rPr>
          <w:u w:val="single"/>
        </w:rPr>
      </w:pPr>
      <w:r w:rsidRPr="00196A03">
        <w:rPr>
          <w:u w:val="single"/>
        </w:rPr>
        <w:t>Tillvägagångssätt:</w:t>
      </w:r>
    </w:p>
    <w:p w14:paraId="7EE51275" w14:textId="77777777" w:rsidR="009449C7" w:rsidRPr="00196A03" w:rsidRDefault="009449C7" w:rsidP="009449C7">
      <w:pPr>
        <w:spacing w:after="0" w:line="240" w:lineRule="auto"/>
        <w:ind w:left="0" w:right="0"/>
      </w:pPr>
      <w:r w:rsidRPr="00196A03">
        <w:t xml:space="preserve">Arbeta efter rena rutiner. OBS! kontamination av </w:t>
      </w:r>
      <w:proofErr w:type="spellStart"/>
      <w:r w:rsidRPr="00196A03">
        <w:t>provtagningmaterialet</w:t>
      </w:r>
      <w:proofErr w:type="spellEnd"/>
      <w:r w:rsidRPr="00196A03">
        <w:t>.</w:t>
      </w:r>
    </w:p>
    <w:p w14:paraId="3502134E" w14:textId="77777777" w:rsidR="009449C7" w:rsidRPr="00196A03" w:rsidRDefault="009449C7" w:rsidP="009449C7">
      <w:pPr>
        <w:spacing w:after="0" w:line="240" w:lineRule="auto"/>
        <w:ind w:left="0" w:right="0"/>
      </w:pPr>
      <w:r w:rsidRPr="00196A03">
        <w:t>Blododling tas aldrig ur en sittande PVK, NVK, NAK eller artärnål.</w:t>
      </w:r>
    </w:p>
    <w:p w14:paraId="2BAB7A78" w14:textId="77777777" w:rsidR="009449C7" w:rsidRPr="00196A03" w:rsidRDefault="009449C7" w:rsidP="009449C7">
      <w:pPr>
        <w:spacing w:after="0" w:line="240" w:lineRule="auto"/>
        <w:ind w:left="0" w:right="0"/>
      </w:pPr>
    </w:p>
    <w:p w14:paraId="6C860CFB" w14:textId="77777777" w:rsidR="009449C7" w:rsidRPr="00196A03" w:rsidRDefault="009449C7" w:rsidP="009449C7">
      <w:pPr>
        <w:numPr>
          <w:ilvl w:val="0"/>
          <w:numId w:val="23"/>
        </w:numPr>
        <w:spacing w:after="0" w:line="240" w:lineRule="auto"/>
        <w:ind w:right="0"/>
      </w:pPr>
      <w:r>
        <w:t xml:space="preserve">Desinfektera blododlingsflaskans membran med </w:t>
      </w:r>
      <w:proofErr w:type="spellStart"/>
      <w:r>
        <w:t>klorhexedinsprit</w:t>
      </w:r>
      <w:proofErr w:type="spellEnd"/>
      <w:r>
        <w:t xml:space="preserve"> 5mg/ml minst 5 sek. </w:t>
      </w:r>
    </w:p>
    <w:p w14:paraId="6DACECA5" w14:textId="77777777" w:rsidR="009449C7" w:rsidRDefault="009449C7" w:rsidP="009449C7">
      <w:pPr>
        <w:spacing w:after="0" w:line="240" w:lineRule="auto"/>
        <w:ind w:left="720" w:right="0"/>
      </w:pPr>
      <w:r w:rsidRPr="00196A03">
        <w:t>Låt desinfektionsmedlet torka.</w:t>
      </w:r>
    </w:p>
    <w:p w14:paraId="1BC0AD13" w14:textId="77777777" w:rsidR="007C5414" w:rsidRPr="00196A03" w:rsidRDefault="007C5414" w:rsidP="009449C7">
      <w:pPr>
        <w:spacing w:after="0" w:line="240" w:lineRule="auto"/>
        <w:ind w:left="720" w:right="0"/>
      </w:pPr>
    </w:p>
    <w:p w14:paraId="1DFF72B3" w14:textId="77777777" w:rsidR="009449C7" w:rsidRPr="00196A03" w:rsidRDefault="009449C7" w:rsidP="009449C7">
      <w:pPr>
        <w:numPr>
          <w:ilvl w:val="0"/>
          <w:numId w:val="23"/>
        </w:numPr>
        <w:spacing w:after="0" w:line="240" w:lineRule="auto"/>
        <w:ind w:right="0"/>
      </w:pPr>
      <w:r>
        <w:lastRenderedPageBreak/>
        <w:t>Desinfektera huden där venpunktionen skall göras, under minst 30 sek. Vid för kort desinfektionstid kan blododlingen kontamineras med hudbakterier.</w:t>
      </w:r>
    </w:p>
    <w:p w14:paraId="6BE00123" w14:textId="77777777" w:rsidR="009449C7" w:rsidRPr="00196A03" w:rsidRDefault="009449C7" w:rsidP="009449C7">
      <w:pPr>
        <w:spacing w:after="0" w:line="240" w:lineRule="auto"/>
        <w:ind w:left="720" w:right="0"/>
      </w:pPr>
      <w:r>
        <w:t>Låt huden lufttorka - huden skall vara torr innan venpunktion görs.</w:t>
      </w:r>
    </w:p>
    <w:p w14:paraId="0B9879D4" w14:textId="77777777" w:rsidR="009449C7" w:rsidRPr="00196A03" w:rsidRDefault="009449C7" w:rsidP="009449C7">
      <w:pPr>
        <w:numPr>
          <w:ilvl w:val="0"/>
          <w:numId w:val="21"/>
        </w:numPr>
        <w:spacing w:after="0" w:line="240" w:lineRule="auto"/>
        <w:ind w:right="0"/>
      </w:pPr>
      <w:r w:rsidRPr="00196A03">
        <w:t>Utför venpunktion.</w:t>
      </w:r>
    </w:p>
    <w:p w14:paraId="738672E2" w14:textId="77777777" w:rsidR="009449C7" w:rsidRPr="00196A03" w:rsidRDefault="009449C7" w:rsidP="009449C7">
      <w:pPr>
        <w:numPr>
          <w:ilvl w:val="0"/>
          <w:numId w:val="21"/>
        </w:numPr>
        <w:spacing w:after="0" w:line="240" w:lineRule="auto"/>
        <w:ind w:right="0"/>
      </w:pPr>
      <w:r>
        <w:t>Använd en kanyl och spruta för att dra upp blod. Byt kanyl innan blodet förs ned i flaskan.</w:t>
      </w:r>
    </w:p>
    <w:p w14:paraId="07F24323" w14:textId="77777777" w:rsidR="009449C7" w:rsidRDefault="009449C7" w:rsidP="009449C7">
      <w:pPr>
        <w:numPr>
          <w:ilvl w:val="0"/>
          <w:numId w:val="21"/>
        </w:numPr>
        <w:spacing w:after="0" w:line="240" w:lineRule="auto"/>
        <w:ind w:right="0"/>
      </w:pPr>
      <w:r>
        <w:t xml:space="preserve">Märk flaskan samt remissen med patientens uppgifter. Obs: Se till att inte sätta etikett över bar-kod eller siffror. </w:t>
      </w:r>
    </w:p>
    <w:p w14:paraId="74065314" w14:textId="77777777" w:rsidR="009449C7" w:rsidRPr="00196A03" w:rsidRDefault="009449C7" w:rsidP="009449C7">
      <w:pPr>
        <w:numPr>
          <w:ilvl w:val="0"/>
          <w:numId w:val="22"/>
        </w:numPr>
        <w:spacing w:after="0" w:line="240" w:lineRule="auto"/>
        <w:ind w:right="0"/>
      </w:pPr>
      <w:r w:rsidRPr="00196A03">
        <w:t xml:space="preserve">När blododlingen är utförd skall flaskan till lab. snarast. Vid tveksamhet förvaras den mörkt i rumstemp. </w:t>
      </w:r>
    </w:p>
    <w:p w14:paraId="31AE1D67" w14:textId="77777777" w:rsidR="009449C7" w:rsidRPr="00196A03" w:rsidRDefault="009449C7" w:rsidP="009449C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7FAACB0F" w14:textId="77777777" w:rsidR="009449C7" w:rsidRPr="001F4FE3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FE3">
        <w:rPr>
          <w:rFonts w:ascii="Arial" w:hAnsi="Arial" w:cs="Arial"/>
          <w:sz w:val="26"/>
          <w:szCs w:val="26"/>
        </w:rPr>
        <w:t xml:space="preserve">Blodmängd: </w:t>
      </w:r>
    </w:p>
    <w:p w14:paraId="563D0C10" w14:textId="5A3C3850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CA18610">
        <w:rPr>
          <w:rFonts w:ascii="Arial" w:hAnsi="Arial" w:cs="Arial"/>
          <w:sz w:val="26"/>
          <w:szCs w:val="26"/>
        </w:rPr>
        <w:t xml:space="preserve">1 kg: </w:t>
      </w:r>
      <w:proofErr w:type="gramStart"/>
      <w:r w:rsidRPr="0CA18610">
        <w:rPr>
          <w:rFonts w:ascii="Arial" w:hAnsi="Arial" w:cs="Arial"/>
          <w:sz w:val="26"/>
          <w:szCs w:val="26"/>
        </w:rPr>
        <w:t>0,5-1</w:t>
      </w:r>
      <w:proofErr w:type="gramEnd"/>
      <w:r w:rsidRPr="0CA18610">
        <w:rPr>
          <w:rFonts w:ascii="Arial" w:hAnsi="Arial" w:cs="Arial"/>
          <w:sz w:val="26"/>
          <w:szCs w:val="26"/>
        </w:rPr>
        <w:t xml:space="preserve"> ml.</w:t>
      </w:r>
    </w:p>
    <w:p w14:paraId="7F04A756" w14:textId="77777777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CA18610">
        <w:rPr>
          <w:rFonts w:ascii="Arial" w:hAnsi="Arial" w:cs="Arial"/>
          <w:sz w:val="26"/>
          <w:szCs w:val="26"/>
        </w:rPr>
        <w:t xml:space="preserve">2 kg: </w:t>
      </w:r>
      <w:proofErr w:type="gramStart"/>
      <w:r w:rsidRPr="0CA18610">
        <w:rPr>
          <w:rFonts w:ascii="Arial" w:hAnsi="Arial" w:cs="Arial"/>
          <w:sz w:val="26"/>
          <w:szCs w:val="26"/>
        </w:rPr>
        <w:t>1-2</w:t>
      </w:r>
      <w:proofErr w:type="gramEnd"/>
      <w:r w:rsidRPr="0CA18610">
        <w:rPr>
          <w:rFonts w:ascii="Arial" w:hAnsi="Arial" w:cs="Arial"/>
          <w:sz w:val="26"/>
          <w:szCs w:val="26"/>
        </w:rPr>
        <w:t xml:space="preserve"> ml.</w:t>
      </w:r>
    </w:p>
    <w:p w14:paraId="7094932A" w14:textId="77777777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CA18610">
        <w:rPr>
          <w:rFonts w:ascii="Arial" w:hAnsi="Arial" w:cs="Arial"/>
          <w:sz w:val="26"/>
          <w:szCs w:val="26"/>
        </w:rPr>
        <w:t xml:space="preserve">3 kg: </w:t>
      </w:r>
      <w:proofErr w:type="gramStart"/>
      <w:r w:rsidRPr="0CA18610">
        <w:rPr>
          <w:rFonts w:ascii="Arial" w:hAnsi="Arial" w:cs="Arial"/>
          <w:sz w:val="26"/>
          <w:szCs w:val="26"/>
        </w:rPr>
        <w:t>2-3</w:t>
      </w:r>
      <w:proofErr w:type="gramEnd"/>
      <w:r w:rsidRPr="0CA18610">
        <w:rPr>
          <w:rFonts w:ascii="Arial" w:hAnsi="Arial" w:cs="Arial"/>
          <w:sz w:val="26"/>
          <w:szCs w:val="26"/>
        </w:rPr>
        <w:t xml:space="preserve"> ml.</w:t>
      </w:r>
    </w:p>
    <w:p w14:paraId="0EDE9517" w14:textId="77777777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CA18610">
        <w:rPr>
          <w:rFonts w:ascii="Arial" w:hAnsi="Arial" w:cs="Arial"/>
          <w:sz w:val="26"/>
          <w:szCs w:val="26"/>
        </w:rPr>
        <w:t xml:space="preserve">5 kg: </w:t>
      </w:r>
      <w:proofErr w:type="gramStart"/>
      <w:r w:rsidRPr="0CA18610">
        <w:rPr>
          <w:rFonts w:ascii="Arial" w:hAnsi="Arial" w:cs="Arial"/>
          <w:sz w:val="26"/>
          <w:szCs w:val="26"/>
        </w:rPr>
        <w:t>3-5</w:t>
      </w:r>
      <w:proofErr w:type="gramEnd"/>
      <w:r w:rsidRPr="0CA18610">
        <w:rPr>
          <w:rFonts w:ascii="Arial" w:hAnsi="Arial" w:cs="Arial"/>
          <w:sz w:val="26"/>
          <w:szCs w:val="26"/>
        </w:rPr>
        <w:t xml:space="preserve"> ml. </w:t>
      </w:r>
    </w:p>
    <w:p w14:paraId="0C0A5D50" w14:textId="77777777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04AA8442" w14:textId="77777777" w:rsidR="009449C7" w:rsidRPr="001F4FE3" w:rsidRDefault="009449C7" w:rsidP="009449C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FE3">
        <w:rPr>
          <w:rFonts w:ascii="Arial" w:hAnsi="Arial" w:cs="Arial"/>
          <w:sz w:val="26"/>
          <w:szCs w:val="26"/>
        </w:rPr>
        <w:t>Referenser:</w:t>
      </w:r>
    </w:p>
    <w:p w14:paraId="1CA08250" w14:textId="77777777" w:rsidR="009449C7" w:rsidRDefault="009449C7" w:rsidP="009449C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54B40297" w14:textId="11AC9128" w:rsidR="009449C7" w:rsidRPr="00196A03" w:rsidRDefault="009449C7" w:rsidP="009449C7">
      <w:pPr>
        <w:spacing w:after="0" w:line="240" w:lineRule="auto"/>
        <w:ind w:left="0" w:right="0"/>
      </w:pPr>
      <w:r w:rsidRPr="00196A0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805C21" wp14:editId="775B31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3175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9128B6" w14:textId="77777777" w:rsidR="009449C7" w:rsidRPr="003D37FD" w:rsidRDefault="009449C7" w:rsidP="009449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40201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0805C21" id="Text Box 1" o:spid="_x0000_s1027" type="#_x0000_t202" style="position:absolute;margin-left:513.25pt;margin-top:6.2pt;width:98pt;height:17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99128B6" w14:textId="77777777" w:rsidR="009449C7" w:rsidRPr="003D37FD" w:rsidRDefault="009449C7" w:rsidP="009449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40201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7B92A99A">
        <w:t>N</w:t>
      </w:r>
      <w:r w:rsidR="00E30533">
        <w:t>U-</w:t>
      </w:r>
      <w:r w:rsidRPr="7B92A99A">
        <w:t>sjukvårdens analyslista.</w:t>
      </w:r>
    </w:p>
    <w:p w14:paraId="18D4384B" w14:textId="77777777" w:rsidR="009449C7" w:rsidRDefault="009449C7" w:rsidP="009449C7">
      <w:pPr>
        <w:spacing w:after="0" w:line="240" w:lineRule="auto"/>
        <w:ind w:left="0" w:right="0"/>
      </w:pPr>
      <w:r>
        <w:t>Vårdhandboken</w:t>
      </w:r>
    </w:p>
    <w:bookmarkEnd w:id="0"/>
    <w:p w14:paraId="746C435B" w14:textId="77777777" w:rsidR="009449C7" w:rsidRPr="00196A03" w:rsidRDefault="009449C7" w:rsidP="00196A03">
      <w:pPr>
        <w:spacing w:after="0" w:line="240" w:lineRule="auto"/>
        <w:ind w:left="0" w:right="0"/>
      </w:pPr>
    </w:p>
    <w:sectPr w:rsidR="009449C7" w:rsidRPr="00196A03" w:rsidSect="00196A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6174F" w14:textId="77777777" w:rsidR="00664D22" w:rsidRDefault="00664D22">
      <w:r>
        <w:separator/>
      </w:r>
    </w:p>
  </w:endnote>
  <w:endnote w:type="continuationSeparator" w:id="0">
    <w:p w14:paraId="1329DB00" w14:textId="77777777" w:rsidR="00664D22" w:rsidRDefault="00664D22">
      <w:r>
        <w:continuationSeparator/>
      </w:r>
    </w:p>
  </w:endnote>
  <w:endnote w:type="continuationNotice" w:id="1">
    <w:p w14:paraId="2B2FF918" w14:textId="77777777" w:rsidR="00664D22" w:rsidRDefault="00664D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33DDB" w14:textId="77777777" w:rsidR="00664D22" w:rsidRDefault="00664D22"/>
  </w:footnote>
  <w:footnote w:type="continuationSeparator" w:id="0">
    <w:p w14:paraId="27640B21" w14:textId="77777777" w:rsidR="00664D22" w:rsidRDefault="00664D22">
      <w:r>
        <w:continuationSeparator/>
      </w:r>
    </w:p>
  </w:footnote>
  <w:footnote w:type="continuationNotice" w:id="1">
    <w:p w14:paraId="0E6EF25F" w14:textId="77777777" w:rsidR="00664D22" w:rsidRDefault="00664D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014E1D"/>
    <w:multiLevelType w:val="hybridMultilevel"/>
    <w:tmpl w:val="D10673F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F938DE"/>
    <w:multiLevelType w:val="hybridMultilevel"/>
    <w:tmpl w:val="CEB6AA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F432E5"/>
    <w:multiLevelType w:val="hybridMultilevel"/>
    <w:tmpl w:val="4C9C850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346C06"/>
    <w:multiLevelType w:val="hybridMultilevel"/>
    <w:tmpl w:val="C24A29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F24B54"/>
    <w:multiLevelType w:val="hybridMultilevel"/>
    <w:tmpl w:val="4D1EF2E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2343136">
    <w:abstractNumId w:val="22"/>
  </w:num>
  <w:num w:numId="2" w16cid:durableId="1873031221">
    <w:abstractNumId w:val="16"/>
  </w:num>
  <w:num w:numId="3" w16cid:durableId="1726948327">
    <w:abstractNumId w:val="0"/>
  </w:num>
  <w:num w:numId="4" w16cid:durableId="1205367106">
    <w:abstractNumId w:val="7"/>
  </w:num>
  <w:num w:numId="5" w16cid:durableId="1008868833">
    <w:abstractNumId w:val="19"/>
  </w:num>
  <w:num w:numId="6" w16cid:durableId="1100683152">
    <w:abstractNumId w:val="2"/>
  </w:num>
  <w:num w:numId="7" w16cid:durableId="1085569088">
    <w:abstractNumId w:val="13"/>
  </w:num>
  <w:num w:numId="8" w16cid:durableId="302003066">
    <w:abstractNumId w:val="10"/>
  </w:num>
  <w:num w:numId="9" w16cid:durableId="392702631">
    <w:abstractNumId w:val="1"/>
  </w:num>
  <w:num w:numId="10" w16cid:durableId="1510411340">
    <w:abstractNumId w:val="1"/>
  </w:num>
  <w:num w:numId="11" w16cid:durableId="843131550">
    <w:abstractNumId w:val="3"/>
  </w:num>
  <w:num w:numId="12" w16cid:durableId="1189490007">
    <w:abstractNumId w:val="5"/>
  </w:num>
  <w:num w:numId="13" w16cid:durableId="1714190531">
    <w:abstractNumId w:val="15"/>
  </w:num>
  <w:num w:numId="14" w16cid:durableId="793326837">
    <w:abstractNumId w:val="11"/>
  </w:num>
  <w:num w:numId="15" w16cid:durableId="384644150">
    <w:abstractNumId w:val="8"/>
  </w:num>
  <w:num w:numId="16" w16cid:durableId="553010225">
    <w:abstractNumId w:val="14"/>
  </w:num>
  <w:num w:numId="17" w16cid:durableId="185867898">
    <w:abstractNumId w:val="6"/>
  </w:num>
  <w:num w:numId="18" w16cid:durableId="1483473089">
    <w:abstractNumId w:val="12"/>
  </w:num>
  <w:num w:numId="19" w16cid:durableId="1385834990">
    <w:abstractNumId w:val="21"/>
  </w:num>
  <w:num w:numId="20" w16cid:durableId="1312758414">
    <w:abstractNumId w:val="17"/>
  </w:num>
  <w:num w:numId="21" w16cid:durableId="2052339456">
    <w:abstractNumId w:val="20"/>
  </w:num>
  <w:num w:numId="22" w16cid:durableId="881554086">
    <w:abstractNumId w:val="4"/>
  </w:num>
  <w:num w:numId="23" w16cid:durableId="417946658">
    <w:abstractNumId w:val="9"/>
  </w:num>
  <w:num w:numId="24" w16cid:durableId="152910425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A03"/>
    <w:rsid w:val="001A4E7C"/>
    <w:rsid w:val="001B762C"/>
    <w:rsid w:val="001C4D0A"/>
    <w:rsid w:val="001C5FEF"/>
    <w:rsid w:val="001F4FE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3B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01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D22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41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9C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5A59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55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EA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58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5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263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Blododling Neonatal</dc:title>
  <dc:subject/>
  <dc:creator>patrik.jens.johansson@vgregion.se</dc:creator>
  <keywords/>
  <lastModifiedBy>Elisabet Mattsson</lastModifiedBy>
  <revision>7</revision>
  <lastPrinted>2016-03-31T10:56:00.0000000Z</lastPrinted>
  <dcterms:created xsi:type="dcterms:W3CDTF">2022-05-16T03:50:00.0000000Z</dcterms:created>
  <dcterms:modified xsi:type="dcterms:W3CDTF">2025-04-10T12:19:00.0000000Z</dcterms:modified>
</coreProperties>
</file>