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9F95B" w14:textId="24513497" w:rsidR="00536A5A" w:rsidRDefault="00536A5A" w:rsidP="00430B19"/>
    <w:p w14:paraId="2859538F" w14:textId="77777777" w:rsidR="00430B19" w:rsidRPr="00430B19" w:rsidRDefault="00430B19" w:rsidP="00430B19"/>
    <w:p w14:paraId="3385AECE" w14:textId="77777777" w:rsidR="00430B19" w:rsidRDefault="00430B19" w:rsidP="00430B19">
      <w:pPr>
        <w:pStyle w:val="Rubrik2"/>
        <w:ind w:left="0"/>
        <w:sectPr w:rsidR="00430B19" w:rsidSect="00E259E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E50CC52" w14:textId="77777777" w:rsidR="00430B19" w:rsidRPr="00E259E8" w:rsidRDefault="00430B19" w:rsidP="00430B1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259E8">
        <w:rPr>
          <w:szCs w:val="20"/>
        </w:rPr>
        <w:tab/>
      </w:r>
    </w:p>
    <w:p w14:paraId="7CBB6E3B" w14:textId="77777777" w:rsidR="00430B19" w:rsidRPr="00E259E8" w:rsidRDefault="00430B19" w:rsidP="00430B19">
      <w:pPr>
        <w:spacing w:after="0" w:line="240" w:lineRule="auto"/>
        <w:ind w:left="0" w:right="-568"/>
        <w:rPr>
          <w:szCs w:val="20"/>
        </w:rPr>
      </w:pPr>
      <w:r w:rsidRPr="00E259E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45F7511" wp14:editId="5D1ACFB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5719E0" w14:textId="77777777" w:rsidR="00430B19" w:rsidRPr="003D37FD" w:rsidRDefault="00430B19" w:rsidP="00430B1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36127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45F7511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15719E0" w14:textId="77777777" w:rsidR="00430B19" w:rsidRPr="003D37FD" w:rsidRDefault="00430B19" w:rsidP="00430B19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36127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30B19" w:rsidRPr="00E259E8" w14:paraId="100A873A" w14:textId="77777777" w:rsidTr="00735D52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D80C4CB" w14:textId="77777777" w:rsidR="00430B19" w:rsidRPr="00E259E8" w:rsidRDefault="00430B19" w:rsidP="00430B19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E259E8">
              <w:t>Urinvägskateterisering</w:t>
            </w:r>
            <w:r>
              <w:t xml:space="preserve"> Neonatal</w:t>
            </w:r>
          </w:p>
        </w:tc>
      </w:tr>
    </w:tbl>
    <w:p w14:paraId="7EF269A0" w14:textId="77777777" w:rsidR="00430B19" w:rsidRPr="00E259E8" w:rsidRDefault="00430B19" w:rsidP="00430B19">
      <w:pPr>
        <w:keepNext/>
        <w:spacing w:before="240" w:after="60" w:line="240" w:lineRule="auto"/>
        <w:ind w:left="0" w:right="1161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</w:p>
    <w:p w14:paraId="34CB09C0" w14:textId="77777777" w:rsidR="00430B19" w:rsidRPr="00E259E8" w:rsidRDefault="00430B19" w:rsidP="00430B19">
      <w:pPr>
        <w:pStyle w:val="Rubrik2"/>
      </w:pPr>
      <w:r w:rsidRPr="00E259E8">
        <w:t>Bakgrund</w:t>
      </w:r>
    </w:p>
    <w:p w14:paraId="6C41D082" w14:textId="65CF95E4" w:rsidR="00430B19" w:rsidRPr="00E259E8" w:rsidRDefault="00430B19" w:rsidP="00430B19">
      <w:pPr>
        <w:spacing w:after="0" w:line="240" w:lineRule="auto"/>
        <w:ind w:left="0" w:right="0"/>
        <w:rPr>
          <w:rFonts w:cs="Arial"/>
          <w:szCs w:val="20"/>
        </w:rPr>
      </w:pPr>
      <w:r w:rsidRPr="00E259E8">
        <w:rPr>
          <w:rFonts w:cs="Arial"/>
          <w:szCs w:val="20"/>
        </w:rPr>
        <w:t xml:space="preserve">I samband med att vi vårdar IVA-barn används ibland smärtlindrande läkemedel som t.ex. morfin, vars biverkan bl.a. är urinretention. Omvårdnadspersonalen behöver därför vara uppmärksam på om och hur mycket barnet kissar.  </w:t>
      </w:r>
    </w:p>
    <w:p w14:paraId="33E8E930" w14:textId="77777777" w:rsidR="00430B19" w:rsidRPr="00E259E8" w:rsidRDefault="00430B19" w:rsidP="00430B19">
      <w:pPr>
        <w:spacing w:after="0" w:line="240" w:lineRule="auto"/>
        <w:ind w:left="0" w:right="0"/>
        <w:rPr>
          <w:rFonts w:cs="Arial"/>
          <w:szCs w:val="20"/>
        </w:rPr>
      </w:pPr>
    </w:p>
    <w:p w14:paraId="0946A7E3" w14:textId="77777777" w:rsidR="00430B19" w:rsidRPr="00E259E8" w:rsidRDefault="00430B19" w:rsidP="00430B19">
      <w:pPr>
        <w:spacing w:after="0" w:line="240" w:lineRule="auto"/>
        <w:ind w:left="0" w:right="0"/>
        <w:rPr>
          <w:rFonts w:cs="Arial"/>
          <w:szCs w:val="20"/>
        </w:rPr>
      </w:pPr>
      <w:r w:rsidRPr="00E259E8">
        <w:rPr>
          <w:rFonts w:cs="Arial"/>
          <w:szCs w:val="20"/>
        </w:rPr>
        <w:t>Kateterbehandling av urinblåsan ska ordineras av läkare med angiven indikation samt planerad behandlingstid alternativt tidpunkt för omprövning. Urinvägsinfektion är den vanligaste vårdrelaterade infektionen och förekommer oftast i samband med behandling med kvarliggande kateter.</w:t>
      </w:r>
    </w:p>
    <w:p w14:paraId="76A373F2" w14:textId="77777777" w:rsidR="00430B19" w:rsidRPr="00E259E8" w:rsidRDefault="00430B19" w:rsidP="00430B19">
      <w:pPr>
        <w:spacing w:after="0" w:line="240" w:lineRule="auto"/>
        <w:ind w:left="0" w:right="0"/>
        <w:rPr>
          <w:rFonts w:cs="Arial"/>
          <w:szCs w:val="20"/>
        </w:rPr>
      </w:pPr>
    </w:p>
    <w:p w14:paraId="77A40BDD" w14:textId="77777777" w:rsidR="00430B19" w:rsidRPr="00E259E8" w:rsidRDefault="00430B19" w:rsidP="00430B19">
      <w:pPr>
        <w:spacing w:after="0" w:line="240" w:lineRule="auto"/>
        <w:ind w:left="0" w:right="0"/>
        <w:rPr>
          <w:rFonts w:cs="Arial"/>
          <w:szCs w:val="20"/>
        </w:rPr>
      </w:pPr>
      <w:r w:rsidRPr="00E259E8">
        <w:rPr>
          <w:rFonts w:cs="Arial"/>
          <w:szCs w:val="20"/>
        </w:rPr>
        <w:t xml:space="preserve">Urinvägskateterisering kan ibland också behövas göra då blåspunktion misslyckas. Kateterisering sker då endast för provtillfället och avlägsnas därefter.  </w:t>
      </w:r>
    </w:p>
    <w:p w14:paraId="6B680E5A" w14:textId="77777777" w:rsidR="00430B19" w:rsidRPr="00E259E8" w:rsidRDefault="00430B19" w:rsidP="00430B19">
      <w:pPr>
        <w:spacing w:after="0" w:line="480" w:lineRule="auto"/>
        <w:ind w:left="0" w:right="0"/>
        <w:rPr>
          <w:b/>
        </w:rPr>
      </w:pPr>
    </w:p>
    <w:p w14:paraId="11FB7049" w14:textId="77777777" w:rsidR="00430B19" w:rsidRPr="00E259E8" w:rsidRDefault="00430B19" w:rsidP="00430B19">
      <w:pPr>
        <w:pStyle w:val="Rubrik2"/>
      </w:pPr>
      <w:r w:rsidRPr="00E259E8">
        <w:t>Åtgärd</w:t>
      </w:r>
    </w:p>
    <w:p w14:paraId="760F4F0C" w14:textId="77777777" w:rsidR="00430B19" w:rsidRPr="00E259E8" w:rsidRDefault="00430B19" w:rsidP="00430B19">
      <w:pPr>
        <w:spacing w:after="0" w:line="240" w:lineRule="auto"/>
        <w:ind w:left="0" w:right="0"/>
        <w:rPr>
          <w:rFonts w:cs="Arial"/>
          <w:b/>
          <w:bCs/>
          <w:szCs w:val="20"/>
        </w:rPr>
      </w:pPr>
      <w:r w:rsidRPr="00E259E8">
        <w:rPr>
          <w:rFonts w:cs="Arial"/>
          <w:b/>
          <w:bCs/>
          <w:szCs w:val="20"/>
        </w:rPr>
        <w:t>Urinvägskateter ordineras av ansvarig läkare och utförs av ansvarig sjuksköterska.</w:t>
      </w:r>
    </w:p>
    <w:p w14:paraId="445877D8" w14:textId="77777777" w:rsidR="00430B19" w:rsidRPr="00E259E8" w:rsidRDefault="00430B19" w:rsidP="00430B19">
      <w:pPr>
        <w:spacing w:after="0" w:line="240" w:lineRule="auto"/>
        <w:ind w:left="0" w:right="0"/>
        <w:rPr>
          <w:rFonts w:cs="Arial"/>
          <w:b/>
          <w:bCs/>
          <w:szCs w:val="20"/>
        </w:rPr>
      </w:pPr>
    </w:p>
    <w:p w14:paraId="10FA764F" w14:textId="77777777" w:rsidR="00430B19" w:rsidRPr="00E259E8" w:rsidRDefault="00430B19" w:rsidP="00430B19">
      <w:pPr>
        <w:spacing w:after="0" w:line="240" w:lineRule="auto"/>
        <w:ind w:left="0" w:right="0"/>
        <w:rPr>
          <w:rFonts w:ascii="Arial" w:hAnsi="Arial" w:cs="Arial"/>
          <w:b/>
          <w:szCs w:val="20"/>
        </w:rPr>
      </w:pPr>
      <w:r w:rsidRPr="00E259E8">
        <w:rPr>
          <w:rFonts w:ascii="Arial" w:hAnsi="Arial" w:cs="Arial"/>
          <w:b/>
          <w:szCs w:val="20"/>
        </w:rPr>
        <w:t>Material:</w:t>
      </w:r>
    </w:p>
    <w:p w14:paraId="73996A32" w14:textId="77777777" w:rsidR="00430B19" w:rsidRPr="00E259E8" w:rsidRDefault="00430B19" w:rsidP="00430B19">
      <w:pPr>
        <w:numPr>
          <w:ilvl w:val="0"/>
          <w:numId w:val="21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>NaCl (9mg/ml) för nedre toalett</w:t>
      </w:r>
    </w:p>
    <w:p w14:paraId="5F8BF487" w14:textId="77777777" w:rsidR="00430B19" w:rsidRPr="00E259E8" w:rsidRDefault="00430B19" w:rsidP="00430B19">
      <w:pPr>
        <w:numPr>
          <w:ilvl w:val="0"/>
          <w:numId w:val="21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>Kateterset ”Uri-Cath” 3,5 fr (prematurer), 5,0 (fullgången) med uppsamlare.</w:t>
      </w:r>
    </w:p>
    <w:p w14:paraId="1730BC55" w14:textId="77777777" w:rsidR="00430B19" w:rsidRPr="00E259E8" w:rsidRDefault="00430B19" w:rsidP="00430B19">
      <w:pPr>
        <w:numPr>
          <w:ilvl w:val="0"/>
          <w:numId w:val="21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>Xylocain gel</w:t>
      </w:r>
    </w:p>
    <w:p w14:paraId="43B5C1D3" w14:textId="77777777" w:rsidR="00430B19" w:rsidRPr="00E259E8" w:rsidRDefault="00430B19" w:rsidP="00430B19">
      <w:pPr>
        <w:numPr>
          <w:ilvl w:val="0"/>
          <w:numId w:val="21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>Omläggnings set för avtvättning</w:t>
      </w:r>
    </w:p>
    <w:p w14:paraId="2ED9974B" w14:textId="77777777" w:rsidR="00430B19" w:rsidRPr="00E259E8" w:rsidRDefault="00430B19" w:rsidP="00430B19">
      <w:pPr>
        <w:numPr>
          <w:ilvl w:val="0"/>
          <w:numId w:val="21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>Sterila kompresser</w:t>
      </w:r>
    </w:p>
    <w:p w14:paraId="6C8DD157" w14:textId="77777777" w:rsidR="00430B19" w:rsidRPr="00E259E8" w:rsidRDefault="00430B19" w:rsidP="00430B19">
      <w:pPr>
        <w:numPr>
          <w:ilvl w:val="0"/>
          <w:numId w:val="21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>Sterila handskar</w:t>
      </w:r>
    </w:p>
    <w:p w14:paraId="17A4E02F" w14:textId="77777777" w:rsidR="00430B19" w:rsidRPr="00E259E8" w:rsidRDefault="00430B19" w:rsidP="00430B19">
      <w:pPr>
        <w:numPr>
          <w:ilvl w:val="0"/>
          <w:numId w:val="21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>Steril grön duk</w:t>
      </w:r>
    </w:p>
    <w:p w14:paraId="2B391C01" w14:textId="77777777" w:rsidR="00430B19" w:rsidRPr="00E259E8" w:rsidRDefault="00430B19" w:rsidP="00430B19">
      <w:pPr>
        <w:numPr>
          <w:ilvl w:val="0"/>
          <w:numId w:val="21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>Cavilon</w:t>
      </w:r>
    </w:p>
    <w:p w14:paraId="48F41D4B" w14:textId="77777777" w:rsidR="00430B19" w:rsidRPr="00E259E8" w:rsidRDefault="00430B19" w:rsidP="00430B19">
      <w:pPr>
        <w:numPr>
          <w:ilvl w:val="0"/>
          <w:numId w:val="21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>Häfta (av mefixtyp, klethäfta)</w:t>
      </w:r>
    </w:p>
    <w:p w14:paraId="5814924C" w14:textId="77777777" w:rsidR="00430B19" w:rsidRPr="00E259E8" w:rsidRDefault="00430B19" w:rsidP="00430B19">
      <w:pPr>
        <w:spacing w:after="0" w:line="240" w:lineRule="auto"/>
        <w:ind w:left="0" w:right="0"/>
        <w:rPr>
          <w:rFonts w:cs="Arial"/>
          <w:szCs w:val="20"/>
        </w:rPr>
      </w:pPr>
    </w:p>
    <w:p w14:paraId="283D5576" w14:textId="77777777" w:rsidR="00430B19" w:rsidRPr="00E259E8" w:rsidRDefault="00430B19" w:rsidP="00430B19">
      <w:pPr>
        <w:spacing w:after="0" w:line="240" w:lineRule="auto"/>
        <w:ind w:left="0" w:right="0"/>
        <w:rPr>
          <w:rFonts w:cs="Arial"/>
          <w:szCs w:val="20"/>
        </w:rPr>
      </w:pPr>
    </w:p>
    <w:p w14:paraId="54046044" w14:textId="77777777" w:rsidR="00430B19" w:rsidRPr="00E259E8" w:rsidRDefault="00430B19" w:rsidP="00430B19">
      <w:pPr>
        <w:spacing w:after="0" w:line="240" w:lineRule="auto"/>
        <w:ind w:left="0" w:right="0"/>
        <w:rPr>
          <w:rFonts w:ascii="Arial" w:hAnsi="Arial" w:cs="Arial"/>
          <w:b/>
          <w:szCs w:val="20"/>
        </w:rPr>
      </w:pPr>
      <w:r w:rsidRPr="00E259E8">
        <w:rPr>
          <w:rFonts w:ascii="Arial" w:hAnsi="Arial" w:cs="Arial"/>
          <w:b/>
          <w:szCs w:val="20"/>
        </w:rPr>
        <w:lastRenderedPageBreak/>
        <w:t>Utförande:</w:t>
      </w:r>
    </w:p>
    <w:p w14:paraId="46EDE6B9" w14:textId="77777777" w:rsidR="00430B19" w:rsidRPr="00E259E8" w:rsidRDefault="00430B19" w:rsidP="00430B19">
      <w:pPr>
        <w:numPr>
          <w:ilvl w:val="0"/>
          <w:numId w:val="23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>Ge Glukos 30 % po.</w:t>
      </w:r>
    </w:p>
    <w:p w14:paraId="2FB90EC4" w14:textId="77777777" w:rsidR="00430B19" w:rsidRPr="00E259E8" w:rsidRDefault="00430B19" w:rsidP="00430B19">
      <w:pPr>
        <w:numPr>
          <w:ilvl w:val="0"/>
          <w:numId w:val="22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>Värm NaCl för att minska obehaget vid tvättning</w:t>
      </w:r>
    </w:p>
    <w:p w14:paraId="69783A96" w14:textId="77777777" w:rsidR="00430B19" w:rsidRPr="00E259E8" w:rsidRDefault="00430B19" w:rsidP="00430B19">
      <w:pPr>
        <w:numPr>
          <w:ilvl w:val="0"/>
          <w:numId w:val="22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>Assistent håller barnets ben utåtvinklade inför avtvättning. Avtvättning sker framifrån och bak.</w:t>
      </w:r>
    </w:p>
    <w:p w14:paraId="446C6DF9" w14:textId="77777777" w:rsidR="00430B19" w:rsidRPr="00E259E8" w:rsidRDefault="00430B19" w:rsidP="00430B19">
      <w:pPr>
        <w:numPr>
          <w:ilvl w:val="0"/>
          <w:numId w:val="22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>Sterila handdukar under barnet samt över bålen. Sterila handskar</w:t>
      </w:r>
    </w:p>
    <w:p w14:paraId="0EC3CF5D" w14:textId="77777777" w:rsidR="00430B19" w:rsidRPr="00E259E8" w:rsidRDefault="00430B19" w:rsidP="00430B19">
      <w:pPr>
        <w:numPr>
          <w:ilvl w:val="0"/>
          <w:numId w:val="22"/>
        </w:numPr>
        <w:spacing w:after="0" w:line="240" w:lineRule="auto"/>
        <w:ind w:right="0"/>
        <w:rPr>
          <w:rFonts w:cs="Arial"/>
          <w:b/>
          <w:bCs/>
          <w:szCs w:val="20"/>
        </w:rPr>
      </w:pPr>
      <w:r w:rsidRPr="00E259E8">
        <w:rPr>
          <w:rFonts w:cs="Arial"/>
          <w:szCs w:val="20"/>
        </w:rPr>
        <w:t xml:space="preserve">Bedövning med Xylocain gel vid urinrörsmynningen. </w:t>
      </w:r>
      <w:r w:rsidRPr="00E259E8">
        <w:rPr>
          <w:rFonts w:cs="Arial"/>
          <w:b/>
          <w:bCs/>
          <w:szCs w:val="20"/>
        </w:rPr>
        <w:t>Vänta 5 min.</w:t>
      </w:r>
    </w:p>
    <w:p w14:paraId="08F6D777" w14:textId="77777777" w:rsidR="00430B19" w:rsidRPr="00E259E8" w:rsidRDefault="00430B19" w:rsidP="00430B19">
      <w:pPr>
        <w:numPr>
          <w:ilvl w:val="0"/>
          <w:numId w:val="22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>Applicera även Xylocain på katetern. Obs. mängden då det lätt täpper igen kateterspetsen.</w:t>
      </w:r>
    </w:p>
    <w:p w14:paraId="00B497F2" w14:textId="77777777" w:rsidR="00430B19" w:rsidRPr="00E259E8" w:rsidRDefault="00430B19" w:rsidP="00430B19">
      <w:pPr>
        <w:numPr>
          <w:ilvl w:val="0"/>
          <w:numId w:val="22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>Rimlig inläggning av urinkateter: ca 3-5 cm på flickor och 4-10 cm på pojkar.</w:t>
      </w:r>
    </w:p>
    <w:p w14:paraId="2B35DCBB" w14:textId="77777777" w:rsidR="00430B19" w:rsidRPr="00E259E8" w:rsidRDefault="00430B19" w:rsidP="00430B19">
      <w:pPr>
        <w:spacing w:after="0" w:line="240" w:lineRule="auto"/>
        <w:ind w:left="0" w:right="0"/>
        <w:rPr>
          <w:rFonts w:cs="Arial"/>
          <w:szCs w:val="20"/>
        </w:rPr>
      </w:pPr>
    </w:p>
    <w:p w14:paraId="4C61C627" w14:textId="77777777" w:rsidR="00430B19" w:rsidRPr="00E259E8" w:rsidRDefault="00430B19" w:rsidP="00430B19">
      <w:pPr>
        <w:spacing w:after="0" w:line="240" w:lineRule="auto"/>
        <w:ind w:left="0" w:right="0"/>
        <w:rPr>
          <w:rFonts w:cs="Arial"/>
          <w:szCs w:val="20"/>
          <w:u w:val="single"/>
        </w:rPr>
      </w:pPr>
    </w:p>
    <w:p w14:paraId="5DFBB1CD" w14:textId="77777777" w:rsidR="00430B19" w:rsidRPr="00E259E8" w:rsidRDefault="00430B19" w:rsidP="00430B19">
      <w:pPr>
        <w:spacing w:after="0" w:line="240" w:lineRule="auto"/>
        <w:ind w:left="0" w:right="0"/>
        <w:rPr>
          <w:rFonts w:cs="Arial"/>
          <w:szCs w:val="20"/>
        </w:rPr>
      </w:pPr>
      <w:r w:rsidRPr="00E259E8">
        <w:rPr>
          <w:rFonts w:cs="Arial"/>
          <w:szCs w:val="20"/>
        </w:rPr>
        <w:t>Katersättning pojkar:</w:t>
      </w:r>
    </w:p>
    <w:p w14:paraId="1BE0EFB9" w14:textId="77777777" w:rsidR="00430B19" w:rsidRPr="00E259E8" w:rsidRDefault="00430B19" w:rsidP="00430B19">
      <w:pPr>
        <w:numPr>
          <w:ilvl w:val="0"/>
          <w:numId w:val="24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>Håll penis med sterila kompresser.</w:t>
      </w:r>
    </w:p>
    <w:p w14:paraId="1F59556A" w14:textId="77777777" w:rsidR="00430B19" w:rsidRPr="00E259E8" w:rsidRDefault="00430B19" w:rsidP="00430B19">
      <w:pPr>
        <w:numPr>
          <w:ilvl w:val="0"/>
          <w:numId w:val="24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>Rikta penis enligt bild.</w:t>
      </w:r>
    </w:p>
    <w:p w14:paraId="412E88BE" w14:textId="77777777" w:rsidR="00430B19" w:rsidRPr="00E259E8" w:rsidRDefault="00430B19" w:rsidP="00430B19">
      <w:pPr>
        <w:numPr>
          <w:ilvl w:val="0"/>
          <w:numId w:val="24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>För sakta in katetern med hjälp av pincett tills urin kommer. (Obs. längd/rimligt)</w:t>
      </w:r>
    </w:p>
    <w:p w14:paraId="3140B492" w14:textId="77777777" w:rsidR="00430B19" w:rsidRPr="00E259E8" w:rsidRDefault="00430B19" w:rsidP="00430B19">
      <w:pPr>
        <w:numPr>
          <w:ilvl w:val="0"/>
          <w:numId w:val="24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>Kateter och uppsamlare måste separeras för att man säkert ska se att urin rinner. Fixera sedan uppsamlaren till katetern.</w:t>
      </w:r>
    </w:p>
    <w:p w14:paraId="1A5C0CD3" w14:textId="77777777" w:rsidR="00430B19" w:rsidRPr="00E259E8" w:rsidRDefault="00430B19" w:rsidP="00430B19">
      <w:pPr>
        <w:numPr>
          <w:ilvl w:val="0"/>
          <w:numId w:val="24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>Forcera aldrig ett kraftigt motstånd. (Ett litet motstånd kan kännas vid passagen över urinrörsfinktern)</w:t>
      </w:r>
    </w:p>
    <w:p w14:paraId="5864AE94" w14:textId="77777777" w:rsidR="00430B19" w:rsidRPr="00E259E8" w:rsidRDefault="00430B19" w:rsidP="00430B19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  <w:rPr>
          <w:rFonts w:cs="Arial"/>
          <w:szCs w:val="20"/>
        </w:rPr>
      </w:pPr>
      <w:r w:rsidRPr="00E259E8">
        <w:t>Pensla Cavilon där du tänkt fästa katetern (Cavilonet måste torka minst 30 sek före tejpning)</w:t>
      </w:r>
    </w:p>
    <w:p w14:paraId="298A38E3" w14:textId="77777777" w:rsidR="00430B19" w:rsidRPr="00E259E8" w:rsidRDefault="00430B19" w:rsidP="00430B19">
      <w:pPr>
        <w:numPr>
          <w:ilvl w:val="0"/>
          <w:numId w:val="24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 xml:space="preserve">Fixera katetern med hjälp av Mefix/klethäfta. Använd ej klethäfta på penis. </w:t>
      </w:r>
    </w:p>
    <w:p w14:paraId="36B51D21" w14:textId="77777777" w:rsidR="00430B19" w:rsidRPr="00E259E8" w:rsidRDefault="00430B19" w:rsidP="00430B19">
      <w:pPr>
        <w:autoSpaceDE w:val="0"/>
        <w:autoSpaceDN w:val="0"/>
        <w:adjustRightInd w:val="0"/>
        <w:spacing w:after="0" w:line="240" w:lineRule="auto"/>
        <w:ind w:left="360" w:right="0"/>
        <w:rPr>
          <w:rFonts w:cs="Arial"/>
          <w:szCs w:val="20"/>
        </w:rPr>
      </w:pPr>
      <w:r w:rsidRPr="00E259E8">
        <w:rPr>
          <w:rFonts w:cs="Arial"/>
          <w:szCs w:val="20"/>
        </w:rPr>
        <w:t>Tänk på att fixera katetern upp mot magen på pojkar för att inte få tryckskador inne i urethra.</w:t>
      </w:r>
    </w:p>
    <w:p w14:paraId="5D2B4B76" w14:textId="77777777" w:rsidR="00430B19" w:rsidRPr="00E259E8" w:rsidRDefault="00430B19" w:rsidP="00430B19">
      <w:pPr>
        <w:spacing w:after="0" w:line="240" w:lineRule="auto"/>
        <w:ind w:left="0" w:right="0"/>
        <w:rPr>
          <w:rFonts w:cs="Arial"/>
          <w:szCs w:val="20"/>
        </w:rPr>
      </w:pPr>
      <w:r w:rsidRPr="00E259E8">
        <w:rPr>
          <w:rFonts w:cs="Arial"/>
          <w:noProof/>
          <w:szCs w:val="20"/>
        </w:rPr>
        <w:drawing>
          <wp:inline distT="0" distB="0" distL="0" distR="0" wp14:anchorId="689F5E58" wp14:editId="44F33F05">
            <wp:extent cx="5038725" cy="221932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872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FACADA" w14:textId="77777777" w:rsidR="00430B19" w:rsidRPr="00E259E8" w:rsidRDefault="00430B19" w:rsidP="00430B19">
      <w:pPr>
        <w:spacing w:after="0" w:line="240" w:lineRule="auto"/>
        <w:ind w:left="0" w:right="0"/>
        <w:rPr>
          <w:rFonts w:cs="Arial"/>
          <w:szCs w:val="20"/>
        </w:rPr>
      </w:pPr>
    </w:p>
    <w:p w14:paraId="1044F6FF" w14:textId="77777777" w:rsidR="00430B19" w:rsidRPr="00E259E8" w:rsidRDefault="00430B19" w:rsidP="00430B19">
      <w:pPr>
        <w:spacing w:after="0" w:line="240" w:lineRule="auto"/>
        <w:ind w:left="0" w:right="0"/>
        <w:rPr>
          <w:rFonts w:cs="Arial"/>
          <w:szCs w:val="20"/>
        </w:rPr>
      </w:pPr>
    </w:p>
    <w:p w14:paraId="40C45A65" w14:textId="77777777" w:rsidR="00430B19" w:rsidRPr="00E259E8" w:rsidRDefault="00430B19" w:rsidP="00430B19">
      <w:pPr>
        <w:spacing w:after="0" w:line="240" w:lineRule="auto"/>
        <w:ind w:left="0" w:right="0"/>
        <w:rPr>
          <w:rFonts w:cs="Arial"/>
          <w:szCs w:val="20"/>
          <w:u w:val="single"/>
        </w:rPr>
      </w:pPr>
    </w:p>
    <w:p w14:paraId="47CCB2A7" w14:textId="77777777" w:rsidR="00430B19" w:rsidRPr="00E259E8" w:rsidRDefault="00430B19" w:rsidP="00430B19">
      <w:pPr>
        <w:spacing w:after="0" w:line="240" w:lineRule="auto"/>
        <w:ind w:left="0" w:right="0"/>
        <w:rPr>
          <w:rFonts w:cs="Arial"/>
          <w:szCs w:val="20"/>
        </w:rPr>
      </w:pPr>
    </w:p>
    <w:p w14:paraId="12EE81F8" w14:textId="77777777" w:rsidR="00430B19" w:rsidRPr="00E259E8" w:rsidRDefault="00430B19" w:rsidP="00430B19">
      <w:pPr>
        <w:spacing w:after="0" w:line="240" w:lineRule="auto"/>
        <w:ind w:left="0" w:right="0"/>
        <w:rPr>
          <w:rFonts w:cs="Arial"/>
          <w:szCs w:val="20"/>
        </w:rPr>
      </w:pPr>
      <w:r w:rsidRPr="00E259E8">
        <w:rPr>
          <w:rFonts w:cs="Arial"/>
          <w:szCs w:val="20"/>
        </w:rPr>
        <w:br w:type="page"/>
      </w:r>
      <w:r w:rsidRPr="00E259E8">
        <w:rPr>
          <w:rFonts w:cs="Arial"/>
          <w:szCs w:val="20"/>
        </w:rPr>
        <w:lastRenderedPageBreak/>
        <w:t>Katetersättning flickor:</w:t>
      </w:r>
    </w:p>
    <w:p w14:paraId="62FCBDA4" w14:textId="77777777" w:rsidR="00430B19" w:rsidRPr="00E259E8" w:rsidRDefault="00430B19" w:rsidP="00430B19">
      <w:pPr>
        <w:numPr>
          <w:ilvl w:val="0"/>
          <w:numId w:val="25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>Håll blygdläpparna med hjälp av sterila kompresser. Se bild.</w:t>
      </w:r>
    </w:p>
    <w:p w14:paraId="15041F69" w14:textId="77777777" w:rsidR="00430B19" w:rsidRPr="00E259E8" w:rsidRDefault="00430B19" w:rsidP="00430B19">
      <w:pPr>
        <w:numPr>
          <w:ilvl w:val="0"/>
          <w:numId w:val="25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>För sakta in katetern med hjälp av pincett tills urin kommer. Kateter och uppsamlare måste separeras för att man säkert ska se att urin rinner. Fixera uppsamlaren till katetern.</w:t>
      </w:r>
    </w:p>
    <w:p w14:paraId="5A35C906" w14:textId="77777777" w:rsidR="00430B19" w:rsidRPr="00E259E8" w:rsidRDefault="00430B19" w:rsidP="00430B19">
      <w:pPr>
        <w:numPr>
          <w:ilvl w:val="0"/>
          <w:numId w:val="25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>Fixera katetern i en slynga på benet.</w:t>
      </w:r>
    </w:p>
    <w:p w14:paraId="5C6DC8C4" w14:textId="77777777" w:rsidR="00430B19" w:rsidRPr="00E259E8" w:rsidRDefault="00430B19" w:rsidP="00430B19">
      <w:pPr>
        <w:spacing w:after="0" w:line="240" w:lineRule="auto"/>
        <w:ind w:left="360" w:right="0"/>
        <w:rPr>
          <w:rFonts w:cs="Arial"/>
          <w:szCs w:val="20"/>
        </w:rPr>
      </w:pPr>
    </w:p>
    <w:p w14:paraId="7ABBDC05" w14:textId="77777777" w:rsidR="00430B19" w:rsidRPr="00E259E8" w:rsidRDefault="00430B19" w:rsidP="00430B19">
      <w:pPr>
        <w:spacing w:after="0" w:line="240" w:lineRule="auto"/>
        <w:ind w:left="0" w:right="0"/>
        <w:rPr>
          <w:rFonts w:cs="Arial"/>
          <w:szCs w:val="20"/>
        </w:rPr>
      </w:pPr>
    </w:p>
    <w:p w14:paraId="13F49D56" w14:textId="77777777" w:rsidR="00430B19" w:rsidRPr="00E259E8" w:rsidRDefault="00430B19" w:rsidP="00430B19">
      <w:pPr>
        <w:spacing w:after="0" w:line="240" w:lineRule="auto"/>
        <w:ind w:left="0" w:right="0"/>
        <w:rPr>
          <w:rFonts w:cs="Arial"/>
          <w:szCs w:val="20"/>
        </w:rPr>
      </w:pPr>
    </w:p>
    <w:p w14:paraId="2A44A6EA" w14:textId="77777777" w:rsidR="00430B19" w:rsidRPr="00E259E8" w:rsidRDefault="00430B19" w:rsidP="00430B19">
      <w:pPr>
        <w:spacing w:after="0" w:line="240" w:lineRule="auto"/>
        <w:ind w:left="0" w:right="0"/>
        <w:rPr>
          <w:rFonts w:cs="Arial"/>
          <w:szCs w:val="20"/>
        </w:rPr>
      </w:pPr>
    </w:p>
    <w:p w14:paraId="26C41B1A" w14:textId="77777777" w:rsidR="00430B19" w:rsidRPr="00E259E8" w:rsidRDefault="00430B19" w:rsidP="00430B19">
      <w:pPr>
        <w:spacing w:after="0" w:line="240" w:lineRule="auto"/>
        <w:ind w:left="0" w:right="0"/>
        <w:rPr>
          <w:rFonts w:cs="Arial"/>
          <w:szCs w:val="20"/>
        </w:rPr>
      </w:pPr>
      <w:r w:rsidRPr="00E259E8">
        <w:rPr>
          <w:rFonts w:cs="Arial"/>
          <w:noProof/>
          <w:szCs w:val="20"/>
        </w:rPr>
        <w:drawing>
          <wp:inline distT="0" distB="0" distL="0" distR="0" wp14:anchorId="42C56F9E" wp14:editId="2B57E135">
            <wp:extent cx="5038725" cy="211455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8725" cy="2114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5081D9" w14:textId="77777777" w:rsidR="00430B19" w:rsidRPr="00E259E8" w:rsidRDefault="00430B19" w:rsidP="00430B19">
      <w:pPr>
        <w:spacing w:after="0" w:line="240" w:lineRule="auto"/>
        <w:ind w:left="0" w:right="0"/>
        <w:rPr>
          <w:rFonts w:cs="Arial"/>
          <w:szCs w:val="20"/>
        </w:rPr>
      </w:pPr>
    </w:p>
    <w:p w14:paraId="47922DA9" w14:textId="77777777" w:rsidR="00430B19" w:rsidRPr="00E259E8" w:rsidRDefault="00430B19" w:rsidP="00430B19">
      <w:pPr>
        <w:spacing w:after="0" w:line="240" w:lineRule="auto"/>
        <w:ind w:left="0" w:right="0"/>
        <w:rPr>
          <w:rFonts w:cs="Arial"/>
          <w:szCs w:val="20"/>
        </w:rPr>
      </w:pPr>
      <w:r w:rsidRPr="00E259E8">
        <w:rPr>
          <w:rFonts w:cs="Arial"/>
          <w:szCs w:val="20"/>
        </w:rPr>
        <w:t>Observationer:</w:t>
      </w:r>
    </w:p>
    <w:p w14:paraId="4DEE7F57" w14:textId="77777777" w:rsidR="00430B19" w:rsidRPr="00E259E8" w:rsidRDefault="00430B19" w:rsidP="00430B19">
      <w:pPr>
        <w:numPr>
          <w:ilvl w:val="0"/>
          <w:numId w:val="26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>Infektioner minimeras med steril teknik.</w:t>
      </w:r>
    </w:p>
    <w:p w14:paraId="5198095E" w14:textId="77777777" w:rsidR="00430B19" w:rsidRPr="00E259E8" w:rsidRDefault="00430B19" w:rsidP="00430B19">
      <w:pPr>
        <w:numPr>
          <w:ilvl w:val="0"/>
          <w:numId w:val="26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>Skador på urinrör kan uppstå vid forcering av ett kraftigt motstånd.</w:t>
      </w:r>
    </w:p>
    <w:p w14:paraId="50AC300B" w14:textId="77777777" w:rsidR="00430B19" w:rsidRPr="00E259E8" w:rsidRDefault="00430B19" w:rsidP="00430B19">
      <w:pPr>
        <w:numPr>
          <w:ilvl w:val="0"/>
          <w:numId w:val="26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>Hematuri kan uppstå normalt vid insättandet av kateter. Var dock uppmärksam på mängd och tidsintervallet om det kvarstår.</w:t>
      </w:r>
    </w:p>
    <w:p w14:paraId="78BBE81D" w14:textId="77777777" w:rsidR="00430B19" w:rsidRPr="00E259E8" w:rsidRDefault="00430B19" w:rsidP="00430B19">
      <w:pPr>
        <w:numPr>
          <w:ilvl w:val="0"/>
          <w:numId w:val="26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>Förträngningar i urinröret kan uppstå pga. för stor kateter eller genom tryck mot vävnad, ex. forcering vid ett kraftigt motstånd.</w:t>
      </w:r>
    </w:p>
    <w:p w14:paraId="5BC4A3BC" w14:textId="77777777" w:rsidR="00430B19" w:rsidRPr="00E259E8" w:rsidRDefault="00430B19" w:rsidP="00430B19">
      <w:pPr>
        <w:numPr>
          <w:ilvl w:val="0"/>
          <w:numId w:val="26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>Urinuppsamlarens läge ska vara lägre än barnet.</w:t>
      </w:r>
    </w:p>
    <w:p w14:paraId="21CA3F3C" w14:textId="77777777" w:rsidR="00430B19" w:rsidRPr="00E259E8" w:rsidRDefault="00430B19" w:rsidP="00430B19">
      <w:pPr>
        <w:numPr>
          <w:ilvl w:val="0"/>
          <w:numId w:val="26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>Om katetern rubbas ur sitt läge uppstår lätt urinstämma.</w:t>
      </w:r>
    </w:p>
    <w:p w14:paraId="66E8B5C3" w14:textId="77777777" w:rsidR="00430B19" w:rsidRPr="00E259E8" w:rsidRDefault="00430B19" w:rsidP="00430B19">
      <w:pPr>
        <w:numPr>
          <w:ilvl w:val="0"/>
          <w:numId w:val="26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>Viktigt att dokumentera strl. och kateterläge i omvårdnadsjournal under access.</w:t>
      </w:r>
    </w:p>
    <w:p w14:paraId="0891F94C" w14:textId="77777777" w:rsidR="00430B19" w:rsidRPr="00E259E8" w:rsidRDefault="00430B19" w:rsidP="00430B19">
      <w:pPr>
        <w:numPr>
          <w:ilvl w:val="0"/>
          <w:numId w:val="26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>Vid val av för tunn kateter läcker det lätt bredvid katetern.</w:t>
      </w:r>
    </w:p>
    <w:p w14:paraId="63158AF6" w14:textId="77777777" w:rsidR="00430B19" w:rsidRPr="00E259E8" w:rsidRDefault="00430B19" w:rsidP="00430B19">
      <w:pPr>
        <w:numPr>
          <w:ilvl w:val="0"/>
          <w:numId w:val="26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 xml:space="preserve">Är det svårigheter att sätta katetern: be en kollega om hjälp.   </w:t>
      </w:r>
    </w:p>
    <w:p w14:paraId="4C80DB9A" w14:textId="77777777" w:rsidR="00430B19" w:rsidRPr="00E259E8" w:rsidRDefault="00430B19" w:rsidP="00430B19">
      <w:pPr>
        <w:numPr>
          <w:ilvl w:val="0"/>
          <w:numId w:val="26"/>
        </w:numPr>
        <w:spacing w:after="0" w:line="240" w:lineRule="auto"/>
        <w:ind w:right="0"/>
        <w:rPr>
          <w:rFonts w:cs="Arial"/>
          <w:szCs w:val="20"/>
        </w:rPr>
      </w:pPr>
      <w:r w:rsidRPr="00E259E8">
        <w:rPr>
          <w:rFonts w:cs="Arial"/>
          <w:szCs w:val="20"/>
        </w:rPr>
        <w:t>Då urinkatetern avlägsnas är det viktigt att kontroller att barnet kissar inom 2 – 3 timmar.  Har barnet inte kissat inom 4-5 timmar efter kateterdragningen ska läkare kontaktas.</w:t>
      </w:r>
    </w:p>
    <w:p w14:paraId="067593CB" w14:textId="77777777" w:rsidR="00430B19" w:rsidRPr="00E259E8" w:rsidRDefault="00430B19" w:rsidP="00430B19">
      <w:pPr>
        <w:spacing w:after="0" w:line="240" w:lineRule="auto"/>
        <w:ind w:left="360" w:right="0"/>
        <w:rPr>
          <w:rFonts w:cs="Arial"/>
          <w:szCs w:val="20"/>
        </w:rPr>
      </w:pPr>
      <w:r w:rsidRPr="00E259E8">
        <w:rPr>
          <w:rFonts w:cs="Arial"/>
          <w:szCs w:val="20"/>
        </w:rPr>
        <w:t xml:space="preserve">                                               </w:t>
      </w:r>
    </w:p>
    <w:p w14:paraId="67B374FC" w14:textId="77777777" w:rsidR="00430B19" w:rsidRPr="00E259E8" w:rsidRDefault="00430B19" w:rsidP="00430B19">
      <w:pPr>
        <w:spacing w:after="0" w:line="480" w:lineRule="auto"/>
        <w:ind w:left="0" w:right="0"/>
        <w:rPr>
          <w:rFonts w:ascii="Arial" w:hAnsi="Arial" w:cs="Arial"/>
          <w:b/>
        </w:rPr>
      </w:pPr>
      <w:r w:rsidRPr="00E259E8">
        <w:rPr>
          <w:rFonts w:ascii="Arial" w:hAnsi="Arial" w:cs="Arial"/>
          <w:b/>
        </w:rPr>
        <w:t>Dokumentation:</w:t>
      </w:r>
    </w:p>
    <w:p w14:paraId="6A9BE81F" w14:textId="77777777" w:rsidR="00430B19" w:rsidRPr="00E259E8" w:rsidRDefault="00430B19" w:rsidP="00430B19">
      <w:pPr>
        <w:spacing w:after="0" w:line="240" w:lineRule="auto"/>
        <w:ind w:left="0" w:right="0"/>
      </w:pPr>
      <w:r w:rsidRPr="00E259E8">
        <w:t>Typ av kateter, storlek.</w:t>
      </w:r>
    </w:p>
    <w:p w14:paraId="7A24E1C6" w14:textId="77777777" w:rsidR="00430B19" w:rsidRPr="00E259E8" w:rsidRDefault="00430B19" w:rsidP="00430B19">
      <w:pPr>
        <w:spacing w:after="0" w:line="240" w:lineRule="auto"/>
        <w:ind w:left="0" w:right="0"/>
      </w:pPr>
      <w:r w:rsidRPr="00E259E8">
        <w:t>Uppgifter om insättning, datum och läge.</w:t>
      </w:r>
    </w:p>
    <w:p w14:paraId="73F65413" w14:textId="77777777" w:rsidR="00430B19" w:rsidRDefault="00430B19" w:rsidP="00430B19">
      <w:pPr>
        <w:spacing w:after="0" w:line="240" w:lineRule="auto"/>
        <w:ind w:left="0" w:right="0"/>
      </w:pPr>
    </w:p>
    <w:p w14:paraId="4C045383" w14:textId="77777777" w:rsidR="00430B19" w:rsidRPr="005452A3" w:rsidRDefault="00430B19" w:rsidP="00430B19">
      <w:pPr>
        <w:spacing w:after="0" w:line="240" w:lineRule="auto"/>
        <w:ind w:left="0" w:right="0"/>
        <w:rPr>
          <w:u w:val="single"/>
        </w:rPr>
      </w:pPr>
      <w:r>
        <w:rPr>
          <w:u w:val="single"/>
        </w:rPr>
        <w:t>Kunskapsöversikt</w:t>
      </w:r>
    </w:p>
    <w:bookmarkEnd w:id="0"/>
    <w:p w14:paraId="5D04B71C" w14:textId="77777777" w:rsidR="00430B19" w:rsidRDefault="00430B19" w:rsidP="00430B19">
      <w:pPr>
        <w:spacing w:after="0" w:line="240" w:lineRule="auto"/>
        <w:ind w:left="0" w:right="0"/>
      </w:pPr>
    </w:p>
    <w:p w14:paraId="18F183F1" w14:textId="77777777" w:rsidR="00430B19" w:rsidRPr="00536A5A" w:rsidRDefault="00000000" w:rsidP="00430B19">
      <w:pPr>
        <w:spacing w:after="0" w:line="240" w:lineRule="auto"/>
        <w:ind w:left="0" w:right="0"/>
      </w:pPr>
      <w:hyperlink r:id="rId19" w:history="1">
        <w:r w:rsidR="00430B19">
          <w:rPr>
            <w:rStyle w:val="Hyperlnk"/>
          </w:rPr>
          <w:t>Kateterisering av urinblåsa - Vårdhandboken (vardhandboken.se)</w:t>
        </w:r>
      </w:hyperlink>
    </w:p>
    <w:p w14:paraId="1DB8B07B" w14:textId="77777777" w:rsidR="00430B19" w:rsidRPr="00430B19" w:rsidRDefault="00430B19" w:rsidP="00430B19"/>
    <w:sectPr w:rsidR="00430B19" w:rsidRPr="00430B19" w:rsidSect="00E259E8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628084" w14:textId="77777777" w:rsidR="00CB1827" w:rsidRDefault="00CB1827">
      <w:r>
        <w:separator/>
      </w:r>
    </w:p>
  </w:endnote>
  <w:endnote w:type="continuationSeparator" w:id="0">
    <w:p w14:paraId="4A20BF21" w14:textId="77777777" w:rsidR="00CB1827" w:rsidRDefault="00CB1827">
      <w:r>
        <w:continuationSeparator/>
      </w:r>
    </w:p>
  </w:endnote>
  <w:endnote w:type="continuationNotice" w:id="1">
    <w:p w14:paraId="78589758" w14:textId="77777777" w:rsidR="00CB1827" w:rsidRDefault="00CB182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D3448C" w14:textId="77777777" w:rsidR="00430B19" w:rsidRDefault="00430B1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62F97451" w14:textId="77777777" w:rsidR="00430B19" w:rsidRDefault="00430B1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92429302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7698629" w14:textId="77777777" w:rsidR="00430B19" w:rsidRPr="00EC0A68" w:rsidRDefault="00430B19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35A7B6" w14:textId="77777777" w:rsidR="00430B19" w:rsidRDefault="00430B19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771527B8" wp14:editId="01A1BC5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BE603F" w14:textId="77777777" w:rsidR="00CB1827" w:rsidRDefault="00CB1827"/>
  </w:footnote>
  <w:footnote w:type="continuationSeparator" w:id="0">
    <w:p w14:paraId="31B63ACD" w14:textId="77777777" w:rsidR="00CB1827" w:rsidRDefault="00CB1827">
      <w:r>
        <w:continuationSeparator/>
      </w:r>
    </w:p>
  </w:footnote>
  <w:footnote w:type="continuationNotice" w:id="1">
    <w:p w14:paraId="46AF978E" w14:textId="77777777" w:rsidR="00CB1827" w:rsidRDefault="00CB182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AFB943" w14:textId="77777777" w:rsidR="00430B19" w:rsidRPr="00DA65C4" w:rsidRDefault="00430B19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0A90D82E" wp14:editId="71C208EA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5" name="Textruta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06449A6" w14:textId="77777777" w:rsidR="00430B19" w:rsidRDefault="00430B19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A90D82E" id="_x0000_t202" coordsize="21600,21600" o:spt="202" path="m,l,21600r21600,l21600,xe">
              <v:stroke joinstyle="miter"/>
              <v:path gradientshapeok="t" o:connecttype="rect"/>
            </v:shapetype>
            <v:shape id="Textruta 5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406449A6" w14:textId="77777777" w:rsidR="00430B19" w:rsidRDefault="00430B19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081979" w14:textId="77777777" w:rsidR="00430B19" w:rsidRDefault="00430B19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3BDCFFA8" wp14:editId="2848933E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7" name="Textruta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19219C7" w14:textId="77777777" w:rsidR="00430B19" w:rsidRDefault="00430B19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BDCFFA8" id="_x0000_t202" coordsize="21600,21600" o:spt="202" path="m,l,21600r21600,l21600,xe">
              <v:stroke joinstyle="miter"/>
              <v:path gradientshapeok="t" o:connecttype="rect"/>
            </v:shapetype>
            <v:shape id="Textruta 7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219219C7" w14:textId="77777777" w:rsidR="00430B19" w:rsidRDefault="00430B19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034588BE" wp14:editId="1D9BA4FC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C13978"/>
    <w:multiLevelType w:val="hybridMultilevel"/>
    <w:tmpl w:val="D632CA58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FB40030"/>
    <w:multiLevelType w:val="hybridMultilevel"/>
    <w:tmpl w:val="5F360CA0"/>
    <w:lvl w:ilvl="0" w:tplc="FFFFFFFF">
      <w:start w:val="2017"/>
      <w:numFmt w:val="bullet"/>
      <w:lvlText w:val="•"/>
      <w:lvlJc w:val="left"/>
      <w:pPr>
        <w:ind w:left="1350" w:hanging="360"/>
      </w:pPr>
      <w:rPr>
        <w:rFonts w:ascii="Arial" w:eastAsia="Times New Roman" w:hAnsi="Arial" w:cs="Arial" w:hint="default"/>
        <w:b/>
      </w:rPr>
    </w:lvl>
    <w:lvl w:ilvl="1" w:tplc="FFFFFFFF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10" w15:restartNumberingAfterBreak="0">
    <w:nsid w:val="21090026"/>
    <w:multiLevelType w:val="hybridMultilevel"/>
    <w:tmpl w:val="4AAAAF3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FB1EC9"/>
    <w:multiLevelType w:val="hybridMultilevel"/>
    <w:tmpl w:val="6124FB0A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AEC4FF8"/>
    <w:multiLevelType w:val="hybridMultilevel"/>
    <w:tmpl w:val="25FA5DC8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C44571A"/>
    <w:multiLevelType w:val="hybridMultilevel"/>
    <w:tmpl w:val="7B862A8A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E5A7BCD"/>
    <w:multiLevelType w:val="hybridMultilevel"/>
    <w:tmpl w:val="66F88ED0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2D32A13"/>
    <w:multiLevelType w:val="hybridMultilevel"/>
    <w:tmpl w:val="B61AB592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58306634">
    <w:abstractNumId w:val="25"/>
  </w:num>
  <w:num w:numId="2" w16cid:durableId="1722555694">
    <w:abstractNumId w:val="22"/>
  </w:num>
  <w:num w:numId="3" w16cid:durableId="1038116907">
    <w:abstractNumId w:val="0"/>
  </w:num>
  <w:num w:numId="4" w16cid:durableId="294456630">
    <w:abstractNumId w:val="6"/>
  </w:num>
  <w:num w:numId="5" w16cid:durableId="32771501">
    <w:abstractNumId w:val="23"/>
  </w:num>
  <w:num w:numId="6" w16cid:durableId="1980110424">
    <w:abstractNumId w:val="2"/>
  </w:num>
  <w:num w:numId="7" w16cid:durableId="240917162">
    <w:abstractNumId w:val="18"/>
  </w:num>
  <w:num w:numId="8" w16cid:durableId="217790119">
    <w:abstractNumId w:val="15"/>
  </w:num>
  <w:num w:numId="9" w16cid:durableId="1103377641">
    <w:abstractNumId w:val="1"/>
  </w:num>
  <w:num w:numId="10" w16cid:durableId="1317101151">
    <w:abstractNumId w:val="1"/>
  </w:num>
  <w:num w:numId="11" w16cid:durableId="1751346270">
    <w:abstractNumId w:val="3"/>
  </w:num>
  <w:num w:numId="12" w16cid:durableId="1598751627">
    <w:abstractNumId w:val="4"/>
  </w:num>
  <w:num w:numId="13" w16cid:durableId="1063797749">
    <w:abstractNumId w:val="21"/>
  </w:num>
  <w:num w:numId="14" w16cid:durableId="1469008028">
    <w:abstractNumId w:val="16"/>
  </w:num>
  <w:num w:numId="15" w16cid:durableId="1812400458">
    <w:abstractNumId w:val="7"/>
  </w:num>
  <w:num w:numId="16" w16cid:durableId="836968690">
    <w:abstractNumId w:val="19"/>
  </w:num>
  <w:num w:numId="17" w16cid:durableId="330958827">
    <w:abstractNumId w:val="5"/>
  </w:num>
  <w:num w:numId="18" w16cid:durableId="764108543">
    <w:abstractNumId w:val="17"/>
  </w:num>
  <w:num w:numId="19" w16cid:durableId="1005286406">
    <w:abstractNumId w:val="24"/>
  </w:num>
  <w:num w:numId="20" w16cid:durableId="104470127">
    <w:abstractNumId w:val="10"/>
  </w:num>
  <w:num w:numId="21" w16cid:durableId="1400245828">
    <w:abstractNumId w:val="20"/>
  </w:num>
  <w:num w:numId="22" w16cid:durableId="2077849246">
    <w:abstractNumId w:val="8"/>
  </w:num>
  <w:num w:numId="23" w16cid:durableId="1804272999">
    <w:abstractNumId w:val="11"/>
  </w:num>
  <w:num w:numId="24" w16cid:durableId="24214111">
    <w:abstractNumId w:val="12"/>
  </w:num>
  <w:num w:numId="25" w16cid:durableId="1723943643">
    <w:abstractNumId w:val="13"/>
  </w:num>
  <w:num w:numId="26" w16cid:durableId="153376098">
    <w:abstractNumId w:val="14"/>
  </w:num>
  <w:num w:numId="27" w16cid:durableId="166076804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7B2C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0B19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6E22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827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59E8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theme" Target="theme/theme1.xml" Id="rId26" /><Relationship Type="http://schemas.openxmlformats.org/officeDocument/2006/relationships/footer" Target="foot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wmf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eader" Target="head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6.xml" Id="rId24" /><Relationship Type="http://schemas.openxmlformats.org/officeDocument/2006/relationships/header" Target="header2.xml" Id="rId15" /><Relationship Type="http://schemas.openxmlformats.org/officeDocument/2006/relationships/header" Target="header4.xml" Id="rId23" /><Relationship Type="http://schemas.openxmlformats.org/officeDocument/2006/relationships/footnotes" Target="footnotes.xml" Id="rId10" /><Relationship Type="http://schemas.openxmlformats.org/officeDocument/2006/relationships/hyperlink" Target="https://www.vardhandboken.se/katetrar-sonder-och-dran/kateterisering-av-urinblasa/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5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3</Pages>
  <Words>585</Words>
  <Characters>3103</Characters>
  <Application>Microsoft Office Word</Application>
  <DocSecurity>0</DocSecurity>
  <Lines>25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3681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Urinvägskateterisering Neonatal</dc:title>
  <dc:subject/>
  <dc:creator>patrik.jens.johansson@vgregion.se</dc:creator>
  <keywords/>
  <lastModifiedBy>Elisabet Mattsson</lastModifiedBy>
  <revision>4</revision>
  <lastPrinted>2016-03-31T10:56:00.0000000Z</lastPrinted>
  <dcterms:created xsi:type="dcterms:W3CDTF">2022-05-16T03:47:00.0000000Z</dcterms:created>
  <dcterms:modified xsi:type="dcterms:W3CDTF">2024-04-15T11:08:00.0000000Z</dcterms:modified>
</coreProperties>
</file>