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7EC8BA" w14:textId="77777777" w:rsidR="0055137B" w:rsidRDefault="0055137B" w:rsidP="00F35B05">
      <w:pPr>
        <w:pStyle w:val="Heading2"/>
        <w:sectPr w:rsidR="0055137B" w:rsidSect="0055137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6E75AD2" w14:textId="77777777" w:rsidR="0055137B" w:rsidRPr="0055137B" w:rsidRDefault="0055137B" w:rsidP="0055137B">
      <w:pPr>
        <w:spacing w:after="0" w:line="240" w:lineRule="auto"/>
        <w:ind w:left="0" w:right="0"/>
        <w:rPr>
          <w:szCs w:val="20"/>
        </w:rPr>
      </w:pPr>
    </w:p>
    <w:tbl>
      <w:tblPr>
        <w:tblStyle w:val="TableGrid"/>
        <w:tblpPr w:leftFromText="141" w:rightFromText="141" w:vertAnchor="text" w:horzAnchor="margin" w:tblpY="181"/>
        <w:tblW w:w="0" w:type="auto"/>
        <w:tblLook w:val="04A0" w:firstRow="1" w:lastRow="0" w:firstColumn="1" w:lastColumn="0" w:noHBand="0" w:noVBand="1"/>
      </w:tblPr>
      <w:tblGrid>
        <w:gridCol w:w="8495"/>
      </w:tblGrid>
      <w:tr w:rsidR="0055137B" w:rsidRPr="0055137B" w14:paraId="768D26EF" w14:textId="77777777" w:rsidTr="00986155">
        <w:tc>
          <w:tcPr>
            <w:tcW w:w="8495" w:type="dxa"/>
            <w:tcBorders>
              <w:top w:val="nil"/>
              <w:left w:val="nil"/>
              <w:bottom w:val="single" w:sz="2" w:space="0" w:color="auto"/>
              <w:right w:val="nil"/>
            </w:tcBorders>
          </w:tcPr>
          <w:p w14:paraId="4493D632" w14:textId="77777777" w:rsidR="0055137B" w:rsidRPr="0055137B" w:rsidRDefault="0055137B" w:rsidP="0055137B">
            <w:pPr>
              <w:keepNext/>
              <w:spacing w:after="0" w:line="240" w:lineRule="auto"/>
              <w:ind w:left="0" w:right="0"/>
              <w:outlineLvl w:val="0"/>
              <w:rPr>
                <w:rFonts w:ascii="Calibri" w:hAnsi="Calibri" w:cs="Calibri"/>
                <w:b/>
                <w:bCs/>
                <w:kern w:val="32"/>
                <w:sz w:val="36"/>
                <w:szCs w:val="36"/>
              </w:rPr>
            </w:pPr>
            <w:r w:rsidRPr="0055137B">
              <w:rPr>
                <w:rFonts w:ascii="Calibri" w:hAnsi="Calibri" w:cs="Calibri"/>
                <w:b/>
                <w:bCs/>
                <w:kern w:val="32"/>
                <w:sz w:val="36"/>
                <w:szCs w:val="36"/>
              </w:rPr>
              <w:t>Vård av vuxenpatienter på avdelning 23</w:t>
            </w:r>
          </w:p>
        </w:tc>
      </w:tr>
    </w:tbl>
    <w:p w14:paraId="201B98CF" w14:textId="77777777" w:rsidR="0055137B" w:rsidRPr="0055137B" w:rsidRDefault="0055137B" w:rsidP="0055137B">
      <w:pPr>
        <w:spacing w:after="0" w:line="240" w:lineRule="auto"/>
        <w:ind w:left="0" w:right="0"/>
        <w:rPr>
          <w:szCs w:val="20"/>
        </w:rPr>
      </w:pPr>
      <w:bookmarkStart w:id="1" w:name="_Toc501440349"/>
    </w:p>
    <w:p w14:paraId="5DC20BF3" w14:textId="77777777" w:rsidR="0055137B" w:rsidRPr="0055137B" w:rsidRDefault="0055137B" w:rsidP="0055137B">
      <w:pPr>
        <w:spacing w:after="0" w:line="240" w:lineRule="auto"/>
        <w:ind w:left="0" w:right="0"/>
        <w:rPr>
          <w:szCs w:val="20"/>
        </w:rPr>
      </w:pPr>
    </w:p>
    <w:p w14:paraId="78513F71" w14:textId="77777777" w:rsidR="0055137B" w:rsidRPr="0055137B" w:rsidRDefault="0055137B" w:rsidP="0055137B">
      <w:pPr>
        <w:spacing w:after="0" w:line="240" w:lineRule="auto"/>
        <w:ind w:left="0" w:right="0"/>
        <w:rPr>
          <w:szCs w:val="20"/>
        </w:rPr>
      </w:pPr>
      <w:r w:rsidRPr="0055137B">
        <w:rPr>
          <w:szCs w:val="20"/>
        </w:rPr>
        <w:t xml:space="preserve">Avdelning 23 vårdar barn och ungdomar mellan 0–18 år inom barnmedicin, ortopedi, kirurgi, öron-näsa-hals samt har en integrerad onkologimottagning. </w:t>
      </w:r>
    </w:p>
    <w:p w14:paraId="5FFBCDE8" w14:textId="77777777" w:rsidR="0055137B" w:rsidRPr="0055137B" w:rsidRDefault="0055137B" w:rsidP="0055137B">
      <w:pPr>
        <w:spacing w:after="0" w:line="240" w:lineRule="auto"/>
        <w:ind w:left="0" w:right="0"/>
        <w:rPr>
          <w:szCs w:val="20"/>
        </w:rPr>
      </w:pPr>
      <w:r w:rsidRPr="0055137B">
        <w:rPr>
          <w:szCs w:val="20"/>
        </w:rPr>
        <w:t xml:space="preserve">Behovet av slutenvård inom NU-sjukvården för barn-och ungdomssjukvård varierar över kalenderåret bland annat beroende på olika stort insjuknande i infektionssjukdomar som kräver slutenvård. Statistiskt sett under tidigare år är behovet av slutenvård för barn- och ungdomar större under oktober till maj, från mitten av maj till september är behovet mindre. Därav att barnkliniken inte alltid inte är fullbelagd under vissa perioder under kalenderåret.  </w:t>
      </w:r>
    </w:p>
    <w:p w14:paraId="5A1720DC" w14:textId="77777777" w:rsidR="0055137B" w:rsidRPr="0055137B" w:rsidRDefault="0055137B" w:rsidP="0055137B">
      <w:pPr>
        <w:spacing w:after="0" w:line="240" w:lineRule="auto"/>
        <w:ind w:left="0" w:right="0"/>
        <w:rPr>
          <w:szCs w:val="20"/>
        </w:rPr>
      </w:pPr>
    </w:p>
    <w:p w14:paraId="4454811F" w14:textId="77777777" w:rsidR="0055137B" w:rsidRPr="0055137B" w:rsidRDefault="0055137B" w:rsidP="0055137B">
      <w:pPr>
        <w:spacing w:after="0" w:line="240" w:lineRule="auto"/>
        <w:ind w:left="0" w:right="0"/>
        <w:rPr>
          <w:szCs w:val="20"/>
        </w:rPr>
      </w:pPr>
      <w:r w:rsidRPr="0055137B">
        <w:rPr>
          <w:szCs w:val="20"/>
        </w:rPr>
        <w:t>Vid lediga vårdplatser: Avdelning 23 kan vara behjälplig med att vårda p</w:t>
      </w:r>
      <w:r w:rsidRPr="0055137B">
        <w:rPr>
          <w:rFonts w:eastAsia="Calibri"/>
          <w:color w:val="000000"/>
          <w:szCs w:val="20"/>
        </w:rPr>
        <w:t xml:space="preserve">atienter under 25 år med diagnoser som även förekommer hos barn och ungdomar och som saknar omfattande samsjuklighet och omfattande medicineringsbehov. Allt för att kunna ge trygg, god och säker vård utifrån ett patientsäkerhetsperspektiv och medarbetarperspektiv.  </w:t>
      </w:r>
      <w:r w:rsidRPr="0055137B">
        <w:rPr>
          <w:szCs w:val="20"/>
        </w:rPr>
        <w:t xml:space="preserve"> </w:t>
      </w:r>
    </w:p>
    <w:p w14:paraId="78EA5CFF" w14:textId="77777777" w:rsidR="0055137B" w:rsidRPr="0055137B" w:rsidRDefault="0055137B" w:rsidP="0055137B">
      <w:pPr>
        <w:spacing w:after="0" w:line="240" w:lineRule="auto"/>
        <w:ind w:left="0" w:right="0"/>
        <w:rPr>
          <w:rFonts w:eastAsia="Calibri"/>
          <w:color w:val="000000"/>
          <w:szCs w:val="20"/>
        </w:rPr>
      </w:pPr>
    </w:p>
    <w:p w14:paraId="51FEA191" w14:textId="77777777" w:rsidR="0055137B" w:rsidRPr="0055137B" w:rsidRDefault="0055137B" w:rsidP="0055137B">
      <w:pPr>
        <w:spacing w:after="0" w:line="240" w:lineRule="auto"/>
        <w:ind w:left="0" w:right="0"/>
        <w:rPr>
          <w:rFonts w:eastAsia="Calibri"/>
          <w:color w:val="000000"/>
          <w:szCs w:val="20"/>
        </w:rPr>
      </w:pPr>
      <w:r w:rsidRPr="0055137B">
        <w:rPr>
          <w:szCs w:val="20"/>
        </w:rPr>
        <w:t xml:space="preserve">De patienter som kan komma i fråga skall vara lämpliga att vårdas tillsammans med barnpatienter. Patienter med pågående alkohol/drog- missbruk och allvarliga psykiska sjukdomar är klart olämpliga att vårdas på barnavdelning. </w:t>
      </w:r>
    </w:p>
    <w:p w14:paraId="30890621" w14:textId="77777777" w:rsidR="0055137B" w:rsidRPr="0055137B" w:rsidRDefault="0055137B" w:rsidP="0055137B">
      <w:pPr>
        <w:spacing w:after="0" w:line="240" w:lineRule="auto"/>
        <w:ind w:left="0" w:right="0"/>
        <w:rPr>
          <w:szCs w:val="20"/>
        </w:rPr>
      </w:pPr>
    </w:p>
    <w:p w14:paraId="13BCDA49" w14:textId="77777777" w:rsidR="0055137B" w:rsidRPr="0055137B" w:rsidRDefault="0055137B" w:rsidP="0055137B">
      <w:pPr>
        <w:spacing w:after="0" w:line="240" w:lineRule="auto"/>
        <w:ind w:left="0" w:right="0"/>
        <w:rPr>
          <w:szCs w:val="20"/>
        </w:rPr>
      </w:pPr>
    </w:p>
    <w:bookmarkEnd w:id="1"/>
    <w:p w14:paraId="4F0EE222" w14:textId="77777777" w:rsidR="0055137B" w:rsidRPr="0055137B" w:rsidRDefault="0055137B" w:rsidP="0055137B">
      <w:pPr>
        <w:keepNext/>
        <w:spacing w:before="240" w:after="60" w:line="240" w:lineRule="auto"/>
        <w:ind w:left="0" w:right="0"/>
        <w:outlineLvl w:val="2"/>
        <w:rPr>
          <w:rFonts w:ascii="Calibri" w:hAnsi="Calibri" w:cs="Calibri"/>
          <w:b/>
          <w:szCs w:val="26"/>
        </w:rPr>
      </w:pPr>
    </w:p>
    <w:bookmarkEnd w:id="0"/>
    <w:p w14:paraId="76B9F95B" w14:textId="24513497" w:rsidR="00536A5A" w:rsidRPr="00536A5A" w:rsidRDefault="00536A5A" w:rsidP="00536A5A">
      <w:pPr>
        <w:spacing w:after="0" w:line="240" w:lineRule="auto"/>
        <w:ind w:left="0" w:right="0"/>
      </w:pPr>
    </w:p>
    <w:sectPr w:rsidR="00536A5A" w:rsidRPr="00536A5A" w:rsidSect="0055137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8985606">
    <w:abstractNumId w:val="17"/>
  </w:num>
  <w:num w:numId="2" w16cid:durableId="98062162">
    <w:abstractNumId w:val="14"/>
  </w:num>
  <w:num w:numId="3" w16cid:durableId="1565019901">
    <w:abstractNumId w:val="0"/>
  </w:num>
  <w:num w:numId="4" w16cid:durableId="1743874020">
    <w:abstractNumId w:val="6"/>
  </w:num>
  <w:num w:numId="5" w16cid:durableId="1900433166">
    <w:abstractNumId w:val="15"/>
  </w:num>
  <w:num w:numId="6" w16cid:durableId="1408186116">
    <w:abstractNumId w:val="2"/>
  </w:num>
  <w:num w:numId="7" w16cid:durableId="497773405">
    <w:abstractNumId w:val="11"/>
  </w:num>
  <w:num w:numId="8" w16cid:durableId="1484394199">
    <w:abstractNumId w:val="8"/>
  </w:num>
  <w:num w:numId="9" w16cid:durableId="1635788270">
    <w:abstractNumId w:val="1"/>
  </w:num>
  <w:num w:numId="10" w16cid:durableId="1906061505">
    <w:abstractNumId w:val="1"/>
  </w:num>
  <w:num w:numId="11" w16cid:durableId="552469139">
    <w:abstractNumId w:val="3"/>
  </w:num>
  <w:num w:numId="12" w16cid:durableId="139276246">
    <w:abstractNumId w:val="4"/>
  </w:num>
  <w:num w:numId="13" w16cid:durableId="1594127650">
    <w:abstractNumId w:val="13"/>
  </w:num>
  <w:num w:numId="14" w16cid:durableId="1609971272">
    <w:abstractNumId w:val="9"/>
  </w:num>
  <w:num w:numId="15" w16cid:durableId="932321834">
    <w:abstractNumId w:val="7"/>
  </w:num>
  <w:num w:numId="16" w16cid:durableId="283277">
    <w:abstractNumId w:val="12"/>
  </w:num>
  <w:num w:numId="17" w16cid:durableId="681784614">
    <w:abstractNumId w:val="5"/>
  </w:num>
  <w:num w:numId="18" w16cid:durableId="1839543387">
    <w:abstractNumId w:val="10"/>
  </w:num>
  <w:num w:numId="19" w16cid:durableId="92642157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137B"/>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b:Sources xmlns:b="http://schemas.openxmlformats.org/officeDocument/2006/bibliography" xmlns="http://schemas.openxmlformats.org/officeDocument/2006/bibliography" SelectedStyle="/APA.XSL" StyleName="APA"/>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1</Pages>
  <Words>193</Words>
  <Characters>1026</Characters>
  <Application>Microsoft Office Word</Application>
  <DocSecurity>0</DocSecurity>
  <Lines>8</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1217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 av vuxenpatienter på avdelning 23</dc:title>
  <dc:subject/>
  <dc:creator>patrik.jens.johansson@vgregion.se</dc:creator>
  <keywords/>
  <lastModifiedBy>TK.SpStyMigProd</lastModifiedBy>
  <revision>2</revision>
  <lastPrinted>2016-03-31T10:56:00.0000000Z</lastPrinted>
  <dcterms:created xsi:type="dcterms:W3CDTF">2022-05-16T04:09:00.0000000Z</dcterms:created>
  <dcterms:modified xsi:type="dcterms:W3CDTF">2022-05-16T04:09:00.0000000Z</dcterms:modified>
</coreProperties>
</file>