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F442E" w14:textId="77777777" w:rsidR="002D2B7F" w:rsidRDefault="002D2B7F" w:rsidP="002D2B7F">
      <w:pPr>
        <w:pStyle w:val="Rubrik2"/>
        <w:sectPr w:rsidR="002D2B7F" w:rsidSect="002D2B7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527491E" w14:textId="77777777" w:rsidR="002D2B7F" w:rsidRPr="000A62FE" w:rsidRDefault="002D2B7F" w:rsidP="002D2B7F">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2D2B7F" w:rsidRPr="000A62FE" w14:paraId="1377D90C" w14:textId="77777777" w:rsidTr="00C83D33">
        <w:trPr>
          <w:cantSplit/>
          <w:trHeight w:val="570"/>
        </w:trPr>
        <w:tc>
          <w:tcPr>
            <w:tcW w:w="9039" w:type="dxa"/>
            <w:tcBorders>
              <w:bottom w:val="single" w:sz="8" w:space="0" w:color="auto"/>
            </w:tcBorders>
            <w:tcMar>
              <w:left w:w="0" w:type="dxa"/>
              <w:right w:w="0" w:type="dxa"/>
            </w:tcMar>
            <w:vAlign w:val="bottom"/>
          </w:tcPr>
          <w:p w14:paraId="1F2CC46A" w14:textId="77777777" w:rsidR="002D2B7F" w:rsidRPr="000A62FE" w:rsidRDefault="002D2B7F" w:rsidP="00C83D33">
            <w:pPr>
              <w:keepNext/>
              <w:spacing w:after="0" w:line="240" w:lineRule="auto"/>
              <w:ind w:left="0" w:right="0"/>
              <w:outlineLvl w:val="0"/>
              <w:rPr>
                <w:rFonts w:ascii="Calibri" w:hAnsi="Calibri" w:cs="Arial"/>
                <w:b/>
                <w:bCs/>
                <w:kern w:val="32"/>
                <w:sz w:val="36"/>
                <w:szCs w:val="36"/>
              </w:rPr>
            </w:pPr>
            <w:bookmarkStart w:id="1" w:name="_1314629194"/>
            <w:bookmarkStart w:id="2" w:name="Rubrik"/>
            <w:bookmarkEnd w:id="1"/>
            <w:bookmarkEnd w:id="2"/>
            <w:r w:rsidRPr="000A62FE">
              <w:rPr>
                <w:rFonts w:ascii="Calibri" w:hAnsi="Calibri" w:cs="Arial"/>
                <w:b/>
                <w:bCs/>
                <w:noProof/>
                <w:kern w:val="32"/>
                <w:sz w:val="36"/>
                <w:szCs w:val="36"/>
              </w:rPr>
              <mc:AlternateContent>
                <mc:Choice Requires="wps">
                  <w:drawing>
                    <wp:anchor distT="0" distB="0" distL="114300" distR="114300" simplePos="0" relativeHeight="251659264" behindDoc="0" locked="0" layoutInCell="1" allowOverlap="1" wp14:anchorId="1300F94C" wp14:editId="276882C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929E0B" w14:textId="77777777" w:rsidR="002D2B7F" w:rsidRPr="003D37FD" w:rsidRDefault="002D2B7F" w:rsidP="002D2B7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40675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300F94C"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5929E0B" w14:textId="77777777" w:rsidR="002D2B7F" w:rsidRPr="003D37FD" w:rsidRDefault="002D2B7F" w:rsidP="002D2B7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40675</w:t>
                            </w:r>
                            <w:r w:rsidRPr="003D37FD">
                              <w:rPr>
                                <w:rFonts w:ascii="Arial" w:hAnsi="Arial" w:cs="Arial"/>
                                <w:color w:val="FFFFFF"/>
                                <w:sz w:val="18"/>
                                <w:szCs w:val="18"/>
                              </w:rPr>
                              <w:fldChar w:fldCharType="end"/>
                            </w:r>
                          </w:p>
                        </w:txbxContent>
                      </v:textbox>
                    </v:shape>
                  </w:pict>
                </mc:Fallback>
              </mc:AlternateContent>
            </w:r>
            <w:r w:rsidRPr="000A62FE">
              <w:rPr>
                <w:rFonts w:ascii="Calibri" w:hAnsi="Calibri" w:cs="Arial"/>
                <w:b/>
                <w:bCs/>
                <w:kern w:val="32"/>
                <w:sz w:val="36"/>
                <w:szCs w:val="36"/>
              </w:rPr>
              <w:t>Urinvägskatetrar för barn och ungdomar</w:t>
            </w:r>
          </w:p>
        </w:tc>
      </w:tr>
    </w:tbl>
    <w:p w14:paraId="77CE6039" w14:textId="77777777" w:rsidR="002D2B7F" w:rsidRPr="000A62FE" w:rsidRDefault="002D2B7F" w:rsidP="002D2B7F">
      <w:pPr>
        <w:spacing w:after="0" w:line="240" w:lineRule="auto"/>
        <w:ind w:left="0" w:right="0"/>
        <w:rPr>
          <w:szCs w:val="20"/>
        </w:rPr>
      </w:pPr>
    </w:p>
    <w:p w14:paraId="434E53C2" w14:textId="77777777" w:rsidR="002D2B7F" w:rsidRPr="000A62FE" w:rsidRDefault="002D2B7F" w:rsidP="002D2B7F">
      <w:pPr>
        <w:keepNext/>
        <w:spacing w:before="240" w:after="60" w:line="240" w:lineRule="auto"/>
        <w:ind w:left="-567" w:right="1161" w:firstLine="567"/>
        <w:outlineLvl w:val="1"/>
        <w:rPr>
          <w:sz w:val="28"/>
          <w:szCs w:val="28"/>
        </w:rPr>
      </w:pPr>
      <w:r w:rsidRPr="000A62FE">
        <w:rPr>
          <w:b/>
          <w:sz w:val="28"/>
          <w:szCs w:val="28"/>
        </w:rPr>
        <w:t>1. Tappningskatetrar</w:t>
      </w:r>
    </w:p>
    <w:p w14:paraId="2EF0066E" w14:textId="77777777" w:rsidR="002D2B7F" w:rsidRPr="000A62FE" w:rsidRDefault="002D2B7F" w:rsidP="002D2B7F">
      <w:pPr>
        <w:spacing w:after="0" w:line="240" w:lineRule="auto"/>
        <w:ind w:left="0" w:right="0"/>
        <w:rPr>
          <w:szCs w:val="20"/>
        </w:rPr>
      </w:pPr>
    </w:p>
    <w:p w14:paraId="49337257" w14:textId="77777777" w:rsidR="002D2B7F" w:rsidRPr="000A62FE" w:rsidRDefault="002D2B7F" w:rsidP="002D2B7F">
      <w:pPr>
        <w:spacing w:after="0" w:line="240" w:lineRule="auto"/>
        <w:ind w:left="0" w:right="0"/>
        <w:rPr>
          <w:szCs w:val="20"/>
        </w:rPr>
      </w:pPr>
      <w:r w:rsidRPr="000A62FE">
        <w:rPr>
          <w:szCs w:val="20"/>
        </w:rPr>
        <w:t xml:space="preserve">För tillfällig tappning vid tömningssvårigheter och vid rtg av urinblåsan (MUCG). </w:t>
      </w:r>
    </w:p>
    <w:p w14:paraId="55B65F47" w14:textId="77777777" w:rsidR="002D2B7F" w:rsidRPr="000A62FE" w:rsidRDefault="002D2B7F" w:rsidP="002D2B7F">
      <w:pPr>
        <w:spacing w:after="0" w:line="240" w:lineRule="auto"/>
        <w:ind w:left="0" w:right="0"/>
        <w:rPr>
          <w:szCs w:val="20"/>
        </w:rPr>
      </w:pPr>
    </w:p>
    <w:p w14:paraId="5072014E" w14:textId="77777777" w:rsidR="002D2B7F" w:rsidRPr="000A62FE" w:rsidRDefault="002D2B7F" w:rsidP="002D2B7F">
      <w:pPr>
        <w:spacing w:after="0" w:line="240" w:lineRule="auto"/>
        <w:ind w:left="0" w:right="0"/>
        <w:rPr>
          <w:szCs w:val="20"/>
        </w:rPr>
      </w:pPr>
      <w:r w:rsidRPr="000A62FE">
        <w:rPr>
          <w:szCs w:val="20"/>
        </w:rPr>
        <w:t>På barn används företrädelsevis Nelatonkatetrar:</w:t>
      </w:r>
    </w:p>
    <w:p w14:paraId="40A8F75C" w14:textId="77777777" w:rsidR="002D2B7F" w:rsidRPr="000A62FE" w:rsidRDefault="002D2B7F" w:rsidP="002D2B7F">
      <w:pPr>
        <w:numPr>
          <w:ilvl w:val="0"/>
          <w:numId w:val="20"/>
        </w:numPr>
        <w:spacing w:after="0" w:line="240" w:lineRule="auto"/>
        <w:ind w:right="-993"/>
        <w:rPr>
          <w:szCs w:val="20"/>
        </w:rPr>
      </w:pPr>
      <w:r w:rsidRPr="000A62FE">
        <w:rPr>
          <w:szCs w:val="20"/>
        </w:rPr>
        <w:t xml:space="preserve">Hydrofil kateter, t.ex. Lofric och EasiCath, blötlägges i vatten minst 30 sekunder och max 3 minuter (för lång blötläggning innebär att katetern blir sträv och kan skada urinröret). </w:t>
      </w:r>
    </w:p>
    <w:p w14:paraId="2D265F16" w14:textId="77777777" w:rsidR="002D2B7F" w:rsidRPr="000A62FE" w:rsidRDefault="002D2B7F" w:rsidP="002D2B7F">
      <w:pPr>
        <w:numPr>
          <w:ilvl w:val="0"/>
          <w:numId w:val="20"/>
        </w:numPr>
        <w:spacing w:after="0" w:line="240" w:lineRule="auto"/>
        <w:ind w:right="-993"/>
        <w:rPr>
          <w:szCs w:val="20"/>
        </w:rPr>
      </w:pPr>
      <w:r w:rsidRPr="000A62FE">
        <w:rPr>
          <w:szCs w:val="20"/>
        </w:rPr>
        <w:t xml:space="preserve">Silikonkateter används oftast vid MUCG. Dessa smörjes rikligt med Xylocaingel före tappning. </w:t>
      </w:r>
    </w:p>
    <w:p w14:paraId="341AA097" w14:textId="77777777" w:rsidR="002D2B7F" w:rsidRPr="000A62FE" w:rsidRDefault="002D2B7F" w:rsidP="002D2B7F">
      <w:pPr>
        <w:spacing w:after="0" w:line="240" w:lineRule="auto"/>
        <w:ind w:left="720" w:right="-993"/>
        <w:rPr>
          <w:szCs w:val="20"/>
        </w:rPr>
      </w:pPr>
    </w:p>
    <w:p w14:paraId="7C8F9346" w14:textId="77777777" w:rsidR="002D2B7F" w:rsidRPr="000A62FE" w:rsidRDefault="002D2B7F" w:rsidP="002D2B7F">
      <w:pPr>
        <w:spacing w:after="0" w:line="240" w:lineRule="auto"/>
        <w:ind w:left="0" w:right="-993"/>
        <w:rPr>
          <w:szCs w:val="20"/>
          <w:u w:val="single"/>
        </w:rPr>
      </w:pPr>
      <w:r w:rsidRPr="000A62FE">
        <w:rPr>
          <w:szCs w:val="20"/>
          <w:u w:val="single"/>
        </w:rPr>
        <w:t xml:space="preserve">Kateterstorlek för tappning och MUCG: </w:t>
      </w:r>
    </w:p>
    <w:p w14:paraId="2B11DD24" w14:textId="77777777" w:rsidR="002D2B7F" w:rsidRPr="000A62FE" w:rsidRDefault="002D2B7F" w:rsidP="002D2B7F">
      <w:pPr>
        <w:spacing w:after="0" w:line="240" w:lineRule="auto"/>
        <w:ind w:left="0" w:right="-993"/>
        <w:rPr>
          <w:szCs w:val="20"/>
          <w:u w:val="single"/>
        </w:rPr>
      </w:pPr>
    </w:p>
    <w:p w14:paraId="675D7987" w14:textId="77777777" w:rsidR="002D2B7F" w:rsidRPr="000A62FE" w:rsidRDefault="002D2B7F" w:rsidP="002D2B7F">
      <w:pPr>
        <w:spacing w:after="0" w:line="240" w:lineRule="auto"/>
        <w:ind w:left="0" w:right="-993"/>
        <w:rPr>
          <w:szCs w:val="20"/>
        </w:rPr>
      </w:pPr>
      <w:r w:rsidRPr="000A62FE">
        <w:rPr>
          <w:szCs w:val="20"/>
        </w:rPr>
        <w:t xml:space="preserve">Ch = Charriére: anger kateterns omkrets, Ch 1 är 1/3 mm. </w:t>
      </w:r>
    </w:p>
    <w:p w14:paraId="080C2CE1" w14:textId="77777777" w:rsidR="002D2B7F" w:rsidRPr="000A62FE" w:rsidRDefault="002D2B7F" w:rsidP="002D2B7F">
      <w:pPr>
        <w:spacing w:after="0" w:line="240" w:lineRule="auto"/>
        <w:ind w:left="0" w:right="-993"/>
        <w:rPr>
          <w:szCs w:val="20"/>
        </w:rPr>
      </w:pPr>
    </w:p>
    <w:p w14:paraId="56225861" w14:textId="77777777" w:rsidR="002D2B7F" w:rsidRPr="000A62FE" w:rsidRDefault="002D2B7F" w:rsidP="002D2B7F">
      <w:pPr>
        <w:tabs>
          <w:tab w:val="left" w:pos="1701"/>
        </w:tabs>
        <w:spacing w:after="0" w:line="240" w:lineRule="auto"/>
        <w:ind w:left="0" w:right="-993"/>
        <w:rPr>
          <w:szCs w:val="20"/>
        </w:rPr>
      </w:pPr>
      <w:r w:rsidRPr="000A62FE">
        <w:rPr>
          <w:b/>
          <w:szCs w:val="20"/>
        </w:rPr>
        <w:t>Neonatala barn:</w:t>
      </w:r>
      <w:r w:rsidRPr="000A62FE">
        <w:rPr>
          <w:b/>
          <w:szCs w:val="20"/>
        </w:rPr>
        <w:tab/>
      </w:r>
      <w:r w:rsidRPr="000A62FE">
        <w:rPr>
          <w:szCs w:val="20"/>
        </w:rPr>
        <w:t xml:space="preserve">   </w:t>
      </w:r>
      <w:r w:rsidRPr="000A62FE">
        <w:rPr>
          <w:szCs w:val="20"/>
        </w:rPr>
        <w:tab/>
        <w:t>Ch 5 (finns på avd 34)</w:t>
      </w:r>
    </w:p>
    <w:p w14:paraId="7EA55441" w14:textId="77777777" w:rsidR="002D2B7F" w:rsidRPr="000A62FE" w:rsidRDefault="002D2B7F" w:rsidP="002D2B7F">
      <w:pPr>
        <w:tabs>
          <w:tab w:val="left" w:pos="1701"/>
        </w:tabs>
        <w:spacing w:after="0" w:line="240" w:lineRule="auto"/>
        <w:ind w:left="0" w:right="-993"/>
        <w:rPr>
          <w:szCs w:val="20"/>
        </w:rPr>
      </w:pPr>
      <w:r w:rsidRPr="000A62FE">
        <w:rPr>
          <w:b/>
          <w:szCs w:val="20"/>
        </w:rPr>
        <w:t>Ålder &lt; 2 å</w:t>
      </w:r>
      <w:r w:rsidRPr="000A62FE">
        <w:rPr>
          <w:szCs w:val="20"/>
        </w:rPr>
        <w:t xml:space="preserve">r:         </w:t>
      </w:r>
      <w:r w:rsidRPr="000A62FE">
        <w:rPr>
          <w:szCs w:val="20"/>
        </w:rPr>
        <w:tab/>
        <w:t>Ch 6 (grön)</w:t>
      </w:r>
    </w:p>
    <w:p w14:paraId="279E4BB5" w14:textId="77777777" w:rsidR="002D2B7F" w:rsidRPr="000A62FE" w:rsidRDefault="002D2B7F" w:rsidP="002D2B7F">
      <w:pPr>
        <w:spacing w:after="0" w:line="240" w:lineRule="auto"/>
        <w:ind w:left="0" w:right="-993"/>
        <w:rPr>
          <w:szCs w:val="20"/>
        </w:rPr>
      </w:pPr>
      <w:r w:rsidRPr="000A62FE">
        <w:rPr>
          <w:b/>
          <w:szCs w:val="20"/>
        </w:rPr>
        <w:t xml:space="preserve">           2-6 år</w:t>
      </w:r>
      <w:r w:rsidRPr="000A62FE">
        <w:rPr>
          <w:szCs w:val="20"/>
        </w:rPr>
        <w:tab/>
        <w:t xml:space="preserve">         </w:t>
      </w:r>
      <w:r w:rsidRPr="000A62FE">
        <w:rPr>
          <w:szCs w:val="20"/>
        </w:rPr>
        <w:tab/>
        <w:t>Ch 8 (blå)</w:t>
      </w:r>
    </w:p>
    <w:p w14:paraId="7ECB2F99" w14:textId="77777777" w:rsidR="002D2B7F" w:rsidRPr="000A62FE" w:rsidRDefault="002D2B7F" w:rsidP="002D2B7F">
      <w:pPr>
        <w:spacing w:after="0" w:line="240" w:lineRule="auto"/>
        <w:ind w:left="567" w:right="-993"/>
        <w:rPr>
          <w:szCs w:val="20"/>
        </w:rPr>
      </w:pPr>
      <w:r w:rsidRPr="000A62FE">
        <w:rPr>
          <w:szCs w:val="20"/>
        </w:rPr>
        <w:t xml:space="preserve"> </w:t>
      </w:r>
      <w:r w:rsidRPr="000A62FE">
        <w:rPr>
          <w:b/>
          <w:szCs w:val="20"/>
        </w:rPr>
        <w:t>7-12 å</w:t>
      </w:r>
      <w:r w:rsidRPr="000A62FE">
        <w:rPr>
          <w:szCs w:val="20"/>
        </w:rPr>
        <w:t xml:space="preserve">r        </w:t>
      </w:r>
      <w:r w:rsidRPr="000A62FE">
        <w:rPr>
          <w:szCs w:val="20"/>
        </w:rPr>
        <w:tab/>
        <w:t>Ch 8 (blå) – 10 (svart)</w:t>
      </w:r>
    </w:p>
    <w:p w14:paraId="53EE0069" w14:textId="77777777" w:rsidR="002D2B7F" w:rsidRPr="000A62FE" w:rsidRDefault="002D2B7F" w:rsidP="002D2B7F">
      <w:pPr>
        <w:spacing w:after="0" w:line="240" w:lineRule="auto"/>
        <w:ind w:left="567" w:right="-993"/>
        <w:rPr>
          <w:szCs w:val="20"/>
        </w:rPr>
      </w:pPr>
      <w:r w:rsidRPr="000A62FE">
        <w:rPr>
          <w:b/>
          <w:szCs w:val="20"/>
        </w:rPr>
        <w:t>13-18 år</w:t>
      </w:r>
      <w:r w:rsidRPr="000A62FE">
        <w:rPr>
          <w:szCs w:val="20"/>
        </w:rPr>
        <w:t xml:space="preserve">      </w:t>
      </w:r>
      <w:r w:rsidRPr="000A62FE">
        <w:rPr>
          <w:szCs w:val="20"/>
        </w:rPr>
        <w:tab/>
        <w:t>Ch 10 (svart) – 12 (vit)</w:t>
      </w:r>
    </w:p>
    <w:p w14:paraId="6C92917C" w14:textId="77777777" w:rsidR="002D2B7F" w:rsidRPr="000A62FE" w:rsidRDefault="002D2B7F" w:rsidP="002D2B7F">
      <w:pPr>
        <w:spacing w:after="0" w:line="240" w:lineRule="auto"/>
        <w:ind w:left="567" w:right="-993"/>
        <w:rPr>
          <w:szCs w:val="20"/>
        </w:rPr>
      </w:pPr>
    </w:p>
    <w:p w14:paraId="4DE43DFA" w14:textId="3215E307" w:rsidR="002D2B7F" w:rsidRPr="000A62FE" w:rsidRDefault="002D2B7F" w:rsidP="002D2B7F">
      <w:pPr>
        <w:spacing w:after="0" w:line="240" w:lineRule="auto"/>
        <w:ind w:left="0" w:right="-993"/>
        <w:rPr>
          <w:szCs w:val="20"/>
        </w:rPr>
      </w:pPr>
      <w:r w:rsidRPr="000A62FE">
        <w:rPr>
          <w:szCs w:val="20"/>
        </w:rPr>
        <w:t xml:space="preserve">Katetrar finns på avd 23. Barnkliniken tillhandahåller katetrar för IVA och AVC. </w:t>
      </w:r>
    </w:p>
    <w:p w14:paraId="482A8A71" w14:textId="77777777" w:rsidR="002D2B7F" w:rsidRPr="000A62FE" w:rsidRDefault="002D2B7F" w:rsidP="002D2B7F">
      <w:pPr>
        <w:spacing w:after="0" w:line="240" w:lineRule="auto"/>
        <w:ind w:left="0" w:right="-993"/>
        <w:rPr>
          <w:b/>
          <w:szCs w:val="20"/>
        </w:rPr>
      </w:pPr>
    </w:p>
    <w:p w14:paraId="230DFD19" w14:textId="77777777" w:rsidR="002D2B7F" w:rsidRPr="000A62FE" w:rsidRDefault="002D2B7F" w:rsidP="002D2B7F">
      <w:pPr>
        <w:spacing w:after="0" w:line="240" w:lineRule="auto"/>
        <w:ind w:left="0" w:right="-993"/>
        <w:rPr>
          <w:b/>
          <w:szCs w:val="20"/>
        </w:rPr>
      </w:pPr>
      <w:r w:rsidRPr="000A62FE">
        <w:rPr>
          <w:b/>
          <w:szCs w:val="20"/>
        </w:rPr>
        <w:t>När skall man tappa?</w:t>
      </w:r>
    </w:p>
    <w:p w14:paraId="6AB37F12" w14:textId="77777777" w:rsidR="002D2B7F" w:rsidRPr="000A62FE" w:rsidRDefault="002D2B7F" w:rsidP="002D2B7F">
      <w:pPr>
        <w:spacing w:after="0" w:line="240" w:lineRule="auto"/>
        <w:ind w:left="0" w:right="-993"/>
        <w:rPr>
          <w:szCs w:val="20"/>
        </w:rPr>
      </w:pPr>
      <w:r w:rsidRPr="000A62FE">
        <w:rPr>
          <w:b/>
          <w:szCs w:val="20"/>
        </w:rPr>
        <w:t>Svar:</w:t>
      </w:r>
      <w:r w:rsidRPr="000A62FE">
        <w:rPr>
          <w:szCs w:val="20"/>
        </w:rPr>
        <w:t xml:space="preserve"> Urinvolymen bör ej överstiga 150 % av förväntad blåsvolym p.g.a. risk för</w:t>
      </w:r>
    </w:p>
    <w:p w14:paraId="031ED153" w14:textId="77777777" w:rsidR="002D2B7F" w:rsidRPr="000A62FE" w:rsidRDefault="002D2B7F" w:rsidP="002D2B7F">
      <w:pPr>
        <w:spacing w:after="0" w:line="240" w:lineRule="auto"/>
        <w:ind w:left="0" w:right="-993"/>
        <w:rPr>
          <w:szCs w:val="20"/>
        </w:rPr>
      </w:pPr>
      <w:r w:rsidRPr="000A62FE">
        <w:rPr>
          <w:szCs w:val="20"/>
        </w:rPr>
        <w:t xml:space="preserve">          övertänjd blåsa.</w:t>
      </w:r>
    </w:p>
    <w:p w14:paraId="50511353" w14:textId="77777777" w:rsidR="002D2B7F" w:rsidRPr="000A62FE" w:rsidRDefault="002D2B7F" w:rsidP="002D2B7F">
      <w:pPr>
        <w:spacing w:after="0" w:line="240" w:lineRule="auto"/>
        <w:ind w:left="0" w:right="-993"/>
        <w:rPr>
          <w:szCs w:val="20"/>
        </w:rPr>
      </w:pPr>
    </w:p>
    <w:p w14:paraId="515F3D82" w14:textId="77777777" w:rsidR="002D2B7F" w:rsidRPr="000A62FE" w:rsidRDefault="002D2B7F" w:rsidP="002D2B7F">
      <w:pPr>
        <w:pBdr>
          <w:top w:val="single" w:sz="4" w:space="1" w:color="auto"/>
          <w:left w:val="single" w:sz="4" w:space="4" w:color="auto"/>
          <w:bottom w:val="single" w:sz="4" w:space="1" w:color="auto"/>
          <w:right w:val="single" w:sz="4" w:space="4" w:color="auto"/>
        </w:pBdr>
        <w:spacing w:after="0" w:line="240" w:lineRule="auto"/>
        <w:ind w:left="-567" w:right="-993"/>
        <w:rPr>
          <w:b/>
          <w:szCs w:val="20"/>
        </w:rPr>
      </w:pPr>
      <w:r w:rsidRPr="000A62FE">
        <w:rPr>
          <w:b/>
          <w:szCs w:val="20"/>
        </w:rPr>
        <w:t>Funktionell blåskapacitet:</w:t>
      </w:r>
    </w:p>
    <w:p w14:paraId="4DC7735A" w14:textId="77777777" w:rsidR="002D2B7F" w:rsidRPr="000A62FE" w:rsidRDefault="002D2B7F" w:rsidP="002D2B7F">
      <w:pPr>
        <w:pBdr>
          <w:top w:val="single" w:sz="4" w:space="1" w:color="auto"/>
          <w:left w:val="single" w:sz="4" w:space="4" w:color="auto"/>
          <w:bottom w:val="single" w:sz="4" w:space="1" w:color="auto"/>
          <w:right w:val="single" w:sz="4" w:space="4" w:color="auto"/>
        </w:pBdr>
        <w:spacing w:after="0" w:line="240" w:lineRule="auto"/>
        <w:ind w:left="-567" w:right="-993"/>
        <w:rPr>
          <w:b/>
          <w:szCs w:val="20"/>
        </w:rPr>
      </w:pPr>
      <w:r w:rsidRPr="000A62FE">
        <w:rPr>
          <w:b/>
          <w:szCs w:val="20"/>
        </w:rPr>
        <w:t xml:space="preserve">Blåsvolym hos nyfödd ca 30 ml. Blåsvolym vuxen 400-500 ml. Däremellan kan man använda denna formel: </w:t>
      </w:r>
    </w:p>
    <w:p w14:paraId="77A11657" w14:textId="77777777" w:rsidR="002D2B7F" w:rsidRPr="000A62FE" w:rsidRDefault="002D2B7F" w:rsidP="002D2B7F">
      <w:pPr>
        <w:pBdr>
          <w:top w:val="single" w:sz="4" w:space="1" w:color="auto"/>
          <w:left w:val="single" w:sz="4" w:space="4" w:color="auto"/>
          <w:bottom w:val="single" w:sz="4" w:space="1" w:color="auto"/>
          <w:right w:val="single" w:sz="4" w:space="4" w:color="auto"/>
        </w:pBdr>
        <w:spacing w:after="0" w:line="240" w:lineRule="auto"/>
        <w:ind w:left="-567" w:right="-993"/>
        <w:rPr>
          <w:b/>
          <w:szCs w:val="20"/>
        </w:rPr>
      </w:pPr>
    </w:p>
    <w:p w14:paraId="79E2EEDA" w14:textId="77777777" w:rsidR="002D2B7F" w:rsidRPr="009C12E0" w:rsidRDefault="002D2B7F" w:rsidP="002D2B7F">
      <w:pPr>
        <w:pBdr>
          <w:top w:val="single" w:sz="4" w:space="1" w:color="auto"/>
          <w:left w:val="single" w:sz="4" w:space="4" w:color="auto"/>
          <w:bottom w:val="single" w:sz="4" w:space="1" w:color="auto"/>
          <w:right w:val="single" w:sz="4" w:space="4" w:color="auto"/>
        </w:pBdr>
        <w:ind w:left="-567" w:right="-993"/>
        <w:rPr>
          <w:b/>
        </w:rPr>
      </w:pPr>
      <w:r>
        <w:rPr>
          <w:b/>
        </w:rPr>
        <w:t xml:space="preserve">Barnets ålder (år x 30) + 30 = </w:t>
      </w:r>
      <w:r w:rsidRPr="009B594F">
        <w:rPr>
          <w:b/>
        </w:rPr>
        <w:t>Blåskapacitet i ml</w:t>
      </w:r>
    </w:p>
    <w:p w14:paraId="11F22D17" w14:textId="77777777" w:rsidR="002D2B7F" w:rsidRDefault="002D2B7F" w:rsidP="002D2B7F">
      <w:pPr>
        <w:spacing w:after="0" w:line="240" w:lineRule="auto"/>
        <w:ind w:left="0" w:right="-993"/>
        <w:rPr>
          <w:szCs w:val="20"/>
        </w:rPr>
      </w:pPr>
    </w:p>
    <w:p w14:paraId="12B883A1" w14:textId="77777777" w:rsidR="002D2B7F" w:rsidRDefault="002D2B7F" w:rsidP="002D2B7F">
      <w:pPr>
        <w:spacing w:after="0" w:line="240" w:lineRule="auto"/>
        <w:ind w:left="0" w:right="-993"/>
        <w:rPr>
          <w:szCs w:val="20"/>
        </w:rPr>
      </w:pPr>
    </w:p>
    <w:p w14:paraId="4B9E7AC6" w14:textId="77777777" w:rsidR="002D2B7F" w:rsidRDefault="002D2B7F" w:rsidP="002D2B7F">
      <w:pPr>
        <w:spacing w:after="0" w:line="240" w:lineRule="auto"/>
        <w:ind w:left="0" w:right="-993"/>
        <w:rPr>
          <w:szCs w:val="20"/>
        </w:rPr>
      </w:pPr>
    </w:p>
    <w:p w14:paraId="19D8DC1E" w14:textId="77777777" w:rsidR="002D2B7F" w:rsidRPr="000A62FE" w:rsidRDefault="002D2B7F" w:rsidP="002D2B7F">
      <w:pPr>
        <w:spacing w:after="0" w:line="240" w:lineRule="auto"/>
        <w:ind w:left="0" w:right="-993"/>
        <w:rPr>
          <w:szCs w:val="20"/>
        </w:rPr>
      </w:pPr>
    </w:p>
    <w:p w14:paraId="2F812ABD" w14:textId="77777777" w:rsidR="002D2B7F" w:rsidRPr="000A62FE" w:rsidRDefault="002D2B7F" w:rsidP="002D2B7F">
      <w:pPr>
        <w:spacing w:after="0" w:line="240" w:lineRule="auto"/>
        <w:ind w:left="-567" w:right="-993"/>
        <w:rPr>
          <w:szCs w:val="20"/>
        </w:rPr>
      </w:pPr>
      <w:r w:rsidRPr="000A62FE">
        <w:rPr>
          <w:b/>
          <w:sz w:val="28"/>
          <w:szCs w:val="28"/>
        </w:rPr>
        <w:lastRenderedPageBreak/>
        <w:t>2. Kvarliggande katetrar (KAD</w:t>
      </w:r>
      <w:r w:rsidRPr="000A62FE">
        <w:rPr>
          <w:szCs w:val="20"/>
        </w:rPr>
        <w:t>)</w:t>
      </w:r>
    </w:p>
    <w:p w14:paraId="09516536" w14:textId="77777777" w:rsidR="002D2B7F" w:rsidRPr="000A62FE" w:rsidRDefault="002D2B7F" w:rsidP="002D2B7F">
      <w:pPr>
        <w:spacing w:after="0" w:line="240" w:lineRule="auto"/>
        <w:ind w:left="-567" w:right="-993"/>
        <w:rPr>
          <w:szCs w:val="20"/>
        </w:rPr>
      </w:pPr>
    </w:p>
    <w:p w14:paraId="12A48636" w14:textId="77777777" w:rsidR="002D2B7F" w:rsidRPr="000A62FE" w:rsidRDefault="002D2B7F" w:rsidP="002D2B7F">
      <w:pPr>
        <w:spacing w:after="0" w:line="240" w:lineRule="auto"/>
        <w:ind w:left="-567" w:right="-993"/>
        <w:rPr>
          <w:szCs w:val="20"/>
        </w:rPr>
      </w:pPr>
      <w:r w:rsidRPr="000A62FE">
        <w:rPr>
          <w:szCs w:val="20"/>
        </w:rPr>
        <w:t xml:space="preserve">Används sällan på barn men kan bli aktuellt vid övertänjd blåsa eller om risk för detta föreligger. Det kan vara en traumatisk upplevelse för ett barn att få kateter. Det är därför av stor vikt att vi försöker minimera rädslan genom att förbereda barnet väl och att använda rätt teknik och en adekvat kateterstorlek. </w:t>
      </w:r>
    </w:p>
    <w:p w14:paraId="4CBD84EE" w14:textId="77777777" w:rsidR="002D2B7F" w:rsidRPr="000A62FE" w:rsidRDefault="002D2B7F" w:rsidP="002D2B7F">
      <w:pPr>
        <w:spacing w:after="0" w:line="240" w:lineRule="auto"/>
        <w:ind w:left="-567" w:right="-993"/>
        <w:rPr>
          <w:szCs w:val="20"/>
        </w:rPr>
      </w:pPr>
    </w:p>
    <w:p w14:paraId="1DA18AF6" w14:textId="77777777" w:rsidR="002D2B7F" w:rsidRPr="000A62FE" w:rsidRDefault="002D2B7F" w:rsidP="002D2B7F">
      <w:pPr>
        <w:spacing w:after="0" w:line="240" w:lineRule="auto"/>
        <w:ind w:left="-567" w:right="-993"/>
        <w:rPr>
          <w:szCs w:val="20"/>
        </w:rPr>
      </w:pPr>
      <w:r w:rsidRPr="000A62FE">
        <w:rPr>
          <w:szCs w:val="20"/>
        </w:rPr>
        <w:t xml:space="preserve">KAD sättes på läkarordination. </w:t>
      </w:r>
    </w:p>
    <w:p w14:paraId="595CB371" w14:textId="77777777" w:rsidR="002D2B7F" w:rsidRPr="000A62FE" w:rsidRDefault="002D2B7F" w:rsidP="002D2B7F">
      <w:pPr>
        <w:spacing w:after="0" w:line="240" w:lineRule="auto"/>
        <w:ind w:left="-567" w:right="-993"/>
        <w:rPr>
          <w:szCs w:val="20"/>
        </w:rPr>
      </w:pPr>
    </w:p>
    <w:p w14:paraId="545CD91B" w14:textId="77777777" w:rsidR="002D2B7F" w:rsidRDefault="002D2B7F" w:rsidP="002D2B7F">
      <w:pPr>
        <w:ind w:left="-567" w:right="-993"/>
      </w:pPr>
      <w:r w:rsidRPr="000A62FE">
        <w:rPr>
          <w:szCs w:val="20"/>
        </w:rPr>
        <w:t>Katetern kuffas endast på läkarordination och då med sterilt vatten/glycerinlösning som följer med katetern.</w:t>
      </w:r>
      <w:r>
        <w:rPr>
          <w:szCs w:val="20"/>
        </w:rPr>
        <w:t xml:space="preserve"> </w:t>
      </w:r>
      <w:r>
        <w:t>Kuffmängden ska alltid dokumenteras i patientjournalen.</w:t>
      </w:r>
    </w:p>
    <w:p w14:paraId="0901BF99" w14:textId="77777777" w:rsidR="002D2B7F" w:rsidRPr="000A62FE" w:rsidRDefault="002D2B7F" w:rsidP="002D2B7F">
      <w:pPr>
        <w:spacing w:after="0" w:line="240" w:lineRule="auto"/>
        <w:ind w:left="-567" w:right="-993"/>
        <w:rPr>
          <w:szCs w:val="20"/>
        </w:rPr>
      </w:pPr>
    </w:p>
    <w:p w14:paraId="231FFB71" w14:textId="77777777" w:rsidR="002D2B7F" w:rsidRPr="000A62FE" w:rsidRDefault="002D2B7F" w:rsidP="002D2B7F">
      <w:pPr>
        <w:spacing w:after="0" w:line="240" w:lineRule="auto"/>
        <w:ind w:left="-567" w:right="-993"/>
        <w:rPr>
          <w:szCs w:val="20"/>
        </w:rPr>
      </w:pPr>
      <w:r w:rsidRPr="000A62FE">
        <w:rPr>
          <w:szCs w:val="20"/>
        </w:rPr>
        <w:t xml:space="preserve">KAD &gt; 10 dagar kuffas om en gång per vecka. </w:t>
      </w:r>
    </w:p>
    <w:p w14:paraId="1CFDF3FF" w14:textId="77777777" w:rsidR="002D2B7F" w:rsidRPr="000A62FE" w:rsidRDefault="002D2B7F" w:rsidP="002D2B7F">
      <w:pPr>
        <w:spacing w:after="0" w:line="240" w:lineRule="auto"/>
        <w:ind w:left="-567" w:right="-993"/>
        <w:rPr>
          <w:szCs w:val="20"/>
        </w:rPr>
      </w:pPr>
    </w:p>
    <w:p w14:paraId="55863E39" w14:textId="77777777" w:rsidR="002D2B7F" w:rsidRPr="000A62FE" w:rsidRDefault="002D2B7F" w:rsidP="002D2B7F">
      <w:pPr>
        <w:spacing w:after="0" w:line="240" w:lineRule="auto"/>
        <w:ind w:left="-567" w:right="-993"/>
        <w:rPr>
          <w:szCs w:val="20"/>
        </w:rPr>
      </w:pPr>
      <w:r w:rsidRPr="000A62FE">
        <w:rPr>
          <w:szCs w:val="20"/>
        </w:rPr>
        <w:t xml:space="preserve">Ch = Charriére anger kateterns omkrets. Ch 1 är 1/3 mm. </w:t>
      </w:r>
    </w:p>
    <w:p w14:paraId="1A0E0094" w14:textId="77777777" w:rsidR="002D2B7F" w:rsidRPr="000A62FE" w:rsidRDefault="002D2B7F" w:rsidP="002D2B7F">
      <w:pPr>
        <w:spacing w:after="0" w:line="240" w:lineRule="auto"/>
        <w:ind w:left="-567" w:right="-993"/>
        <w:rPr>
          <w:szCs w:val="20"/>
        </w:rPr>
      </w:pPr>
    </w:p>
    <w:p w14:paraId="2638E883" w14:textId="77777777" w:rsidR="002D2B7F" w:rsidRPr="000A62FE" w:rsidRDefault="002D2B7F" w:rsidP="002D2B7F">
      <w:pPr>
        <w:spacing w:after="0" w:line="240" w:lineRule="auto"/>
        <w:ind w:left="-567" w:right="-993"/>
        <w:rPr>
          <w:szCs w:val="20"/>
        </w:rPr>
      </w:pPr>
      <w:r w:rsidRPr="000A62FE">
        <w:rPr>
          <w:szCs w:val="20"/>
        </w:rPr>
        <w:t>Kateterstorlekar för KAD:</w:t>
      </w:r>
    </w:p>
    <w:p w14:paraId="703CACA6" w14:textId="77777777" w:rsidR="002D2B7F" w:rsidRPr="000A62FE" w:rsidRDefault="002D2B7F" w:rsidP="002D2B7F">
      <w:pPr>
        <w:spacing w:after="0" w:line="240" w:lineRule="auto"/>
        <w:ind w:left="-567" w:right="-993"/>
        <w:rPr>
          <w:szCs w:val="20"/>
        </w:rPr>
      </w:pPr>
    </w:p>
    <w:p w14:paraId="62B84BF2" w14:textId="77777777" w:rsidR="002D2B7F" w:rsidRPr="000A62FE" w:rsidRDefault="002D2B7F" w:rsidP="002D2B7F">
      <w:pPr>
        <w:spacing w:after="0" w:line="240" w:lineRule="auto"/>
        <w:ind w:left="-567" w:right="-993"/>
        <w:rPr>
          <w:szCs w:val="20"/>
        </w:rPr>
      </w:pPr>
      <w:r w:rsidRPr="000A62FE">
        <w:rPr>
          <w:b/>
          <w:szCs w:val="20"/>
        </w:rPr>
        <w:t>Nyfödda – 6 mån</w:t>
      </w:r>
      <w:r w:rsidRPr="000A62FE">
        <w:rPr>
          <w:szCs w:val="20"/>
        </w:rPr>
        <w:t xml:space="preserve">: </w:t>
      </w:r>
      <w:r w:rsidRPr="000A62FE">
        <w:rPr>
          <w:szCs w:val="20"/>
        </w:rPr>
        <w:tab/>
        <w:t>Ch 6 (ingen kuff)</w:t>
      </w:r>
    </w:p>
    <w:p w14:paraId="534675A1" w14:textId="77777777" w:rsidR="002D2B7F" w:rsidRPr="000A62FE" w:rsidRDefault="002D2B7F" w:rsidP="002D2B7F">
      <w:pPr>
        <w:spacing w:after="0" w:line="240" w:lineRule="auto"/>
        <w:ind w:left="-567" w:right="-993"/>
        <w:rPr>
          <w:szCs w:val="20"/>
        </w:rPr>
      </w:pPr>
      <w:r w:rsidRPr="000A62FE">
        <w:rPr>
          <w:b/>
          <w:szCs w:val="20"/>
        </w:rPr>
        <w:t>6 – 12 mån</w:t>
      </w:r>
      <w:r w:rsidRPr="000A62FE">
        <w:rPr>
          <w:szCs w:val="20"/>
        </w:rPr>
        <w:t xml:space="preserve"> </w:t>
      </w:r>
      <w:r w:rsidRPr="000A62FE">
        <w:rPr>
          <w:szCs w:val="20"/>
        </w:rPr>
        <w:tab/>
      </w:r>
      <w:r w:rsidRPr="000A62FE">
        <w:rPr>
          <w:szCs w:val="20"/>
        </w:rPr>
        <w:tab/>
        <w:t>Ch 6 (kuff 1,5 ml) – 8 (kuff 3 ml)</w:t>
      </w:r>
    </w:p>
    <w:p w14:paraId="511B7ED9" w14:textId="77777777" w:rsidR="002D2B7F" w:rsidRPr="000A62FE" w:rsidRDefault="002D2B7F" w:rsidP="002D2B7F">
      <w:pPr>
        <w:spacing w:after="0" w:line="240" w:lineRule="auto"/>
        <w:ind w:left="-567" w:right="-993"/>
        <w:rPr>
          <w:szCs w:val="20"/>
        </w:rPr>
      </w:pPr>
      <w:r w:rsidRPr="000A62FE">
        <w:rPr>
          <w:b/>
          <w:szCs w:val="20"/>
        </w:rPr>
        <w:t>1 – 6 år</w:t>
      </w:r>
      <w:r w:rsidRPr="000A62FE">
        <w:rPr>
          <w:szCs w:val="20"/>
        </w:rPr>
        <w:tab/>
      </w:r>
      <w:r w:rsidRPr="000A62FE">
        <w:rPr>
          <w:szCs w:val="20"/>
        </w:rPr>
        <w:tab/>
        <w:t>Ch 8 (kuff 3 ml)</w:t>
      </w:r>
    </w:p>
    <w:p w14:paraId="26DE311C" w14:textId="77777777" w:rsidR="002D2B7F" w:rsidRPr="000A62FE" w:rsidRDefault="002D2B7F" w:rsidP="002D2B7F">
      <w:pPr>
        <w:spacing w:after="0" w:line="240" w:lineRule="auto"/>
        <w:ind w:left="-567" w:right="-993"/>
        <w:rPr>
          <w:szCs w:val="20"/>
        </w:rPr>
      </w:pPr>
      <w:r w:rsidRPr="000A62FE">
        <w:rPr>
          <w:b/>
          <w:szCs w:val="20"/>
        </w:rPr>
        <w:t>7 – 12 år</w:t>
      </w:r>
      <w:r w:rsidRPr="000A62FE">
        <w:rPr>
          <w:szCs w:val="20"/>
        </w:rPr>
        <w:tab/>
      </w:r>
      <w:r w:rsidRPr="000A62FE">
        <w:rPr>
          <w:szCs w:val="20"/>
        </w:rPr>
        <w:tab/>
        <w:t>Ch 8 (kuff 3 ml) – 10 (kuff 3 ml)</w:t>
      </w:r>
    </w:p>
    <w:p w14:paraId="350ED6B0" w14:textId="77777777" w:rsidR="002D2B7F" w:rsidRPr="000A62FE" w:rsidRDefault="002D2B7F" w:rsidP="002D2B7F">
      <w:pPr>
        <w:spacing w:after="0" w:line="240" w:lineRule="auto"/>
        <w:ind w:left="-567" w:right="-993"/>
        <w:rPr>
          <w:szCs w:val="20"/>
        </w:rPr>
      </w:pPr>
      <w:r w:rsidRPr="000A62FE">
        <w:rPr>
          <w:b/>
          <w:szCs w:val="20"/>
        </w:rPr>
        <w:t>13 – 18 år</w:t>
      </w:r>
      <w:r w:rsidRPr="000A62FE">
        <w:rPr>
          <w:szCs w:val="20"/>
        </w:rPr>
        <w:tab/>
      </w:r>
      <w:r w:rsidRPr="000A62FE">
        <w:rPr>
          <w:szCs w:val="20"/>
        </w:rPr>
        <w:tab/>
        <w:t xml:space="preserve">Ch 10 – 14 (kuff 5 ml) </w:t>
      </w:r>
    </w:p>
    <w:p w14:paraId="154EFDC6" w14:textId="77777777" w:rsidR="002D2B7F" w:rsidRPr="000A62FE" w:rsidRDefault="002D2B7F" w:rsidP="002D2B7F">
      <w:pPr>
        <w:spacing w:after="0" w:line="240" w:lineRule="auto"/>
        <w:ind w:left="-567" w:right="-993"/>
        <w:rPr>
          <w:szCs w:val="20"/>
        </w:rPr>
      </w:pPr>
    </w:p>
    <w:p w14:paraId="126A549F" w14:textId="77777777" w:rsidR="002D2B7F" w:rsidRPr="000A62FE" w:rsidRDefault="002D2B7F" w:rsidP="002D2B7F">
      <w:pPr>
        <w:spacing w:after="0" w:line="240" w:lineRule="auto"/>
        <w:ind w:left="-567" w:right="-993"/>
        <w:rPr>
          <w:szCs w:val="20"/>
        </w:rPr>
      </w:pPr>
      <w:r w:rsidRPr="000A62FE">
        <w:rPr>
          <w:szCs w:val="20"/>
        </w:rPr>
        <w:t xml:space="preserve">Innan kuffning: </w:t>
      </w:r>
    </w:p>
    <w:p w14:paraId="143D1A60" w14:textId="77777777" w:rsidR="002D2B7F" w:rsidRDefault="002D2B7F" w:rsidP="002D2B7F">
      <w:pPr>
        <w:ind w:left="-567" w:right="-993"/>
      </w:pPr>
      <w:r>
        <w:t>För in hela katetern i urinblåsan. Urin skall komma spontant i katetern. Vid misstanke om otillräcklig urinvolym i blåsan så spruta in 5 ml steril NaCl via katetern, kontrollera åter om urinen rinner ut spontant. Vid tveksamhet om kateterläge så kuffa ej – tejpa enbart fast katetern!</w:t>
      </w:r>
    </w:p>
    <w:p w14:paraId="07299AB6" w14:textId="77777777" w:rsidR="002D2B7F" w:rsidRPr="000A62FE" w:rsidRDefault="002D2B7F" w:rsidP="002D2B7F">
      <w:pPr>
        <w:spacing w:after="0" w:line="240" w:lineRule="auto"/>
        <w:ind w:left="-567" w:right="-993"/>
        <w:rPr>
          <w:szCs w:val="20"/>
        </w:rPr>
      </w:pPr>
    </w:p>
    <w:p w14:paraId="6220F6AE" w14:textId="77777777" w:rsidR="002D2B7F" w:rsidRPr="000A62FE" w:rsidRDefault="002D2B7F" w:rsidP="002D2B7F">
      <w:pPr>
        <w:spacing w:after="0" w:line="240" w:lineRule="auto"/>
        <w:ind w:left="-567" w:right="-993"/>
        <w:rPr>
          <w:b/>
          <w:szCs w:val="20"/>
        </w:rPr>
      </w:pPr>
      <w:r w:rsidRPr="000A62FE">
        <w:rPr>
          <w:b/>
          <w:szCs w:val="20"/>
        </w:rPr>
        <w:t xml:space="preserve">Indikation för kateterbehandling skall omprövas kontinuerligt så att behandlingstiden blir så kort som möjligt. </w:t>
      </w:r>
    </w:p>
    <w:p w14:paraId="25A464C1" w14:textId="77777777" w:rsidR="002D2B7F" w:rsidRPr="000A62FE" w:rsidRDefault="002D2B7F" w:rsidP="002D2B7F">
      <w:pPr>
        <w:spacing w:after="0" w:line="240" w:lineRule="auto"/>
        <w:ind w:left="-567" w:right="-993"/>
        <w:rPr>
          <w:b/>
          <w:szCs w:val="20"/>
        </w:rPr>
      </w:pPr>
    </w:p>
    <w:p w14:paraId="2EB9F709" w14:textId="77777777" w:rsidR="002D2B7F" w:rsidRPr="000A62FE" w:rsidRDefault="002D2B7F" w:rsidP="002D2B7F">
      <w:pPr>
        <w:spacing w:after="0" w:line="240" w:lineRule="auto"/>
        <w:ind w:left="-567" w:right="-993"/>
        <w:rPr>
          <w:b/>
          <w:szCs w:val="20"/>
        </w:rPr>
      </w:pPr>
    </w:p>
    <w:p w14:paraId="2F46F394" w14:textId="77777777" w:rsidR="002D2B7F" w:rsidRPr="000A62FE" w:rsidRDefault="002D2B7F" w:rsidP="002D2B7F">
      <w:pPr>
        <w:spacing w:after="0" w:line="240" w:lineRule="auto"/>
        <w:ind w:left="-567" w:right="-993"/>
        <w:rPr>
          <w:szCs w:val="20"/>
          <w:u w:val="single"/>
        </w:rPr>
      </w:pPr>
      <w:r w:rsidRPr="000A62FE">
        <w:rPr>
          <w:szCs w:val="20"/>
          <w:u w:val="single"/>
        </w:rPr>
        <w:t>Borttagande av kateter:</w:t>
      </w:r>
    </w:p>
    <w:p w14:paraId="4FFB5067" w14:textId="77777777" w:rsidR="002D2B7F" w:rsidRPr="000A62FE" w:rsidRDefault="002D2B7F" w:rsidP="002D2B7F">
      <w:pPr>
        <w:spacing w:after="0" w:line="240" w:lineRule="auto"/>
        <w:ind w:left="-567" w:right="-993"/>
        <w:rPr>
          <w:szCs w:val="20"/>
          <w:u w:val="single"/>
        </w:rPr>
      </w:pPr>
    </w:p>
    <w:p w14:paraId="77485EE0" w14:textId="77777777" w:rsidR="002D2B7F" w:rsidRDefault="002D2B7F" w:rsidP="002D2B7F">
      <w:pPr>
        <w:ind w:left="-567" w:right="-993"/>
      </w:pPr>
      <w:r w:rsidRPr="009C12E0">
        <w:rPr>
          <w:b/>
          <w:bCs/>
        </w:rPr>
        <w:t>Material:</w:t>
      </w:r>
      <w:r>
        <w:t xml:space="preserve"> 10 ml spruta, 2 % Xylocaingel, Adapter Vygon. </w:t>
      </w:r>
    </w:p>
    <w:p w14:paraId="2E6CA0F3" w14:textId="77777777" w:rsidR="002D2B7F" w:rsidRDefault="002D2B7F" w:rsidP="002D2B7F">
      <w:pPr>
        <w:ind w:left="-567" w:right="-993"/>
      </w:pPr>
      <w:r>
        <w:t>Tillvägagångssätt: För att undvika att den utvidgade kuffen blir en krans som irriterar och gör ont när katetern dras igenom uretra, spruta in 0,1 – 0,2 ml av det sterila vattnet i kuffen igen och låt sprutan sitta kvar med hylsan utdragen, (trycket från uretra pressar ihop den lilla kuffen och vattnet pressas ut men det blir ingen krans runtom). Tag adaptern och 10 ml sprutan med 4 – 7 ml 2 % Xylocaingel och spruta in gel i uretra samtidigt som katetern sakta dras ut. Detta är bra ur smärtlindringssynpunkt då det svider mindre när man kissar efter.</w:t>
      </w:r>
    </w:p>
    <w:p w14:paraId="18676192" w14:textId="77777777" w:rsidR="002D2B7F" w:rsidRDefault="002D2B7F" w:rsidP="002D2B7F">
      <w:pPr>
        <w:ind w:left="-567" w:right="-993"/>
      </w:pPr>
      <w:r w:rsidRPr="009C12E0">
        <w:rPr>
          <w:b/>
          <w:bCs/>
        </w:rPr>
        <w:t>Förberedelser:</w:t>
      </w:r>
      <w:r>
        <w:t xml:space="preserve"> Visa barnet och föräldrarna hur kuffen fungerar. </w:t>
      </w:r>
    </w:p>
    <w:p w14:paraId="5116E8F7" w14:textId="77777777" w:rsidR="002D2B7F" w:rsidRDefault="002D2B7F" w:rsidP="002D2B7F">
      <w:pPr>
        <w:ind w:left="-567" w:right="-993"/>
      </w:pPr>
      <w:r>
        <w:t xml:space="preserve">Material: 5 ml spruta. </w:t>
      </w:r>
    </w:p>
    <w:p w14:paraId="76B9F95B" w14:textId="329CF4FB" w:rsidR="00536A5A" w:rsidRPr="002D2B7F" w:rsidRDefault="002D2B7F" w:rsidP="002D2B7F">
      <w:pPr>
        <w:ind w:left="-567" w:right="-993"/>
      </w:pPr>
      <w:r>
        <w:t xml:space="preserve">Tillvägagångssätt: Tag 5 ml sprutan, dra ut det sterila vattnet/glycerinlösningen ur kuffen och dra sedan varsamt ur katetern. </w:t>
      </w:r>
      <w:bookmarkEnd w:id="0"/>
    </w:p>
    <w:sectPr w:rsidR="00536A5A" w:rsidRPr="002D2B7F" w:rsidSect="000A62FE">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C088C7" w14:textId="77777777" w:rsidR="00EE759D" w:rsidRDefault="00EE759D">
      <w:r>
        <w:separator/>
      </w:r>
    </w:p>
  </w:endnote>
  <w:endnote w:type="continuationSeparator" w:id="0">
    <w:p w14:paraId="0C74B5AC" w14:textId="77777777" w:rsidR="00EE759D" w:rsidRDefault="00EE759D">
      <w:r>
        <w:continuationSeparator/>
      </w:r>
    </w:p>
  </w:endnote>
  <w:endnote w:type="continuationNotice" w:id="1">
    <w:p w14:paraId="2D449FEF" w14:textId="77777777" w:rsidR="00EE759D" w:rsidRDefault="00EE75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DC387" w14:textId="77777777" w:rsidR="002D2B7F" w:rsidRDefault="002D2B7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3D2F22C" w14:textId="77777777" w:rsidR="002D2B7F" w:rsidRDefault="002D2B7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5942583"/>
      <w:docPartObj>
        <w:docPartGallery w:val="Page Numbers (Bottom of Page)"/>
        <w:docPartUnique/>
      </w:docPartObj>
    </w:sdtPr>
    <w:sdtEndPr>
      <w:rPr>
        <w:sz w:val="16"/>
        <w:szCs w:val="16"/>
      </w:rPr>
    </w:sdtEndPr>
    <w:sdtContent>
      <w:p w14:paraId="154E5A4A" w14:textId="77777777" w:rsidR="002D2B7F" w:rsidRPr="00EC0A68" w:rsidRDefault="002D2B7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07CF8" w14:textId="77777777" w:rsidR="002D2B7F" w:rsidRDefault="002D2B7F" w:rsidP="00FB2F0F">
    <w:pPr>
      <w:pStyle w:val="Sidfot"/>
      <w:ind w:left="6237" w:hanging="141"/>
      <w:jc w:val="left"/>
    </w:pPr>
    <w:r>
      <w:rPr>
        <w:noProof/>
      </w:rPr>
      <w:drawing>
        <wp:anchor distT="0" distB="0" distL="114300" distR="114300" simplePos="0" relativeHeight="251675649" behindDoc="0" locked="0" layoutInCell="1" allowOverlap="1" wp14:anchorId="7CAA2AB7" wp14:editId="27359AD4">
          <wp:simplePos x="0" y="0"/>
          <wp:positionH relativeFrom="column">
            <wp:posOffset>4388307</wp:posOffset>
          </wp:positionH>
          <wp:positionV relativeFrom="paragraph">
            <wp:posOffset>-27355</wp:posOffset>
          </wp:positionV>
          <wp:extent cx="1897920" cy="384860"/>
          <wp:effectExtent l="0" t="0" r="7620" b="0"/>
          <wp:wrapNone/>
          <wp:docPr id="1892180150" name="Bildobjekt 18921801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69B8F" w14:textId="77777777" w:rsidR="00EE759D" w:rsidRDefault="00EE759D"/>
  </w:footnote>
  <w:footnote w:type="continuationSeparator" w:id="0">
    <w:p w14:paraId="20188DD1" w14:textId="77777777" w:rsidR="00EE759D" w:rsidRDefault="00EE759D">
      <w:r>
        <w:continuationSeparator/>
      </w:r>
    </w:p>
  </w:footnote>
  <w:footnote w:type="continuationNotice" w:id="1">
    <w:p w14:paraId="090F88E7" w14:textId="77777777" w:rsidR="00EE759D" w:rsidRDefault="00EE75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3DA52" w14:textId="77777777" w:rsidR="002D2B7F" w:rsidRPr="00DA65C4" w:rsidRDefault="002D2B7F"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FED9845" wp14:editId="38F77292">
              <wp:simplePos x="0" y="0"/>
              <wp:positionH relativeFrom="column">
                <wp:posOffset>0</wp:posOffset>
              </wp:positionH>
              <wp:positionV relativeFrom="paragraph">
                <wp:posOffset>-635</wp:posOffset>
              </wp:positionV>
              <wp:extent cx="4667250" cy="323850"/>
              <wp:effectExtent l="0" t="0" r="0" b="0"/>
              <wp:wrapNone/>
              <wp:docPr id="920600608" name="Textruta 92060060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D44EF7" w14:textId="77777777" w:rsidR="002D2B7F" w:rsidRDefault="002D2B7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FED9845" id="_x0000_t202" coordsize="21600,21600" o:spt="202" path="m,l,21600r21600,l21600,xe">
              <v:stroke joinstyle="miter"/>
              <v:path gradientshapeok="t" o:connecttype="rect"/>
            </v:shapetype>
            <v:shape id="Textruta 920600608"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DD44EF7" w14:textId="77777777" w:rsidR="002D2B7F" w:rsidRDefault="002D2B7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52EDB" w14:textId="77777777" w:rsidR="002D2B7F" w:rsidRDefault="002D2B7F"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7F32D46" wp14:editId="171C8EEE">
              <wp:simplePos x="0" y="0"/>
              <wp:positionH relativeFrom="column">
                <wp:posOffset>-172720</wp:posOffset>
              </wp:positionH>
              <wp:positionV relativeFrom="paragraph">
                <wp:posOffset>-65405</wp:posOffset>
              </wp:positionV>
              <wp:extent cx="4667250" cy="323850"/>
              <wp:effectExtent l="0" t="0" r="0" b="0"/>
              <wp:wrapNone/>
              <wp:docPr id="269403048" name="Textruta 26940304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9BAAEBC" w14:textId="77777777" w:rsidR="002D2B7F" w:rsidRDefault="002D2B7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7F32D46" id="_x0000_t202" coordsize="21600,21600" o:spt="202" path="m,l,21600r21600,l21600,xe">
              <v:stroke joinstyle="miter"/>
              <v:path gradientshapeok="t" o:connecttype="rect"/>
            </v:shapetype>
            <v:shape id="Textruta 269403048"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49BAAEBC" w14:textId="77777777" w:rsidR="002D2B7F" w:rsidRDefault="002D2B7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DA3F24A" wp14:editId="5592D2B4">
          <wp:simplePos x="0" y="0"/>
          <wp:positionH relativeFrom="page">
            <wp:posOffset>17744</wp:posOffset>
          </wp:positionH>
          <wp:positionV relativeFrom="paragraph">
            <wp:posOffset>198873</wp:posOffset>
          </wp:positionV>
          <wp:extent cx="7559040" cy="216408"/>
          <wp:effectExtent l="0" t="0" r="0" b="0"/>
          <wp:wrapNone/>
          <wp:docPr id="59272286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7CB60A5"/>
    <w:multiLevelType w:val="hybridMultilevel"/>
    <w:tmpl w:val="B8FE8B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31427446">
    <w:abstractNumId w:val="18"/>
  </w:num>
  <w:num w:numId="2" w16cid:durableId="4066008">
    <w:abstractNumId w:val="14"/>
  </w:num>
  <w:num w:numId="3" w16cid:durableId="1310017300">
    <w:abstractNumId w:val="0"/>
  </w:num>
  <w:num w:numId="4" w16cid:durableId="1006398004">
    <w:abstractNumId w:val="6"/>
  </w:num>
  <w:num w:numId="5" w16cid:durableId="474489415">
    <w:abstractNumId w:val="16"/>
  </w:num>
  <w:num w:numId="6" w16cid:durableId="1827696829">
    <w:abstractNumId w:val="2"/>
  </w:num>
  <w:num w:numId="7" w16cid:durableId="1130828729">
    <w:abstractNumId w:val="11"/>
  </w:num>
  <w:num w:numId="8" w16cid:durableId="772819644">
    <w:abstractNumId w:val="8"/>
  </w:num>
  <w:num w:numId="9" w16cid:durableId="1636719603">
    <w:abstractNumId w:val="1"/>
  </w:num>
  <w:num w:numId="10" w16cid:durableId="1229805934">
    <w:abstractNumId w:val="1"/>
  </w:num>
  <w:num w:numId="11" w16cid:durableId="1753579464">
    <w:abstractNumId w:val="3"/>
  </w:num>
  <w:num w:numId="12" w16cid:durableId="1346175767">
    <w:abstractNumId w:val="4"/>
  </w:num>
  <w:num w:numId="13" w16cid:durableId="26639385">
    <w:abstractNumId w:val="13"/>
  </w:num>
  <w:num w:numId="14" w16cid:durableId="1662658318">
    <w:abstractNumId w:val="9"/>
  </w:num>
  <w:num w:numId="15" w16cid:durableId="758410566">
    <w:abstractNumId w:val="7"/>
  </w:num>
  <w:num w:numId="16" w16cid:durableId="891503856">
    <w:abstractNumId w:val="12"/>
  </w:num>
  <w:num w:numId="17" w16cid:durableId="23557435">
    <w:abstractNumId w:val="5"/>
  </w:num>
  <w:num w:numId="18" w16cid:durableId="2119830672">
    <w:abstractNumId w:val="10"/>
  </w:num>
  <w:num w:numId="19" w16cid:durableId="700059399">
    <w:abstractNumId w:val="17"/>
  </w:num>
  <w:num w:numId="20" w16cid:durableId="115783804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A62FE"/>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2B7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2EF6"/>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59D"/>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528</Words>
  <Characters>2789</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3311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Urinvägskatetrar för barn och ungdomar</dc:title>
  <dc:subject/>
  <dc:creator>patrik.jens.johansson@vgregion.se</dc:creator>
  <keywords/>
  <lastModifiedBy>Lena Tyllman</lastModifiedBy>
  <revision>4</revision>
  <lastPrinted>2016-03-31T10:56:00.0000000Z</lastPrinted>
  <dcterms:created xsi:type="dcterms:W3CDTF">2022-05-16T04:09:00.0000000Z</dcterms:created>
  <dcterms:modified xsi:type="dcterms:W3CDTF">2025-01-22T07:39:00.0000000Z</dcterms:modified>
</coreProperties>
</file>