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Default="00536A5A" w:rsidP="002E552B"/>
    <w:p w14:paraId="13DFE5CC" w14:textId="77777777" w:rsidR="005145DA" w:rsidRPr="005145DA" w:rsidRDefault="005145DA" w:rsidP="005145DA"/>
    <w:p w14:paraId="297EF873" w14:textId="77777777" w:rsidR="005145DA" w:rsidRPr="005145DA" w:rsidRDefault="005145DA" w:rsidP="005145DA"/>
    <w:p w14:paraId="41C8A84F" w14:textId="77777777" w:rsidR="005145DA" w:rsidRPr="005145DA" w:rsidRDefault="005145DA" w:rsidP="005145DA"/>
    <w:p w14:paraId="4020B40E" w14:textId="77777777" w:rsidR="005145DA" w:rsidRPr="005145DA" w:rsidRDefault="005145DA" w:rsidP="005145DA"/>
    <w:p w14:paraId="7160BC2C" w14:textId="77777777" w:rsidR="005145DA" w:rsidRDefault="005145DA" w:rsidP="005145DA"/>
    <w:p w14:paraId="5305F233" w14:textId="77777777" w:rsidR="005145DA" w:rsidRDefault="005145DA" w:rsidP="005145DA">
      <w:pPr>
        <w:pStyle w:val="Rubrik2"/>
        <w:sectPr w:rsidR="005145DA" w:rsidSect="008E7B6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6297D7F" w14:textId="77777777" w:rsidR="005145DA" w:rsidRPr="008E7B6F" w:rsidRDefault="005145DA" w:rsidP="005145DA">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5145DA" w:rsidRPr="008E7B6F" w14:paraId="0C1789D9" w14:textId="77777777" w:rsidTr="000A66CD">
        <w:tc>
          <w:tcPr>
            <w:tcW w:w="8495" w:type="dxa"/>
            <w:tcBorders>
              <w:top w:val="nil"/>
              <w:left w:val="nil"/>
              <w:bottom w:val="single" w:sz="2" w:space="0" w:color="auto"/>
              <w:right w:val="nil"/>
            </w:tcBorders>
          </w:tcPr>
          <w:p w14:paraId="20C04B5A" w14:textId="25C72516" w:rsidR="005145DA" w:rsidRPr="008E7B6F" w:rsidRDefault="005145DA" w:rsidP="005145DA">
            <w:pPr>
              <w:pStyle w:val="Rubrik1"/>
            </w:pPr>
            <w:r w:rsidRPr="008E7B6F">
              <w:t>Tubskötsel</w:t>
            </w:r>
            <w:r>
              <w:t xml:space="preserve"> Neonatal</w:t>
            </w:r>
            <w:r w:rsidR="006F7DFA">
              <w:t xml:space="preserve"> </w:t>
            </w:r>
          </w:p>
        </w:tc>
      </w:tr>
    </w:tbl>
    <w:p w14:paraId="7E100E9D" w14:textId="77777777" w:rsidR="005145DA" w:rsidRPr="008E7B6F" w:rsidRDefault="005145DA" w:rsidP="005145DA">
      <w:pPr>
        <w:keepNext/>
        <w:spacing w:before="240" w:after="60" w:line="240" w:lineRule="auto"/>
        <w:ind w:left="0" w:right="0"/>
        <w:outlineLvl w:val="2"/>
        <w:rPr>
          <w:rFonts w:ascii="Calibri" w:hAnsi="Calibri" w:cs="Calibri"/>
          <w:b/>
          <w:bCs/>
          <w:szCs w:val="26"/>
        </w:rPr>
      </w:pPr>
      <w:bookmarkStart w:id="1" w:name="_Toc501440351"/>
    </w:p>
    <w:bookmarkEnd w:id="0"/>
    <w:bookmarkEnd w:id="1"/>
    <w:p w14:paraId="0D56B90D" w14:textId="77777777" w:rsidR="005145DA" w:rsidRDefault="005145DA" w:rsidP="005145DA"/>
    <w:p w14:paraId="7D930CCA" w14:textId="77777777" w:rsidR="00163CBB" w:rsidRPr="008E7B6F" w:rsidRDefault="00163CBB" w:rsidP="00163CBB">
      <w:pPr>
        <w:pStyle w:val="Rubrik2"/>
      </w:pPr>
      <w:r w:rsidRPr="008E7B6F">
        <w:t xml:space="preserve">Åtgärder </w:t>
      </w:r>
    </w:p>
    <w:p w14:paraId="0D5E8E1B" w14:textId="77777777" w:rsidR="00163CBB" w:rsidRPr="008E7B6F" w:rsidRDefault="00163CBB" w:rsidP="00163CBB">
      <w:pPr>
        <w:spacing w:after="0" w:line="240" w:lineRule="auto"/>
        <w:ind w:left="0" w:right="0"/>
        <w:rPr>
          <w:szCs w:val="20"/>
        </w:rPr>
      </w:pPr>
    </w:p>
    <w:p w14:paraId="7F7E6ADC" w14:textId="77777777" w:rsidR="00163CBB" w:rsidRPr="008E7B6F" w:rsidRDefault="00163CBB" w:rsidP="00163CBB">
      <w:pPr>
        <w:spacing w:after="0" w:line="240" w:lineRule="auto"/>
        <w:ind w:left="0" w:right="0"/>
        <w:rPr>
          <w:rFonts w:ascii="Arial" w:hAnsi="Arial" w:cs="Arial"/>
          <w:b/>
          <w:sz w:val="28"/>
          <w:szCs w:val="28"/>
        </w:rPr>
      </w:pPr>
      <w:r w:rsidRPr="008E7B6F">
        <w:rPr>
          <w:rFonts w:ascii="Arial" w:hAnsi="Arial" w:cs="Arial"/>
          <w:b/>
          <w:sz w:val="28"/>
          <w:szCs w:val="28"/>
        </w:rPr>
        <w:t>Tejpning</w:t>
      </w:r>
    </w:p>
    <w:p w14:paraId="2FD67DF2" w14:textId="77777777" w:rsidR="00163CBB" w:rsidRPr="007C5168" w:rsidRDefault="00163CBB" w:rsidP="00163CBB">
      <w:pPr>
        <w:spacing w:after="0" w:line="240" w:lineRule="auto"/>
        <w:ind w:left="0" w:right="0"/>
      </w:pPr>
      <w:r>
        <w:t xml:space="preserve">Huden skall vara </w:t>
      </w:r>
      <w:r w:rsidRPr="642F99D7">
        <w:rPr>
          <w:b/>
          <w:bCs/>
        </w:rPr>
        <w:t xml:space="preserve">ordentligt torr </w:t>
      </w:r>
      <w:r>
        <w:t xml:space="preserve">före tejpning. Torka torrt efter ev. </w:t>
      </w:r>
      <w:r w:rsidRPr="007C5168">
        <w:t xml:space="preserve">tvätt och stryk på nytt lager med </w:t>
      </w:r>
      <w:proofErr w:type="gramStart"/>
      <w:r w:rsidRPr="007C5168">
        <w:t>t ex</w:t>
      </w:r>
      <w:proofErr w:type="gramEnd"/>
      <w:r w:rsidRPr="007C5168">
        <w:t xml:space="preserve"> </w:t>
      </w:r>
      <w:proofErr w:type="spellStart"/>
      <w:r w:rsidRPr="007C5168">
        <w:t>Cavilon</w:t>
      </w:r>
      <w:proofErr w:type="spellEnd"/>
      <w:r w:rsidRPr="007C5168">
        <w:t>.</w:t>
      </w:r>
    </w:p>
    <w:p w14:paraId="52AA88DA" w14:textId="77777777" w:rsidR="00163CBB" w:rsidRPr="008E7B6F" w:rsidRDefault="00163CBB" w:rsidP="00163CBB">
      <w:pPr>
        <w:spacing w:after="0" w:line="240" w:lineRule="auto"/>
        <w:ind w:left="0" w:right="0"/>
        <w:rPr>
          <w:highlight w:val="green"/>
        </w:rPr>
      </w:pPr>
    </w:p>
    <w:p w14:paraId="7350E829" w14:textId="77777777" w:rsidR="00163CBB" w:rsidRPr="008E7B6F" w:rsidRDefault="00163CBB" w:rsidP="00163CBB">
      <w:pPr>
        <w:spacing w:after="0" w:line="240" w:lineRule="auto"/>
        <w:ind w:left="0" w:right="0"/>
      </w:pPr>
      <w:r>
        <w:t>Tryck klethäfta hårt mot tuben (kläm till ordentligt) och värm tejpen med fingrarna så sitter den bättre.</w:t>
      </w:r>
    </w:p>
    <w:p w14:paraId="01E76C5A" w14:textId="77777777" w:rsidR="00163CBB" w:rsidRDefault="00163CBB" w:rsidP="00163CBB">
      <w:pPr>
        <w:spacing w:after="0" w:line="240" w:lineRule="auto"/>
        <w:ind w:left="0" w:right="0"/>
      </w:pPr>
    </w:p>
    <w:p w14:paraId="26346B20" w14:textId="77777777" w:rsidR="00163CBB" w:rsidRPr="007C5168" w:rsidRDefault="00163CBB" w:rsidP="00163CBB">
      <w:pPr>
        <w:spacing w:after="0" w:line="240" w:lineRule="auto"/>
        <w:ind w:left="0" w:right="0"/>
      </w:pPr>
      <w:r w:rsidRPr="007C5168">
        <w:t xml:space="preserve">Kontrollera tubfäste en gång per pass tillsammans med ansvarig läkare genom att dra lätt i tuben och se så att den inte glider. </w:t>
      </w:r>
    </w:p>
    <w:p w14:paraId="43FE6778" w14:textId="77777777" w:rsidR="00163CBB" w:rsidRPr="008E7B6F" w:rsidRDefault="00163CBB" w:rsidP="00163CBB">
      <w:pPr>
        <w:spacing w:after="0" w:line="240" w:lineRule="auto"/>
        <w:ind w:left="0" w:right="0"/>
        <w:rPr>
          <w:highlight w:val="green"/>
        </w:rPr>
      </w:pPr>
    </w:p>
    <w:p w14:paraId="11D443F5" w14:textId="77777777" w:rsidR="00163CBB" w:rsidRPr="008E7B6F" w:rsidRDefault="00163CBB" w:rsidP="00163CBB">
      <w:pPr>
        <w:spacing w:after="0" w:line="240" w:lineRule="auto"/>
        <w:ind w:left="0" w:right="0"/>
      </w:pPr>
    </w:p>
    <w:p w14:paraId="173FCDEC" w14:textId="77777777" w:rsidR="00163CBB" w:rsidRPr="008E7B6F" w:rsidRDefault="00163CBB" w:rsidP="00163CBB">
      <w:pPr>
        <w:spacing w:after="0" w:line="240" w:lineRule="auto"/>
        <w:ind w:left="0" w:right="0"/>
        <w:rPr>
          <w:rFonts w:ascii="Arial" w:hAnsi="Arial" w:cs="Arial"/>
          <w:b/>
          <w:sz w:val="28"/>
          <w:szCs w:val="28"/>
        </w:rPr>
      </w:pPr>
      <w:r w:rsidRPr="008E7B6F">
        <w:rPr>
          <w:rFonts w:ascii="Arial" w:hAnsi="Arial" w:cs="Arial"/>
          <w:b/>
          <w:sz w:val="28"/>
          <w:szCs w:val="28"/>
        </w:rPr>
        <w:t>Tubstickan</w:t>
      </w:r>
    </w:p>
    <w:p w14:paraId="05CB87E4" w14:textId="77777777" w:rsidR="00163CBB" w:rsidRPr="008E7B6F" w:rsidRDefault="00163CBB" w:rsidP="00163CBB">
      <w:pPr>
        <w:spacing w:after="0" w:line="240" w:lineRule="auto"/>
        <w:ind w:left="0" w:right="0"/>
      </w:pPr>
      <w:r>
        <w:t xml:space="preserve">Tubstickan skall mäta längden på själva tuben från näsan till där tuben slutar (inte till början av den gröna eller blå nippeln/kopplingen/konnektorn eller adaptern till det slutna </w:t>
      </w:r>
      <w:proofErr w:type="spellStart"/>
      <w:r>
        <w:t>sugsystemet</w:t>
      </w:r>
      <w:proofErr w:type="spellEnd"/>
      <w:r>
        <w:t>).</w:t>
      </w:r>
    </w:p>
    <w:p w14:paraId="6C28EF4C" w14:textId="77777777" w:rsidR="00163CBB" w:rsidRPr="007C5168" w:rsidRDefault="00163CBB" w:rsidP="00163CBB">
      <w:pPr>
        <w:spacing w:after="0" w:line="240" w:lineRule="auto"/>
        <w:ind w:left="0" w:right="0"/>
      </w:pPr>
      <w:r w:rsidRPr="007C5168">
        <w:t xml:space="preserve">Dokumentera samt överrapportera var tubstickan är uppmätt (längsta/kortaste delen av tuben beroende på hur den är klippt, samt var på barnet den är mätt </w:t>
      </w:r>
      <w:proofErr w:type="gramStart"/>
      <w:r w:rsidRPr="007C5168">
        <w:t>t ex</w:t>
      </w:r>
      <w:proofErr w:type="gramEnd"/>
      <w:r w:rsidRPr="007C5168">
        <w:t xml:space="preserve"> att den är uppmätt från det lilla vecket mellan näsa och överläpp (philtrum) högst upp vid näsan. Använd tubstickan ofta och efter varje vändning, </w:t>
      </w:r>
      <w:proofErr w:type="spellStart"/>
      <w:r w:rsidRPr="007C5168">
        <w:t>isärkoppling</w:t>
      </w:r>
      <w:proofErr w:type="spellEnd"/>
      <w:r w:rsidRPr="007C5168">
        <w:t xml:space="preserve"> </w:t>
      </w:r>
      <w:proofErr w:type="spellStart"/>
      <w:r w:rsidRPr="007C5168">
        <w:t>etc.och</w:t>
      </w:r>
      <w:proofErr w:type="spellEnd"/>
      <w:r w:rsidRPr="007C5168">
        <w:t xml:space="preserve"> signera på IVA-lista/ CHA att tublängd är kontrollerad. </w:t>
      </w:r>
    </w:p>
    <w:p w14:paraId="2E9C7F26" w14:textId="77777777" w:rsidR="00A81E04" w:rsidRDefault="00A81E04" w:rsidP="00163CBB">
      <w:pPr>
        <w:spacing w:after="0" w:line="240" w:lineRule="auto"/>
        <w:ind w:left="0" w:right="0"/>
      </w:pPr>
    </w:p>
    <w:p w14:paraId="79711CA9" w14:textId="274F7732" w:rsidR="00163CBB" w:rsidRPr="007C5168" w:rsidRDefault="00163CBB" w:rsidP="00163CBB">
      <w:pPr>
        <w:spacing w:after="0" w:line="240" w:lineRule="auto"/>
        <w:ind w:left="0" w:right="0"/>
      </w:pPr>
      <w:r w:rsidRPr="007C5168">
        <w:lastRenderedPageBreak/>
        <w:t>Mät med tubsticka tillsammans vid personalbyte för att säkerställa mätning på rätt ställe.</w:t>
      </w:r>
    </w:p>
    <w:p w14:paraId="03656886" w14:textId="77777777" w:rsidR="00163CBB" w:rsidRPr="007C5168" w:rsidRDefault="00163CBB" w:rsidP="00163CBB">
      <w:pPr>
        <w:spacing w:after="0" w:line="240" w:lineRule="auto"/>
        <w:ind w:left="0" w:right="0"/>
      </w:pPr>
      <w:r w:rsidRPr="007C5168">
        <w:t xml:space="preserve">Om tubstickan ej stämmer vid mätning skall </w:t>
      </w:r>
      <w:proofErr w:type="spellStart"/>
      <w:r w:rsidRPr="007C5168">
        <w:t>neonatolog</w:t>
      </w:r>
      <w:proofErr w:type="spellEnd"/>
      <w:r w:rsidRPr="007C5168">
        <w:t xml:space="preserve"> kontaktas för bedömning om tuben behöver tejpas om. Om </w:t>
      </w:r>
      <w:proofErr w:type="spellStart"/>
      <w:r w:rsidRPr="007C5168">
        <w:t>neonatologen</w:t>
      </w:r>
      <w:proofErr w:type="spellEnd"/>
      <w:r w:rsidRPr="007C5168">
        <w:t xml:space="preserve"> bedömer att tuben inte behöver tejpas om skall detta dokumenteras i </w:t>
      </w:r>
      <w:proofErr w:type="spellStart"/>
      <w:r w:rsidRPr="007C5168">
        <w:t>Melior</w:t>
      </w:r>
      <w:proofErr w:type="spellEnd"/>
      <w:r w:rsidRPr="007C5168">
        <w:t xml:space="preserve">. Dokumentationen ska innehålla </w:t>
      </w:r>
      <w:proofErr w:type="spellStart"/>
      <w:r w:rsidRPr="007C5168">
        <w:t>neonatologens</w:t>
      </w:r>
      <w:proofErr w:type="spellEnd"/>
      <w:r w:rsidRPr="007C5168">
        <w:t xml:space="preserve"> namn samt varför det bedömts att tuben inte behöver tejpas om. En anledning kan exempelvis vara att barnet snart ska </w:t>
      </w:r>
      <w:proofErr w:type="spellStart"/>
      <w:r w:rsidRPr="007C5168">
        <w:t>extuberas</w:t>
      </w:r>
      <w:proofErr w:type="spellEnd"/>
      <w:r w:rsidRPr="007C5168">
        <w:t xml:space="preserve">. </w:t>
      </w:r>
    </w:p>
    <w:p w14:paraId="64678A29" w14:textId="77777777" w:rsidR="00163CBB" w:rsidRPr="008E7B6F" w:rsidRDefault="00163CBB" w:rsidP="00163CBB">
      <w:pPr>
        <w:spacing w:after="0" w:line="240" w:lineRule="auto"/>
        <w:ind w:left="0" w:right="0"/>
      </w:pPr>
    </w:p>
    <w:p w14:paraId="732C2A8C" w14:textId="77777777" w:rsidR="00163CBB" w:rsidRPr="008E7B6F" w:rsidRDefault="00163CBB" w:rsidP="00163CBB">
      <w:pPr>
        <w:spacing w:after="0" w:line="240" w:lineRule="auto"/>
        <w:ind w:left="0" w:right="0"/>
      </w:pPr>
    </w:p>
    <w:p w14:paraId="00692D08" w14:textId="77777777" w:rsidR="00163CBB" w:rsidRPr="008E7B6F" w:rsidRDefault="00163CBB" w:rsidP="00163CBB">
      <w:pPr>
        <w:spacing w:after="0" w:line="240" w:lineRule="auto"/>
        <w:ind w:left="0" w:right="0"/>
        <w:rPr>
          <w:rFonts w:ascii="Arial" w:hAnsi="Arial" w:cs="Arial"/>
          <w:b/>
          <w:sz w:val="28"/>
          <w:szCs w:val="28"/>
        </w:rPr>
      </w:pPr>
      <w:r w:rsidRPr="008E7B6F">
        <w:rPr>
          <w:rFonts w:ascii="Arial" w:hAnsi="Arial" w:cs="Arial"/>
          <w:b/>
          <w:sz w:val="28"/>
          <w:szCs w:val="28"/>
        </w:rPr>
        <w:t>Kliniska tecken på sekret i tuben</w:t>
      </w:r>
    </w:p>
    <w:p w14:paraId="5DF13C3C" w14:textId="77777777" w:rsidR="00163CBB" w:rsidRPr="008E7B6F" w:rsidRDefault="00163CBB" w:rsidP="00163CBB">
      <w:pPr>
        <w:spacing w:after="0" w:line="240" w:lineRule="auto"/>
        <w:ind w:left="0" w:right="0"/>
      </w:pPr>
      <w:r w:rsidRPr="008E7B6F">
        <w:t xml:space="preserve">Känn på framsidan av bröstkorgen efter vibrationer och lyssna över </w:t>
      </w:r>
      <w:proofErr w:type="spellStart"/>
      <w:r w:rsidRPr="008E7B6F">
        <w:t>trachéa</w:t>
      </w:r>
      <w:proofErr w:type="spellEnd"/>
      <w:r w:rsidRPr="008E7B6F">
        <w:t xml:space="preserve"> (över bröstbenet) samt över lungorna efter sekret. Tag också för vana att lyssna över båda lungorna, går det ned luft? Känn på respiratorslangen om den verkar vibrera, kan det finnas sekret. Gör alltid en klinisk bedömning före och efter </w:t>
      </w:r>
      <w:proofErr w:type="spellStart"/>
      <w:r w:rsidRPr="008E7B6F">
        <w:t>rensugning</w:t>
      </w:r>
      <w:proofErr w:type="spellEnd"/>
      <w:r w:rsidRPr="008E7B6F">
        <w:t>.</w:t>
      </w:r>
    </w:p>
    <w:p w14:paraId="0AA0A9B6" w14:textId="77777777" w:rsidR="00163CBB" w:rsidRPr="008E7B6F" w:rsidRDefault="00163CBB" w:rsidP="00163CBB">
      <w:pPr>
        <w:spacing w:after="0" w:line="240" w:lineRule="auto"/>
        <w:ind w:left="0" w:right="0"/>
      </w:pPr>
    </w:p>
    <w:p w14:paraId="509B59CC" w14:textId="77777777" w:rsidR="00163CBB" w:rsidRPr="008E7B6F" w:rsidRDefault="00163CBB" w:rsidP="00163CBB">
      <w:pPr>
        <w:spacing w:after="0" w:line="240" w:lineRule="auto"/>
        <w:ind w:left="0" w:right="0"/>
      </w:pPr>
    </w:p>
    <w:p w14:paraId="72D0C72A" w14:textId="77777777" w:rsidR="00163CBB" w:rsidRPr="008E7B6F" w:rsidRDefault="00163CBB" w:rsidP="00163CBB">
      <w:pPr>
        <w:spacing w:after="0" w:line="240" w:lineRule="auto"/>
        <w:ind w:left="0" w:right="0"/>
        <w:rPr>
          <w:rFonts w:ascii="Arial" w:hAnsi="Arial" w:cs="Arial"/>
          <w:b/>
          <w:sz w:val="28"/>
          <w:szCs w:val="28"/>
        </w:rPr>
      </w:pPr>
      <w:r w:rsidRPr="008E7B6F">
        <w:rPr>
          <w:rFonts w:ascii="Arial" w:hAnsi="Arial" w:cs="Arial"/>
          <w:b/>
          <w:sz w:val="28"/>
          <w:szCs w:val="28"/>
        </w:rPr>
        <w:t>Tecken på att det finns sekret i tuben på respiratorns kurvor.</w:t>
      </w:r>
    </w:p>
    <w:p w14:paraId="4E759137" w14:textId="77777777" w:rsidR="00163CBB" w:rsidRPr="008E7B6F" w:rsidRDefault="00163CBB" w:rsidP="00163CBB">
      <w:pPr>
        <w:spacing w:after="0" w:line="240" w:lineRule="auto"/>
        <w:ind w:left="0" w:right="0"/>
      </w:pPr>
      <w:r w:rsidRPr="008E7B6F">
        <w:t xml:space="preserve">Det är inte säkert att man alltid kan avgöra om det finns sekret genom att titta på kurvor och loopar på respiratorn. Bedöm alltid kurvor före och efter </w:t>
      </w:r>
      <w:proofErr w:type="spellStart"/>
      <w:r w:rsidRPr="008E7B6F">
        <w:t>rensugning</w:t>
      </w:r>
      <w:proofErr w:type="spellEnd"/>
      <w:r w:rsidRPr="008E7B6F">
        <w:t xml:space="preserve">. </w:t>
      </w:r>
    </w:p>
    <w:p w14:paraId="0F50C7AC" w14:textId="77777777" w:rsidR="00163CBB" w:rsidRPr="008E7B6F" w:rsidRDefault="00163CBB" w:rsidP="00163CBB">
      <w:pPr>
        <w:spacing w:after="0" w:line="240" w:lineRule="auto"/>
        <w:ind w:left="0" w:right="0"/>
      </w:pPr>
    </w:p>
    <w:p w14:paraId="2908B90C" w14:textId="77777777" w:rsidR="00163CBB" w:rsidRPr="008E7B6F" w:rsidRDefault="00163CBB" w:rsidP="00163CBB">
      <w:pPr>
        <w:spacing w:after="0" w:line="240" w:lineRule="auto"/>
        <w:ind w:left="0" w:right="0"/>
      </w:pPr>
      <w:r w:rsidRPr="008E7B6F">
        <w:rPr>
          <w:b/>
        </w:rPr>
        <w:t>Flöde-</w:t>
      </w:r>
      <w:proofErr w:type="gramStart"/>
      <w:r w:rsidRPr="008E7B6F">
        <w:rPr>
          <w:b/>
        </w:rPr>
        <w:t>tid kurvan</w:t>
      </w:r>
      <w:proofErr w:type="gramEnd"/>
      <w:r w:rsidRPr="008E7B6F">
        <w:rPr>
          <w:b/>
        </w:rPr>
        <w:t>:</w:t>
      </w:r>
      <w:r w:rsidRPr="008E7B6F">
        <w:t xml:space="preserve"> hackig kurva på </w:t>
      </w:r>
      <w:proofErr w:type="spellStart"/>
      <w:r w:rsidRPr="008E7B6F">
        <w:t>expiriet</w:t>
      </w:r>
      <w:proofErr w:type="spellEnd"/>
      <w:r w:rsidRPr="008E7B6F">
        <w:t xml:space="preserve"> (ibland kombinerat med att flödeskurvan har svårt att nå nollinjen under </w:t>
      </w:r>
      <w:proofErr w:type="spellStart"/>
      <w:r w:rsidRPr="008E7B6F">
        <w:t>expiriet</w:t>
      </w:r>
      <w:proofErr w:type="spellEnd"/>
      <w:r w:rsidRPr="008E7B6F">
        <w:t xml:space="preserve"> (nedre delen av loopen).</w:t>
      </w:r>
    </w:p>
    <w:p w14:paraId="4EAFD79A" w14:textId="77777777" w:rsidR="00163CBB" w:rsidRPr="008E7B6F" w:rsidRDefault="00163CBB" w:rsidP="00163CBB">
      <w:pPr>
        <w:spacing w:after="0" w:line="240" w:lineRule="auto"/>
        <w:ind w:left="0" w:right="0"/>
      </w:pPr>
    </w:p>
    <w:p w14:paraId="4AEF0B68" w14:textId="77777777" w:rsidR="00163CBB" w:rsidRPr="008E7B6F" w:rsidRDefault="00163CBB" w:rsidP="00163CBB">
      <w:pPr>
        <w:spacing w:after="0" w:line="240" w:lineRule="auto"/>
        <w:ind w:left="0" w:right="0"/>
      </w:pPr>
      <w:r w:rsidRPr="008E7B6F">
        <w:rPr>
          <w:b/>
        </w:rPr>
        <w:t>Tryck-volym loopen:</w:t>
      </w:r>
      <w:r w:rsidRPr="008E7B6F">
        <w:t xml:space="preserve"> nedpressad.</w:t>
      </w:r>
    </w:p>
    <w:p w14:paraId="4F95742A" w14:textId="77777777" w:rsidR="00163CBB" w:rsidRPr="008E7B6F" w:rsidRDefault="00163CBB" w:rsidP="00163CBB">
      <w:pPr>
        <w:spacing w:after="0" w:line="240" w:lineRule="auto"/>
        <w:ind w:left="0" w:right="0"/>
        <w:rPr>
          <w:rFonts w:ascii="Arial" w:hAnsi="Arial" w:cs="Arial"/>
          <w:b/>
          <w:sz w:val="28"/>
          <w:szCs w:val="28"/>
        </w:rPr>
      </w:pPr>
    </w:p>
    <w:p w14:paraId="339651DD" w14:textId="77777777" w:rsidR="00163CBB" w:rsidRPr="008E7B6F" w:rsidRDefault="00163CBB" w:rsidP="00163CBB">
      <w:pPr>
        <w:spacing w:after="0" w:line="240" w:lineRule="auto"/>
        <w:ind w:left="0" w:right="0"/>
        <w:rPr>
          <w:rFonts w:ascii="Arial" w:hAnsi="Arial" w:cs="Arial"/>
          <w:b/>
          <w:sz w:val="28"/>
          <w:szCs w:val="28"/>
        </w:rPr>
      </w:pPr>
    </w:p>
    <w:p w14:paraId="28CF66A0" w14:textId="77777777" w:rsidR="00163CBB" w:rsidRPr="008E7B6F" w:rsidRDefault="00163CBB" w:rsidP="00163CBB">
      <w:pPr>
        <w:spacing w:after="0" w:line="240" w:lineRule="auto"/>
        <w:ind w:left="0" w:right="0"/>
        <w:rPr>
          <w:rFonts w:ascii="Arial" w:hAnsi="Arial" w:cs="Arial"/>
          <w:b/>
          <w:sz w:val="28"/>
          <w:szCs w:val="28"/>
        </w:rPr>
      </w:pPr>
    </w:p>
    <w:p w14:paraId="37A0CBB6" w14:textId="77777777" w:rsidR="00163CBB" w:rsidRPr="008E7B6F" w:rsidRDefault="00163CBB" w:rsidP="00163CBB">
      <w:pPr>
        <w:spacing w:after="0" w:line="240" w:lineRule="auto"/>
        <w:ind w:left="0" w:right="0"/>
        <w:rPr>
          <w:rFonts w:ascii="Arial" w:hAnsi="Arial" w:cs="Arial"/>
          <w:b/>
          <w:sz w:val="28"/>
          <w:szCs w:val="28"/>
        </w:rPr>
      </w:pPr>
      <w:proofErr w:type="spellStart"/>
      <w:r w:rsidRPr="008E7B6F">
        <w:rPr>
          <w:rFonts w:ascii="Arial" w:hAnsi="Arial" w:cs="Arial"/>
          <w:b/>
          <w:sz w:val="28"/>
          <w:szCs w:val="28"/>
        </w:rPr>
        <w:t>Rensugning</w:t>
      </w:r>
      <w:proofErr w:type="spellEnd"/>
    </w:p>
    <w:p w14:paraId="2EB3D8D0" w14:textId="77777777" w:rsidR="00163CBB" w:rsidRPr="008E7B6F" w:rsidRDefault="00163CBB" w:rsidP="00163CBB">
      <w:pPr>
        <w:spacing w:after="0" w:line="240" w:lineRule="auto"/>
        <w:ind w:left="0" w:right="0"/>
        <w:rPr>
          <w:b/>
        </w:rPr>
      </w:pPr>
      <w:proofErr w:type="spellStart"/>
      <w:r w:rsidRPr="008E7B6F">
        <w:rPr>
          <w:b/>
        </w:rPr>
        <w:t>Rensugning</w:t>
      </w:r>
      <w:proofErr w:type="spellEnd"/>
      <w:r w:rsidRPr="008E7B6F">
        <w:rPr>
          <w:b/>
        </w:rPr>
        <w:t xml:space="preserve"> sker i första hand med det slutna </w:t>
      </w:r>
      <w:proofErr w:type="spellStart"/>
      <w:r w:rsidRPr="008E7B6F">
        <w:rPr>
          <w:b/>
        </w:rPr>
        <w:t>sugsystemet</w:t>
      </w:r>
      <w:proofErr w:type="spellEnd"/>
      <w:r w:rsidRPr="008E7B6F">
        <w:rPr>
          <w:b/>
        </w:rPr>
        <w:t xml:space="preserve"> </w:t>
      </w:r>
      <w:proofErr w:type="spellStart"/>
      <w:r w:rsidRPr="008E7B6F">
        <w:rPr>
          <w:b/>
        </w:rPr>
        <w:t>Trach</w:t>
      </w:r>
      <w:proofErr w:type="spellEnd"/>
      <w:r w:rsidRPr="008E7B6F">
        <w:rPr>
          <w:b/>
        </w:rPr>
        <w:t xml:space="preserve"> Care. </w:t>
      </w:r>
    </w:p>
    <w:p w14:paraId="44917948" w14:textId="77777777" w:rsidR="00163CBB" w:rsidRPr="008E7B6F" w:rsidRDefault="00163CBB" w:rsidP="00163CBB">
      <w:pPr>
        <w:spacing w:after="0" w:line="240" w:lineRule="auto"/>
        <w:ind w:left="0" w:right="0"/>
        <w:rPr>
          <w:b/>
        </w:rPr>
      </w:pPr>
      <w:r w:rsidRPr="008E7B6F">
        <w:rPr>
          <w:b/>
        </w:rPr>
        <w:t xml:space="preserve">Beredskap för öppen </w:t>
      </w:r>
      <w:proofErr w:type="spellStart"/>
      <w:r w:rsidRPr="008E7B6F">
        <w:rPr>
          <w:b/>
        </w:rPr>
        <w:t>rensugning</w:t>
      </w:r>
      <w:proofErr w:type="spellEnd"/>
      <w:r w:rsidRPr="008E7B6F">
        <w:rPr>
          <w:b/>
        </w:rPr>
        <w:t xml:space="preserve"> skall alltid finnas.</w:t>
      </w:r>
    </w:p>
    <w:p w14:paraId="1BE69135" w14:textId="77777777" w:rsidR="00163CBB" w:rsidRPr="008E7B6F" w:rsidRDefault="00163CBB" w:rsidP="00163CBB">
      <w:pPr>
        <w:spacing w:after="0" w:line="240" w:lineRule="auto"/>
        <w:ind w:left="0" w:right="0"/>
        <w:rPr>
          <w:b/>
        </w:rPr>
      </w:pPr>
    </w:p>
    <w:p w14:paraId="775D4DC1" w14:textId="77777777" w:rsidR="00163CBB" w:rsidRPr="008E7B6F" w:rsidRDefault="00163CBB" w:rsidP="00163CBB">
      <w:pPr>
        <w:numPr>
          <w:ilvl w:val="0"/>
          <w:numId w:val="20"/>
        </w:numPr>
        <w:spacing w:after="0" w:line="240" w:lineRule="auto"/>
        <w:ind w:right="0"/>
      </w:pPr>
      <w:r w:rsidRPr="008E7B6F">
        <w:t>Byte av tubkonnektor</w:t>
      </w:r>
    </w:p>
    <w:p w14:paraId="517CEB75" w14:textId="77777777" w:rsidR="00163CBB" w:rsidRPr="008E7B6F" w:rsidRDefault="00163CBB" w:rsidP="00163CBB">
      <w:pPr>
        <w:spacing w:after="0" w:line="240" w:lineRule="auto"/>
        <w:ind w:left="0" w:right="0"/>
      </w:pPr>
      <w:r w:rsidRPr="008E7B6F">
        <w:t xml:space="preserve">Den gröna konnektorn som följer med tuben skall bytas mot adapter som följer med </w:t>
      </w:r>
      <w:proofErr w:type="spellStart"/>
      <w:r w:rsidRPr="008E7B6F">
        <w:t>sugsystemet</w:t>
      </w:r>
      <w:proofErr w:type="spellEnd"/>
      <w:r w:rsidRPr="008E7B6F">
        <w:t>.</w:t>
      </w:r>
    </w:p>
    <w:p w14:paraId="4061DB91" w14:textId="77777777" w:rsidR="00163CBB" w:rsidRPr="008E7B6F" w:rsidRDefault="00163CBB" w:rsidP="00163CBB">
      <w:pPr>
        <w:spacing w:after="0" w:line="240" w:lineRule="auto"/>
        <w:ind w:left="0" w:right="0"/>
      </w:pPr>
      <w:r w:rsidRPr="008E7B6F">
        <w:t>Utförs av ansvarig läkare.</w:t>
      </w:r>
    </w:p>
    <w:p w14:paraId="05313161" w14:textId="77777777" w:rsidR="00163CBB" w:rsidRPr="008E7B6F" w:rsidRDefault="00163CBB" w:rsidP="00163CBB">
      <w:pPr>
        <w:spacing w:after="0" w:line="240" w:lineRule="auto"/>
        <w:ind w:left="0" w:right="0"/>
      </w:pPr>
    </w:p>
    <w:p w14:paraId="4B4018B3" w14:textId="77777777" w:rsidR="00163CBB" w:rsidRPr="008E7B6F" w:rsidRDefault="00163CBB" w:rsidP="00163CBB">
      <w:pPr>
        <w:numPr>
          <w:ilvl w:val="0"/>
          <w:numId w:val="20"/>
        </w:numPr>
        <w:spacing w:after="0" w:line="240" w:lineRule="auto"/>
        <w:ind w:right="0"/>
      </w:pPr>
      <w:r w:rsidRPr="008E7B6F">
        <w:t xml:space="preserve">Byte av </w:t>
      </w:r>
      <w:proofErr w:type="spellStart"/>
      <w:r w:rsidRPr="008E7B6F">
        <w:t>sugsystemet</w:t>
      </w:r>
      <w:proofErr w:type="spellEnd"/>
    </w:p>
    <w:p w14:paraId="75006949" w14:textId="77777777" w:rsidR="00163CBB" w:rsidRPr="008E7B6F" w:rsidRDefault="00163CBB" w:rsidP="00163CBB">
      <w:pPr>
        <w:spacing w:after="0" w:line="240" w:lineRule="auto"/>
        <w:ind w:left="0" w:right="0"/>
      </w:pPr>
      <w:r w:rsidRPr="008E7B6F">
        <w:t xml:space="preserve">Byts 1 ggr/dygn. Styrs efter barnets behov. Utförs av ansvarig </w:t>
      </w:r>
      <w:proofErr w:type="spellStart"/>
      <w:r w:rsidRPr="008E7B6F">
        <w:t>ssk</w:t>
      </w:r>
      <w:proofErr w:type="spellEnd"/>
      <w:r w:rsidRPr="008E7B6F">
        <w:t xml:space="preserve">. </w:t>
      </w:r>
      <w:proofErr w:type="spellStart"/>
      <w:r w:rsidRPr="008E7B6F">
        <w:t>Tumreglaget</w:t>
      </w:r>
      <w:proofErr w:type="spellEnd"/>
      <w:r w:rsidRPr="008E7B6F">
        <w:t xml:space="preserve"> märks med dagsetikett.</w:t>
      </w:r>
    </w:p>
    <w:p w14:paraId="2BD402B1" w14:textId="77777777" w:rsidR="00163CBB" w:rsidRPr="008E7B6F" w:rsidRDefault="00163CBB" w:rsidP="00163CBB">
      <w:pPr>
        <w:spacing w:after="0" w:line="240" w:lineRule="auto"/>
        <w:ind w:left="0" w:right="0"/>
      </w:pPr>
      <w:r w:rsidRPr="008E7B6F">
        <w:t>Dokumenteras på övervakningslistan</w:t>
      </w:r>
    </w:p>
    <w:p w14:paraId="7F780CCD" w14:textId="77777777" w:rsidR="00163CBB" w:rsidRPr="008E7B6F" w:rsidRDefault="00163CBB" w:rsidP="00163CBB">
      <w:pPr>
        <w:spacing w:after="0" w:line="240" w:lineRule="auto"/>
        <w:ind w:left="0" w:right="0"/>
      </w:pPr>
      <w:r w:rsidRPr="008E7B6F">
        <w:t>Kontrollera sugfunktion</w:t>
      </w:r>
    </w:p>
    <w:p w14:paraId="3B8FFFC5" w14:textId="77777777" w:rsidR="00163CBB" w:rsidRPr="008E7B6F" w:rsidRDefault="00163CBB" w:rsidP="00163CBB">
      <w:pPr>
        <w:spacing w:after="0" w:line="240" w:lineRule="auto"/>
        <w:ind w:left="0" w:right="0"/>
      </w:pPr>
    </w:p>
    <w:p w14:paraId="1E54069B" w14:textId="77777777" w:rsidR="00163CBB" w:rsidRPr="008E7B6F" w:rsidRDefault="00163CBB" w:rsidP="00163CBB">
      <w:pPr>
        <w:numPr>
          <w:ilvl w:val="0"/>
          <w:numId w:val="20"/>
        </w:numPr>
        <w:spacing w:after="0" w:line="240" w:lineRule="auto"/>
        <w:ind w:right="0"/>
      </w:pPr>
      <w:r w:rsidRPr="008E7B6F">
        <w:t xml:space="preserve">Låsning av </w:t>
      </w:r>
      <w:proofErr w:type="spellStart"/>
      <w:r w:rsidRPr="008E7B6F">
        <w:t>sugsystemet</w:t>
      </w:r>
      <w:proofErr w:type="spellEnd"/>
    </w:p>
    <w:p w14:paraId="188E1A37" w14:textId="77777777" w:rsidR="00163CBB" w:rsidRPr="008E7B6F" w:rsidRDefault="00163CBB" w:rsidP="00163CBB">
      <w:pPr>
        <w:spacing w:after="0" w:line="240" w:lineRule="auto"/>
        <w:ind w:left="0" w:right="0"/>
      </w:pPr>
      <w:proofErr w:type="spellStart"/>
      <w:r w:rsidRPr="008E7B6F">
        <w:t>Sugsystemet</w:t>
      </w:r>
      <w:proofErr w:type="spellEnd"/>
      <w:r w:rsidRPr="008E7B6F">
        <w:t xml:space="preserve"> skall alltid vara kopplat till sugkällan men skall i viloläge alltid vara låst.</w:t>
      </w:r>
    </w:p>
    <w:p w14:paraId="1E906269" w14:textId="77777777" w:rsidR="00163CBB" w:rsidRPr="008E7B6F" w:rsidRDefault="00163CBB" w:rsidP="00163CBB">
      <w:pPr>
        <w:spacing w:after="0" w:line="240" w:lineRule="auto"/>
        <w:ind w:left="0" w:right="0"/>
      </w:pPr>
    </w:p>
    <w:p w14:paraId="241C12FD" w14:textId="77777777" w:rsidR="00163CBB" w:rsidRPr="008E7B6F" w:rsidRDefault="00163CBB" w:rsidP="00163CBB">
      <w:pPr>
        <w:numPr>
          <w:ilvl w:val="0"/>
          <w:numId w:val="20"/>
        </w:numPr>
        <w:spacing w:after="0" w:line="240" w:lineRule="auto"/>
        <w:ind w:right="0"/>
      </w:pPr>
      <w:r w:rsidRPr="008E7B6F">
        <w:t>Inställning av sug</w:t>
      </w:r>
    </w:p>
    <w:p w14:paraId="64113A44" w14:textId="77777777" w:rsidR="00163CBB" w:rsidRPr="008E7B6F" w:rsidRDefault="00163CBB" w:rsidP="00163CBB">
      <w:pPr>
        <w:spacing w:after="0" w:line="240" w:lineRule="auto"/>
        <w:ind w:left="0" w:right="0"/>
      </w:pPr>
      <w:r w:rsidRPr="008E7B6F">
        <w:t xml:space="preserve">Sugkraften ställs på -20 </w:t>
      </w:r>
      <w:proofErr w:type="spellStart"/>
      <w:r w:rsidRPr="008E7B6F">
        <w:t>kPa</w:t>
      </w:r>
      <w:proofErr w:type="spellEnd"/>
      <w:r w:rsidRPr="008E7B6F">
        <w:t xml:space="preserve">. Vid sugning skall då en sugkraft på -10 till -15 </w:t>
      </w:r>
      <w:proofErr w:type="spellStart"/>
      <w:r w:rsidRPr="008E7B6F">
        <w:t>kPa</w:t>
      </w:r>
      <w:proofErr w:type="spellEnd"/>
      <w:r w:rsidRPr="008E7B6F">
        <w:t xml:space="preserve"> uppnås.</w:t>
      </w:r>
    </w:p>
    <w:p w14:paraId="03F5320D" w14:textId="77777777" w:rsidR="00163CBB" w:rsidRPr="008E7B6F" w:rsidRDefault="00163CBB" w:rsidP="00163CBB">
      <w:pPr>
        <w:spacing w:after="0" w:line="240" w:lineRule="auto"/>
        <w:ind w:left="0" w:right="0"/>
      </w:pPr>
    </w:p>
    <w:p w14:paraId="708DCD0C" w14:textId="77777777" w:rsidR="00163CBB" w:rsidRPr="008E7B6F" w:rsidRDefault="00163CBB" w:rsidP="00163CBB">
      <w:pPr>
        <w:spacing w:after="0" w:line="240" w:lineRule="auto"/>
        <w:ind w:left="0" w:right="0"/>
      </w:pPr>
    </w:p>
    <w:p w14:paraId="64B43271" w14:textId="77777777" w:rsidR="005E2855" w:rsidRDefault="005E2855" w:rsidP="00163CBB">
      <w:pPr>
        <w:spacing w:after="0" w:line="240" w:lineRule="auto"/>
        <w:ind w:left="0" w:right="0"/>
        <w:rPr>
          <w:rFonts w:ascii="Arial" w:hAnsi="Arial" w:cs="Arial"/>
          <w:b/>
          <w:sz w:val="28"/>
          <w:szCs w:val="28"/>
        </w:rPr>
      </w:pPr>
    </w:p>
    <w:p w14:paraId="0B004BA2" w14:textId="11A0E66A" w:rsidR="00163CBB" w:rsidRPr="008E7B6F" w:rsidRDefault="00163CBB" w:rsidP="00163CBB">
      <w:pPr>
        <w:spacing w:after="0" w:line="240" w:lineRule="auto"/>
        <w:ind w:left="0" w:right="0"/>
        <w:rPr>
          <w:rFonts w:ascii="Arial" w:hAnsi="Arial" w:cs="Arial"/>
          <w:b/>
          <w:sz w:val="28"/>
          <w:szCs w:val="28"/>
        </w:rPr>
      </w:pPr>
      <w:proofErr w:type="spellStart"/>
      <w:r w:rsidRPr="008E7B6F">
        <w:rPr>
          <w:rFonts w:ascii="Arial" w:hAnsi="Arial" w:cs="Arial"/>
          <w:b/>
          <w:sz w:val="28"/>
          <w:szCs w:val="28"/>
        </w:rPr>
        <w:lastRenderedPageBreak/>
        <w:t>Sugnivå</w:t>
      </w:r>
      <w:proofErr w:type="spellEnd"/>
    </w:p>
    <w:p w14:paraId="25624C83" w14:textId="77777777" w:rsidR="00163CBB" w:rsidRPr="008E7B6F" w:rsidRDefault="00163CBB" w:rsidP="00163CBB">
      <w:pPr>
        <w:spacing w:after="0" w:line="240" w:lineRule="auto"/>
        <w:ind w:left="0" w:right="0"/>
        <w:rPr>
          <w:iCs/>
          <w:szCs w:val="20"/>
        </w:rPr>
      </w:pPr>
      <w:r w:rsidRPr="008E7B6F">
        <w:t>Sugning skall</w:t>
      </w:r>
      <w:r w:rsidRPr="008E7B6F">
        <w:rPr>
          <w:rFonts w:ascii="Arial" w:hAnsi="Arial" w:cs="Arial"/>
          <w:b/>
          <w:sz w:val="28"/>
          <w:szCs w:val="28"/>
        </w:rPr>
        <w:t xml:space="preserve"> </w:t>
      </w:r>
      <w:r w:rsidRPr="008E7B6F">
        <w:rPr>
          <w:szCs w:val="20"/>
        </w:rPr>
        <w:t xml:space="preserve">ske något nedanför tubens spets. Läs av tubens längd där </w:t>
      </w:r>
      <w:proofErr w:type="spellStart"/>
      <w:r w:rsidRPr="008E7B6F">
        <w:rPr>
          <w:szCs w:val="20"/>
        </w:rPr>
        <w:t>Trach</w:t>
      </w:r>
      <w:proofErr w:type="spellEnd"/>
      <w:r w:rsidRPr="008E7B6F">
        <w:rPr>
          <w:szCs w:val="20"/>
        </w:rPr>
        <w:t xml:space="preserve"> Care konnektorn börjar och lägg till 5,5 – 6 cm. Gå alltså längre ned än vad som anvisas i </w:t>
      </w:r>
      <w:proofErr w:type="spellStart"/>
      <w:r w:rsidRPr="008E7B6F">
        <w:rPr>
          <w:szCs w:val="20"/>
        </w:rPr>
        <w:t>bruksanvsningen</w:t>
      </w:r>
      <w:proofErr w:type="spellEnd"/>
      <w:r w:rsidRPr="008E7B6F">
        <w:rPr>
          <w:szCs w:val="20"/>
        </w:rPr>
        <w:t xml:space="preserve"> som medföljer </w:t>
      </w:r>
      <w:proofErr w:type="spellStart"/>
      <w:r w:rsidRPr="008E7B6F">
        <w:rPr>
          <w:szCs w:val="20"/>
        </w:rPr>
        <w:t>sugsystemet</w:t>
      </w:r>
      <w:proofErr w:type="spellEnd"/>
      <w:r w:rsidRPr="008E7B6F">
        <w:rPr>
          <w:szCs w:val="20"/>
        </w:rPr>
        <w:t xml:space="preserve">. Detta för att med större säkerhet få upp sekret som ansamlats på </w:t>
      </w:r>
      <w:proofErr w:type="spellStart"/>
      <w:r w:rsidRPr="008E7B6F">
        <w:rPr>
          <w:szCs w:val="20"/>
        </w:rPr>
        <w:t>tubspetsen</w:t>
      </w:r>
      <w:proofErr w:type="spellEnd"/>
      <w:r w:rsidRPr="008E7B6F">
        <w:rPr>
          <w:szCs w:val="20"/>
        </w:rPr>
        <w:t xml:space="preserve">. Sug långsamt så sekret följer med! OBS! det är inte säkert att man ser sekret under själva </w:t>
      </w:r>
      <w:proofErr w:type="spellStart"/>
      <w:r w:rsidRPr="008E7B6F">
        <w:rPr>
          <w:szCs w:val="20"/>
        </w:rPr>
        <w:t>resugningen</w:t>
      </w:r>
      <w:proofErr w:type="spellEnd"/>
      <w:r w:rsidRPr="008E7B6F">
        <w:rPr>
          <w:szCs w:val="20"/>
        </w:rPr>
        <w:t xml:space="preserve">, det kan </w:t>
      </w:r>
      <w:proofErr w:type="spellStart"/>
      <w:r w:rsidRPr="008E7B6F">
        <w:rPr>
          <w:szCs w:val="20"/>
        </w:rPr>
        <w:t>ev</w:t>
      </w:r>
      <w:proofErr w:type="spellEnd"/>
      <w:r w:rsidRPr="008E7B6F">
        <w:rPr>
          <w:szCs w:val="20"/>
        </w:rPr>
        <w:t xml:space="preserve"> först ses när man spolar rent med koksalt</w:t>
      </w:r>
      <w:r w:rsidRPr="008E7B6F">
        <w:rPr>
          <w:iCs/>
          <w:szCs w:val="20"/>
        </w:rPr>
        <w:t>. Koksalt skall i normalfallet inte tillföras i själva tuben.</w:t>
      </w:r>
    </w:p>
    <w:p w14:paraId="471DFC14" w14:textId="77777777" w:rsidR="00163CBB" w:rsidRPr="008E7B6F" w:rsidRDefault="00163CBB" w:rsidP="00163CBB">
      <w:pPr>
        <w:spacing w:after="0" w:line="240" w:lineRule="auto"/>
        <w:ind w:left="0" w:right="0"/>
      </w:pPr>
    </w:p>
    <w:p w14:paraId="645C77D6" w14:textId="77777777" w:rsidR="00163CBB" w:rsidRDefault="00163CBB" w:rsidP="00163CBB">
      <w:pPr>
        <w:spacing w:after="0" w:line="240" w:lineRule="auto"/>
        <w:ind w:left="0" w:right="0"/>
      </w:pPr>
    </w:p>
    <w:p w14:paraId="4A6E2E26" w14:textId="77777777" w:rsidR="00163CBB" w:rsidRDefault="00163CBB" w:rsidP="00163CBB">
      <w:pPr>
        <w:spacing w:after="0" w:line="240" w:lineRule="auto"/>
        <w:ind w:left="0" w:right="0"/>
      </w:pPr>
    </w:p>
    <w:p w14:paraId="7FED46BC" w14:textId="77777777" w:rsidR="00163CBB" w:rsidRPr="007C5168" w:rsidRDefault="00163CBB" w:rsidP="00163CBB">
      <w:pPr>
        <w:spacing w:after="0" w:line="240" w:lineRule="auto"/>
        <w:ind w:left="0" w:right="0"/>
      </w:pPr>
      <w:r w:rsidRPr="007C5168">
        <w:t xml:space="preserve">Avläsning av cm för </w:t>
      </w:r>
      <w:proofErr w:type="spellStart"/>
      <w:r w:rsidRPr="007C5168">
        <w:t>rensugning</w:t>
      </w:r>
      <w:proofErr w:type="spellEnd"/>
      <w:r w:rsidRPr="007C5168">
        <w:t xml:space="preserve"> görs i rutan vid den blå pilen. </w:t>
      </w:r>
    </w:p>
    <w:p w14:paraId="4CBF9FD2" w14:textId="77777777" w:rsidR="00163CBB" w:rsidRDefault="00163CBB" w:rsidP="00163CBB">
      <w:pPr>
        <w:spacing w:after="0" w:line="240" w:lineRule="auto"/>
        <w:ind w:left="0" w:right="0"/>
        <w:rPr>
          <w:highlight w:val="green"/>
        </w:rPr>
      </w:pPr>
      <w:r>
        <w:rPr>
          <w:noProof/>
        </w:rPr>
        <w:drawing>
          <wp:inline distT="0" distB="0" distL="0" distR="0" wp14:anchorId="6DB93358" wp14:editId="74F3BB10">
            <wp:extent cx="3940932" cy="3914775"/>
            <wp:effectExtent l="0" t="0" r="0" b="0"/>
            <wp:docPr id="286166265" name="Bildobjekt 286166265" descr="Grupperat obj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3940932" cy="3914775"/>
                    </a:xfrm>
                    <a:prstGeom prst="rect">
                      <a:avLst/>
                    </a:prstGeom>
                  </pic:spPr>
                </pic:pic>
              </a:graphicData>
            </a:graphic>
          </wp:inline>
        </w:drawing>
      </w:r>
    </w:p>
    <w:p w14:paraId="6E630923" w14:textId="77777777" w:rsidR="00163CBB" w:rsidRDefault="00163CBB" w:rsidP="00163CBB">
      <w:pPr>
        <w:spacing w:after="0" w:line="240" w:lineRule="auto"/>
        <w:ind w:left="0" w:right="0"/>
        <w:rPr>
          <w:highlight w:val="green"/>
        </w:rPr>
      </w:pPr>
    </w:p>
    <w:p w14:paraId="20E71C96" w14:textId="77777777" w:rsidR="00A0232F" w:rsidRDefault="00A0232F" w:rsidP="00163CBB">
      <w:pPr>
        <w:spacing w:after="0" w:line="240" w:lineRule="auto"/>
        <w:ind w:left="0" w:right="0"/>
      </w:pPr>
    </w:p>
    <w:p w14:paraId="0AB99A65" w14:textId="77777777" w:rsidR="00A0232F" w:rsidRDefault="00A0232F" w:rsidP="00163CBB">
      <w:pPr>
        <w:spacing w:after="0" w:line="240" w:lineRule="auto"/>
        <w:ind w:left="0" w:right="0"/>
      </w:pPr>
    </w:p>
    <w:p w14:paraId="70B2F085" w14:textId="77777777" w:rsidR="00A0232F" w:rsidRDefault="00A0232F" w:rsidP="00163CBB">
      <w:pPr>
        <w:spacing w:after="0" w:line="240" w:lineRule="auto"/>
        <w:ind w:left="0" w:right="0"/>
      </w:pPr>
    </w:p>
    <w:p w14:paraId="7FAC9669" w14:textId="77777777" w:rsidR="00A0232F" w:rsidRDefault="00A0232F" w:rsidP="00163CBB">
      <w:pPr>
        <w:spacing w:after="0" w:line="240" w:lineRule="auto"/>
        <w:ind w:left="0" w:right="0"/>
      </w:pPr>
    </w:p>
    <w:p w14:paraId="4992F299" w14:textId="77777777" w:rsidR="00A0232F" w:rsidRDefault="00A0232F" w:rsidP="00163CBB">
      <w:pPr>
        <w:spacing w:after="0" w:line="240" w:lineRule="auto"/>
        <w:ind w:left="0" w:right="0"/>
      </w:pPr>
    </w:p>
    <w:p w14:paraId="13B384CD" w14:textId="77777777" w:rsidR="00A0232F" w:rsidRDefault="00A0232F" w:rsidP="00163CBB">
      <w:pPr>
        <w:spacing w:after="0" w:line="240" w:lineRule="auto"/>
        <w:ind w:left="0" w:right="0"/>
      </w:pPr>
    </w:p>
    <w:p w14:paraId="68429ED1" w14:textId="77777777" w:rsidR="00A0232F" w:rsidRDefault="00A0232F" w:rsidP="00163CBB">
      <w:pPr>
        <w:spacing w:after="0" w:line="240" w:lineRule="auto"/>
        <w:ind w:left="0" w:right="0"/>
      </w:pPr>
    </w:p>
    <w:p w14:paraId="7A9C438C" w14:textId="77777777" w:rsidR="00A0232F" w:rsidRDefault="00A0232F" w:rsidP="00163CBB">
      <w:pPr>
        <w:spacing w:after="0" w:line="240" w:lineRule="auto"/>
        <w:ind w:left="0" w:right="0"/>
      </w:pPr>
    </w:p>
    <w:p w14:paraId="1E2D7FE1" w14:textId="77777777" w:rsidR="00A0232F" w:rsidRDefault="00A0232F" w:rsidP="00163CBB">
      <w:pPr>
        <w:spacing w:after="0" w:line="240" w:lineRule="auto"/>
        <w:ind w:left="0" w:right="0"/>
      </w:pPr>
    </w:p>
    <w:p w14:paraId="69A5B643" w14:textId="77777777" w:rsidR="00A0232F" w:rsidRDefault="00A0232F" w:rsidP="00163CBB">
      <w:pPr>
        <w:spacing w:after="0" w:line="240" w:lineRule="auto"/>
        <w:ind w:left="0" w:right="0"/>
      </w:pPr>
    </w:p>
    <w:p w14:paraId="6DE442CD" w14:textId="77777777" w:rsidR="00A0232F" w:rsidRDefault="00A0232F" w:rsidP="00163CBB">
      <w:pPr>
        <w:spacing w:after="0" w:line="240" w:lineRule="auto"/>
        <w:ind w:left="0" w:right="0"/>
      </w:pPr>
    </w:p>
    <w:p w14:paraId="009E1BF1" w14:textId="77777777" w:rsidR="00A0232F" w:rsidRDefault="00A0232F" w:rsidP="00163CBB">
      <w:pPr>
        <w:spacing w:after="0" w:line="240" w:lineRule="auto"/>
        <w:ind w:left="0" w:right="0"/>
      </w:pPr>
    </w:p>
    <w:p w14:paraId="17F0068D" w14:textId="77777777" w:rsidR="00A0232F" w:rsidRDefault="00A0232F" w:rsidP="00163CBB">
      <w:pPr>
        <w:spacing w:after="0" w:line="240" w:lineRule="auto"/>
        <w:ind w:left="0" w:right="0"/>
      </w:pPr>
    </w:p>
    <w:p w14:paraId="7969F50E" w14:textId="77777777" w:rsidR="00A0232F" w:rsidRDefault="00A0232F" w:rsidP="00163CBB">
      <w:pPr>
        <w:spacing w:after="0" w:line="240" w:lineRule="auto"/>
        <w:ind w:left="0" w:right="0"/>
      </w:pPr>
    </w:p>
    <w:p w14:paraId="02E70277" w14:textId="77777777" w:rsidR="00A0232F" w:rsidRDefault="00A0232F" w:rsidP="00163CBB">
      <w:pPr>
        <w:spacing w:after="0" w:line="240" w:lineRule="auto"/>
        <w:ind w:left="0" w:right="0"/>
      </w:pPr>
    </w:p>
    <w:p w14:paraId="50C55A5B" w14:textId="77777777" w:rsidR="00A0232F" w:rsidRDefault="00A0232F" w:rsidP="00163CBB">
      <w:pPr>
        <w:spacing w:after="0" w:line="240" w:lineRule="auto"/>
        <w:ind w:left="0" w:right="0"/>
      </w:pPr>
    </w:p>
    <w:p w14:paraId="6862795A" w14:textId="73564C98" w:rsidR="00163CBB" w:rsidRPr="007C5168" w:rsidRDefault="00163CBB" w:rsidP="00163CBB">
      <w:pPr>
        <w:spacing w:after="0" w:line="240" w:lineRule="auto"/>
        <w:ind w:left="0" w:right="0"/>
      </w:pPr>
      <w:r w:rsidRPr="007C5168">
        <w:lastRenderedPageBreak/>
        <w:t xml:space="preserve">Bilden nedan visar exempel på </w:t>
      </w:r>
      <w:proofErr w:type="spellStart"/>
      <w:r w:rsidRPr="007C5168">
        <w:t>rensugning</w:t>
      </w:r>
      <w:proofErr w:type="spellEnd"/>
      <w:r w:rsidRPr="007C5168">
        <w:t xml:space="preserve"> på “blå”.  </w:t>
      </w:r>
    </w:p>
    <w:p w14:paraId="24D6526E" w14:textId="77777777" w:rsidR="00163CBB" w:rsidRDefault="00163CBB" w:rsidP="00163CBB">
      <w:pPr>
        <w:spacing w:after="0" w:line="240" w:lineRule="auto"/>
        <w:ind w:left="0" w:right="0"/>
        <w:rPr>
          <w:highlight w:val="green"/>
        </w:rPr>
      </w:pPr>
      <w:r>
        <w:rPr>
          <w:noProof/>
        </w:rPr>
        <w:drawing>
          <wp:inline distT="0" distB="0" distL="0" distR="0" wp14:anchorId="455C5E02" wp14:editId="038F3CAF">
            <wp:extent cx="3819525" cy="4191000"/>
            <wp:effectExtent l="0" t="0" r="0" b="0"/>
            <wp:docPr id="1866888397" name="Bildobjekt 1866888397" descr="Grupperat obj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3819525" cy="4191000"/>
                    </a:xfrm>
                    <a:prstGeom prst="rect">
                      <a:avLst/>
                    </a:prstGeom>
                  </pic:spPr>
                </pic:pic>
              </a:graphicData>
            </a:graphic>
          </wp:inline>
        </w:drawing>
      </w:r>
    </w:p>
    <w:p w14:paraId="4D250C8B" w14:textId="77777777" w:rsidR="00163CBB" w:rsidRPr="008E7B6F" w:rsidRDefault="00163CBB" w:rsidP="00163CBB">
      <w:pPr>
        <w:spacing w:after="0" w:line="240" w:lineRule="auto"/>
        <w:ind w:left="0" w:right="0"/>
        <w:rPr>
          <w:iCs/>
          <w:szCs w:val="20"/>
        </w:rPr>
      </w:pPr>
    </w:p>
    <w:p w14:paraId="215F0E62" w14:textId="77777777" w:rsidR="00163CBB" w:rsidRPr="008E7B6F" w:rsidRDefault="00163CBB" w:rsidP="00163CBB">
      <w:pPr>
        <w:spacing w:after="0" w:line="240" w:lineRule="auto"/>
        <w:ind w:left="0" w:right="0"/>
        <w:rPr>
          <w:rFonts w:ascii="Arial" w:hAnsi="Arial" w:cs="Arial"/>
          <w:b/>
          <w:iCs/>
          <w:sz w:val="28"/>
          <w:szCs w:val="28"/>
        </w:rPr>
      </w:pPr>
      <w:r w:rsidRPr="008E7B6F">
        <w:rPr>
          <w:rFonts w:ascii="Arial" w:hAnsi="Arial" w:cs="Arial"/>
          <w:b/>
          <w:iCs/>
          <w:sz w:val="28"/>
          <w:szCs w:val="28"/>
        </w:rPr>
        <w:t xml:space="preserve">Öppen </w:t>
      </w:r>
      <w:proofErr w:type="spellStart"/>
      <w:r w:rsidRPr="008E7B6F">
        <w:rPr>
          <w:rFonts w:ascii="Arial" w:hAnsi="Arial" w:cs="Arial"/>
          <w:b/>
          <w:iCs/>
          <w:sz w:val="28"/>
          <w:szCs w:val="28"/>
        </w:rPr>
        <w:t>re</w:t>
      </w:r>
      <w:r>
        <w:rPr>
          <w:rFonts w:ascii="Arial" w:hAnsi="Arial" w:cs="Arial"/>
          <w:b/>
          <w:iCs/>
          <w:sz w:val="28"/>
          <w:szCs w:val="28"/>
        </w:rPr>
        <w:t>n</w:t>
      </w:r>
      <w:r w:rsidRPr="008E7B6F">
        <w:rPr>
          <w:rFonts w:ascii="Arial" w:hAnsi="Arial" w:cs="Arial"/>
          <w:b/>
          <w:iCs/>
          <w:sz w:val="28"/>
          <w:szCs w:val="28"/>
        </w:rPr>
        <w:t>sugning</w:t>
      </w:r>
      <w:proofErr w:type="spellEnd"/>
    </w:p>
    <w:p w14:paraId="56B78FEE" w14:textId="77777777" w:rsidR="00163CBB" w:rsidRPr="008E7B6F" w:rsidRDefault="00163CBB" w:rsidP="00163CBB">
      <w:pPr>
        <w:spacing w:after="0" w:line="240" w:lineRule="auto"/>
        <w:ind w:left="0" w:right="0"/>
      </w:pPr>
      <w:r w:rsidRPr="008E7B6F">
        <w:t xml:space="preserve">För att säkerställa att tuben är fri från sekret måste man ibland tillgripa öppen </w:t>
      </w:r>
      <w:proofErr w:type="spellStart"/>
      <w:r w:rsidRPr="008E7B6F">
        <w:t>rensugning</w:t>
      </w:r>
      <w:proofErr w:type="spellEnd"/>
      <w:r w:rsidRPr="008E7B6F">
        <w:t xml:space="preserve">. Ha alltid en grön sugkateter med tublängden +0,5 till 1 cm markerat vid barnet. Om man inte får upp allt med det slutna </w:t>
      </w:r>
      <w:proofErr w:type="spellStart"/>
      <w:r w:rsidRPr="008E7B6F">
        <w:t>sugsystemet</w:t>
      </w:r>
      <w:proofErr w:type="spellEnd"/>
      <w:r w:rsidRPr="008E7B6F">
        <w:t xml:space="preserve"> skall öppen </w:t>
      </w:r>
      <w:proofErr w:type="spellStart"/>
      <w:r w:rsidRPr="008E7B6F">
        <w:t>resugning</w:t>
      </w:r>
      <w:proofErr w:type="spellEnd"/>
      <w:r w:rsidRPr="008E7B6F">
        <w:t xml:space="preserve"> göras.</w:t>
      </w:r>
    </w:p>
    <w:p w14:paraId="5B197E7E" w14:textId="77777777" w:rsidR="00163CBB" w:rsidRPr="008E7B6F" w:rsidRDefault="00163CBB" w:rsidP="00163CBB">
      <w:pPr>
        <w:spacing w:after="0" w:line="240" w:lineRule="auto"/>
        <w:ind w:left="0" w:right="0"/>
      </w:pPr>
    </w:p>
    <w:p w14:paraId="7C168A3A" w14:textId="77777777" w:rsidR="00163CBB" w:rsidRPr="008E7B6F" w:rsidRDefault="00163CBB" w:rsidP="00163CBB">
      <w:pPr>
        <w:spacing w:after="0" w:line="240" w:lineRule="auto"/>
        <w:ind w:left="0" w:right="0"/>
      </w:pPr>
    </w:p>
    <w:p w14:paraId="07C1C6D7" w14:textId="77777777" w:rsidR="00163CBB" w:rsidRPr="008E7B6F" w:rsidRDefault="00163CBB" w:rsidP="00163CBB">
      <w:pPr>
        <w:spacing w:after="0" w:line="240" w:lineRule="auto"/>
        <w:ind w:left="0" w:right="0"/>
        <w:rPr>
          <w:rFonts w:ascii="Arial" w:hAnsi="Arial" w:cs="Arial"/>
          <w:b/>
          <w:sz w:val="28"/>
          <w:szCs w:val="28"/>
        </w:rPr>
      </w:pPr>
    </w:p>
    <w:p w14:paraId="2FF5CBA5" w14:textId="77777777" w:rsidR="00163CBB" w:rsidRPr="008E7B6F" w:rsidRDefault="00163CBB" w:rsidP="00163CBB">
      <w:pPr>
        <w:spacing w:after="0" w:line="240" w:lineRule="auto"/>
        <w:ind w:left="0" w:right="0"/>
      </w:pPr>
      <w:r w:rsidRPr="008E7B6F">
        <w:rPr>
          <w:rFonts w:ascii="Arial" w:hAnsi="Arial" w:cs="Arial"/>
          <w:b/>
          <w:sz w:val="28"/>
          <w:szCs w:val="28"/>
        </w:rPr>
        <w:t>HFO</w:t>
      </w:r>
      <w:r w:rsidRPr="008E7B6F">
        <w:rPr>
          <w:rFonts w:ascii="Arial" w:hAnsi="Arial" w:cs="Arial"/>
          <w:b/>
          <w:sz w:val="28"/>
          <w:szCs w:val="28"/>
        </w:rPr>
        <w:br/>
      </w:r>
      <w:r w:rsidRPr="008E7B6F">
        <w:t xml:space="preserve">Behandling med HFO ökar risken för att sekret skakar loss och samlas i tuben. Extra viktigt att kontrollera efter kliniska tecken till sekret. Den </w:t>
      </w:r>
      <w:proofErr w:type="gramStart"/>
      <w:r w:rsidRPr="008E7B6F">
        <w:t>2:a</w:t>
      </w:r>
      <w:proofErr w:type="gramEnd"/>
      <w:r w:rsidRPr="008E7B6F">
        <w:t xml:space="preserve"> kurvan som visar flöde-tid under HFO kan bli mer sammanpressad (mindre flöde) om det finns sekret, vilket kan underlätta bedömningen. Om sluten </w:t>
      </w:r>
      <w:proofErr w:type="spellStart"/>
      <w:r w:rsidRPr="008E7B6F">
        <w:t>re</w:t>
      </w:r>
      <w:r>
        <w:t>n</w:t>
      </w:r>
      <w:r w:rsidRPr="008E7B6F">
        <w:t>sugning</w:t>
      </w:r>
      <w:proofErr w:type="spellEnd"/>
      <w:r w:rsidRPr="008E7B6F">
        <w:t xml:space="preserve"> inte räcker måste öppen </w:t>
      </w:r>
      <w:proofErr w:type="spellStart"/>
      <w:r w:rsidRPr="008E7B6F">
        <w:t>re</w:t>
      </w:r>
      <w:r>
        <w:t>n</w:t>
      </w:r>
      <w:r w:rsidRPr="008E7B6F">
        <w:t>sugning</w:t>
      </w:r>
      <w:proofErr w:type="spellEnd"/>
      <w:r w:rsidRPr="008E7B6F">
        <w:t xml:space="preserve"> ske även under pågående HFO. FRC riskerar att minska i samband med detta, men det är inte farligt att suga rent! För mycket sekret kan orsaka tubstopp. För att minska risken för sjunkande FRC i </w:t>
      </w:r>
      <w:proofErr w:type="spellStart"/>
      <w:r w:rsidRPr="008E7B6F">
        <w:t>samb</w:t>
      </w:r>
      <w:proofErr w:type="spellEnd"/>
      <w:r w:rsidRPr="008E7B6F">
        <w:t xml:space="preserve"> med öppen </w:t>
      </w:r>
      <w:proofErr w:type="spellStart"/>
      <w:r w:rsidRPr="008E7B6F">
        <w:t>rensugning</w:t>
      </w:r>
      <w:proofErr w:type="spellEnd"/>
      <w:r w:rsidRPr="008E7B6F">
        <w:t xml:space="preserve"> kan man kortvarigt höja MAP före </w:t>
      </w:r>
      <w:proofErr w:type="spellStart"/>
      <w:r w:rsidRPr="008E7B6F">
        <w:t>rensugning</w:t>
      </w:r>
      <w:proofErr w:type="spellEnd"/>
      <w:r w:rsidRPr="008E7B6F">
        <w:t>. Detta sker på läkarordination.</w:t>
      </w:r>
    </w:p>
    <w:p w14:paraId="039252DC" w14:textId="77777777" w:rsidR="00163CBB" w:rsidRPr="008E7B6F" w:rsidRDefault="00163CBB" w:rsidP="00163CBB">
      <w:pPr>
        <w:spacing w:after="0" w:line="240" w:lineRule="auto"/>
        <w:ind w:left="0" w:right="0"/>
        <w:rPr>
          <w:szCs w:val="20"/>
        </w:rPr>
      </w:pPr>
    </w:p>
    <w:p w14:paraId="1F817433" w14:textId="77777777" w:rsidR="00163CBB" w:rsidRPr="008E7B6F" w:rsidRDefault="00163CBB" w:rsidP="00163CBB">
      <w:pPr>
        <w:spacing w:after="0" w:line="240" w:lineRule="auto"/>
        <w:ind w:left="0" w:right="0"/>
        <w:rPr>
          <w:szCs w:val="20"/>
        </w:rPr>
      </w:pPr>
    </w:p>
    <w:p w14:paraId="44539DCC" w14:textId="77777777" w:rsidR="00163CBB" w:rsidRPr="008E7B6F" w:rsidRDefault="00163CBB" w:rsidP="00163CBB">
      <w:pPr>
        <w:keepNext/>
        <w:spacing w:before="240" w:after="60" w:line="240" w:lineRule="auto"/>
        <w:ind w:left="0" w:right="0"/>
        <w:outlineLvl w:val="2"/>
        <w:rPr>
          <w:rFonts w:ascii="Calibri" w:hAnsi="Calibri" w:cs="Arial"/>
          <w:b/>
          <w:bCs/>
        </w:rPr>
      </w:pPr>
    </w:p>
    <w:p w14:paraId="56D969B5" w14:textId="77777777" w:rsidR="00163CBB" w:rsidRPr="00536A5A" w:rsidRDefault="00163CBB" w:rsidP="00163CBB">
      <w:pPr>
        <w:spacing w:after="0" w:line="240" w:lineRule="auto"/>
        <w:ind w:left="0" w:right="0"/>
      </w:pPr>
    </w:p>
    <w:p w14:paraId="4B224A8E" w14:textId="77777777" w:rsidR="00163CBB" w:rsidRPr="00163CBB" w:rsidRDefault="00163CBB" w:rsidP="00163CBB"/>
    <w:sectPr w:rsidR="00163CBB" w:rsidRPr="00163CBB" w:rsidSect="008E7B6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B4CAD9" w14:textId="77777777" w:rsidR="000058E8" w:rsidRDefault="000058E8">
      <w:r>
        <w:separator/>
      </w:r>
    </w:p>
  </w:endnote>
  <w:endnote w:type="continuationSeparator" w:id="0">
    <w:p w14:paraId="00375D55" w14:textId="77777777" w:rsidR="000058E8" w:rsidRDefault="000058E8">
      <w:r>
        <w:continuationSeparator/>
      </w:r>
    </w:p>
  </w:endnote>
  <w:endnote w:type="continuationNotice" w:id="1">
    <w:p w14:paraId="29BCD6DA" w14:textId="77777777" w:rsidR="000058E8" w:rsidRDefault="000058E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6B3B5" w14:textId="77777777" w:rsidR="005145DA" w:rsidRDefault="005145DA"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E8F26F" w14:textId="77777777" w:rsidR="005145DA" w:rsidRDefault="005145DA"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8862097"/>
      <w:docPartObj>
        <w:docPartGallery w:val="Page Numbers (Bottom of Page)"/>
        <w:docPartUnique/>
      </w:docPartObj>
    </w:sdtPr>
    <w:sdtEndPr>
      <w:rPr>
        <w:sz w:val="16"/>
        <w:szCs w:val="16"/>
      </w:rPr>
    </w:sdtEndPr>
    <w:sdtContent>
      <w:p w14:paraId="23A20EE3" w14:textId="77777777" w:rsidR="005145DA" w:rsidRPr="00EC0A68" w:rsidRDefault="005145DA"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9E825" w14:textId="77777777" w:rsidR="005145DA" w:rsidRDefault="005145DA" w:rsidP="00FB2F0F">
    <w:pPr>
      <w:pStyle w:val="Sidfot"/>
      <w:ind w:left="6237" w:hanging="141"/>
      <w:jc w:val="left"/>
    </w:pPr>
    <w:r>
      <w:rPr>
        <w:noProof/>
      </w:rPr>
      <w:drawing>
        <wp:anchor distT="0" distB="0" distL="114300" distR="114300" simplePos="0" relativeHeight="251675649" behindDoc="0" locked="0" layoutInCell="1" allowOverlap="1" wp14:anchorId="1F573766" wp14:editId="6FF4FA3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7F6501" w14:textId="77777777" w:rsidR="000058E8" w:rsidRDefault="000058E8"/>
  </w:footnote>
  <w:footnote w:type="continuationSeparator" w:id="0">
    <w:p w14:paraId="317AB81C" w14:textId="77777777" w:rsidR="000058E8" w:rsidRDefault="000058E8">
      <w:r>
        <w:continuationSeparator/>
      </w:r>
    </w:p>
  </w:footnote>
  <w:footnote w:type="continuationNotice" w:id="1">
    <w:p w14:paraId="30BDD558" w14:textId="77777777" w:rsidR="000058E8" w:rsidRDefault="000058E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9ECF9" w14:textId="77777777" w:rsidR="005145DA" w:rsidRPr="00DA65C4" w:rsidRDefault="005145DA"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DFBD860" wp14:editId="51A8C25A">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312EFBA" w14:textId="77777777" w:rsidR="005145DA" w:rsidRDefault="005145DA"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DFBD860"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312EFBA" w14:textId="77777777" w:rsidR="005145DA" w:rsidRDefault="005145DA"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7E6A58" w14:textId="77777777" w:rsidR="005145DA" w:rsidRDefault="005145DA"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5234CA9D" wp14:editId="4E4DD3A8">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BDEF0C0" w14:textId="77777777" w:rsidR="005145DA" w:rsidRDefault="005145DA">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234CA9D" id="_x0000_t202" coordsize="21600,21600" o:spt="202" path="m,l,21600r21600,l21600,xe">
              <v:stroke joinstyle="miter"/>
              <v:path gradientshapeok="t" o:connecttype="rect"/>
            </v:shapetype>
            <v:shape id="Textruta 2"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BDEF0C0" w14:textId="77777777" w:rsidR="005145DA" w:rsidRDefault="005145DA">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ABDC015" wp14:editId="7C7E9641">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F1E7A53"/>
    <w:multiLevelType w:val="hybridMultilevel"/>
    <w:tmpl w:val="41FCF0C6"/>
    <w:lvl w:ilvl="0" w:tplc="AEA443C6">
      <w:start w:val="1"/>
      <w:numFmt w:val="bullet"/>
      <w:lvlText w:val=""/>
      <w:lvlJc w:val="left"/>
      <w:pPr>
        <w:ind w:left="720" w:hanging="360"/>
      </w:pPr>
      <w:rPr>
        <w:rFonts w:ascii="Symbol" w:hAnsi="Symbol" w:hint="default"/>
      </w:rPr>
    </w:lvl>
    <w:lvl w:ilvl="1" w:tplc="7A5A50FE" w:tentative="1">
      <w:start w:val="1"/>
      <w:numFmt w:val="bullet"/>
      <w:lvlText w:val="o"/>
      <w:lvlJc w:val="left"/>
      <w:pPr>
        <w:ind w:left="1440" w:hanging="360"/>
      </w:pPr>
      <w:rPr>
        <w:rFonts w:ascii="Courier New" w:hAnsi="Courier New" w:cs="Courier New" w:hint="default"/>
      </w:rPr>
    </w:lvl>
    <w:lvl w:ilvl="2" w:tplc="848C89FA" w:tentative="1">
      <w:start w:val="1"/>
      <w:numFmt w:val="bullet"/>
      <w:lvlText w:val=""/>
      <w:lvlJc w:val="left"/>
      <w:pPr>
        <w:ind w:left="2160" w:hanging="360"/>
      </w:pPr>
      <w:rPr>
        <w:rFonts w:ascii="Wingdings" w:hAnsi="Wingdings" w:hint="default"/>
      </w:rPr>
    </w:lvl>
    <w:lvl w:ilvl="3" w:tplc="CE9848FA" w:tentative="1">
      <w:start w:val="1"/>
      <w:numFmt w:val="bullet"/>
      <w:lvlText w:val=""/>
      <w:lvlJc w:val="left"/>
      <w:pPr>
        <w:ind w:left="2880" w:hanging="360"/>
      </w:pPr>
      <w:rPr>
        <w:rFonts w:ascii="Symbol" w:hAnsi="Symbol" w:hint="default"/>
      </w:rPr>
    </w:lvl>
    <w:lvl w:ilvl="4" w:tplc="F82E8F44" w:tentative="1">
      <w:start w:val="1"/>
      <w:numFmt w:val="bullet"/>
      <w:lvlText w:val="o"/>
      <w:lvlJc w:val="left"/>
      <w:pPr>
        <w:ind w:left="3600" w:hanging="360"/>
      </w:pPr>
      <w:rPr>
        <w:rFonts w:ascii="Courier New" w:hAnsi="Courier New" w:cs="Courier New" w:hint="default"/>
      </w:rPr>
    </w:lvl>
    <w:lvl w:ilvl="5" w:tplc="AF6E88DA" w:tentative="1">
      <w:start w:val="1"/>
      <w:numFmt w:val="bullet"/>
      <w:lvlText w:val=""/>
      <w:lvlJc w:val="left"/>
      <w:pPr>
        <w:ind w:left="4320" w:hanging="360"/>
      </w:pPr>
      <w:rPr>
        <w:rFonts w:ascii="Wingdings" w:hAnsi="Wingdings" w:hint="default"/>
      </w:rPr>
    </w:lvl>
    <w:lvl w:ilvl="6" w:tplc="7D663CE2" w:tentative="1">
      <w:start w:val="1"/>
      <w:numFmt w:val="bullet"/>
      <w:lvlText w:val=""/>
      <w:lvlJc w:val="left"/>
      <w:pPr>
        <w:ind w:left="5040" w:hanging="360"/>
      </w:pPr>
      <w:rPr>
        <w:rFonts w:ascii="Symbol" w:hAnsi="Symbol" w:hint="default"/>
      </w:rPr>
    </w:lvl>
    <w:lvl w:ilvl="7" w:tplc="F6C21E58" w:tentative="1">
      <w:start w:val="1"/>
      <w:numFmt w:val="bullet"/>
      <w:lvlText w:val="o"/>
      <w:lvlJc w:val="left"/>
      <w:pPr>
        <w:ind w:left="5760" w:hanging="360"/>
      </w:pPr>
      <w:rPr>
        <w:rFonts w:ascii="Courier New" w:hAnsi="Courier New" w:cs="Courier New" w:hint="default"/>
      </w:rPr>
    </w:lvl>
    <w:lvl w:ilvl="8" w:tplc="967EE6E2"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7696549">
    <w:abstractNumId w:val="18"/>
  </w:num>
  <w:num w:numId="2" w16cid:durableId="1792017335">
    <w:abstractNumId w:val="15"/>
  </w:num>
  <w:num w:numId="3" w16cid:durableId="211576944">
    <w:abstractNumId w:val="0"/>
  </w:num>
  <w:num w:numId="4" w16cid:durableId="1812290596">
    <w:abstractNumId w:val="6"/>
  </w:num>
  <w:num w:numId="5" w16cid:durableId="735399706">
    <w:abstractNumId w:val="16"/>
  </w:num>
  <w:num w:numId="6" w16cid:durableId="809713542">
    <w:abstractNumId w:val="2"/>
  </w:num>
  <w:num w:numId="7" w16cid:durableId="1327630176">
    <w:abstractNumId w:val="12"/>
  </w:num>
  <w:num w:numId="8" w16cid:durableId="869033810">
    <w:abstractNumId w:val="9"/>
  </w:num>
  <w:num w:numId="9" w16cid:durableId="17513522">
    <w:abstractNumId w:val="1"/>
  </w:num>
  <w:num w:numId="10" w16cid:durableId="161622908">
    <w:abstractNumId w:val="1"/>
  </w:num>
  <w:num w:numId="11" w16cid:durableId="1780682919">
    <w:abstractNumId w:val="3"/>
  </w:num>
  <w:num w:numId="12" w16cid:durableId="562134858">
    <w:abstractNumId w:val="4"/>
  </w:num>
  <w:num w:numId="13" w16cid:durableId="1001857984">
    <w:abstractNumId w:val="14"/>
  </w:num>
  <w:num w:numId="14" w16cid:durableId="1368214128">
    <w:abstractNumId w:val="10"/>
  </w:num>
  <w:num w:numId="15" w16cid:durableId="1256135427">
    <w:abstractNumId w:val="7"/>
  </w:num>
  <w:num w:numId="16" w16cid:durableId="955482003">
    <w:abstractNumId w:val="13"/>
  </w:num>
  <w:num w:numId="17" w16cid:durableId="1623615874">
    <w:abstractNumId w:val="5"/>
  </w:num>
  <w:num w:numId="18" w16cid:durableId="579023194">
    <w:abstractNumId w:val="11"/>
  </w:num>
  <w:num w:numId="19" w16cid:durableId="690302069">
    <w:abstractNumId w:val="17"/>
  </w:num>
  <w:num w:numId="20" w16cid:durableId="51511664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8E8"/>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2F64"/>
    <w:rsid w:val="00163CBB"/>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552B"/>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0946"/>
    <w:rsid w:val="004F4518"/>
    <w:rsid w:val="004F4C62"/>
    <w:rsid w:val="00501433"/>
    <w:rsid w:val="00511CC4"/>
    <w:rsid w:val="005145DA"/>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2855"/>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7DFA"/>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667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E7B6F"/>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232F"/>
    <w:rsid w:val="00A05942"/>
    <w:rsid w:val="00A07BEC"/>
    <w:rsid w:val="00A264BE"/>
    <w:rsid w:val="00A272CA"/>
    <w:rsid w:val="00A33051"/>
    <w:rsid w:val="00A407AD"/>
    <w:rsid w:val="00A40923"/>
    <w:rsid w:val="00A41C05"/>
    <w:rsid w:val="00A42426"/>
    <w:rsid w:val="00A514B7"/>
    <w:rsid w:val="00A54A0B"/>
    <w:rsid w:val="00A65FD4"/>
    <w:rsid w:val="00A81198"/>
    <w:rsid w:val="00A81E04"/>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3BE2"/>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4</Pages>
  <Words>715</Words>
  <Characters>3791</Characters>
  <Application>Microsoft Office Word</Application>
  <DocSecurity>0</DocSecurity>
  <Lines>31</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4498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Tubskötsel Neonatal</dc:title>
  <dc:subject/>
  <dc:creator>patrik.jens.johansson@vgregion.se</dc:creator>
  <keywords/>
  <lastModifiedBy>Elisabet Mattsson</lastModifiedBy>
  <revision>10</revision>
  <lastPrinted>2016-03-31T10:56:00.0000000Z</lastPrinted>
  <dcterms:created xsi:type="dcterms:W3CDTF">2022-05-16T04:09:00.0000000Z</dcterms:created>
  <dcterms:modified xsi:type="dcterms:W3CDTF">2025-06-11T09:05:00.0000000Z</dcterms:modified>
</coreProperties>
</file>