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07E5F6" w14:textId="77777777" w:rsidR="00F76719" w:rsidRDefault="00F76719" w:rsidP="00F76719">
      <w:pPr>
        <w:pStyle w:val="Rubrik2"/>
        <w:sectPr w:rsidR="00F76719" w:rsidSect="00F7671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20DE74F" w14:textId="77777777" w:rsidR="00F76719" w:rsidRPr="00E23C0E" w:rsidRDefault="00F76719" w:rsidP="00F76719">
      <w:pPr>
        <w:spacing w:after="0" w:line="240" w:lineRule="auto"/>
        <w:ind w:left="0" w:right="0"/>
        <w:rPr>
          <w:szCs w:val="20"/>
        </w:rPr>
      </w:pPr>
    </w:p>
    <w:tbl>
      <w:tblPr>
        <w:tblStyle w:val="Tabellrutnt"/>
        <w:tblpPr w:leftFromText="141" w:rightFromText="141" w:vertAnchor="text" w:horzAnchor="margin" w:tblpY="18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5"/>
      </w:tblGrid>
      <w:tr w:rsidR="00F76719" w:rsidRPr="00E23C0E" w14:paraId="746D08CC" w14:textId="77777777" w:rsidTr="00427284">
        <w:tc>
          <w:tcPr>
            <w:tcW w:w="8495" w:type="dxa"/>
          </w:tcPr>
          <w:p w14:paraId="0A6F8C7B" w14:textId="77777777" w:rsidR="00F76719" w:rsidRPr="00E23C0E" w:rsidRDefault="00F76719" w:rsidP="00427284">
            <w:pPr>
              <w:pStyle w:val="Rubrik1"/>
            </w:pPr>
            <w:r w:rsidRPr="00E23C0E">
              <w:t>Omvårdnad vid procedursmärta samt behandling vid olika typer av procedurer</w:t>
            </w:r>
          </w:p>
        </w:tc>
      </w:tr>
    </w:tbl>
    <w:p w14:paraId="15F76A34" w14:textId="77777777" w:rsidR="00F76719" w:rsidRPr="00E23C0E" w:rsidRDefault="00F76719" w:rsidP="00F76719">
      <w:pPr>
        <w:pStyle w:val="Rubrik3"/>
      </w:pPr>
      <w:r w:rsidRPr="00E23C0E">
        <w:t>Bakgrund</w:t>
      </w:r>
    </w:p>
    <w:p w14:paraId="4FB21C8A" w14:textId="77777777" w:rsidR="00F76719" w:rsidRPr="00E23C0E" w:rsidRDefault="00F76719" w:rsidP="00F76719">
      <w:r>
        <w:t>Vi som arbetar med barn och ungdomar är skyldiga att alltid göra vårt bästa för att minimera smärta och obehag för barnet. Ett bristande smärtomhändertagande kan ha omedelbara negativa konsekvenser och kan medföra ökad smärtkänslighet, ångest och rädsla inför framtida procedurer, vilket kan leda till onda cirklar. Icke farmakologiska behandlingar ska ligga som bas för omhändertagandet i samband med procedurer men även val av lämpligt läkemedel och administreringssätt.</w:t>
      </w:r>
    </w:p>
    <w:p w14:paraId="7EFDB731" w14:textId="77777777" w:rsidR="00F76719" w:rsidRPr="00E23C0E" w:rsidRDefault="00F76719" w:rsidP="00F76719">
      <w:pPr>
        <w:spacing w:after="0" w:line="240" w:lineRule="auto"/>
        <w:ind w:left="0" w:right="0"/>
        <w:rPr>
          <w:szCs w:val="20"/>
        </w:rPr>
      </w:pPr>
    </w:p>
    <w:p w14:paraId="6669C391" w14:textId="77777777" w:rsidR="00F76719" w:rsidRPr="00E23C0E" w:rsidRDefault="00F76719" w:rsidP="00F76719">
      <w:pPr>
        <w:pStyle w:val="Rubrik3"/>
      </w:pPr>
      <w:r w:rsidRPr="00E23C0E">
        <w:t>Sammanfattning/syfte</w:t>
      </w:r>
    </w:p>
    <w:p w14:paraId="028079C1" w14:textId="77777777" w:rsidR="00F76719" w:rsidRPr="00E23C0E" w:rsidRDefault="00F76719" w:rsidP="00F76719">
      <w:r>
        <w:t>Detta PM ska vara en vägledning och klargöra vilka rutiner som används vid olika typer av procedurer samt förväntad smärta i samband med dessa. Detta är en sammanfattning av bland annat Läkemedelsverket Behandling av barn i samband med smärtsamma procedurer i hälso- och sjukvård – Kunskapsdokument (2014) och våra egna mål med behandling av procedursmärta.</w:t>
      </w:r>
    </w:p>
    <w:p w14:paraId="15CBA00E" w14:textId="07ED0BD1" w:rsidR="00EB6E1E" w:rsidRDefault="00EB6E1E">
      <w:pPr>
        <w:spacing w:after="0" w:line="240" w:lineRule="auto"/>
        <w:ind w:left="0" w:right="0"/>
        <w:rPr>
          <w:szCs w:val="20"/>
        </w:rPr>
      </w:pPr>
      <w:r>
        <w:rPr>
          <w:szCs w:val="20"/>
        </w:rPr>
        <w:br w:type="page"/>
      </w:r>
    </w:p>
    <w:p w14:paraId="2BEAF3D9" w14:textId="77777777" w:rsidR="00F76719" w:rsidRPr="00E23C0E" w:rsidRDefault="00F76719" w:rsidP="00F76719">
      <w:pPr>
        <w:spacing w:after="0" w:line="240" w:lineRule="auto"/>
        <w:ind w:left="0" w:right="0"/>
        <w:rPr>
          <w:szCs w:val="20"/>
        </w:rPr>
      </w:pPr>
    </w:p>
    <w:p w14:paraId="3FC802BE" w14:textId="77777777" w:rsidR="00F76719" w:rsidRPr="00E23C0E" w:rsidRDefault="00F76719" w:rsidP="00F76719">
      <w:pPr>
        <w:pStyle w:val="Rubrik3"/>
      </w:pPr>
      <w:r w:rsidRPr="00E23C0E">
        <w:t>Grundläggande behandling vid procedurer</w:t>
      </w:r>
    </w:p>
    <w:p w14:paraId="57C081DE" w14:textId="77777777" w:rsidR="00F76719" w:rsidRPr="00E23C0E" w:rsidRDefault="00F76719" w:rsidP="00F76719">
      <w:pPr>
        <w:spacing w:after="0" w:line="240" w:lineRule="auto"/>
        <w:ind w:left="0" w:right="0"/>
        <w:rPr>
          <w:szCs w:val="20"/>
        </w:rPr>
      </w:pPr>
    </w:p>
    <w:p w14:paraId="0F4312DE" w14:textId="77777777" w:rsidR="00F76719" w:rsidRPr="001731B2" w:rsidRDefault="00F76719" w:rsidP="00F76719">
      <w:pPr>
        <w:pStyle w:val="Rubrik3"/>
        <w:rPr>
          <w:sz w:val="28"/>
          <w:szCs w:val="28"/>
        </w:rPr>
      </w:pPr>
      <w:r w:rsidRPr="001731B2">
        <w:rPr>
          <w:sz w:val="28"/>
          <w:szCs w:val="28"/>
        </w:rPr>
        <w:t>Planering</w:t>
      </w:r>
    </w:p>
    <w:p w14:paraId="1B3793BC" w14:textId="77777777" w:rsidR="00F76719" w:rsidRDefault="00F76719" w:rsidP="00F76719">
      <w:pPr>
        <w:spacing w:after="0" w:line="240" w:lineRule="auto"/>
        <w:ind w:left="0" w:right="0"/>
        <w:rPr>
          <w:szCs w:val="20"/>
        </w:rPr>
      </w:pPr>
    </w:p>
    <w:p w14:paraId="3E2B58E8" w14:textId="77777777" w:rsidR="00F76719" w:rsidRPr="00E23C0E" w:rsidRDefault="00F76719" w:rsidP="00F76719">
      <w:r>
        <w:t>Ta hänsyn till psykologiska faktorer hos barnet som känsloläge, upplevd kontroll, förväntningar, uppmärksamhet och temperament som har stor betydelse av upplevelsen av smärtan. Detta har fortsatt betydelse för genomförandet av proceduren och efterföljande beteende. Andra faktorer som har betydelse för barnets smärthantering är barnets utvecklingsnivå, dess förmåga att förstå. Föräldrarna och vårdpersonalens beteende är ytterligare en betydelsefull faktor. Med rätt bemötande och förberedelse ökar möjligheten att genomföra en planerad procedur på ett bra sätt för alla inblandade. Behandlingen ska planeras, förberedas och genomföras med syfte att minska rädsla genom att förbereda barnet på vad som kommer att hända innan och under proceduren och därigenom låta barnet känna kontroll och trygghet.</w:t>
      </w:r>
    </w:p>
    <w:p w14:paraId="035965E1" w14:textId="77777777" w:rsidR="00F76719" w:rsidRDefault="00F76719" w:rsidP="00F76719">
      <w:pPr>
        <w:spacing w:after="0" w:line="240" w:lineRule="auto"/>
        <w:ind w:left="0" w:right="0"/>
      </w:pPr>
    </w:p>
    <w:p w14:paraId="04A521AC" w14:textId="77777777" w:rsidR="00F76719" w:rsidRPr="001731B2" w:rsidRDefault="00F76719" w:rsidP="00F76719">
      <w:pPr>
        <w:pStyle w:val="Rubrik3"/>
        <w:rPr>
          <w:sz w:val="28"/>
          <w:szCs w:val="28"/>
        </w:rPr>
      </w:pPr>
      <w:r w:rsidRPr="001731B2">
        <w:rPr>
          <w:sz w:val="28"/>
          <w:szCs w:val="28"/>
        </w:rPr>
        <w:t>Föräldrarnas roll vid proceduren</w:t>
      </w:r>
    </w:p>
    <w:p w14:paraId="4E0976F6" w14:textId="77777777" w:rsidR="00F76719" w:rsidRDefault="00F76719" w:rsidP="00F76719">
      <w:pPr>
        <w:spacing w:after="0" w:line="240" w:lineRule="auto"/>
        <w:ind w:left="0" w:right="0"/>
      </w:pPr>
    </w:p>
    <w:p w14:paraId="5C258D0A" w14:textId="77777777" w:rsidR="00F76719" w:rsidRPr="00E23C0E" w:rsidRDefault="00F76719" w:rsidP="00F76719">
      <w:r w:rsidRPr="00E23C0E">
        <w:t>Föräldrarnas närvaro bidrar till att barnet upplever mindre stress och rädsla. Ge föräldrarna information på vilket sätt de bäst kan stödja sitt barn. En välinformerad förälder kan ge barnet bättre trygghet och samspelet mellan personal och förälder ökar.</w:t>
      </w:r>
    </w:p>
    <w:p w14:paraId="27A09206" w14:textId="77777777" w:rsidR="00F76719" w:rsidRPr="00E23C0E" w:rsidRDefault="00F76719" w:rsidP="00F76719">
      <w:pPr>
        <w:spacing w:after="0" w:line="240" w:lineRule="auto"/>
        <w:ind w:left="0" w:right="0"/>
      </w:pPr>
    </w:p>
    <w:p w14:paraId="560EBE67" w14:textId="77777777" w:rsidR="00F76719" w:rsidRPr="001731B2" w:rsidRDefault="00F76719" w:rsidP="00F76719">
      <w:pPr>
        <w:pStyle w:val="Rubrik3"/>
        <w:rPr>
          <w:sz w:val="28"/>
          <w:szCs w:val="28"/>
        </w:rPr>
      </w:pPr>
      <w:r w:rsidRPr="001731B2">
        <w:rPr>
          <w:sz w:val="28"/>
          <w:szCs w:val="28"/>
        </w:rPr>
        <w:t>Förberedelse och förhållningssätt</w:t>
      </w:r>
    </w:p>
    <w:p w14:paraId="0EAB6789" w14:textId="77777777" w:rsidR="00F76719" w:rsidRDefault="00F76719" w:rsidP="00F76719">
      <w:pPr>
        <w:spacing w:after="0" w:line="240" w:lineRule="auto"/>
        <w:ind w:left="0" w:right="0"/>
      </w:pPr>
    </w:p>
    <w:p w14:paraId="60AFBEBF" w14:textId="77777777" w:rsidR="00F76719" w:rsidRPr="00E23C0E" w:rsidRDefault="00F76719" w:rsidP="00F76719">
      <w:r>
        <w:t>Syftet är att förbereda barnet på vad som kommer att hända. När barn och föräldrar har förtroende för vårdpersonal ökar förutsättningar för att proceduren ska kunna genomföras på bästa sätt.</w:t>
      </w:r>
    </w:p>
    <w:p w14:paraId="51358645" w14:textId="77777777" w:rsidR="00F76719" w:rsidRPr="00E23C0E" w:rsidRDefault="00F76719" w:rsidP="00F76719">
      <w:pPr>
        <w:rPr>
          <w:szCs w:val="20"/>
        </w:rPr>
      </w:pPr>
    </w:p>
    <w:p w14:paraId="0D6CD997" w14:textId="77777777" w:rsidR="00F76719" w:rsidRPr="00E23C0E" w:rsidRDefault="00F76719" w:rsidP="00F76719">
      <w:r w:rsidRPr="00E23C0E">
        <w:t>Nyfödda och späda barn ska vara mätta. Amning/matning innan proceduren har en smärtstillande effekt, även sugning på napp eller annat.</w:t>
      </w:r>
    </w:p>
    <w:p w14:paraId="23E42523" w14:textId="77777777" w:rsidR="00F76719" w:rsidRPr="00FC39B3" w:rsidRDefault="00F76719" w:rsidP="00F76719">
      <w:pPr>
        <w:pStyle w:val="Punktlista"/>
        <w:ind w:left="1077" w:hanging="360"/>
      </w:pPr>
      <w:r w:rsidRPr="00FC39B3">
        <w:t>Skapa trygghet och kontroll för att minimera rädsla och obehag.</w:t>
      </w:r>
    </w:p>
    <w:p w14:paraId="02717ACC" w14:textId="77777777" w:rsidR="00F76719" w:rsidRPr="00FC39B3" w:rsidRDefault="00F76719" w:rsidP="00F76719">
      <w:pPr>
        <w:pStyle w:val="Punktlista"/>
        <w:ind w:left="1077" w:hanging="360"/>
      </w:pPr>
      <w:r w:rsidRPr="00FC39B3">
        <w:t>Ge kunskap om vad som ska hända innan proceduren. Förklara på barnets nivå genom samarbete, delaktighet och bildstödsinformation.</w:t>
      </w:r>
    </w:p>
    <w:p w14:paraId="568097BC" w14:textId="77777777" w:rsidR="00F76719" w:rsidRPr="00FC39B3" w:rsidRDefault="00F76719" w:rsidP="00F76719">
      <w:pPr>
        <w:pStyle w:val="Punktlista"/>
        <w:ind w:left="1077" w:hanging="360"/>
      </w:pPr>
      <w:r w:rsidRPr="00FC39B3">
        <w:t>Förklara ärligt och empatiskt.</w:t>
      </w:r>
    </w:p>
    <w:p w14:paraId="1E49E6E9" w14:textId="77777777" w:rsidR="00F76719" w:rsidRPr="00FC39B3" w:rsidRDefault="00F76719" w:rsidP="00F76719">
      <w:pPr>
        <w:pStyle w:val="Punktlista"/>
        <w:ind w:left="1077" w:hanging="360"/>
      </w:pPr>
      <w:r w:rsidRPr="00FC39B3">
        <w:lastRenderedPageBreak/>
        <w:t>Låt barnet få känna på materialet som skall användas.</w:t>
      </w:r>
    </w:p>
    <w:p w14:paraId="142C3A6F" w14:textId="77777777" w:rsidR="00F76719" w:rsidRPr="00FC39B3" w:rsidRDefault="00F76719" w:rsidP="00F76719">
      <w:pPr>
        <w:pStyle w:val="Punktlista"/>
        <w:ind w:left="1077" w:hanging="360"/>
      </w:pPr>
      <w:r w:rsidRPr="00FC39B3">
        <w:t xml:space="preserve">Äldre barn kan ha behov av att förstå och bearbeta situationer genom att söka informationen själv och diskutera med andra. Sökning kan då ske på exempelvis </w:t>
      </w:r>
      <w:hyperlink r:id="rId17">
        <w:r w:rsidRPr="00FC39B3">
          <w:rPr>
            <w:rStyle w:val="Hyperlnk"/>
            <w:color w:val="auto"/>
            <w:u w:val="none"/>
          </w:rPr>
          <w:t>www.mediprep.se</w:t>
        </w:r>
      </w:hyperlink>
      <w:r w:rsidRPr="00FC39B3">
        <w:t xml:space="preserve"> eller </w:t>
      </w:r>
      <w:hyperlink r:id="rId18">
        <w:r w:rsidRPr="00FC39B3">
          <w:rPr>
            <w:rStyle w:val="Hyperlnk"/>
            <w:color w:val="auto"/>
            <w:u w:val="none"/>
          </w:rPr>
          <w:t>www.narkoswebben.se</w:t>
        </w:r>
      </w:hyperlink>
      <w:r w:rsidRPr="00FC39B3">
        <w:t xml:space="preserve"> . </w:t>
      </w:r>
    </w:p>
    <w:p w14:paraId="7FCA7A3B" w14:textId="77777777" w:rsidR="00F76719" w:rsidRPr="00FC39B3" w:rsidRDefault="00F76719" w:rsidP="00F76719">
      <w:pPr>
        <w:pStyle w:val="Punktlista"/>
        <w:ind w:left="1077" w:hanging="360"/>
      </w:pPr>
      <w:r w:rsidRPr="00FC39B3">
        <w:t xml:space="preserve">Låt barnet få leka och prova på en docka. </w:t>
      </w:r>
    </w:p>
    <w:p w14:paraId="15C01555" w14:textId="77777777" w:rsidR="00F76719" w:rsidRPr="00FC39B3" w:rsidRDefault="00F76719" w:rsidP="00F76719">
      <w:pPr>
        <w:pStyle w:val="Punktlista"/>
        <w:ind w:left="1077" w:hanging="360"/>
      </w:pPr>
      <w:r w:rsidRPr="00FC39B3">
        <w:t>Låt barnet visa att det har förstått den givna informationen.</w:t>
      </w:r>
    </w:p>
    <w:p w14:paraId="04FF26F0" w14:textId="77777777" w:rsidR="00F76719" w:rsidRPr="00FC39B3" w:rsidRDefault="00F76719" w:rsidP="00F76719">
      <w:pPr>
        <w:pStyle w:val="Punktlista"/>
        <w:ind w:left="1077" w:hanging="360"/>
      </w:pPr>
      <w:r w:rsidRPr="00FC39B3">
        <w:t>Låt barnet känna delaktighet och bevara autonomi. Om barnet känner att de hanterar situationen kan de växa med erfarenheten inför framtida procedurer.</w:t>
      </w:r>
    </w:p>
    <w:p w14:paraId="4B857C7C" w14:textId="77777777" w:rsidR="00F76719" w:rsidRPr="00FC39B3" w:rsidRDefault="00F76719" w:rsidP="00F76719">
      <w:pPr>
        <w:pStyle w:val="Punktlista"/>
        <w:ind w:left="1077" w:hanging="360"/>
      </w:pPr>
      <w:r w:rsidRPr="00FC39B3">
        <w:t>Planera och samordna smärtsamma procedurer för att minimera antal tillfällen.</w:t>
      </w:r>
    </w:p>
    <w:p w14:paraId="5B057CD5" w14:textId="77777777" w:rsidR="00F76719" w:rsidRPr="00E23C0E" w:rsidRDefault="00F76719" w:rsidP="00F76719">
      <w:pPr>
        <w:spacing w:after="0" w:line="240" w:lineRule="auto"/>
        <w:ind w:left="0" w:right="0"/>
      </w:pPr>
    </w:p>
    <w:p w14:paraId="7C92E4C5" w14:textId="77777777" w:rsidR="00F76719" w:rsidRPr="001731B2" w:rsidRDefault="00F76719" w:rsidP="00F76719">
      <w:pPr>
        <w:pStyle w:val="Rubrik3"/>
        <w:rPr>
          <w:sz w:val="28"/>
          <w:szCs w:val="28"/>
        </w:rPr>
      </w:pPr>
      <w:r w:rsidRPr="001731B2">
        <w:rPr>
          <w:sz w:val="28"/>
          <w:szCs w:val="28"/>
        </w:rPr>
        <w:t>Vårt mål med behandling vid smärtsamma procedurer</w:t>
      </w:r>
    </w:p>
    <w:p w14:paraId="2A5F6143" w14:textId="77777777" w:rsidR="00F76719" w:rsidRPr="00E23C0E" w:rsidRDefault="00F76719" w:rsidP="00F76719">
      <w:pPr>
        <w:spacing w:after="0" w:line="240" w:lineRule="auto"/>
        <w:ind w:left="0" w:right="0"/>
      </w:pPr>
    </w:p>
    <w:p w14:paraId="28231F62" w14:textId="77777777" w:rsidR="00F76719" w:rsidRPr="00E23C0E" w:rsidRDefault="00F76719" w:rsidP="00F76719">
      <w:pPr>
        <w:pStyle w:val="Punktlista"/>
        <w:ind w:left="1077" w:hanging="360"/>
      </w:pPr>
      <w:r w:rsidRPr="7135DEAF">
        <w:t>Att barnet är vaken om det är möjligt.</w:t>
      </w:r>
    </w:p>
    <w:p w14:paraId="6677B67C" w14:textId="77777777" w:rsidR="00F76719" w:rsidRPr="00E23C0E" w:rsidRDefault="00F76719" w:rsidP="00F76719">
      <w:pPr>
        <w:pStyle w:val="Punktlista"/>
        <w:ind w:left="1077" w:hanging="360"/>
      </w:pPr>
      <w:r w:rsidRPr="7135DEAF">
        <w:t>Se till så att barnet är smärtfri.</w:t>
      </w:r>
    </w:p>
    <w:p w14:paraId="19A0A29E" w14:textId="77777777" w:rsidR="00F76719" w:rsidRPr="00E23C0E" w:rsidRDefault="00F76719" w:rsidP="00F76719">
      <w:pPr>
        <w:pStyle w:val="Punktlista"/>
        <w:ind w:left="1077" w:hanging="360"/>
      </w:pPr>
      <w:r w:rsidRPr="7135DEAF">
        <w:t>Att barnet är lugn.</w:t>
      </w:r>
    </w:p>
    <w:p w14:paraId="428B4CA2" w14:textId="77777777" w:rsidR="00F76719" w:rsidRPr="00E23C0E" w:rsidRDefault="00F76719" w:rsidP="00F76719">
      <w:pPr>
        <w:pStyle w:val="Punktlista"/>
        <w:ind w:left="1077" w:hanging="360"/>
      </w:pPr>
      <w:r w:rsidRPr="7135DEAF">
        <w:t>Inga negativa beteendeförändringar efter proceduren.</w:t>
      </w:r>
    </w:p>
    <w:p w14:paraId="7507B665" w14:textId="77777777" w:rsidR="00F76719" w:rsidRPr="00E23C0E" w:rsidRDefault="00F76719" w:rsidP="00F76719">
      <w:pPr>
        <w:pStyle w:val="Punktlista"/>
        <w:ind w:left="1077" w:hanging="360"/>
      </w:pPr>
      <w:r w:rsidRPr="7135DEAF">
        <w:t>Att barnet får en snabb återhämtning: - hur lång tid kommer proceduren att ta?</w:t>
      </w:r>
    </w:p>
    <w:p w14:paraId="43ED2ED6" w14:textId="77777777" w:rsidR="00F76719" w:rsidRPr="00E23C0E" w:rsidRDefault="00F76719" w:rsidP="00F76719">
      <w:pPr>
        <w:pStyle w:val="Punktlista"/>
        <w:ind w:left="1077" w:hanging="360"/>
      </w:pPr>
      <w:r>
        <w:t>R</w:t>
      </w:r>
      <w:r w:rsidRPr="10066557">
        <w:t>äcker det med ETT läkemedel?</w:t>
      </w:r>
    </w:p>
    <w:p w14:paraId="7D2AA22D" w14:textId="77777777" w:rsidR="00F76719" w:rsidRPr="00E23C0E" w:rsidRDefault="00F76719" w:rsidP="00F76719">
      <w:pPr>
        <w:spacing w:after="0" w:line="240" w:lineRule="auto"/>
        <w:ind w:left="0" w:right="0"/>
        <w:rPr>
          <w:sz w:val="28"/>
          <w:szCs w:val="28"/>
        </w:rPr>
      </w:pPr>
    </w:p>
    <w:p w14:paraId="679CA1C4" w14:textId="77777777" w:rsidR="00F76719" w:rsidRPr="001731B2" w:rsidRDefault="00F76719" w:rsidP="00F76719">
      <w:pPr>
        <w:pStyle w:val="Rubrik3"/>
        <w:rPr>
          <w:sz w:val="28"/>
          <w:szCs w:val="28"/>
        </w:rPr>
      </w:pPr>
      <w:r w:rsidRPr="001731B2">
        <w:rPr>
          <w:sz w:val="28"/>
          <w:szCs w:val="28"/>
        </w:rPr>
        <w:t>Distraktion och fysikaliska metoder</w:t>
      </w:r>
    </w:p>
    <w:p w14:paraId="7EF6BB22" w14:textId="77777777" w:rsidR="00F76719" w:rsidRDefault="00F76719" w:rsidP="00F76719">
      <w:pPr>
        <w:spacing w:after="0" w:line="240" w:lineRule="auto"/>
        <w:ind w:left="0" w:right="0"/>
      </w:pPr>
    </w:p>
    <w:p w14:paraId="5A760CDF" w14:textId="77777777" w:rsidR="00F76719" w:rsidRPr="00E23C0E" w:rsidRDefault="00F76719" w:rsidP="00F76719">
      <w:r>
        <w:t>Distraktion är en effektiv metod för att minska procedurrelaterad smärta hos barn vid mindre smärtsamma procedurer. Detta innebär att barnet fäster sin uppmärksamhet på något annat än den smärtsamma och skrämmande situationen. Den kan vara passiv till exempel musik, film eller aktivt till exempel blåsa såpbubblor.</w:t>
      </w:r>
    </w:p>
    <w:p w14:paraId="7DD8BB39" w14:textId="77777777" w:rsidR="00F76719" w:rsidRDefault="00F76719" w:rsidP="00F76719"/>
    <w:p w14:paraId="7E936F57" w14:textId="58BFDB18" w:rsidR="00F76719" w:rsidRPr="00E23C0E" w:rsidRDefault="00F76719" w:rsidP="00F76719">
      <w:r>
        <w:t xml:space="preserve">Från ett år och framåt kan distraktion börja användas och från sju års ålder kan barnet engagera sig i andningsövningar, progressiv muskelrelaxation och fantasi </w:t>
      </w:r>
      <w:r w:rsidR="00EB6E1E">
        <w:t>i stället</w:t>
      </w:r>
      <w:r>
        <w:t xml:space="preserve"> för yttre distraktion. En sådan metod är </w:t>
      </w:r>
      <w:proofErr w:type="spellStart"/>
      <w:r>
        <w:t>Guided</w:t>
      </w:r>
      <w:proofErr w:type="spellEnd"/>
      <w:r>
        <w:t xml:space="preserve"> </w:t>
      </w:r>
      <w:proofErr w:type="spellStart"/>
      <w:r>
        <w:t>Imagery</w:t>
      </w:r>
      <w:proofErr w:type="spellEnd"/>
      <w:r>
        <w:t xml:space="preserve"> (”vägledd dagdröm”).</w:t>
      </w:r>
    </w:p>
    <w:p w14:paraId="792363B3" w14:textId="77777777" w:rsidR="00F76719" w:rsidRDefault="00F76719" w:rsidP="00F76719"/>
    <w:p w14:paraId="5DB4B70C" w14:textId="77777777" w:rsidR="00F76719" w:rsidRPr="00E23C0E" w:rsidRDefault="00F76719" w:rsidP="00F76719">
      <w:r>
        <w:t>Fysikaliska metoder som kan vara effektiva för att lindra smärta och rädsla vid procedurer är till exempel hud mot hud, kyla, värme eller massage.</w:t>
      </w:r>
    </w:p>
    <w:p w14:paraId="78DF2C49" w14:textId="77777777" w:rsidR="00F76719" w:rsidRDefault="00F76719" w:rsidP="00F76719"/>
    <w:p w14:paraId="24B2E010" w14:textId="77777777" w:rsidR="00F76719" w:rsidRPr="00E23C0E" w:rsidRDefault="00F76719" w:rsidP="00F76719">
      <w:r>
        <w:t xml:space="preserve">För mer ingående information om detta utifrån ålder och kognitivt stadium gå in på smärtsamma procedurer – behandling av barn i </w:t>
      </w:r>
      <w:proofErr w:type="spellStart"/>
      <w:r>
        <w:t>hälso</w:t>
      </w:r>
      <w:proofErr w:type="spellEnd"/>
      <w:r>
        <w:t xml:space="preserve"> – och sjukvård – Läkemedelsverket.</w:t>
      </w:r>
    </w:p>
    <w:p w14:paraId="7D4A7CE2" w14:textId="77777777" w:rsidR="00F76719" w:rsidRPr="00E23C0E" w:rsidRDefault="00F76719" w:rsidP="00F76719"/>
    <w:p w14:paraId="2DA5D759" w14:textId="77777777" w:rsidR="00F76719" w:rsidRPr="00E23C0E" w:rsidRDefault="00F76719" w:rsidP="00F76719">
      <w:r>
        <w:t xml:space="preserve">Nytt är </w:t>
      </w:r>
      <w:proofErr w:type="spellStart"/>
      <w:r>
        <w:t>appen</w:t>
      </w:r>
      <w:proofErr w:type="spellEnd"/>
      <w:r>
        <w:t xml:space="preserve"> Lilla Barnsmärtguiden – ditt stöd för att hjälpa barn vid smärtsamma injektioner och vaccinationer, denna riktar sig till dig som ger injektioner till barn i åldrarna 0 – 6 år.</w:t>
      </w:r>
    </w:p>
    <w:p w14:paraId="4E4344E0" w14:textId="77777777" w:rsidR="00F76719" w:rsidRPr="00E23C0E" w:rsidRDefault="00F76719" w:rsidP="00F76719">
      <w:pPr>
        <w:spacing w:after="0" w:line="240" w:lineRule="auto"/>
        <w:ind w:left="0" w:right="0"/>
        <w:rPr>
          <w:b/>
          <w:bCs/>
          <w:sz w:val="28"/>
          <w:szCs w:val="28"/>
        </w:rPr>
      </w:pPr>
    </w:p>
    <w:p w14:paraId="05B63386" w14:textId="77777777" w:rsidR="00F76719" w:rsidRPr="00850C6B" w:rsidRDefault="00F76719" w:rsidP="00F76719">
      <w:pPr>
        <w:pStyle w:val="Rubrik3"/>
      </w:pPr>
      <w:r w:rsidRPr="00850C6B">
        <w:t>Att bedöma smärta hos barn</w:t>
      </w:r>
    </w:p>
    <w:p w14:paraId="39E34F9B" w14:textId="77777777" w:rsidR="00F76719" w:rsidRDefault="00F76719" w:rsidP="00F76719">
      <w:pPr>
        <w:spacing w:after="0" w:line="240" w:lineRule="auto"/>
        <w:ind w:left="0" w:right="0"/>
      </w:pPr>
    </w:p>
    <w:p w14:paraId="6071C26D" w14:textId="77777777" w:rsidR="00F76719" w:rsidRDefault="00F76719" w:rsidP="00F76719">
      <w:r>
        <w:t>Det är en utmaning att utvärdera smärta hos barn speciellt hos barn med funktionsnedsättning som inte alltid kan uttrycka sin smärta.</w:t>
      </w:r>
    </w:p>
    <w:p w14:paraId="073CB6A1" w14:textId="77777777" w:rsidR="00F76719" w:rsidRDefault="00F76719" w:rsidP="00F76719"/>
    <w:p w14:paraId="3F36E899" w14:textId="77777777" w:rsidR="00F76719" w:rsidRPr="00E23C0E" w:rsidRDefault="00F76719" w:rsidP="00F76719">
      <w:r>
        <w:t>Det finns i dag ett flertal metoder för att mäta och utvärdera barns smärtupplevelser.</w:t>
      </w:r>
    </w:p>
    <w:p w14:paraId="38861292" w14:textId="77777777" w:rsidR="00F76719" w:rsidRPr="00E23C0E" w:rsidRDefault="00F76719" w:rsidP="00F76719">
      <w:r>
        <w:t>Det finns olika typer av självskattningsinstrument.</w:t>
      </w:r>
    </w:p>
    <w:p w14:paraId="0A832E7A" w14:textId="5747AAE7" w:rsidR="00F76719" w:rsidRPr="00E23C0E" w:rsidRDefault="00F76719" w:rsidP="00F76719">
      <w:r>
        <w:t xml:space="preserve">Den ena är </w:t>
      </w:r>
      <w:proofErr w:type="spellStart"/>
      <w:r>
        <w:t>ansikt</w:t>
      </w:r>
      <w:r w:rsidR="004C0509">
        <w:t>s</w:t>
      </w:r>
      <w:r>
        <w:t>skalor</w:t>
      </w:r>
      <w:proofErr w:type="spellEnd"/>
      <w:r>
        <w:t xml:space="preserve">, bygger på att barnet känner igen sin känsla i ansiktsuttryck, exempel FPS-R (Faces Pain </w:t>
      </w:r>
      <w:proofErr w:type="spellStart"/>
      <w:r>
        <w:t>Scale</w:t>
      </w:r>
      <w:proofErr w:type="spellEnd"/>
      <w:r>
        <w:t xml:space="preserve"> – </w:t>
      </w:r>
      <w:proofErr w:type="spellStart"/>
      <w:r>
        <w:t>Revised</w:t>
      </w:r>
      <w:proofErr w:type="spellEnd"/>
      <w:r>
        <w:t>).</w:t>
      </w:r>
    </w:p>
    <w:p w14:paraId="659AC414" w14:textId="77777777" w:rsidR="00F76719" w:rsidRDefault="00F76719" w:rsidP="00F76719"/>
    <w:p w14:paraId="7D611139" w14:textId="77777777" w:rsidR="00F76719" w:rsidRPr="00E23C0E" w:rsidRDefault="00F76719" w:rsidP="00F76719">
      <w:r>
        <w:t>Den andra av skalorna är visuella analoga skalor eller numeriska skalor, bygger på större eller mindre, exempel VAS (Visuell Analog Skala), CAS (</w:t>
      </w:r>
      <w:proofErr w:type="spellStart"/>
      <w:r>
        <w:t>Coloured</w:t>
      </w:r>
      <w:proofErr w:type="spellEnd"/>
      <w:r>
        <w:t xml:space="preserve"> </w:t>
      </w:r>
      <w:proofErr w:type="spellStart"/>
      <w:r>
        <w:t>Analogue</w:t>
      </w:r>
      <w:proofErr w:type="spellEnd"/>
      <w:r>
        <w:t xml:space="preserve"> </w:t>
      </w:r>
      <w:proofErr w:type="spellStart"/>
      <w:r>
        <w:t>Scale</w:t>
      </w:r>
      <w:proofErr w:type="spellEnd"/>
      <w:r>
        <w:t>).</w:t>
      </w:r>
    </w:p>
    <w:p w14:paraId="0FDEAF5F" w14:textId="77777777" w:rsidR="00F76719" w:rsidRPr="00E23C0E" w:rsidRDefault="00F76719" w:rsidP="00F76719">
      <w:r>
        <w:t>Det är av värde att även skatta barnets rädsla, stress i samband med smärta exempel FAS (</w:t>
      </w:r>
      <w:proofErr w:type="spellStart"/>
      <w:r>
        <w:t>Facial</w:t>
      </w:r>
      <w:proofErr w:type="spellEnd"/>
      <w:r>
        <w:t xml:space="preserve"> </w:t>
      </w:r>
      <w:proofErr w:type="spellStart"/>
      <w:r>
        <w:t>Affective</w:t>
      </w:r>
      <w:proofErr w:type="spellEnd"/>
      <w:r>
        <w:t xml:space="preserve"> </w:t>
      </w:r>
      <w:proofErr w:type="spellStart"/>
      <w:r>
        <w:t>Scale</w:t>
      </w:r>
      <w:proofErr w:type="spellEnd"/>
      <w:r>
        <w:t>).</w:t>
      </w:r>
    </w:p>
    <w:p w14:paraId="6CFA8622" w14:textId="77777777" w:rsidR="00F76719" w:rsidRDefault="00F76719" w:rsidP="00F76719"/>
    <w:p w14:paraId="61F8B026" w14:textId="77777777" w:rsidR="00F76719" w:rsidRPr="00E23C0E" w:rsidRDefault="00F76719" w:rsidP="00F76719">
      <w:r>
        <w:t xml:space="preserve">I de situationer då barnet själv inte kan berätta om sina känslor är observationsskala ett bra alternativ exempel FLACC (Face, Legs, </w:t>
      </w:r>
      <w:proofErr w:type="spellStart"/>
      <w:r>
        <w:t>Activity</w:t>
      </w:r>
      <w:proofErr w:type="spellEnd"/>
      <w:r>
        <w:t xml:space="preserve">, Cry, </w:t>
      </w:r>
      <w:proofErr w:type="spellStart"/>
      <w:r>
        <w:t>Consolability</w:t>
      </w:r>
      <w:proofErr w:type="spellEnd"/>
      <w:r>
        <w:t>) kan användas i åldersgrupperna 0-18 år.</w:t>
      </w:r>
    </w:p>
    <w:p w14:paraId="1C8A8DEE" w14:textId="77777777" w:rsidR="00F76719" w:rsidRDefault="00F76719" w:rsidP="00F76719"/>
    <w:p w14:paraId="0A739B10" w14:textId="77777777" w:rsidR="00F76719" w:rsidRPr="00E23C0E" w:rsidRDefault="00F76719" w:rsidP="00F76719">
      <w:r w:rsidRPr="00E23C0E">
        <w:t xml:space="preserve">Ibland kan det vara värdefullt att komplettera sin bedömning med fysiologiska mätvärden vid bedömning av smärta hos barn. Mäta hjärtfrekvens, andningsfrekvens, syremättnad och blodtryck. </w:t>
      </w:r>
    </w:p>
    <w:p w14:paraId="10105FC0" w14:textId="77777777" w:rsidR="00F76719" w:rsidRPr="00E23C0E" w:rsidRDefault="00F76719" w:rsidP="00F76719">
      <w:r>
        <w:t>Vinsten med smärtskattning är att smärtlindringen sker på individnivå, att rätt behandling ges och är en bra utvärdering på proceduren.</w:t>
      </w:r>
    </w:p>
    <w:p w14:paraId="5F35FF4C" w14:textId="77777777" w:rsidR="00F76719" w:rsidRDefault="00F76719" w:rsidP="00F76719">
      <w:pPr>
        <w:spacing w:after="0" w:line="240" w:lineRule="auto"/>
        <w:ind w:left="0" w:right="0"/>
      </w:pPr>
    </w:p>
    <w:p w14:paraId="358FE971" w14:textId="77777777" w:rsidR="00F76719" w:rsidRDefault="00F76719" w:rsidP="00F76719">
      <w:pPr>
        <w:pStyle w:val="Rubrik3"/>
      </w:pPr>
      <w:r w:rsidRPr="10066557">
        <w:t>Olika smärtsamma procedurer och exempel på behandling</w:t>
      </w:r>
    </w:p>
    <w:p w14:paraId="6CFB5DED" w14:textId="77777777" w:rsidR="00F76719" w:rsidRDefault="00F76719" w:rsidP="00F76719">
      <w:pPr>
        <w:spacing w:after="0" w:line="240" w:lineRule="auto"/>
        <w:ind w:left="0" w:right="0"/>
      </w:pPr>
    </w:p>
    <w:p w14:paraId="024F510D" w14:textId="77777777" w:rsidR="00F76719" w:rsidRPr="001731B2" w:rsidRDefault="00F76719" w:rsidP="00F76719">
      <w:pPr>
        <w:pStyle w:val="Rubrik3"/>
        <w:rPr>
          <w:sz w:val="28"/>
          <w:szCs w:val="28"/>
        </w:rPr>
      </w:pPr>
      <w:r w:rsidRPr="001731B2">
        <w:rPr>
          <w:sz w:val="28"/>
          <w:szCs w:val="28"/>
        </w:rPr>
        <w:t xml:space="preserve">Blodprovstagning / perifer nål </w:t>
      </w:r>
    </w:p>
    <w:p w14:paraId="37E50E41" w14:textId="77777777" w:rsidR="00F76719" w:rsidRDefault="00F76719" w:rsidP="00F76719">
      <w:pPr>
        <w:spacing w:after="0" w:line="240" w:lineRule="auto"/>
        <w:ind w:left="0" w:right="0"/>
      </w:pPr>
    </w:p>
    <w:p w14:paraId="6960A5BC" w14:textId="77777777" w:rsidR="00F76719" w:rsidRDefault="00F76719" w:rsidP="00F76719">
      <w:r>
        <w:t xml:space="preserve">Sätt alltid på </w:t>
      </w:r>
      <w:r w:rsidRPr="10066557">
        <w:rPr>
          <w:b/>
          <w:bCs/>
        </w:rPr>
        <w:t xml:space="preserve">EMLA alt. </w:t>
      </w:r>
      <w:proofErr w:type="spellStart"/>
      <w:r w:rsidRPr="10066557">
        <w:rPr>
          <w:b/>
          <w:bCs/>
        </w:rPr>
        <w:t>Tapin</w:t>
      </w:r>
      <w:proofErr w:type="spellEnd"/>
      <w:r w:rsidRPr="10066557">
        <w:rPr>
          <w:b/>
          <w:bCs/>
        </w:rPr>
        <w:t xml:space="preserve">. </w:t>
      </w:r>
      <w:r>
        <w:t xml:space="preserve">Låt </w:t>
      </w:r>
      <w:proofErr w:type="spellStart"/>
      <w:r w:rsidRPr="10066557">
        <w:rPr>
          <w:b/>
          <w:bCs/>
        </w:rPr>
        <w:t>EMLA</w:t>
      </w:r>
      <w:r>
        <w:t>n</w:t>
      </w:r>
      <w:proofErr w:type="spellEnd"/>
      <w:r>
        <w:t xml:space="preserve"> sitta minst 1 - helst 1½ timme. På mörkhyade barn bör den sitta minst 2 timmar.</w:t>
      </w:r>
    </w:p>
    <w:p w14:paraId="3BC31123" w14:textId="77777777" w:rsidR="00F76719" w:rsidRDefault="00F76719" w:rsidP="00F76719">
      <w:r>
        <w:t xml:space="preserve">Den analgetiska effekten ökar under de första 15 min efter avlägsnandet och kvarstår ca 1 timma.  </w:t>
      </w:r>
    </w:p>
    <w:p w14:paraId="45753E83" w14:textId="77777777" w:rsidR="00F76719" w:rsidRDefault="00F76719" w:rsidP="00F76719">
      <w:r>
        <w:t xml:space="preserve">EMLA bör inte sitta längre än tre timmar, </w:t>
      </w:r>
      <w:proofErr w:type="spellStart"/>
      <w:r>
        <w:t>Tapinkräm</w:t>
      </w:r>
      <w:proofErr w:type="spellEnd"/>
      <w:r>
        <w:t xml:space="preserve"> 5 timmar. Viss försiktighet vid samtidig behandling med sulfa / </w:t>
      </w:r>
      <w:proofErr w:type="spellStart"/>
      <w:r>
        <w:t>trimetoprim</w:t>
      </w:r>
      <w:proofErr w:type="spellEnd"/>
      <w:r>
        <w:t>.</w:t>
      </w:r>
    </w:p>
    <w:p w14:paraId="3DEBF66A" w14:textId="77777777" w:rsidR="00F76719" w:rsidRDefault="00F76719" w:rsidP="00F76719">
      <w:r>
        <w:t xml:space="preserve"> OBS! använd värmekudde om det är svårt att se kärlet.</w:t>
      </w:r>
    </w:p>
    <w:p w14:paraId="20591DA5" w14:textId="77777777" w:rsidR="00F76719" w:rsidRDefault="00F76719" w:rsidP="00F76719">
      <w:r>
        <w:t>Är det bråttom, sätt på EMLA och lägg på en värmedyna, då bedövar det fortare/djupare på kortare tid, alternativt använd kylspray</w:t>
      </w:r>
    </w:p>
    <w:p w14:paraId="15D31451" w14:textId="77777777" w:rsidR="00F76719" w:rsidRDefault="00F76719" w:rsidP="00F76719"/>
    <w:p w14:paraId="5DBF24F1" w14:textId="77777777" w:rsidR="00F76719" w:rsidRDefault="00F76719" w:rsidP="00F76719">
      <w:pPr>
        <w:rPr>
          <w:b/>
          <w:bCs/>
        </w:rPr>
      </w:pPr>
    </w:p>
    <w:p w14:paraId="08F91044" w14:textId="77777777" w:rsidR="00F76719" w:rsidRDefault="00F76719" w:rsidP="00F76719">
      <w:pPr>
        <w:rPr>
          <w:b/>
          <w:bCs/>
        </w:rPr>
      </w:pPr>
    </w:p>
    <w:p w14:paraId="55F1A498" w14:textId="77777777" w:rsidR="00F76719" w:rsidRDefault="00F76719" w:rsidP="00F76719">
      <w:proofErr w:type="spellStart"/>
      <w:r w:rsidRPr="10066557">
        <w:rPr>
          <w:b/>
          <w:bCs/>
        </w:rPr>
        <w:t>Rapydanplåster</w:t>
      </w:r>
      <w:proofErr w:type="spellEnd"/>
      <w:r>
        <w:t xml:space="preserve"> är ett alternativ till EMLA, tex, vid akuta situationer.</w:t>
      </w:r>
    </w:p>
    <w:p w14:paraId="32443549" w14:textId="77777777" w:rsidR="00F76719" w:rsidRDefault="00F76719" w:rsidP="00F76719">
      <w:r>
        <w:t>Effekt efter 30 min, djupare effekt efter en timma. Värmeavgivande komponent vilket leder till kärldilatation.</w:t>
      </w:r>
    </w:p>
    <w:p w14:paraId="7DBCF1BB" w14:textId="77777777" w:rsidR="00F76719" w:rsidRDefault="00F76719" w:rsidP="00F76719">
      <w:r>
        <w:t xml:space="preserve">Används från 3 års ålder. Max 1-2 </w:t>
      </w:r>
      <w:proofErr w:type="spellStart"/>
      <w:r>
        <w:t>st</w:t>
      </w:r>
      <w:proofErr w:type="spellEnd"/>
      <w:r>
        <w:t xml:space="preserve"> applikationer per dygn.</w:t>
      </w:r>
    </w:p>
    <w:p w14:paraId="54928652" w14:textId="77777777" w:rsidR="00F76719" w:rsidRDefault="00F76719" w:rsidP="00F76719">
      <w:r>
        <w:t>OBS risken för brännskada om det sitter för länge.</w:t>
      </w:r>
    </w:p>
    <w:p w14:paraId="1437ED81" w14:textId="77777777" w:rsidR="00F76719" w:rsidRDefault="00F76719" w:rsidP="00F76719"/>
    <w:p w14:paraId="409F2F0D" w14:textId="77777777" w:rsidR="00F76719" w:rsidRDefault="00F76719" w:rsidP="00F76719">
      <w:r>
        <w:t xml:space="preserve">Ge sedering med Midazolam </w:t>
      </w:r>
      <w:proofErr w:type="spellStart"/>
      <w:r>
        <w:t>v.b</w:t>
      </w:r>
      <w:proofErr w:type="spellEnd"/>
      <w:r>
        <w:t>. Om ej tillräcklig överväg lustgas.</w:t>
      </w:r>
    </w:p>
    <w:p w14:paraId="35DCE09D" w14:textId="77777777" w:rsidR="00F76719" w:rsidRDefault="00F76719" w:rsidP="00F76719"/>
    <w:p w14:paraId="75A1A72C" w14:textId="77777777" w:rsidR="00F76719" w:rsidRDefault="00F76719" w:rsidP="00F76719">
      <w:r w:rsidRPr="10066557">
        <w:rPr>
          <w:b/>
          <w:bCs/>
        </w:rPr>
        <w:t>Spädbarn:</w:t>
      </w:r>
      <w:r>
        <w:t xml:space="preserve"> Venös blodprovstagning är att föredra. Ej kapillära prover på barn &lt;3 månader.</w:t>
      </w:r>
    </w:p>
    <w:p w14:paraId="55972F68" w14:textId="77777777" w:rsidR="00F76719" w:rsidRDefault="00F76719" w:rsidP="00F76719">
      <w:r>
        <w:t xml:space="preserve">Respektera spädbarnets sovtider och hjälp barnet att komma till ro efter provtagningen. Barnet skall vara </w:t>
      </w:r>
      <w:proofErr w:type="spellStart"/>
      <w:r>
        <w:t>nymatad</w:t>
      </w:r>
      <w:proofErr w:type="spellEnd"/>
      <w:r>
        <w:t xml:space="preserve"> innan provtagningen.</w:t>
      </w:r>
    </w:p>
    <w:p w14:paraId="24027C54" w14:textId="77777777" w:rsidR="00F76719" w:rsidRDefault="00F76719" w:rsidP="00F76719">
      <w:r>
        <w:t>Ge därefter 30% Glukos, upp till 1 ml per os, låt barnet suga och stick inom 2 min.</w:t>
      </w:r>
    </w:p>
    <w:p w14:paraId="0E686A4D" w14:textId="77777777" w:rsidR="00F76719" w:rsidRDefault="00F76719" w:rsidP="00F76719">
      <w:r>
        <w:t xml:space="preserve">Även spädbarn kan </w:t>
      </w:r>
      <w:proofErr w:type="spellStart"/>
      <w:r>
        <w:t>EMLA:s</w:t>
      </w:r>
      <w:proofErr w:type="spellEnd"/>
      <w:r>
        <w:t>, högst 1g (=1 ml) = max dygnsdos,</w:t>
      </w:r>
    </w:p>
    <w:p w14:paraId="56C2BFE6" w14:textId="77777777" w:rsidR="00F76719" w:rsidRDefault="00F76719" w:rsidP="00F76719">
      <w:r>
        <w:t>Prematura barn &lt;v 37 max 0,5 g (=0,5ml) i högst 1 tim.</w:t>
      </w:r>
    </w:p>
    <w:p w14:paraId="0848AFAD" w14:textId="77777777" w:rsidR="00F76719" w:rsidRDefault="00F76719" w:rsidP="00F76719">
      <w:pPr>
        <w:spacing w:after="0" w:line="240" w:lineRule="auto"/>
        <w:ind w:left="0" w:right="0"/>
      </w:pPr>
    </w:p>
    <w:p w14:paraId="67884082" w14:textId="77777777" w:rsidR="00F76719" w:rsidRPr="001731B2" w:rsidRDefault="00F76719" w:rsidP="00F76719">
      <w:pPr>
        <w:pStyle w:val="Rubrik3"/>
        <w:rPr>
          <w:sz w:val="28"/>
          <w:szCs w:val="28"/>
        </w:rPr>
      </w:pPr>
      <w:r w:rsidRPr="001731B2">
        <w:rPr>
          <w:sz w:val="28"/>
          <w:szCs w:val="28"/>
        </w:rPr>
        <w:t>Lumbalpunktion</w:t>
      </w:r>
    </w:p>
    <w:p w14:paraId="711FB20F" w14:textId="77777777" w:rsidR="00F76719" w:rsidRDefault="00F76719" w:rsidP="00F76719">
      <w:pPr>
        <w:spacing w:after="0" w:line="240" w:lineRule="auto"/>
        <w:ind w:left="0" w:right="0"/>
      </w:pPr>
    </w:p>
    <w:p w14:paraId="67FEECCC" w14:textId="77777777" w:rsidR="00F76719" w:rsidRDefault="00F76719" w:rsidP="00F76719">
      <w:r>
        <w:t>EMLA 2 - 3 timmar före.</w:t>
      </w:r>
    </w:p>
    <w:p w14:paraId="39CF37FC" w14:textId="77777777" w:rsidR="00F76719" w:rsidRDefault="00F76719" w:rsidP="00F76719">
      <w:r>
        <w:t xml:space="preserve">Ge </w:t>
      </w:r>
      <w:proofErr w:type="spellStart"/>
      <w:r>
        <w:t>Paracetamol</w:t>
      </w:r>
      <w:proofErr w:type="spellEnd"/>
      <w:r>
        <w:t xml:space="preserve"> laddningsdos i god tid innan för att förebygga huvudvärk.</w:t>
      </w:r>
    </w:p>
    <w:p w14:paraId="5DA38B46" w14:textId="77777777" w:rsidR="00F76719" w:rsidRDefault="00F76719" w:rsidP="00F76719">
      <w:r>
        <w:t xml:space="preserve">Ge Midazolam / </w:t>
      </w:r>
      <w:proofErr w:type="spellStart"/>
      <w:r>
        <w:t>Klonidin</w:t>
      </w:r>
      <w:proofErr w:type="spellEnd"/>
      <w:r>
        <w:t xml:space="preserve"> enl. PM. alt. lustgas.</w:t>
      </w:r>
    </w:p>
    <w:p w14:paraId="6622D644" w14:textId="77777777" w:rsidR="00F76719" w:rsidRDefault="00F76719" w:rsidP="00F76719">
      <w:r>
        <w:t>Planläge ett par timmar för att förebygga postspinal huvudvärk - om detta uppkommer behandlas det oftast med vätska och koffeintabletter.</w:t>
      </w:r>
    </w:p>
    <w:p w14:paraId="6182E6BD" w14:textId="77777777" w:rsidR="00F76719" w:rsidRDefault="00F76719" w:rsidP="00F76719">
      <w:pPr>
        <w:spacing w:after="0" w:line="240" w:lineRule="auto"/>
        <w:ind w:left="0" w:right="0"/>
      </w:pPr>
    </w:p>
    <w:p w14:paraId="75DABA0C" w14:textId="77777777" w:rsidR="00F76719" w:rsidRPr="001731B2" w:rsidRDefault="00F76719" w:rsidP="00F76719">
      <w:pPr>
        <w:pStyle w:val="Rubrik3"/>
        <w:rPr>
          <w:sz w:val="28"/>
          <w:szCs w:val="28"/>
        </w:rPr>
      </w:pPr>
      <w:r w:rsidRPr="001731B2">
        <w:rPr>
          <w:sz w:val="28"/>
          <w:szCs w:val="28"/>
        </w:rPr>
        <w:t>Benmärgspunktion</w:t>
      </w:r>
    </w:p>
    <w:p w14:paraId="632052F2" w14:textId="77777777" w:rsidR="00F76719" w:rsidRDefault="00F76719" w:rsidP="00F76719">
      <w:pPr>
        <w:spacing w:after="0" w:line="240" w:lineRule="auto"/>
        <w:ind w:left="0" w:right="0"/>
      </w:pPr>
    </w:p>
    <w:p w14:paraId="6A1B0007" w14:textId="77777777" w:rsidR="00F76719" w:rsidRDefault="00F76719" w:rsidP="00F76719">
      <w:r>
        <w:t xml:space="preserve">Utförs oftast i narkos, alternativt Midazolam / </w:t>
      </w:r>
      <w:proofErr w:type="spellStart"/>
      <w:r>
        <w:t>Klonidin</w:t>
      </w:r>
      <w:proofErr w:type="spellEnd"/>
      <w:r>
        <w:t xml:space="preserve"> / lustgas.</w:t>
      </w:r>
    </w:p>
    <w:p w14:paraId="28DCFEE3" w14:textId="77777777" w:rsidR="00F76719" w:rsidRDefault="00F76719" w:rsidP="00F76719">
      <w:r>
        <w:t>EMLA  2-3 timmar före.</w:t>
      </w:r>
    </w:p>
    <w:p w14:paraId="412B04FC" w14:textId="77777777" w:rsidR="00F76719" w:rsidRDefault="00F76719" w:rsidP="00F76719">
      <w:r>
        <w:t xml:space="preserve">Ge </w:t>
      </w:r>
      <w:proofErr w:type="spellStart"/>
      <w:r>
        <w:t>Paracetamol</w:t>
      </w:r>
      <w:proofErr w:type="spellEnd"/>
      <w:r>
        <w:t xml:space="preserve"> laddningsdos, och ev. premedicinering.</w:t>
      </w:r>
    </w:p>
    <w:p w14:paraId="2A6B0C11" w14:textId="77777777" w:rsidR="00F76719" w:rsidRDefault="00F76719" w:rsidP="00F76719">
      <w:r>
        <w:t xml:space="preserve">Bedöva med </w:t>
      </w:r>
      <w:proofErr w:type="spellStart"/>
      <w:r>
        <w:t>Xylocain</w:t>
      </w:r>
      <w:proofErr w:type="spellEnd"/>
      <w:r>
        <w:t xml:space="preserve"> på op. Om barnet är vaket - använd buffrad </w:t>
      </w:r>
      <w:proofErr w:type="spellStart"/>
      <w:r>
        <w:t>Xylocain</w:t>
      </w:r>
      <w:proofErr w:type="spellEnd"/>
      <w:r>
        <w:t>.</w:t>
      </w:r>
    </w:p>
    <w:p w14:paraId="67BABDD1" w14:textId="77777777" w:rsidR="00F76719" w:rsidRDefault="00F76719" w:rsidP="00F76719">
      <w:pPr>
        <w:spacing w:after="0" w:line="240" w:lineRule="auto"/>
        <w:ind w:left="0" w:right="0"/>
      </w:pPr>
    </w:p>
    <w:p w14:paraId="0210EC5F" w14:textId="77777777" w:rsidR="00F76719" w:rsidRPr="001731B2" w:rsidRDefault="00F76719" w:rsidP="00F76719">
      <w:pPr>
        <w:pStyle w:val="Rubrik3"/>
        <w:rPr>
          <w:sz w:val="28"/>
          <w:szCs w:val="28"/>
        </w:rPr>
      </w:pPr>
      <w:proofErr w:type="spellStart"/>
      <w:r w:rsidRPr="001731B2">
        <w:rPr>
          <w:sz w:val="28"/>
          <w:szCs w:val="28"/>
        </w:rPr>
        <w:t>Ledpunktion</w:t>
      </w:r>
      <w:proofErr w:type="spellEnd"/>
    </w:p>
    <w:p w14:paraId="5E48AC23" w14:textId="77777777" w:rsidR="00F76719" w:rsidRDefault="00F76719" w:rsidP="00F76719">
      <w:pPr>
        <w:spacing w:after="0" w:line="240" w:lineRule="auto"/>
        <w:ind w:left="0" w:right="0"/>
      </w:pPr>
      <w:r>
        <w:t xml:space="preserve"> </w:t>
      </w:r>
    </w:p>
    <w:p w14:paraId="25009A54" w14:textId="77777777" w:rsidR="00F76719" w:rsidRDefault="00F76719" w:rsidP="00F76719">
      <w:r>
        <w:t>Utförs oftast i narkos.</w:t>
      </w:r>
    </w:p>
    <w:p w14:paraId="232D4A4E" w14:textId="77777777" w:rsidR="00F76719" w:rsidRDefault="00F76719" w:rsidP="00F76719">
      <w:r>
        <w:t xml:space="preserve">EMLA + ge </w:t>
      </w:r>
      <w:proofErr w:type="spellStart"/>
      <w:r>
        <w:t>Paracetamol</w:t>
      </w:r>
      <w:proofErr w:type="spellEnd"/>
      <w:r>
        <w:t xml:space="preserve"> laddningsdos 2 timmar innan.</w:t>
      </w:r>
    </w:p>
    <w:p w14:paraId="1B88583F" w14:textId="77777777" w:rsidR="00F76719" w:rsidRDefault="00F76719" w:rsidP="00F76719">
      <w:r>
        <w:t xml:space="preserve">Bedöva med buffrad </w:t>
      </w:r>
      <w:proofErr w:type="spellStart"/>
      <w:r>
        <w:t>inj</w:t>
      </w:r>
      <w:proofErr w:type="spellEnd"/>
      <w:r>
        <w:t xml:space="preserve">. </w:t>
      </w:r>
      <w:proofErr w:type="spellStart"/>
      <w:proofErr w:type="gramStart"/>
      <w:r>
        <w:t>Xylocain</w:t>
      </w:r>
      <w:proofErr w:type="spellEnd"/>
      <w:r>
        <w:t xml:space="preserve"> .</w:t>
      </w:r>
      <w:proofErr w:type="gramEnd"/>
    </w:p>
    <w:p w14:paraId="58AE2E6B" w14:textId="77777777" w:rsidR="00F76719" w:rsidRDefault="00F76719" w:rsidP="00F76719">
      <w:r>
        <w:t xml:space="preserve">Ge Midazolam / </w:t>
      </w:r>
      <w:proofErr w:type="spellStart"/>
      <w:r>
        <w:t>Klonidin</w:t>
      </w:r>
      <w:proofErr w:type="spellEnd"/>
      <w:r>
        <w:t xml:space="preserve"> </w:t>
      </w:r>
      <w:proofErr w:type="spellStart"/>
      <w:r>
        <w:t>vb</w:t>
      </w:r>
      <w:proofErr w:type="spellEnd"/>
      <w:r>
        <w:t>.</w:t>
      </w:r>
    </w:p>
    <w:p w14:paraId="2D37AE4A" w14:textId="77777777" w:rsidR="00F76719" w:rsidRDefault="00F76719" w:rsidP="00F76719">
      <w:r>
        <w:t>Överväg möjligheten att använda lustgas som sederande / smärtlindring.</w:t>
      </w:r>
    </w:p>
    <w:p w14:paraId="4C262A8B" w14:textId="77777777" w:rsidR="00F76719" w:rsidRDefault="00F76719" w:rsidP="00F76719">
      <w:pPr>
        <w:spacing w:after="0" w:line="240" w:lineRule="auto"/>
        <w:ind w:left="0" w:right="0"/>
      </w:pPr>
    </w:p>
    <w:p w14:paraId="6F3AF248" w14:textId="77777777" w:rsidR="00F76719" w:rsidRPr="001731B2" w:rsidRDefault="00F76719" w:rsidP="00F76719">
      <w:pPr>
        <w:pStyle w:val="Rubrik3"/>
        <w:rPr>
          <w:sz w:val="28"/>
          <w:szCs w:val="28"/>
        </w:rPr>
      </w:pPr>
      <w:r w:rsidRPr="001731B2">
        <w:rPr>
          <w:sz w:val="28"/>
          <w:szCs w:val="28"/>
        </w:rPr>
        <w:t>Omläggning</w:t>
      </w:r>
    </w:p>
    <w:p w14:paraId="436DA18D" w14:textId="77777777" w:rsidR="00F76719" w:rsidRDefault="00F76719" w:rsidP="00F76719">
      <w:pPr>
        <w:spacing w:after="0" w:line="240" w:lineRule="auto"/>
        <w:ind w:left="0" w:right="0"/>
      </w:pPr>
    </w:p>
    <w:p w14:paraId="5FDB7F8E" w14:textId="77777777" w:rsidR="00F76719" w:rsidRDefault="00F76719" w:rsidP="00F76719">
      <w:r>
        <w:t>Till exempel rengöring av sår / sårhålor, brännskador</w:t>
      </w:r>
    </w:p>
    <w:p w14:paraId="02B9428E" w14:textId="77777777" w:rsidR="00F76719" w:rsidRDefault="00F76719" w:rsidP="00F76719">
      <w:r>
        <w:t xml:space="preserve">Ge </w:t>
      </w:r>
      <w:proofErr w:type="spellStart"/>
      <w:r>
        <w:t>Paracetamol</w:t>
      </w:r>
      <w:proofErr w:type="spellEnd"/>
      <w:r>
        <w:t xml:space="preserve"> / NSAID / </w:t>
      </w:r>
      <w:proofErr w:type="spellStart"/>
      <w:r>
        <w:t>Oxycodon</w:t>
      </w:r>
      <w:proofErr w:type="spellEnd"/>
      <w:r>
        <w:t xml:space="preserve"> </w:t>
      </w:r>
      <w:proofErr w:type="spellStart"/>
      <w:r>
        <w:t>v.b</w:t>
      </w:r>
      <w:proofErr w:type="spellEnd"/>
      <w:r>
        <w:t>.</w:t>
      </w:r>
    </w:p>
    <w:p w14:paraId="183AFE81" w14:textId="77777777" w:rsidR="00F76719" w:rsidRDefault="00F76719" w:rsidP="00F76719">
      <w:r>
        <w:t xml:space="preserve">Ge </w:t>
      </w:r>
      <w:proofErr w:type="gramStart"/>
      <w:r>
        <w:t xml:space="preserve">Midazolam  </w:t>
      </w:r>
      <w:proofErr w:type="spellStart"/>
      <w:r>
        <w:t>vb</w:t>
      </w:r>
      <w:proofErr w:type="spellEnd"/>
      <w:proofErr w:type="gramEnd"/>
      <w:r>
        <w:t>.</w:t>
      </w:r>
    </w:p>
    <w:p w14:paraId="2A426831" w14:textId="77777777" w:rsidR="00F76719" w:rsidRDefault="00F76719" w:rsidP="00F76719"/>
    <w:p w14:paraId="50A3FBAA" w14:textId="77777777" w:rsidR="00F76719" w:rsidRDefault="00F76719" w:rsidP="00F76719">
      <w:proofErr w:type="spellStart"/>
      <w:r>
        <w:lastRenderedPageBreak/>
        <w:t>Xylocainspray</w:t>
      </w:r>
      <w:proofErr w:type="spellEnd"/>
      <w:r>
        <w:t xml:space="preserve"> alternativt buffrad lösning direkt i såret, kompresser indränkta med ljummen buffrad </w:t>
      </w:r>
      <w:proofErr w:type="spellStart"/>
      <w:r>
        <w:t>Xylocain</w:t>
      </w:r>
      <w:proofErr w:type="spellEnd"/>
      <w:r>
        <w:t xml:space="preserve"> lösning för att lindra sveda vid applicering – låt verka ca 20 minuter.</w:t>
      </w:r>
    </w:p>
    <w:p w14:paraId="3DFA76C2" w14:textId="77777777" w:rsidR="00F76719" w:rsidRDefault="00F76719" w:rsidP="00F76719">
      <w:r>
        <w:t xml:space="preserve">Max dos 4 mg </w:t>
      </w:r>
      <w:proofErr w:type="spellStart"/>
      <w:r>
        <w:t>Xylocain</w:t>
      </w:r>
      <w:proofErr w:type="spellEnd"/>
      <w:r>
        <w:t xml:space="preserve"> / kg / dos, denna dos kan ökas.</w:t>
      </w:r>
    </w:p>
    <w:p w14:paraId="4CAACDB0" w14:textId="77777777" w:rsidR="00F76719" w:rsidRDefault="00F76719" w:rsidP="00F76719"/>
    <w:p w14:paraId="4FA1B147" w14:textId="77777777" w:rsidR="00F76719" w:rsidRDefault="00F76719" w:rsidP="00F76719">
      <w:r w:rsidRPr="10066557">
        <w:rPr>
          <w:b/>
          <w:bCs/>
        </w:rPr>
        <w:t>Var observant på</w:t>
      </w:r>
      <w:r>
        <w:t xml:space="preserve"> följande biverkningar; bedövningskänsla i munnen, ringningar i öronen, dubbelseende, yrsel, artikulationssvårigheter, tryck över panna och bröst samt muskelryckningar. </w:t>
      </w:r>
    </w:p>
    <w:p w14:paraId="091AD08E" w14:textId="77777777" w:rsidR="00F76719" w:rsidRDefault="00F76719" w:rsidP="00F76719">
      <w:r w:rsidRPr="10066557">
        <w:rPr>
          <w:b/>
          <w:bCs/>
        </w:rPr>
        <w:t xml:space="preserve">Avlägsna i så fall </w:t>
      </w:r>
      <w:proofErr w:type="spellStart"/>
      <w:r w:rsidRPr="10066557">
        <w:rPr>
          <w:b/>
          <w:bCs/>
        </w:rPr>
        <w:t>Xylocainet</w:t>
      </w:r>
      <w:proofErr w:type="spellEnd"/>
      <w:r w:rsidRPr="10066557">
        <w:rPr>
          <w:b/>
          <w:bCs/>
        </w:rPr>
        <w:t xml:space="preserve"> omedelbart och tillkalla narkospersonal!</w:t>
      </w:r>
      <w:r>
        <w:t xml:space="preserve"> </w:t>
      </w:r>
    </w:p>
    <w:p w14:paraId="64BF904E" w14:textId="77777777" w:rsidR="00F76719" w:rsidRDefault="00F76719" w:rsidP="00F76719">
      <w:pPr>
        <w:spacing w:after="0" w:line="240" w:lineRule="auto"/>
        <w:ind w:left="0" w:right="0"/>
        <w:rPr>
          <w:b/>
          <w:bCs/>
        </w:rPr>
      </w:pPr>
    </w:p>
    <w:p w14:paraId="240FED6F" w14:textId="77777777" w:rsidR="00F76719" w:rsidRPr="001731B2" w:rsidRDefault="00F76719" w:rsidP="00F76719">
      <w:pPr>
        <w:pStyle w:val="Rubrik3"/>
        <w:rPr>
          <w:sz w:val="28"/>
          <w:szCs w:val="28"/>
        </w:rPr>
      </w:pPr>
      <w:proofErr w:type="spellStart"/>
      <w:r w:rsidRPr="001731B2">
        <w:rPr>
          <w:sz w:val="28"/>
          <w:szCs w:val="28"/>
        </w:rPr>
        <w:t>Miktionsuretrocystografi</w:t>
      </w:r>
      <w:proofErr w:type="spellEnd"/>
      <w:r w:rsidRPr="001731B2">
        <w:rPr>
          <w:sz w:val="28"/>
          <w:szCs w:val="28"/>
        </w:rPr>
        <w:t xml:space="preserve"> (MUCG) / Kateterisering / Tappning</w:t>
      </w:r>
    </w:p>
    <w:p w14:paraId="121480C9" w14:textId="77777777" w:rsidR="00F76719" w:rsidRDefault="00F76719" w:rsidP="00F76719">
      <w:pPr>
        <w:spacing w:after="0" w:line="240" w:lineRule="auto"/>
        <w:ind w:left="0" w:right="0"/>
      </w:pPr>
    </w:p>
    <w:p w14:paraId="379D611B" w14:textId="77777777" w:rsidR="00F76719" w:rsidRDefault="00F76719" w:rsidP="00F76719">
      <w:r>
        <w:t xml:space="preserve">Ge Midazolam </w:t>
      </w:r>
      <w:proofErr w:type="spellStart"/>
      <w:r>
        <w:t>v.b</w:t>
      </w:r>
      <w:proofErr w:type="spellEnd"/>
      <w:r>
        <w:t>.</w:t>
      </w:r>
    </w:p>
    <w:p w14:paraId="2BA32A97" w14:textId="77777777" w:rsidR="00F76719" w:rsidRDefault="00F76719" w:rsidP="00F76719">
      <w:r>
        <w:t xml:space="preserve">2% </w:t>
      </w:r>
      <w:proofErr w:type="spellStart"/>
      <w:r>
        <w:t>Xylocaingel</w:t>
      </w:r>
      <w:proofErr w:type="spellEnd"/>
      <w:r>
        <w:t xml:space="preserve"> i </w:t>
      </w:r>
      <w:proofErr w:type="spellStart"/>
      <w:r>
        <w:t>uretra</w:t>
      </w:r>
      <w:proofErr w:type="spellEnd"/>
      <w:r>
        <w:t>, låt verka i minst 5 min.</w:t>
      </w:r>
    </w:p>
    <w:p w14:paraId="2DA5BE45" w14:textId="77777777" w:rsidR="00F76719" w:rsidRDefault="00F76719" w:rsidP="00F76719">
      <w:r>
        <w:t xml:space="preserve">Applicera </w:t>
      </w:r>
      <w:proofErr w:type="spellStart"/>
      <w:r>
        <w:t>Xylocain</w:t>
      </w:r>
      <w:proofErr w:type="spellEnd"/>
      <w:r>
        <w:t xml:space="preserve"> på katetern.</w:t>
      </w:r>
    </w:p>
    <w:p w14:paraId="4A81279F" w14:textId="77777777" w:rsidR="00F76719" w:rsidRDefault="00F76719" w:rsidP="00F76719">
      <w:r>
        <w:t xml:space="preserve">Lägg på extra </w:t>
      </w:r>
      <w:proofErr w:type="spellStart"/>
      <w:r>
        <w:t>Xylocain</w:t>
      </w:r>
      <w:proofErr w:type="spellEnd"/>
      <w:r>
        <w:t xml:space="preserve"> vid </w:t>
      </w:r>
      <w:proofErr w:type="spellStart"/>
      <w:r>
        <w:t>uretramynningen</w:t>
      </w:r>
      <w:proofErr w:type="spellEnd"/>
      <w:r>
        <w:t>, detta gör att mynningen vidgar sig och katetersättningen underlättas.</w:t>
      </w:r>
    </w:p>
    <w:p w14:paraId="57D9CE56" w14:textId="77777777" w:rsidR="00F76719" w:rsidRDefault="00F76719" w:rsidP="00F76719">
      <w:pPr>
        <w:spacing w:after="0" w:line="240" w:lineRule="auto"/>
        <w:ind w:left="0" w:right="0"/>
      </w:pPr>
    </w:p>
    <w:p w14:paraId="59CD8F55" w14:textId="77777777" w:rsidR="00F76719" w:rsidRPr="001731B2" w:rsidRDefault="00F76719" w:rsidP="00F76719">
      <w:pPr>
        <w:pStyle w:val="Rubrik3"/>
        <w:rPr>
          <w:sz w:val="28"/>
          <w:szCs w:val="28"/>
        </w:rPr>
      </w:pPr>
      <w:r w:rsidRPr="001731B2">
        <w:rPr>
          <w:sz w:val="28"/>
          <w:szCs w:val="28"/>
        </w:rPr>
        <w:t>Blåspunktion</w:t>
      </w:r>
    </w:p>
    <w:p w14:paraId="3E00A4C4" w14:textId="77777777" w:rsidR="00F76719" w:rsidRDefault="00F76719" w:rsidP="00F76719">
      <w:pPr>
        <w:spacing w:after="0" w:line="240" w:lineRule="auto"/>
        <w:ind w:left="0" w:right="0"/>
      </w:pPr>
    </w:p>
    <w:p w14:paraId="39BDDAD4" w14:textId="77777777" w:rsidR="00F76719" w:rsidRDefault="00F76719" w:rsidP="00F76719">
      <w:r>
        <w:t>EMLA 1½ - 2 timmar.</w:t>
      </w:r>
    </w:p>
    <w:p w14:paraId="4380D8DF" w14:textId="77777777" w:rsidR="00F76719" w:rsidRDefault="00F76719" w:rsidP="00F76719">
      <w:r>
        <w:t>Observera noga när barnet åt senast. Blåspunktion ca 30 min efter!</w:t>
      </w:r>
    </w:p>
    <w:p w14:paraId="410CC565" w14:textId="77777777" w:rsidR="00F76719" w:rsidRDefault="00F76719" w:rsidP="00F76719">
      <w:r>
        <w:t>Ev. kan man göra ultraljud över blåsan innan för att se om där finns urin.</w:t>
      </w:r>
    </w:p>
    <w:p w14:paraId="21FD7A20" w14:textId="77777777" w:rsidR="00F76719" w:rsidRDefault="00F76719" w:rsidP="00F76719">
      <w:r>
        <w:t xml:space="preserve">Ge 30 % glukos </w:t>
      </w:r>
      <w:proofErr w:type="spellStart"/>
      <w:r>
        <w:t>p.o</w:t>
      </w:r>
      <w:proofErr w:type="spellEnd"/>
      <w:r>
        <w:t>. ca 2 minuter innan, se blodprovstagning spädbarn.</w:t>
      </w:r>
    </w:p>
    <w:p w14:paraId="1442ED94" w14:textId="77777777" w:rsidR="00F76719" w:rsidRDefault="00F76719" w:rsidP="00F76719">
      <w:pPr>
        <w:spacing w:after="0" w:line="240" w:lineRule="auto"/>
        <w:ind w:left="0" w:right="0"/>
      </w:pPr>
    </w:p>
    <w:p w14:paraId="66A0F2F9" w14:textId="77777777" w:rsidR="00F76719" w:rsidRPr="001731B2" w:rsidRDefault="00F76719" w:rsidP="00F76719">
      <w:pPr>
        <w:pStyle w:val="Rubrik3"/>
        <w:rPr>
          <w:sz w:val="28"/>
          <w:szCs w:val="28"/>
        </w:rPr>
      </w:pPr>
      <w:r w:rsidRPr="001731B2">
        <w:rPr>
          <w:sz w:val="28"/>
          <w:szCs w:val="28"/>
        </w:rPr>
        <w:t xml:space="preserve">Intramuskulär / </w:t>
      </w:r>
      <w:proofErr w:type="spellStart"/>
      <w:r w:rsidRPr="001731B2">
        <w:rPr>
          <w:sz w:val="28"/>
          <w:szCs w:val="28"/>
        </w:rPr>
        <w:t>subcutan</w:t>
      </w:r>
      <w:proofErr w:type="spellEnd"/>
      <w:r w:rsidRPr="001731B2">
        <w:rPr>
          <w:sz w:val="28"/>
          <w:szCs w:val="28"/>
        </w:rPr>
        <w:t xml:space="preserve"> injektion</w:t>
      </w:r>
    </w:p>
    <w:p w14:paraId="47961ABD" w14:textId="77777777" w:rsidR="00F76719" w:rsidRDefault="00F76719" w:rsidP="00F76719">
      <w:pPr>
        <w:spacing w:after="0" w:line="240" w:lineRule="auto"/>
        <w:ind w:left="0" w:right="0"/>
      </w:pPr>
    </w:p>
    <w:p w14:paraId="648CAE28" w14:textId="77777777" w:rsidR="00F76719" w:rsidRDefault="00F76719" w:rsidP="00F76719">
      <w:r w:rsidRPr="10066557">
        <w:rPr>
          <w:b/>
          <w:bCs/>
        </w:rPr>
        <w:t>Görs enbart då det ej kan undvikas</w:t>
      </w:r>
      <w:r>
        <w:t xml:space="preserve">, till exempel vid administrering av </w:t>
      </w:r>
      <w:proofErr w:type="gramStart"/>
      <w:r>
        <w:t>viss cytostatika</w:t>
      </w:r>
      <w:proofErr w:type="gramEnd"/>
      <w:r>
        <w:t xml:space="preserve"> eller </w:t>
      </w:r>
      <w:proofErr w:type="spellStart"/>
      <w:r>
        <w:t>fragmin</w:t>
      </w:r>
      <w:proofErr w:type="spellEnd"/>
      <w:r>
        <w:t>.</w:t>
      </w:r>
    </w:p>
    <w:p w14:paraId="04022B26" w14:textId="77777777" w:rsidR="00F76719" w:rsidRDefault="00F76719" w:rsidP="00F76719">
      <w:r>
        <w:t>Sätt EMLA, gärna 2 timmar innan.</w:t>
      </w:r>
    </w:p>
    <w:p w14:paraId="623DF285" w14:textId="77777777" w:rsidR="00F76719" w:rsidRDefault="00F76719" w:rsidP="00F76719">
      <w:r>
        <w:t>Ge 30% glukos till små barn. Att slicka på en klubba kan hjälpa större barn.</w:t>
      </w:r>
    </w:p>
    <w:p w14:paraId="7D8DCE7A" w14:textId="77777777" w:rsidR="00F76719" w:rsidRDefault="00F76719" w:rsidP="00F76719">
      <w:r>
        <w:t xml:space="preserve">Använd kylspray </w:t>
      </w:r>
      <w:proofErr w:type="spellStart"/>
      <w:r>
        <w:t>v.b</w:t>
      </w:r>
      <w:proofErr w:type="spellEnd"/>
      <w:r>
        <w:t>.</w:t>
      </w:r>
    </w:p>
    <w:p w14:paraId="44370951" w14:textId="77777777" w:rsidR="00F76719" w:rsidRDefault="00F76719" w:rsidP="00F76719">
      <w:proofErr w:type="gramStart"/>
      <w:r>
        <w:t xml:space="preserve">Midazolam  </w:t>
      </w:r>
      <w:proofErr w:type="spellStart"/>
      <w:r>
        <w:t>v.b</w:t>
      </w:r>
      <w:proofErr w:type="spellEnd"/>
      <w:r>
        <w:t>.</w:t>
      </w:r>
      <w:proofErr w:type="gramEnd"/>
    </w:p>
    <w:p w14:paraId="0E6D50F4" w14:textId="77777777" w:rsidR="00F76719" w:rsidRDefault="00F76719" w:rsidP="00F76719">
      <w:pPr>
        <w:spacing w:after="0" w:line="240" w:lineRule="auto"/>
        <w:ind w:left="0" w:right="0"/>
      </w:pPr>
      <w:r>
        <w:lastRenderedPageBreak/>
        <w:t xml:space="preserve"> </w:t>
      </w:r>
    </w:p>
    <w:p w14:paraId="12C76308" w14:textId="77777777" w:rsidR="00F76719" w:rsidRPr="001731B2" w:rsidRDefault="00F76719" w:rsidP="00F76719">
      <w:pPr>
        <w:pStyle w:val="Rubrik3"/>
        <w:rPr>
          <w:sz w:val="28"/>
          <w:szCs w:val="28"/>
        </w:rPr>
      </w:pPr>
      <w:r w:rsidRPr="001731B2">
        <w:rPr>
          <w:sz w:val="28"/>
          <w:szCs w:val="28"/>
        </w:rPr>
        <w:t>Stiftdragning</w:t>
      </w:r>
    </w:p>
    <w:p w14:paraId="062EDAD7" w14:textId="77777777" w:rsidR="00F76719" w:rsidRDefault="00F76719" w:rsidP="00F76719">
      <w:pPr>
        <w:spacing w:after="0" w:line="240" w:lineRule="auto"/>
        <w:ind w:left="0" w:right="0"/>
      </w:pPr>
    </w:p>
    <w:p w14:paraId="4E8E0EAB" w14:textId="77777777" w:rsidR="00F76719" w:rsidRDefault="00F76719" w:rsidP="00F76719">
      <w:r>
        <w:t>Görs oftast i narkos.</w:t>
      </w:r>
    </w:p>
    <w:p w14:paraId="3AD5A88A" w14:textId="77777777" w:rsidR="00F76719" w:rsidRPr="00FC39B3" w:rsidRDefault="00F76719" w:rsidP="00F76719">
      <w:r w:rsidRPr="00FC39B3">
        <w:t xml:space="preserve">Premedicinering med </w:t>
      </w:r>
      <w:proofErr w:type="spellStart"/>
      <w:r w:rsidRPr="00FC39B3">
        <w:t>Paracetamol</w:t>
      </w:r>
      <w:proofErr w:type="spellEnd"/>
      <w:r w:rsidRPr="00FC39B3">
        <w:t xml:space="preserve"> / NSAID, Midazolam </w:t>
      </w:r>
      <w:proofErr w:type="spellStart"/>
      <w:r w:rsidRPr="00FC39B3">
        <w:t>v.b</w:t>
      </w:r>
      <w:proofErr w:type="spellEnd"/>
      <w:r w:rsidRPr="00FC39B3">
        <w:t>.</w:t>
      </w:r>
    </w:p>
    <w:p w14:paraId="31AF779F" w14:textId="77777777" w:rsidR="00F76719" w:rsidRDefault="00F76719" w:rsidP="00F76719">
      <w:r>
        <w:t>Som alternativ till narkos kan man överväga att dra stiften med hjälp av lustgas och guidning.</w:t>
      </w:r>
    </w:p>
    <w:p w14:paraId="338CDF29" w14:textId="77777777" w:rsidR="00F76719" w:rsidRDefault="00F76719" w:rsidP="00F76719">
      <w:pPr>
        <w:spacing w:after="0" w:line="240" w:lineRule="auto"/>
        <w:ind w:left="0" w:right="0"/>
      </w:pPr>
    </w:p>
    <w:p w14:paraId="3E59FDEA" w14:textId="77777777" w:rsidR="00F76719" w:rsidRPr="00850C6B" w:rsidRDefault="00F76719" w:rsidP="00F76719">
      <w:pPr>
        <w:pStyle w:val="Rubrik3"/>
      </w:pPr>
      <w:r w:rsidRPr="00850C6B">
        <w:t>Övrigt</w:t>
      </w:r>
    </w:p>
    <w:p w14:paraId="1D6EC191" w14:textId="77777777" w:rsidR="00F76719" w:rsidRDefault="00F76719" w:rsidP="00F76719">
      <w:pPr>
        <w:spacing w:after="0" w:line="240" w:lineRule="auto"/>
        <w:ind w:left="0" w:right="0"/>
      </w:pPr>
    </w:p>
    <w:p w14:paraId="3D049D0F" w14:textId="77777777" w:rsidR="00F76719" w:rsidRDefault="00F76719" w:rsidP="00F76719">
      <w:r>
        <w:t xml:space="preserve">Tänk på smärtlindring / sedering vid vaccinationer – se </w:t>
      </w:r>
      <w:proofErr w:type="spellStart"/>
      <w:r>
        <w:t>appen</w:t>
      </w:r>
      <w:proofErr w:type="spellEnd"/>
      <w:r>
        <w:t xml:space="preserve"> Lilla Barnsmärtguiden, byte av PEG till knapp, suturering av sårskada, borttagande av dränage / tamponader, </w:t>
      </w:r>
      <w:proofErr w:type="spellStart"/>
      <w:r>
        <w:t>incidering</w:t>
      </w:r>
      <w:proofErr w:type="spellEnd"/>
      <w:r>
        <w:t xml:space="preserve"> av </w:t>
      </w:r>
      <w:proofErr w:type="spellStart"/>
      <w:r>
        <w:t>abcesser</w:t>
      </w:r>
      <w:proofErr w:type="spellEnd"/>
      <w:r>
        <w:t xml:space="preserve">, </w:t>
      </w:r>
      <w:proofErr w:type="spellStart"/>
      <w:r>
        <w:t>reponering</w:t>
      </w:r>
      <w:proofErr w:type="spellEnd"/>
      <w:r>
        <w:t xml:space="preserve"> av frakturer.</w:t>
      </w:r>
    </w:p>
    <w:p w14:paraId="750A29EE" w14:textId="77777777" w:rsidR="00F76719" w:rsidRDefault="00F76719" w:rsidP="00F76719"/>
    <w:p w14:paraId="21F7755E" w14:textId="77777777" w:rsidR="00F76719" w:rsidRDefault="00F76719" w:rsidP="00F76719">
      <w:pPr>
        <w:rPr>
          <w:b/>
          <w:bCs/>
        </w:rPr>
      </w:pPr>
      <w:r w:rsidRPr="10066557">
        <w:rPr>
          <w:b/>
          <w:bCs/>
        </w:rPr>
        <w:t>Överväg alltid om ingreppet kräver narkos!</w:t>
      </w:r>
    </w:p>
    <w:p w14:paraId="2D5E4BD3" w14:textId="77777777" w:rsidR="00F76719" w:rsidRDefault="00F76719" w:rsidP="00F76719"/>
    <w:p w14:paraId="158FABBB" w14:textId="77777777" w:rsidR="00F76719" w:rsidRDefault="00F76719" w:rsidP="00F76719">
      <w:r w:rsidRPr="10066557">
        <w:rPr>
          <w:b/>
          <w:bCs/>
        </w:rPr>
        <w:t>Ta bort häfta</w:t>
      </w:r>
    </w:p>
    <w:p w14:paraId="43BBE2C0" w14:textId="77777777" w:rsidR="00F76719" w:rsidRDefault="00F76719" w:rsidP="00F76719"/>
    <w:p w14:paraId="19F6B3F9" w14:textId="77777777" w:rsidR="00F76719" w:rsidRDefault="00F76719" w:rsidP="00F76719">
      <w:proofErr w:type="spellStart"/>
      <w:r>
        <w:t>Elite</w:t>
      </w:r>
      <w:proofErr w:type="spellEnd"/>
      <w:r>
        <w:t xml:space="preserve"> kan sprayas på häfta som skall tas bort, då lossnar den lättare.</w:t>
      </w:r>
    </w:p>
    <w:p w14:paraId="2863113A" w14:textId="77777777" w:rsidR="00F76719" w:rsidRDefault="00F76719" w:rsidP="00F76719">
      <w:r>
        <w:t xml:space="preserve">På </w:t>
      </w:r>
      <w:proofErr w:type="spellStart"/>
      <w:r>
        <w:t>Opsite</w:t>
      </w:r>
      <w:proofErr w:type="spellEnd"/>
      <w:r>
        <w:t xml:space="preserve"> / </w:t>
      </w:r>
      <w:proofErr w:type="spellStart"/>
      <w:r>
        <w:t>Tegaderm</w:t>
      </w:r>
      <w:proofErr w:type="spellEnd"/>
      <w:r>
        <w:t xml:space="preserve"> kan man använda en </w:t>
      </w:r>
      <w:proofErr w:type="spellStart"/>
      <w:r>
        <w:t>Removekompress</w:t>
      </w:r>
      <w:proofErr w:type="spellEnd"/>
      <w:r>
        <w:t>. Man kan också prova att blöta upp häftan med barnolja / vatten.</w:t>
      </w:r>
    </w:p>
    <w:p w14:paraId="7B98B9A1" w14:textId="77777777" w:rsidR="00F76719" w:rsidRDefault="00F76719" w:rsidP="00F76719"/>
    <w:p w14:paraId="2D165458" w14:textId="77777777" w:rsidR="00F76719" w:rsidRDefault="00F76719" w:rsidP="00F76719">
      <w:pPr>
        <w:spacing w:after="0" w:line="240" w:lineRule="auto"/>
        <w:ind w:left="0" w:right="0"/>
      </w:pPr>
    </w:p>
    <w:p w14:paraId="4CAE7B60" w14:textId="77777777" w:rsidR="00F76719" w:rsidRDefault="00F76719" w:rsidP="00F76719">
      <w:pPr>
        <w:spacing w:after="0" w:line="240" w:lineRule="auto"/>
        <w:ind w:left="0" w:right="0"/>
      </w:pPr>
    </w:p>
    <w:p w14:paraId="5CBFEFAF" w14:textId="77777777" w:rsidR="00F76719" w:rsidRDefault="00F76719" w:rsidP="00F76719">
      <w:pPr>
        <w:spacing w:after="0" w:line="240" w:lineRule="auto"/>
        <w:ind w:left="0" w:right="0"/>
      </w:pPr>
    </w:p>
    <w:p w14:paraId="4A5AF64C" w14:textId="77777777" w:rsidR="00F76719" w:rsidRDefault="00F76719" w:rsidP="00F76719">
      <w:pPr>
        <w:spacing w:after="0" w:line="240" w:lineRule="auto"/>
        <w:ind w:left="0" w:right="0"/>
      </w:pPr>
    </w:p>
    <w:p w14:paraId="1EA7A6C4" w14:textId="77777777" w:rsidR="00F76719" w:rsidRDefault="00F76719" w:rsidP="00F76719">
      <w:pPr>
        <w:spacing w:after="0" w:line="240" w:lineRule="auto"/>
        <w:ind w:left="0" w:right="0"/>
      </w:pPr>
    </w:p>
    <w:p w14:paraId="20B568EC" w14:textId="77777777" w:rsidR="00F76719" w:rsidRDefault="00F76719" w:rsidP="00F76719">
      <w:pPr>
        <w:spacing w:after="0" w:line="240" w:lineRule="auto"/>
        <w:ind w:left="0" w:right="0"/>
      </w:pPr>
    </w:p>
    <w:p w14:paraId="6A86F6A8" w14:textId="77777777" w:rsidR="00F76719" w:rsidRDefault="00F76719" w:rsidP="00F76719">
      <w:pPr>
        <w:spacing w:after="0" w:line="240" w:lineRule="auto"/>
        <w:ind w:left="0" w:right="0"/>
      </w:pPr>
    </w:p>
    <w:p w14:paraId="56B16B77" w14:textId="77777777" w:rsidR="00F76719" w:rsidRDefault="00F76719" w:rsidP="00F76719">
      <w:pPr>
        <w:spacing w:after="0" w:line="240" w:lineRule="auto"/>
        <w:ind w:left="0" w:right="0"/>
      </w:pPr>
    </w:p>
    <w:p w14:paraId="6F74854D" w14:textId="77777777" w:rsidR="00F76719" w:rsidRDefault="00F76719" w:rsidP="00F76719">
      <w:pPr>
        <w:spacing w:after="0" w:line="240" w:lineRule="auto"/>
        <w:ind w:left="0" w:right="0"/>
      </w:pPr>
    </w:p>
    <w:p w14:paraId="642AC957" w14:textId="77777777" w:rsidR="00F76719" w:rsidRPr="00E23C0E" w:rsidRDefault="00F76719" w:rsidP="00F76719">
      <w:pPr>
        <w:spacing w:after="0" w:line="240" w:lineRule="auto"/>
        <w:ind w:left="0" w:right="0"/>
      </w:pPr>
    </w:p>
    <w:p w14:paraId="587AFDDF" w14:textId="77777777" w:rsidR="00F76719" w:rsidRDefault="00F76719" w:rsidP="00F76719">
      <w:pPr>
        <w:spacing w:after="0" w:line="240" w:lineRule="auto"/>
        <w:ind w:left="0" w:right="0"/>
        <w:rPr>
          <w:b/>
          <w:bCs/>
          <w:sz w:val="28"/>
          <w:szCs w:val="28"/>
        </w:rPr>
      </w:pPr>
    </w:p>
    <w:p w14:paraId="016A4A1A" w14:textId="77777777" w:rsidR="00F76719" w:rsidRDefault="00F76719" w:rsidP="00F76719">
      <w:pPr>
        <w:spacing w:after="0" w:line="240" w:lineRule="auto"/>
        <w:ind w:left="0" w:right="0"/>
        <w:rPr>
          <w:b/>
          <w:bCs/>
          <w:sz w:val="28"/>
          <w:szCs w:val="28"/>
        </w:rPr>
      </w:pPr>
    </w:p>
    <w:p w14:paraId="65A9851C" w14:textId="77777777" w:rsidR="00F76719" w:rsidRDefault="00F76719" w:rsidP="00F76719">
      <w:pPr>
        <w:spacing w:after="0" w:line="240" w:lineRule="auto"/>
        <w:ind w:left="0" w:right="0"/>
        <w:rPr>
          <w:b/>
          <w:bCs/>
          <w:sz w:val="28"/>
          <w:szCs w:val="28"/>
        </w:rPr>
      </w:pPr>
    </w:p>
    <w:p w14:paraId="33646FD2" w14:textId="77777777" w:rsidR="00F76719" w:rsidRDefault="00F76719" w:rsidP="00F76719">
      <w:pPr>
        <w:spacing w:after="0" w:line="240" w:lineRule="auto"/>
        <w:ind w:left="0" w:right="0"/>
        <w:rPr>
          <w:b/>
          <w:bCs/>
          <w:sz w:val="28"/>
          <w:szCs w:val="28"/>
        </w:rPr>
      </w:pPr>
    </w:p>
    <w:p w14:paraId="2F2298C4" w14:textId="77777777" w:rsidR="00F76719" w:rsidRDefault="00F76719" w:rsidP="00F76719">
      <w:pPr>
        <w:spacing w:after="0" w:line="240" w:lineRule="auto"/>
        <w:ind w:left="0" w:right="0"/>
        <w:rPr>
          <w:b/>
          <w:bCs/>
          <w:sz w:val="28"/>
          <w:szCs w:val="28"/>
        </w:rPr>
      </w:pPr>
    </w:p>
    <w:p w14:paraId="5D4B69FF" w14:textId="77777777" w:rsidR="00F76719" w:rsidRDefault="00F76719" w:rsidP="00F76719">
      <w:pPr>
        <w:spacing w:after="0" w:line="240" w:lineRule="auto"/>
        <w:ind w:left="0" w:right="0"/>
        <w:rPr>
          <w:b/>
          <w:bCs/>
          <w:sz w:val="28"/>
          <w:szCs w:val="28"/>
        </w:rPr>
      </w:pPr>
    </w:p>
    <w:p w14:paraId="312E50D3" w14:textId="77777777" w:rsidR="00F76719" w:rsidRDefault="00F76719" w:rsidP="00F76719">
      <w:pPr>
        <w:spacing w:after="0" w:line="240" w:lineRule="auto"/>
        <w:ind w:left="0" w:right="0"/>
        <w:rPr>
          <w:b/>
          <w:bCs/>
          <w:sz w:val="28"/>
          <w:szCs w:val="28"/>
        </w:rPr>
      </w:pPr>
    </w:p>
    <w:p w14:paraId="58DF8BC9" w14:textId="77777777" w:rsidR="00F76719" w:rsidRPr="00E23C0E" w:rsidRDefault="00F76719" w:rsidP="00F76719">
      <w:pPr>
        <w:spacing w:after="0" w:line="240" w:lineRule="auto"/>
        <w:ind w:left="0" w:right="0"/>
        <w:rPr>
          <w:b/>
          <w:bCs/>
          <w:sz w:val="28"/>
          <w:szCs w:val="28"/>
        </w:rPr>
      </w:pPr>
      <w:r w:rsidRPr="10066557">
        <w:rPr>
          <w:b/>
          <w:bCs/>
          <w:sz w:val="28"/>
          <w:szCs w:val="28"/>
        </w:rPr>
        <w:t>Referens</w:t>
      </w:r>
    </w:p>
    <w:p w14:paraId="130295C2" w14:textId="77777777" w:rsidR="00F76719" w:rsidRPr="00E23C0E" w:rsidRDefault="00F76719" w:rsidP="00F76719">
      <w:pPr>
        <w:spacing w:after="0" w:line="240" w:lineRule="auto"/>
        <w:ind w:left="0" w:right="0"/>
        <w:rPr>
          <w:b/>
          <w:sz w:val="28"/>
          <w:szCs w:val="28"/>
        </w:rPr>
      </w:pPr>
    </w:p>
    <w:bookmarkEnd w:id="0"/>
    <w:p w14:paraId="6537F0FE" w14:textId="77777777" w:rsidR="00F76719" w:rsidRPr="00AA2558" w:rsidRDefault="00F76719" w:rsidP="00F76719">
      <w:pPr>
        <w:spacing w:after="0" w:line="240" w:lineRule="auto"/>
        <w:ind w:left="0" w:right="0"/>
      </w:pPr>
      <w:r>
        <w:fldChar w:fldCharType="begin"/>
      </w:r>
      <w:r>
        <w:instrText>HYPERLINK "https://www.mediprep.se" \h</w:instrText>
      </w:r>
      <w:r>
        <w:fldChar w:fldCharType="separate"/>
      </w:r>
      <w:r w:rsidRPr="10066557">
        <w:rPr>
          <w:rStyle w:val="Hyperlnk"/>
        </w:rPr>
        <w:t>www.mediprep.se</w:t>
      </w:r>
      <w:r>
        <w:rPr>
          <w:rStyle w:val="Hyperlnk"/>
        </w:rPr>
        <w:fldChar w:fldCharType="end"/>
      </w:r>
    </w:p>
    <w:p w14:paraId="2E251EFC" w14:textId="77777777" w:rsidR="00F76719" w:rsidRPr="00AA2558" w:rsidRDefault="00F76719" w:rsidP="00F76719">
      <w:pPr>
        <w:spacing w:after="0" w:line="240" w:lineRule="auto"/>
        <w:ind w:left="0" w:right="0"/>
      </w:pPr>
    </w:p>
    <w:p w14:paraId="612273CD" w14:textId="77777777" w:rsidR="00F76719" w:rsidRPr="00AA2558" w:rsidRDefault="00000000" w:rsidP="00F76719">
      <w:pPr>
        <w:spacing w:after="0" w:line="240" w:lineRule="auto"/>
        <w:ind w:left="0" w:right="0"/>
      </w:pPr>
      <w:hyperlink r:id="rId19">
        <w:r w:rsidR="00F76719" w:rsidRPr="10066557">
          <w:rPr>
            <w:rStyle w:val="Hyperlnk"/>
          </w:rPr>
          <w:t>www.narkoswebben.se</w:t>
        </w:r>
      </w:hyperlink>
    </w:p>
    <w:p w14:paraId="01C1598A" w14:textId="77777777" w:rsidR="00F76719" w:rsidRPr="00AA2558" w:rsidRDefault="00F76719" w:rsidP="00F76719">
      <w:pPr>
        <w:spacing w:after="0" w:line="240" w:lineRule="auto"/>
        <w:ind w:left="0" w:right="0"/>
      </w:pPr>
    </w:p>
    <w:p w14:paraId="7194C358" w14:textId="77777777" w:rsidR="00F76719" w:rsidRPr="00AA2558" w:rsidRDefault="00000000" w:rsidP="00F76719">
      <w:pPr>
        <w:spacing w:after="0" w:line="240" w:lineRule="auto"/>
        <w:ind w:left="0" w:right="0"/>
      </w:pPr>
      <w:hyperlink r:id="rId20">
        <w:r w:rsidR="00F76719" w:rsidRPr="10066557">
          <w:rPr>
            <w:rStyle w:val="Hyperlnk"/>
          </w:rPr>
          <w:t>www.lillabarnsmartsguiden.se</w:t>
        </w:r>
      </w:hyperlink>
    </w:p>
    <w:p w14:paraId="7316FA5C" w14:textId="77777777" w:rsidR="00F76719" w:rsidRPr="00AA2558" w:rsidRDefault="00F76719" w:rsidP="00F76719">
      <w:pPr>
        <w:spacing w:after="0" w:line="240" w:lineRule="auto"/>
        <w:ind w:left="0" w:right="0"/>
      </w:pPr>
    </w:p>
    <w:bookmarkStart w:id="1" w:name="_Int_olESHTst"/>
    <w:p w14:paraId="538F81D9" w14:textId="77777777" w:rsidR="00F76719" w:rsidRPr="00AA2558" w:rsidRDefault="00F76719" w:rsidP="00F76719">
      <w:pPr>
        <w:spacing w:after="0" w:line="240" w:lineRule="auto"/>
        <w:ind w:left="0" w:right="0"/>
      </w:pPr>
      <w:r>
        <w:fldChar w:fldCharType="begin"/>
      </w:r>
      <w:r>
        <w:instrText>HYPERLINK "https://www.fass.se/LIF/startpage?userType=0" \h</w:instrText>
      </w:r>
      <w:r>
        <w:fldChar w:fldCharType="separate"/>
      </w:r>
      <w:r w:rsidRPr="10066557">
        <w:rPr>
          <w:rStyle w:val="Hyperlnk"/>
        </w:rPr>
        <w:t>FASS VÅRD | Startsida → För dig i hälso- och sjukvården eller på apotek</w:t>
      </w:r>
      <w:r>
        <w:rPr>
          <w:rStyle w:val="Hyperlnk"/>
        </w:rPr>
        <w:fldChar w:fldCharType="end"/>
      </w:r>
      <w:bookmarkEnd w:id="1"/>
    </w:p>
    <w:p w14:paraId="4375475C" w14:textId="77777777" w:rsidR="00F76719" w:rsidRPr="00AA2558" w:rsidRDefault="00F76719" w:rsidP="00F76719">
      <w:pPr>
        <w:spacing w:after="0" w:line="240" w:lineRule="auto"/>
        <w:ind w:left="0" w:right="0"/>
      </w:pPr>
    </w:p>
    <w:p w14:paraId="053F72FC" w14:textId="77777777" w:rsidR="00F76719" w:rsidRPr="00AA2558" w:rsidRDefault="00000000" w:rsidP="00F76719">
      <w:pPr>
        <w:spacing w:after="0" w:line="240" w:lineRule="auto"/>
        <w:ind w:left="0" w:right="0"/>
      </w:pPr>
      <w:hyperlink r:id="rId21">
        <w:r w:rsidR="00F76719" w:rsidRPr="10066557">
          <w:rPr>
            <w:rStyle w:val="Hyperlnk"/>
          </w:rPr>
          <w:t>www.ePed.se</w:t>
        </w:r>
      </w:hyperlink>
    </w:p>
    <w:p w14:paraId="6E2AE9DD" w14:textId="77777777" w:rsidR="00F76719" w:rsidRPr="00AA2558" w:rsidRDefault="00F76719" w:rsidP="00F76719">
      <w:pPr>
        <w:spacing w:after="0" w:line="240" w:lineRule="auto"/>
        <w:ind w:left="0" w:right="0"/>
      </w:pPr>
    </w:p>
    <w:p w14:paraId="7F5AA596" w14:textId="77777777" w:rsidR="00F76719" w:rsidRPr="00AA2558" w:rsidRDefault="00F76719" w:rsidP="00F76719">
      <w:pPr>
        <w:spacing w:after="0" w:line="240" w:lineRule="auto"/>
        <w:ind w:left="0" w:right="0"/>
      </w:pPr>
      <w:r>
        <w:t>Nationella riktlinjer för prevention och behandling av smärta i nyföddhetsperioden. Svensk barnsmärtförening</w:t>
      </w:r>
    </w:p>
    <w:p w14:paraId="538F77AF" w14:textId="77777777" w:rsidR="00F76719" w:rsidRDefault="00F76719" w:rsidP="00F76719">
      <w:pPr>
        <w:spacing w:after="0" w:line="240" w:lineRule="auto"/>
        <w:ind w:left="0" w:right="0"/>
      </w:pPr>
    </w:p>
    <w:p w14:paraId="41EF48B8" w14:textId="77777777" w:rsidR="00F76719" w:rsidRDefault="00F76719" w:rsidP="00F76719">
      <w:pPr>
        <w:spacing w:after="0" w:line="240" w:lineRule="auto"/>
        <w:ind w:left="0" w:right="0"/>
      </w:pPr>
      <w:r>
        <w:t>Smärta hos barn och ungdomar. Gunnar L Olsson Stefan Lundeberg, Studentlitteratur Lund 2016</w:t>
      </w:r>
    </w:p>
    <w:p w14:paraId="13C59403" w14:textId="77777777" w:rsidR="00F76719" w:rsidRDefault="00F76719" w:rsidP="00F76719">
      <w:pPr>
        <w:spacing w:after="0" w:line="240" w:lineRule="auto"/>
        <w:ind w:left="0" w:right="0"/>
      </w:pPr>
    </w:p>
    <w:p w14:paraId="1DCBF06A" w14:textId="77777777" w:rsidR="00F76719" w:rsidRDefault="00F76719" w:rsidP="00F76719">
      <w:pPr>
        <w:spacing w:after="0" w:line="240" w:lineRule="auto"/>
        <w:ind w:left="0" w:right="0"/>
      </w:pPr>
      <w:r>
        <w:t xml:space="preserve">Nationella riktlinjer för behandling av postoperativ smärta hos barn. Ingemar </w:t>
      </w:r>
      <w:proofErr w:type="spellStart"/>
      <w:r>
        <w:t>Brunsson</w:t>
      </w:r>
      <w:proofErr w:type="spellEnd"/>
      <w:r>
        <w:t>, Mats Karling, Stefan Lundeberg. 2006</w:t>
      </w:r>
    </w:p>
    <w:p w14:paraId="33D2C443" w14:textId="77777777" w:rsidR="00F76719" w:rsidRDefault="00F76719" w:rsidP="00F76719">
      <w:pPr>
        <w:spacing w:after="0" w:line="240" w:lineRule="auto"/>
        <w:ind w:left="0" w:right="0"/>
      </w:pPr>
    </w:p>
    <w:p w14:paraId="37C00932" w14:textId="77777777" w:rsidR="00F76719" w:rsidRDefault="00F76719" w:rsidP="00F76719">
      <w:pPr>
        <w:spacing w:after="0" w:line="240" w:lineRule="auto"/>
        <w:ind w:left="0" w:right="0"/>
      </w:pPr>
      <w:r>
        <w:t xml:space="preserve">Läkemedelsverkets rekommendationer om behandling av barn i samband med smärtsamma procedurer i </w:t>
      </w:r>
      <w:proofErr w:type="spellStart"/>
      <w:r>
        <w:t>hälso</w:t>
      </w:r>
      <w:proofErr w:type="spellEnd"/>
      <w:r>
        <w:t xml:space="preserve"> – och sjukvård 2014</w:t>
      </w:r>
    </w:p>
    <w:p w14:paraId="76B9F95B" w14:textId="24513497" w:rsidR="00536A5A" w:rsidRPr="00F76719" w:rsidRDefault="00536A5A" w:rsidP="00F76719"/>
    <w:sectPr w:rsidR="00536A5A" w:rsidRPr="00F76719" w:rsidSect="00E23C0E">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902AED" w14:textId="77777777" w:rsidR="008C5A5C" w:rsidRDefault="008C5A5C">
      <w:r>
        <w:separator/>
      </w:r>
    </w:p>
  </w:endnote>
  <w:endnote w:type="continuationSeparator" w:id="0">
    <w:p w14:paraId="21622747" w14:textId="77777777" w:rsidR="008C5A5C" w:rsidRDefault="008C5A5C">
      <w:r>
        <w:continuationSeparator/>
      </w:r>
    </w:p>
  </w:endnote>
  <w:endnote w:type="continuationNotice" w:id="1">
    <w:p w14:paraId="33B8704D" w14:textId="77777777" w:rsidR="008C5A5C" w:rsidRDefault="008C5A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BADC" w14:textId="77777777" w:rsidR="00F76719" w:rsidRDefault="00F7671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21C3E39" w14:textId="77777777" w:rsidR="00F76719" w:rsidRDefault="00F7671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8478815"/>
      <w:docPartObj>
        <w:docPartGallery w:val="Page Numbers (Bottom of Page)"/>
        <w:docPartUnique/>
      </w:docPartObj>
    </w:sdtPr>
    <w:sdtEndPr>
      <w:rPr>
        <w:sz w:val="16"/>
        <w:szCs w:val="16"/>
      </w:rPr>
    </w:sdtEndPr>
    <w:sdtContent>
      <w:p w14:paraId="21759CC2" w14:textId="77777777" w:rsidR="00F76719" w:rsidRPr="00EC0A68" w:rsidRDefault="00F7671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A28E9" w14:textId="77777777" w:rsidR="00F76719" w:rsidRDefault="00F76719" w:rsidP="00FB2F0F">
    <w:pPr>
      <w:pStyle w:val="Sidfot"/>
      <w:ind w:left="6237" w:hanging="141"/>
      <w:jc w:val="left"/>
    </w:pPr>
    <w:r>
      <w:rPr>
        <w:noProof/>
      </w:rPr>
      <w:drawing>
        <wp:anchor distT="0" distB="0" distL="114300" distR="114300" simplePos="0" relativeHeight="251658245" behindDoc="0" locked="0" layoutInCell="1" allowOverlap="1" wp14:anchorId="23B60655" wp14:editId="191DB955">
          <wp:simplePos x="0" y="0"/>
          <wp:positionH relativeFrom="column">
            <wp:posOffset>4388307</wp:posOffset>
          </wp:positionH>
          <wp:positionV relativeFrom="paragraph">
            <wp:posOffset>-27355</wp:posOffset>
          </wp:positionV>
          <wp:extent cx="1897920" cy="384860"/>
          <wp:effectExtent l="0" t="0" r="7620" b="0"/>
          <wp:wrapNone/>
          <wp:docPr id="912232213" name="Bildobjekt 9122322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D6A58" w14:textId="77777777" w:rsidR="008C5A5C" w:rsidRDefault="008C5A5C"/>
  </w:footnote>
  <w:footnote w:type="continuationSeparator" w:id="0">
    <w:p w14:paraId="1D43D452" w14:textId="77777777" w:rsidR="008C5A5C" w:rsidRDefault="008C5A5C">
      <w:r>
        <w:continuationSeparator/>
      </w:r>
    </w:p>
  </w:footnote>
  <w:footnote w:type="continuationNotice" w:id="1">
    <w:p w14:paraId="668930D1" w14:textId="77777777" w:rsidR="008C5A5C" w:rsidRDefault="008C5A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3DA4F" w14:textId="77777777" w:rsidR="00F76719" w:rsidRPr="00DA65C4" w:rsidRDefault="00F76719"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140F515A" wp14:editId="2AB0A8B6">
              <wp:simplePos x="0" y="0"/>
              <wp:positionH relativeFrom="column">
                <wp:posOffset>0</wp:posOffset>
              </wp:positionH>
              <wp:positionV relativeFrom="paragraph">
                <wp:posOffset>-635</wp:posOffset>
              </wp:positionV>
              <wp:extent cx="4667250" cy="323850"/>
              <wp:effectExtent l="0" t="0" r="0" b="0"/>
              <wp:wrapNone/>
              <wp:docPr id="1698141164" name="Textruta 169814116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21CFBF3" w14:textId="77777777" w:rsidR="00F76719" w:rsidRDefault="00F7671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40F515A" id="_x0000_t202" coordsize="21600,21600" o:spt="202" path="m,l,21600r21600,l21600,xe">
              <v:stroke joinstyle="miter"/>
              <v:path gradientshapeok="t" o:connecttype="rect"/>
            </v:shapetype>
            <v:shape id="Textruta 1698141164" o:spid="_x0000_s1026" type="#_x0000_t202"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21CFBF3" w14:textId="77777777" w:rsidR="00F76719" w:rsidRDefault="00F7671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FBA08" w14:textId="77777777" w:rsidR="00F76719" w:rsidRDefault="00F76719"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56451EBD" wp14:editId="34B92395">
              <wp:simplePos x="0" y="0"/>
              <wp:positionH relativeFrom="column">
                <wp:posOffset>-172720</wp:posOffset>
              </wp:positionH>
              <wp:positionV relativeFrom="paragraph">
                <wp:posOffset>-65405</wp:posOffset>
              </wp:positionV>
              <wp:extent cx="4667250" cy="323850"/>
              <wp:effectExtent l="0" t="0" r="0" b="0"/>
              <wp:wrapNone/>
              <wp:docPr id="338837028" name="Textruta 33883702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CFA4C74" w14:textId="77777777" w:rsidR="00F76719" w:rsidRDefault="00F7671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6451EBD" id="_x0000_t202" coordsize="21600,21600" o:spt="202" path="m,l,21600r21600,l21600,xe">
              <v:stroke joinstyle="miter"/>
              <v:path gradientshapeok="t" o:connecttype="rect"/>
            </v:shapetype>
            <v:shape id="Textruta 338837028" o:spid="_x0000_s1027" type="#_x0000_t20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CFA4C74" w14:textId="77777777" w:rsidR="00F76719" w:rsidRDefault="00F7671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3D96ECB0" wp14:editId="6202E271">
          <wp:simplePos x="0" y="0"/>
          <wp:positionH relativeFrom="page">
            <wp:posOffset>17744</wp:posOffset>
          </wp:positionH>
          <wp:positionV relativeFrom="paragraph">
            <wp:posOffset>198873</wp:posOffset>
          </wp:positionV>
          <wp:extent cx="7559040" cy="216408"/>
          <wp:effectExtent l="0" t="0" r="0" b="0"/>
          <wp:wrapNone/>
          <wp:docPr id="201956529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7958153"/>
    <w:multiLevelType w:val="hybridMultilevel"/>
    <w:tmpl w:val="15687494"/>
    <w:lvl w:ilvl="0" w:tplc="DA8231D6">
      <w:start w:val="1"/>
      <w:numFmt w:val="bullet"/>
      <w:lvlText w:val="-"/>
      <w:lvlJc w:val="left"/>
      <w:pPr>
        <w:ind w:left="720" w:hanging="360"/>
      </w:pPr>
      <w:rPr>
        <w:rFonts w:ascii="Aptos" w:hAnsi="Aptos" w:hint="default"/>
      </w:rPr>
    </w:lvl>
    <w:lvl w:ilvl="1" w:tplc="4FC825B4">
      <w:start w:val="1"/>
      <w:numFmt w:val="bullet"/>
      <w:lvlText w:val="o"/>
      <w:lvlJc w:val="left"/>
      <w:pPr>
        <w:ind w:left="1440" w:hanging="360"/>
      </w:pPr>
      <w:rPr>
        <w:rFonts w:ascii="Courier New" w:hAnsi="Courier New" w:hint="default"/>
      </w:rPr>
    </w:lvl>
    <w:lvl w:ilvl="2" w:tplc="ADF88254">
      <w:start w:val="1"/>
      <w:numFmt w:val="bullet"/>
      <w:lvlText w:val=""/>
      <w:lvlJc w:val="left"/>
      <w:pPr>
        <w:ind w:left="2160" w:hanging="360"/>
      </w:pPr>
      <w:rPr>
        <w:rFonts w:ascii="Wingdings" w:hAnsi="Wingdings" w:hint="default"/>
      </w:rPr>
    </w:lvl>
    <w:lvl w:ilvl="3" w:tplc="7028107A">
      <w:start w:val="1"/>
      <w:numFmt w:val="bullet"/>
      <w:lvlText w:val=""/>
      <w:lvlJc w:val="left"/>
      <w:pPr>
        <w:ind w:left="2880" w:hanging="360"/>
      </w:pPr>
      <w:rPr>
        <w:rFonts w:ascii="Symbol" w:hAnsi="Symbol" w:hint="default"/>
      </w:rPr>
    </w:lvl>
    <w:lvl w:ilvl="4" w:tplc="80BAFAF6">
      <w:start w:val="1"/>
      <w:numFmt w:val="bullet"/>
      <w:lvlText w:val="o"/>
      <w:lvlJc w:val="left"/>
      <w:pPr>
        <w:ind w:left="3600" w:hanging="360"/>
      </w:pPr>
      <w:rPr>
        <w:rFonts w:ascii="Courier New" w:hAnsi="Courier New" w:hint="default"/>
      </w:rPr>
    </w:lvl>
    <w:lvl w:ilvl="5" w:tplc="7742892A">
      <w:start w:val="1"/>
      <w:numFmt w:val="bullet"/>
      <w:lvlText w:val=""/>
      <w:lvlJc w:val="left"/>
      <w:pPr>
        <w:ind w:left="4320" w:hanging="360"/>
      </w:pPr>
      <w:rPr>
        <w:rFonts w:ascii="Wingdings" w:hAnsi="Wingdings" w:hint="default"/>
      </w:rPr>
    </w:lvl>
    <w:lvl w:ilvl="6" w:tplc="77AC7466">
      <w:start w:val="1"/>
      <w:numFmt w:val="bullet"/>
      <w:lvlText w:val=""/>
      <w:lvlJc w:val="left"/>
      <w:pPr>
        <w:ind w:left="5040" w:hanging="360"/>
      </w:pPr>
      <w:rPr>
        <w:rFonts w:ascii="Symbol" w:hAnsi="Symbol" w:hint="default"/>
      </w:rPr>
    </w:lvl>
    <w:lvl w:ilvl="7" w:tplc="E73A2D00">
      <w:start w:val="1"/>
      <w:numFmt w:val="bullet"/>
      <w:lvlText w:val="o"/>
      <w:lvlJc w:val="left"/>
      <w:pPr>
        <w:ind w:left="5760" w:hanging="360"/>
      </w:pPr>
      <w:rPr>
        <w:rFonts w:ascii="Courier New" w:hAnsi="Courier New" w:hint="default"/>
      </w:rPr>
    </w:lvl>
    <w:lvl w:ilvl="8" w:tplc="D01A3036">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9637098">
    <w:abstractNumId w:val="18"/>
  </w:num>
  <w:num w:numId="2" w16cid:durableId="963004304">
    <w:abstractNumId w:val="15"/>
  </w:num>
  <w:num w:numId="3" w16cid:durableId="602343024">
    <w:abstractNumId w:val="0"/>
  </w:num>
  <w:num w:numId="4" w16cid:durableId="1472406345">
    <w:abstractNumId w:val="6"/>
  </w:num>
  <w:num w:numId="5" w16cid:durableId="1763406952">
    <w:abstractNumId w:val="16"/>
  </w:num>
  <w:num w:numId="6" w16cid:durableId="403376061">
    <w:abstractNumId w:val="2"/>
  </w:num>
  <w:num w:numId="7" w16cid:durableId="2023585640">
    <w:abstractNumId w:val="12"/>
  </w:num>
  <w:num w:numId="8" w16cid:durableId="773089063">
    <w:abstractNumId w:val="9"/>
  </w:num>
  <w:num w:numId="9" w16cid:durableId="1540390616">
    <w:abstractNumId w:val="1"/>
  </w:num>
  <w:num w:numId="10" w16cid:durableId="538274739">
    <w:abstractNumId w:val="1"/>
  </w:num>
  <w:num w:numId="11" w16cid:durableId="1236166669">
    <w:abstractNumId w:val="3"/>
  </w:num>
  <w:num w:numId="12" w16cid:durableId="2023508881">
    <w:abstractNumId w:val="4"/>
  </w:num>
  <w:num w:numId="13" w16cid:durableId="2110855980">
    <w:abstractNumId w:val="14"/>
  </w:num>
  <w:num w:numId="14" w16cid:durableId="1785004058">
    <w:abstractNumId w:val="10"/>
  </w:num>
  <w:num w:numId="15" w16cid:durableId="1112702523">
    <w:abstractNumId w:val="7"/>
  </w:num>
  <w:num w:numId="16" w16cid:durableId="1958875817">
    <w:abstractNumId w:val="13"/>
  </w:num>
  <w:num w:numId="17" w16cid:durableId="1926381636">
    <w:abstractNumId w:val="5"/>
  </w:num>
  <w:num w:numId="18" w16cid:durableId="1634289328">
    <w:abstractNumId w:val="11"/>
  </w:num>
  <w:num w:numId="19" w16cid:durableId="61217023">
    <w:abstractNumId w:val="17"/>
  </w:num>
  <w:num w:numId="20" w16cid:durableId="153060307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0D0"/>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157"/>
    <w:rsid w:val="001860B9"/>
    <w:rsid w:val="00186F2B"/>
    <w:rsid w:val="001874D6"/>
    <w:rsid w:val="0019632A"/>
    <w:rsid w:val="001A4E7C"/>
    <w:rsid w:val="001B762C"/>
    <w:rsid w:val="001C4D0A"/>
    <w:rsid w:val="001C5FEF"/>
    <w:rsid w:val="00206CE2"/>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7C7"/>
    <w:rsid w:val="00465651"/>
    <w:rsid w:val="00470CE7"/>
    <w:rsid w:val="00470F4F"/>
    <w:rsid w:val="00472482"/>
    <w:rsid w:val="00480DC7"/>
    <w:rsid w:val="004876F6"/>
    <w:rsid w:val="0049236A"/>
    <w:rsid w:val="00492718"/>
    <w:rsid w:val="004A355D"/>
    <w:rsid w:val="004A4970"/>
    <w:rsid w:val="004B2183"/>
    <w:rsid w:val="004B2A01"/>
    <w:rsid w:val="004C0509"/>
    <w:rsid w:val="004C2559"/>
    <w:rsid w:val="004D6F35"/>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3D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52E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5A5C"/>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1743"/>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6DD"/>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3C0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6E1E"/>
    <w:rsid w:val="00EC0A68"/>
    <w:rsid w:val="00EC5006"/>
    <w:rsid w:val="00ED49C3"/>
    <w:rsid w:val="00ED6CE8"/>
    <w:rsid w:val="00ED7AA6"/>
    <w:rsid w:val="00EE2A56"/>
    <w:rsid w:val="00EE3818"/>
    <w:rsid w:val="00F22264"/>
    <w:rsid w:val="00F2564D"/>
    <w:rsid w:val="00F35B05"/>
    <w:rsid w:val="00F413D9"/>
    <w:rsid w:val="00F5135F"/>
    <w:rsid w:val="00F51F78"/>
    <w:rsid w:val="00F76719"/>
    <w:rsid w:val="00F84EAB"/>
    <w:rsid w:val="00F86F47"/>
    <w:rsid w:val="00F90B64"/>
    <w:rsid w:val="00FB2F0F"/>
    <w:rsid w:val="00FB5086"/>
    <w:rsid w:val="00FB5411"/>
    <w:rsid w:val="00FB6392"/>
    <w:rsid w:val="00FD3C70"/>
    <w:rsid w:val="00FD6820"/>
    <w:rsid w:val="00FE12D8"/>
    <w:rsid w:val="00FE35E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narkoswebben.se" TargetMode="External" Id="rId18" /><Relationship Type="http://schemas.openxmlformats.org/officeDocument/2006/relationships/footer" Target="footer6.xml" Id="rId26" /><Relationship Type="http://schemas.openxmlformats.org/officeDocument/2006/relationships/hyperlink" Target="https://www.ePed.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mediprep.se" TargetMode="External" Id="rId17" /><Relationship Type="http://schemas.openxmlformats.org/officeDocument/2006/relationships/header" Target="header4.xml" Id="rId25" /><Relationship Type="http://schemas.openxmlformats.org/officeDocument/2006/relationships/footer" Target="footer3.xml" Id="rId16" /><Relationship Type="http://schemas.openxmlformats.org/officeDocument/2006/relationships/hyperlink" Target="https://www.lillabarnsmartsguide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5.xml" Id="rId24" /><Relationship Type="http://schemas.openxmlformats.org/officeDocument/2006/relationships/header" Target="header2.xml" Id="rId15" /><Relationship Type="http://schemas.openxmlformats.org/officeDocument/2006/relationships/footer" Target="footer4.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narkoswebben.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3.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9</Pages>
  <Words>1773</Words>
  <Characters>9398</Characters>
  <Application>Microsoft Office Word</Application>
  <DocSecurity>0</DocSecurity>
  <Lines>78</Lines>
  <Paragraphs>22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11149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vid procedur smärta</dc:title>
  <dc:subject/>
  <dc:creator>patrik.jens.johansson@vgregion.se</dc:creator>
  <keywords/>
  <lastModifiedBy>Lena Tyllman</lastModifiedBy>
  <revision>9</revision>
  <lastPrinted>2016-03-31T10:56:00.0000000Z</lastPrinted>
  <dcterms:created xsi:type="dcterms:W3CDTF">2022-05-16T03:58:00.0000000Z</dcterms:created>
  <dcterms:modified xsi:type="dcterms:W3CDTF">2025-03-25T12:29:00.0000000Z</dcterms:modified>
</coreProperties>
</file>