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1F178E"/>
    <w:p w14:paraId="6A0D3459" w14:textId="77777777" w:rsidR="0099342A" w:rsidRPr="0099342A" w:rsidRDefault="0099342A" w:rsidP="0099342A"/>
    <w:p w14:paraId="2C0A6D83" w14:textId="77777777" w:rsidR="0099342A" w:rsidRPr="0099342A" w:rsidRDefault="0099342A" w:rsidP="0099342A"/>
    <w:p w14:paraId="60256508" w14:textId="77777777" w:rsidR="0099342A" w:rsidRPr="0099342A" w:rsidRDefault="0099342A" w:rsidP="0099342A"/>
    <w:p w14:paraId="798E9355" w14:textId="77777777" w:rsidR="0099342A" w:rsidRDefault="0099342A" w:rsidP="0099342A"/>
    <w:p w14:paraId="34C6AFC4" w14:textId="77777777" w:rsidR="0099342A" w:rsidRDefault="0099342A" w:rsidP="0099342A">
      <w:pPr>
        <w:pStyle w:val="Rubrik2"/>
        <w:sectPr w:rsidR="0099342A" w:rsidSect="002F66C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51C3BA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9342A" w:rsidRPr="002F66CB" w14:paraId="495EF6A6" w14:textId="77777777" w:rsidTr="00413036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CCE8205" w14:textId="4616C55F" w:rsidR="0099342A" w:rsidRPr="002F66CB" w:rsidRDefault="0099342A" w:rsidP="0099342A">
            <w:pPr>
              <w:pStyle w:val="Rubrik1"/>
            </w:pPr>
            <w:r w:rsidRPr="002F66CB">
              <w:t>Inhalationer</w:t>
            </w:r>
            <w:r>
              <w:t xml:space="preserve"> Neonatal</w:t>
            </w:r>
            <w:r w:rsidR="00E42E56">
              <w:t xml:space="preserve"> </w:t>
            </w:r>
          </w:p>
        </w:tc>
      </w:tr>
    </w:tbl>
    <w:p w14:paraId="3145C196" w14:textId="77777777" w:rsidR="008074E4" w:rsidRPr="002F66CB" w:rsidRDefault="008074E4" w:rsidP="00F60A2A">
      <w:pPr>
        <w:pStyle w:val="Rubrik2"/>
      </w:pPr>
      <w:bookmarkStart w:id="1" w:name="_Toc501440348"/>
      <w:r w:rsidRPr="00F60A2A">
        <w:t>Bakgrund</w:t>
      </w:r>
      <w:r>
        <w:t xml:space="preserve"> </w:t>
      </w:r>
    </w:p>
    <w:p w14:paraId="5C2069D6" w14:textId="77777777" w:rsidR="008074E4" w:rsidRPr="002F66CB" w:rsidRDefault="008074E4" w:rsidP="008074E4">
      <w:pPr>
        <w:spacing w:after="0" w:line="240" w:lineRule="auto"/>
        <w:ind w:left="0" w:right="0"/>
      </w:pPr>
      <w:r>
        <w:t xml:space="preserve">Inhalation innebär att ett läkemedel administreras med inandningsluften. Det sker med hjälp av en </w:t>
      </w:r>
      <w:proofErr w:type="spellStart"/>
      <w:r>
        <w:t>nebulisator</w:t>
      </w:r>
      <w:proofErr w:type="spellEnd"/>
      <w:r>
        <w:t xml:space="preserve"> som finfördelar läkemedlet så att det lättare når ut till lungans alla delar. Vid inhalation verkar läkemedlet lokalt i luftvägarna och det ger en snabb och bra effekt med mindre risk för biverkningar. Vi har möjlighet att administrera inhalation via </w:t>
      </w:r>
      <w:proofErr w:type="spellStart"/>
      <w:r>
        <w:t>Aeroneb</w:t>
      </w:r>
      <w:proofErr w:type="spellEnd"/>
      <w:r>
        <w:t>.</w:t>
      </w:r>
    </w:p>
    <w:p w14:paraId="6289287B" w14:textId="77777777" w:rsidR="008074E4" w:rsidRDefault="008074E4" w:rsidP="008074E4">
      <w:pPr>
        <w:spacing w:after="0" w:line="240" w:lineRule="auto"/>
        <w:ind w:left="0" w:right="0"/>
      </w:pPr>
    </w:p>
    <w:p w14:paraId="42E2EC8C" w14:textId="77777777" w:rsidR="008074E4" w:rsidRDefault="008074E4" w:rsidP="00F60A2A">
      <w:pPr>
        <w:pStyle w:val="Rubrik2"/>
      </w:pPr>
      <w:r w:rsidRPr="1EC45934">
        <w:t>Ändringar sedan föregående version</w:t>
      </w:r>
    </w:p>
    <w:p w14:paraId="169985FD" w14:textId="77777777" w:rsidR="008074E4" w:rsidRPr="002F66CB" w:rsidRDefault="008074E4" w:rsidP="008074E4">
      <w:pPr>
        <w:spacing w:after="0" w:line="240" w:lineRule="auto"/>
        <w:ind w:left="0" w:right="0"/>
      </w:pPr>
      <w:r>
        <w:t xml:space="preserve">Vi har tagit bort möjligheten att administrera inhalation via </w:t>
      </w:r>
      <w:proofErr w:type="spellStart"/>
      <w:r>
        <w:t>Ailos</w:t>
      </w:r>
      <w:proofErr w:type="spellEnd"/>
      <w:r>
        <w:t xml:space="preserve"> då de flesta barnen som behöver inhalera har andningsstöd. På grund av detta har vi inte heller kvar några </w:t>
      </w:r>
      <w:proofErr w:type="spellStart"/>
      <w:r>
        <w:t>Ailos</w:t>
      </w:r>
      <w:proofErr w:type="spellEnd"/>
      <w:r>
        <w:t xml:space="preserve"> i förrådet. Uppdaterade instruktioner.</w:t>
      </w:r>
    </w:p>
    <w:p w14:paraId="1AB5E732" w14:textId="77777777" w:rsidR="008074E4" w:rsidRPr="002F66CB" w:rsidRDefault="008074E4" w:rsidP="00F60A2A">
      <w:pPr>
        <w:pStyle w:val="Rubrik2"/>
      </w:pPr>
      <w:bookmarkStart w:id="2" w:name="_Toc501440350"/>
      <w:r w:rsidRPr="00F60A2A">
        <w:t>S</w:t>
      </w:r>
      <w:bookmarkEnd w:id="2"/>
      <w:r w:rsidRPr="00F60A2A">
        <w:t>yfte</w:t>
      </w:r>
    </w:p>
    <w:p w14:paraId="4F732A0D" w14:textId="77777777" w:rsidR="008074E4" w:rsidRPr="002F66CB" w:rsidRDefault="008074E4" w:rsidP="008074E4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2F66CB">
        <w:rPr>
          <w:szCs w:val="20"/>
        </w:rPr>
        <w:t>Att få en överblick över olika inhalationsformer, administrationssätt samt läkemedel.</w:t>
      </w:r>
    </w:p>
    <w:p w14:paraId="10211A1B" w14:textId="77777777" w:rsidR="008074E4" w:rsidRPr="002F66CB" w:rsidRDefault="008074E4" w:rsidP="008074E4">
      <w:pPr>
        <w:spacing w:after="0" w:line="240" w:lineRule="auto"/>
        <w:ind w:left="0" w:right="0"/>
        <w:rPr>
          <w:szCs w:val="20"/>
        </w:rPr>
      </w:pPr>
    </w:p>
    <w:p w14:paraId="60F32811" w14:textId="77777777" w:rsidR="008074E4" w:rsidRPr="002F66CB" w:rsidRDefault="008074E4" w:rsidP="00F60A2A">
      <w:pPr>
        <w:pStyle w:val="Rubrik2"/>
      </w:pPr>
      <w:r w:rsidRPr="00F60A2A">
        <w:t>Åtgärder</w:t>
      </w:r>
      <w:r>
        <w:t xml:space="preserve"> </w:t>
      </w:r>
      <w:bookmarkEnd w:id="3"/>
    </w:p>
    <w:p w14:paraId="6B54FF19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  <w:b/>
          <w:bCs/>
          <w:sz w:val="28"/>
          <w:szCs w:val="20"/>
        </w:rPr>
      </w:pPr>
    </w:p>
    <w:p w14:paraId="36CB43A4" w14:textId="77777777" w:rsidR="008074E4" w:rsidRDefault="008074E4" w:rsidP="008074E4">
      <w:pPr>
        <w:keepNext/>
        <w:spacing w:after="0" w:line="240" w:lineRule="auto"/>
        <w:ind w:left="0" w:right="0"/>
        <w:outlineLvl w:val="1"/>
        <w:rPr>
          <w:rFonts w:cs="Arial"/>
          <w:szCs w:val="20"/>
        </w:rPr>
      </w:pPr>
      <w:proofErr w:type="spellStart"/>
      <w:r w:rsidRPr="002F66CB">
        <w:rPr>
          <w:rFonts w:cs="Arial"/>
          <w:b/>
          <w:bCs/>
          <w:sz w:val="28"/>
          <w:szCs w:val="20"/>
        </w:rPr>
        <w:t>Aeroneb</w:t>
      </w:r>
      <w:proofErr w:type="spellEnd"/>
      <w:r w:rsidRPr="002F66CB">
        <w:rPr>
          <w:rFonts w:cs="Arial"/>
          <w:b/>
          <w:bCs/>
          <w:szCs w:val="20"/>
        </w:rPr>
        <w:t xml:space="preserve"> </w:t>
      </w:r>
      <w:r w:rsidRPr="002F66CB">
        <w:rPr>
          <w:rFonts w:cs="Arial"/>
          <w:szCs w:val="20"/>
        </w:rPr>
        <w:t>(Högflödesgrimma, CPAP, Respirator)</w:t>
      </w:r>
    </w:p>
    <w:p w14:paraId="2EEEB13D" w14:textId="77777777" w:rsidR="008074E4" w:rsidRPr="002F66CB" w:rsidRDefault="008074E4" w:rsidP="008074E4">
      <w:pPr>
        <w:keepNext/>
        <w:spacing w:after="0" w:line="240" w:lineRule="auto"/>
        <w:ind w:left="0" w:right="0"/>
        <w:outlineLvl w:val="1"/>
        <w:rPr>
          <w:rFonts w:cs="Arial"/>
          <w:szCs w:val="20"/>
        </w:rPr>
      </w:pPr>
    </w:p>
    <w:p w14:paraId="16122FA7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</w:rPr>
      </w:pPr>
      <w:r w:rsidRPr="1EC45934">
        <w:rPr>
          <w:rFonts w:cs="Arial"/>
          <w:b/>
          <w:bCs/>
        </w:rPr>
        <w:t>Material HFG och CPAP:</w:t>
      </w:r>
    </w:p>
    <w:p w14:paraId="52BADFE0" w14:textId="77777777" w:rsidR="008074E4" w:rsidRPr="002F66CB" w:rsidRDefault="008074E4" w:rsidP="008074E4">
      <w:pPr>
        <w:numPr>
          <w:ilvl w:val="0"/>
          <w:numId w:val="23"/>
        </w:numPr>
        <w:spacing w:after="0" w:line="240" w:lineRule="auto"/>
        <w:ind w:right="0"/>
        <w:rPr>
          <w:rFonts w:cs="Arial"/>
        </w:rPr>
      </w:pPr>
      <w:r w:rsidRPr="1EC45934">
        <w:rPr>
          <w:rFonts w:cs="Arial"/>
        </w:rPr>
        <w:t xml:space="preserve">Engångsdelar finns i ett </w:t>
      </w:r>
      <w:proofErr w:type="spellStart"/>
      <w:r w:rsidRPr="1EC45934">
        <w:rPr>
          <w:rFonts w:cs="Arial"/>
        </w:rPr>
        <w:t>högskåp</w:t>
      </w:r>
      <w:proofErr w:type="spellEnd"/>
      <w:r w:rsidRPr="1EC45934">
        <w:rPr>
          <w:rFonts w:cs="Arial"/>
        </w:rPr>
        <w:t xml:space="preserve"> i andnings/cirkulations förrådet. På väggen i förrådet finns en lapp med bilder och förklaringar. Ta ett </w:t>
      </w:r>
      <w:proofErr w:type="spellStart"/>
      <w:r w:rsidRPr="1EC45934">
        <w:rPr>
          <w:rFonts w:cs="Arial"/>
        </w:rPr>
        <w:t>inhalationsset</w:t>
      </w:r>
      <w:proofErr w:type="spellEnd"/>
      <w:r w:rsidRPr="1EC45934">
        <w:rPr>
          <w:rFonts w:cs="Arial"/>
        </w:rPr>
        <w:t xml:space="preserve">, detta kan sitta i en vecka tills </w:t>
      </w:r>
      <w:proofErr w:type="spellStart"/>
      <w:r w:rsidRPr="1EC45934">
        <w:rPr>
          <w:rFonts w:cs="Arial"/>
        </w:rPr>
        <w:t>slanggsettet</w:t>
      </w:r>
      <w:proofErr w:type="spellEnd"/>
      <w:r w:rsidRPr="1EC45934">
        <w:rPr>
          <w:rFonts w:cs="Arial"/>
        </w:rPr>
        <w:t xml:space="preserve"> ska bytas. Behöver </w:t>
      </w:r>
      <w:proofErr w:type="spellStart"/>
      <w:r w:rsidRPr="1EC45934">
        <w:rPr>
          <w:rFonts w:cs="Arial"/>
        </w:rPr>
        <w:t>nebulisatorn</w:t>
      </w:r>
      <w:proofErr w:type="spellEnd"/>
      <w:r w:rsidRPr="1EC45934">
        <w:rPr>
          <w:rFonts w:cs="Arial"/>
        </w:rPr>
        <w:t xml:space="preserve"> (kammaren man fyller läkemedel i) bytas ut för att den slutat att fungera tar man bara den delen i förrådet, den heter </w:t>
      </w:r>
      <w:proofErr w:type="spellStart"/>
      <w:r w:rsidRPr="1EC45934">
        <w:rPr>
          <w:rFonts w:cs="Arial"/>
        </w:rPr>
        <w:t>Nebulisator</w:t>
      </w:r>
      <w:proofErr w:type="spellEnd"/>
      <w:r w:rsidRPr="1EC45934">
        <w:rPr>
          <w:rFonts w:cs="Arial"/>
        </w:rPr>
        <w:t xml:space="preserve"> </w:t>
      </w:r>
      <w:proofErr w:type="spellStart"/>
      <w:r w:rsidRPr="1EC45934">
        <w:rPr>
          <w:rFonts w:cs="Arial"/>
        </w:rPr>
        <w:t>enpatient</w:t>
      </w:r>
      <w:proofErr w:type="spellEnd"/>
      <w:r w:rsidRPr="1EC45934">
        <w:rPr>
          <w:rFonts w:cs="Arial"/>
        </w:rPr>
        <w:t xml:space="preserve">. </w:t>
      </w:r>
      <w:proofErr w:type="spellStart"/>
      <w:r w:rsidRPr="1EC45934">
        <w:rPr>
          <w:rFonts w:cs="Arial"/>
        </w:rPr>
        <w:t>Aeroneb</w:t>
      </w:r>
      <w:proofErr w:type="spellEnd"/>
      <w:r w:rsidRPr="1EC45934">
        <w:rPr>
          <w:rFonts w:cs="Arial"/>
        </w:rPr>
        <w:t xml:space="preserve"> styrenhet med kabel samt elsladd </w:t>
      </w:r>
      <w:r w:rsidRPr="1EC45934">
        <w:rPr>
          <w:rFonts w:cs="Arial"/>
        </w:rPr>
        <w:lastRenderedPageBreak/>
        <w:t xml:space="preserve">till vägguttag finns i apparatförrådet i låda märkt </w:t>
      </w:r>
      <w:proofErr w:type="spellStart"/>
      <w:r w:rsidRPr="1EC45934">
        <w:rPr>
          <w:rFonts w:cs="Arial"/>
        </w:rPr>
        <w:t>Aeroneb</w:t>
      </w:r>
      <w:proofErr w:type="spellEnd"/>
      <w:r w:rsidRPr="1EC45934">
        <w:rPr>
          <w:rFonts w:cs="Arial"/>
        </w:rPr>
        <w:t>. Här finns instruktions bilder på hur delarna ska kopplas ihop.</w:t>
      </w:r>
    </w:p>
    <w:p w14:paraId="662B75C8" w14:textId="77777777" w:rsidR="008074E4" w:rsidRPr="002F66CB" w:rsidRDefault="008074E4" w:rsidP="008074E4">
      <w:pPr>
        <w:numPr>
          <w:ilvl w:val="0"/>
          <w:numId w:val="23"/>
        </w:numPr>
        <w:spacing w:after="0" w:line="240" w:lineRule="auto"/>
        <w:ind w:right="0"/>
        <w:rPr>
          <w:rFonts w:cs="Arial"/>
          <w:b/>
          <w:bCs/>
          <w:szCs w:val="20"/>
          <w:u w:val="single"/>
        </w:rPr>
      </w:pPr>
      <w:r w:rsidRPr="1EC45934">
        <w:rPr>
          <w:rFonts w:cs="Arial"/>
        </w:rPr>
        <w:t>Ordinerat läkemedel.</w:t>
      </w:r>
    </w:p>
    <w:p w14:paraId="2C525898" w14:textId="77777777" w:rsidR="008074E4" w:rsidRDefault="008074E4" w:rsidP="008074E4">
      <w:pPr>
        <w:spacing w:after="0" w:line="240" w:lineRule="auto"/>
        <w:ind w:left="0" w:right="0"/>
        <w:rPr>
          <w:rFonts w:cs="Arial"/>
          <w:b/>
          <w:bCs/>
        </w:rPr>
      </w:pPr>
    </w:p>
    <w:p w14:paraId="6E1D7803" w14:textId="77777777" w:rsidR="008074E4" w:rsidRDefault="008074E4" w:rsidP="008074E4">
      <w:pPr>
        <w:spacing w:after="0" w:line="240" w:lineRule="auto"/>
        <w:ind w:left="0" w:right="0"/>
        <w:rPr>
          <w:rFonts w:cs="Arial"/>
          <w:b/>
          <w:bCs/>
        </w:rPr>
      </w:pPr>
      <w:r w:rsidRPr="1EC45934">
        <w:rPr>
          <w:rFonts w:cs="Arial"/>
          <w:b/>
          <w:bCs/>
        </w:rPr>
        <w:t>Material Respirator:</w:t>
      </w:r>
    </w:p>
    <w:p w14:paraId="7B91FF27" w14:textId="77777777" w:rsidR="008074E4" w:rsidRDefault="008074E4" w:rsidP="008074E4">
      <w:pPr>
        <w:pStyle w:val="Liststycke"/>
        <w:spacing w:after="0" w:line="240" w:lineRule="auto"/>
        <w:ind w:right="0"/>
        <w:rPr>
          <w:rFonts w:cs="Arial"/>
        </w:rPr>
      </w:pPr>
      <w:r w:rsidRPr="1EC45934">
        <w:rPr>
          <w:rFonts w:cs="Arial"/>
        </w:rPr>
        <w:t xml:space="preserve">Tag samma material som ovan, men ta även T-stycke neonatal i andnings/cirkulation förrådet. </w:t>
      </w:r>
    </w:p>
    <w:p w14:paraId="2AF662F2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  <w:szCs w:val="20"/>
        </w:rPr>
      </w:pPr>
    </w:p>
    <w:p w14:paraId="493EA76B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  <w:szCs w:val="20"/>
        </w:rPr>
      </w:pPr>
      <w:r w:rsidRPr="002F66CB">
        <w:rPr>
          <w:rFonts w:cs="Arial"/>
          <w:b/>
          <w:bCs/>
          <w:szCs w:val="20"/>
        </w:rPr>
        <w:t>Tillvägagångssätt:</w:t>
      </w:r>
    </w:p>
    <w:p w14:paraId="03A994FB" w14:textId="77777777" w:rsidR="008074E4" w:rsidRPr="002F66CB" w:rsidRDefault="008074E4" w:rsidP="008074E4">
      <w:pPr>
        <w:numPr>
          <w:ilvl w:val="0"/>
          <w:numId w:val="25"/>
        </w:numPr>
        <w:spacing w:after="0" w:line="240" w:lineRule="auto"/>
        <w:ind w:right="0"/>
        <w:rPr>
          <w:rFonts w:cs="Arial"/>
        </w:rPr>
      </w:pPr>
      <w:proofErr w:type="spellStart"/>
      <w:r w:rsidRPr="1EC45934">
        <w:rPr>
          <w:rFonts w:cs="Arial"/>
        </w:rPr>
        <w:t>Ihopkoppling</w:t>
      </w:r>
      <w:proofErr w:type="spellEnd"/>
      <w:r w:rsidRPr="1EC45934">
        <w:rPr>
          <w:rFonts w:cs="Arial"/>
        </w:rPr>
        <w:t xml:space="preserve"> sker enligt den bildanvisning som finns i </w:t>
      </w:r>
      <w:proofErr w:type="spellStart"/>
      <w:r w:rsidRPr="1EC45934">
        <w:rPr>
          <w:rFonts w:cs="Arial"/>
        </w:rPr>
        <w:t>Aeroneb</w:t>
      </w:r>
      <w:proofErr w:type="spellEnd"/>
      <w:r w:rsidRPr="1EC45934">
        <w:rPr>
          <w:rFonts w:cs="Arial"/>
        </w:rPr>
        <w:t xml:space="preserve"> lådan i apparatförrådet samt här nedan i Bilaga 1.</w:t>
      </w:r>
    </w:p>
    <w:p w14:paraId="1BC5243F" w14:textId="77777777" w:rsidR="008074E4" w:rsidRPr="002F66CB" w:rsidRDefault="008074E4" w:rsidP="008074E4">
      <w:pPr>
        <w:numPr>
          <w:ilvl w:val="0"/>
          <w:numId w:val="25"/>
        </w:numPr>
        <w:spacing w:after="0" w:line="240" w:lineRule="auto"/>
        <w:ind w:right="0"/>
        <w:rPr>
          <w:rFonts w:cs="Arial"/>
        </w:rPr>
      </w:pPr>
      <w:r w:rsidRPr="1EC45934">
        <w:rPr>
          <w:rFonts w:cs="Arial"/>
        </w:rPr>
        <w:t xml:space="preserve">Anslut </w:t>
      </w:r>
      <w:proofErr w:type="spellStart"/>
      <w:r w:rsidRPr="1EC45934">
        <w:rPr>
          <w:rFonts w:cs="Arial"/>
        </w:rPr>
        <w:t>nebulisatorn</w:t>
      </w:r>
      <w:proofErr w:type="spellEnd"/>
      <w:r w:rsidRPr="1EC45934">
        <w:rPr>
          <w:rFonts w:cs="Arial"/>
        </w:rPr>
        <w:t xml:space="preserve"> till styrenheten med kabel. </w:t>
      </w:r>
    </w:p>
    <w:p w14:paraId="750C4E2A" w14:textId="77777777" w:rsidR="008074E4" w:rsidRPr="002F66CB" w:rsidRDefault="008074E4" w:rsidP="008074E4">
      <w:pPr>
        <w:numPr>
          <w:ilvl w:val="0"/>
          <w:numId w:val="25"/>
        </w:numPr>
        <w:spacing w:after="0" w:line="240" w:lineRule="auto"/>
        <w:ind w:right="0"/>
        <w:rPr>
          <w:rFonts w:cs="Arial"/>
        </w:rPr>
      </w:pPr>
      <w:r w:rsidRPr="1EC45934">
        <w:rPr>
          <w:rFonts w:cs="Arial"/>
        </w:rPr>
        <w:t xml:space="preserve">Fyll på läkemedel i </w:t>
      </w:r>
      <w:proofErr w:type="spellStart"/>
      <w:r w:rsidRPr="1EC45934">
        <w:rPr>
          <w:rFonts w:cs="Arial"/>
        </w:rPr>
        <w:t>nebuliseringskammaren</w:t>
      </w:r>
      <w:proofErr w:type="spellEnd"/>
      <w:r w:rsidRPr="1EC45934">
        <w:rPr>
          <w:rFonts w:cs="Arial"/>
        </w:rPr>
        <w:t>. I respiratorn behöver man ha kammaren i upprätt läge under inhalering.</w:t>
      </w:r>
    </w:p>
    <w:p w14:paraId="741F93D2" w14:textId="77777777" w:rsidR="008074E4" w:rsidRDefault="008074E4" w:rsidP="008074E4">
      <w:pPr>
        <w:numPr>
          <w:ilvl w:val="0"/>
          <w:numId w:val="25"/>
        </w:numPr>
        <w:spacing w:after="0" w:line="240" w:lineRule="auto"/>
        <w:ind w:right="0"/>
        <w:rPr>
          <w:rFonts w:cs="Arial"/>
        </w:rPr>
      </w:pPr>
      <w:r w:rsidRPr="1EC45934">
        <w:rPr>
          <w:rFonts w:cs="Arial"/>
        </w:rPr>
        <w:t>Tryck på den blå startknappen, då pågår inhalationen i 15 minuter vilket indikeras genom att den gröna lampan vid siffran 15 lyser. Vill man att inhalationstiden skall vara 30 min får man hålla ned startknappen i 3 sekunder.</w:t>
      </w:r>
    </w:p>
    <w:p w14:paraId="7A76D526" w14:textId="77777777" w:rsidR="008074E4" w:rsidRPr="002F66CB" w:rsidRDefault="008074E4" w:rsidP="008074E4">
      <w:pPr>
        <w:numPr>
          <w:ilvl w:val="0"/>
          <w:numId w:val="25"/>
        </w:numPr>
        <w:spacing w:after="0" w:line="240" w:lineRule="auto"/>
        <w:ind w:right="0"/>
        <w:rPr>
          <w:rFonts w:cs="Arial"/>
        </w:rPr>
      </w:pPr>
      <w:r w:rsidRPr="1EC45934">
        <w:rPr>
          <w:rFonts w:cs="Arial"/>
        </w:rPr>
        <w:t>Kör igenom med sterilt vatten efter användning (</w:t>
      </w:r>
      <w:proofErr w:type="spellStart"/>
      <w:r w:rsidRPr="1EC45934">
        <w:rPr>
          <w:rFonts w:cs="Arial"/>
        </w:rPr>
        <w:t>nebuliseringskammaren</w:t>
      </w:r>
      <w:proofErr w:type="spellEnd"/>
      <w:r w:rsidRPr="1EC45934">
        <w:rPr>
          <w:rFonts w:cs="Arial"/>
        </w:rPr>
        <w:t xml:space="preserve"> ska då inte vara kopplad till patienten).</w:t>
      </w:r>
    </w:p>
    <w:p w14:paraId="3BDC085E" w14:textId="77777777" w:rsidR="008074E4" w:rsidRPr="002F66CB" w:rsidRDefault="008074E4" w:rsidP="008074E4">
      <w:pPr>
        <w:spacing w:after="0" w:line="240" w:lineRule="auto"/>
        <w:ind w:left="720" w:right="0"/>
        <w:rPr>
          <w:rFonts w:cs="Arial"/>
        </w:rPr>
      </w:pPr>
    </w:p>
    <w:p w14:paraId="0339D7D7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  <w:szCs w:val="20"/>
        </w:rPr>
      </w:pPr>
    </w:p>
    <w:p w14:paraId="5D1A16D7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  <w:b/>
          <w:bCs/>
          <w:sz w:val="28"/>
          <w:szCs w:val="20"/>
        </w:rPr>
      </w:pPr>
      <w:r w:rsidRPr="002F66CB">
        <w:rPr>
          <w:rFonts w:cs="Arial"/>
          <w:b/>
          <w:bCs/>
          <w:sz w:val="28"/>
          <w:szCs w:val="20"/>
        </w:rPr>
        <w:t>Läkemedel</w:t>
      </w:r>
    </w:p>
    <w:p w14:paraId="4CEB17BD" w14:textId="77777777" w:rsidR="008074E4" w:rsidRPr="002F66CB" w:rsidRDefault="008074E4" w:rsidP="008074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2F66CB">
        <w:rPr>
          <w:rFonts w:cs="Arial"/>
          <w:szCs w:val="20"/>
        </w:rPr>
        <w:t>Ventoline</w:t>
      </w:r>
      <w:proofErr w:type="spellEnd"/>
    </w:p>
    <w:p w14:paraId="71FA9223" w14:textId="77777777" w:rsidR="008074E4" w:rsidRPr="001A33DE" w:rsidRDefault="008074E4" w:rsidP="008074E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Adrenalin </w:t>
      </w:r>
    </w:p>
    <w:p w14:paraId="34C538CF" w14:textId="77777777" w:rsidR="008074E4" w:rsidRPr="002F66CB" w:rsidRDefault="008074E4" w:rsidP="008074E4">
      <w:pPr>
        <w:numPr>
          <w:ilvl w:val="0"/>
          <w:numId w:val="21"/>
        </w:numPr>
        <w:spacing w:after="0" w:line="240" w:lineRule="auto"/>
        <w:ind w:right="0"/>
        <w:rPr>
          <w:rFonts w:cs="Arial"/>
        </w:rPr>
      </w:pPr>
      <w:proofErr w:type="spellStart"/>
      <w:r w:rsidRPr="1EC45934">
        <w:rPr>
          <w:rFonts w:cs="Arial"/>
        </w:rPr>
        <w:t>Pulmicort</w:t>
      </w:r>
      <w:proofErr w:type="spellEnd"/>
    </w:p>
    <w:p w14:paraId="0D212CDA" w14:textId="77777777" w:rsidR="008074E4" w:rsidRDefault="008074E4" w:rsidP="008074E4">
      <w:pPr>
        <w:spacing w:after="0" w:line="240" w:lineRule="auto"/>
        <w:ind w:left="720" w:right="0"/>
        <w:rPr>
          <w:rFonts w:cs="Arial"/>
        </w:rPr>
      </w:pPr>
      <w:r w:rsidRPr="1EC45934">
        <w:rPr>
          <w:rFonts w:cs="Arial"/>
        </w:rPr>
        <w:t>Torka ur barnets mun med sterilt vatten efter varje inhalation samt täck ögonen vid behov.</w:t>
      </w:r>
    </w:p>
    <w:p w14:paraId="4CC25DE4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</w:rPr>
      </w:pPr>
      <w:r w:rsidRPr="1EC45934">
        <w:rPr>
          <w:rFonts w:cs="Arial"/>
        </w:rPr>
        <w:t xml:space="preserve">            </w:t>
      </w:r>
    </w:p>
    <w:p w14:paraId="5798E498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</w:rPr>
      </w:pPr>
      <w:r w:rsidRPr="1EC45934">
        <w:rPr>
          <w:rFonts w:cs="Arial"/>
        </w:rPr>
        <w:t xml:space="preserve">            </w:t>
      </w:r>
    </w:p>
    <w:p w14:paraId="1F868339" w14:textId="77777777" w:rsidR="008074E4" w:rsidRPr="002F66CB" w:rsidRDefault="008074E4" w:rsidP="008074E4">
      <w:pPr>
        <w:spacing w:after="0" w:line="240" w:lineRule="auto"/>
        <w:ind w:left="0" w:right="0"/>
        <w:rPr>
          <w:rFonts w:cs="Arial"/>
          <w:szCs w:val="20"/>
        </w:rPr>
      </w:pPr>
    </w:p>
    <w:p w14:paraId="0664D9AF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szCs w:val="20"/>
        </w:rPr>
        <w:br w:type="page"/>
      </w:r>
      <w:r w:rsidRPr="002F66CB">
        <w:rPr>
          <w:b/>
          <w:sz w:val="28"/>
          <w:szCs w:val="28"/>
        </w:rPr>
        <w:lastRenderedPageBreak/>
        <w:t>Bilaga. 1</w:t>
      </w:r>
    </w:p>
    <w:p w14:paraId="65FFB5FC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1DF57338" w14:textId="77777777" w:rsidR="008074E4" w:rsidRPr="002F66CB" w:rsidRDefault="008074E4" w:rsidP="008074E4">
      <w:pPr>
        <w:spacing w:after="0" w:line="240" w:lineRule="auto"/>
        <w:ind w:left="0" w:right="0"/>
        <w:rPr>
          <w:b/>
          <w:bCs/>
          <w:sz w:val="32"/>
          <w:szCs w:val="32"/>
        </w:rPr>
      </w:pPr>
      <w:r w:rsidRPr="1EC45934">
        <w:rPr>
          <w:b/>
          <w:bCs/>
          <w:sz w:val="28"/>
          <w:szCs w:val="28"/>
        </w:rPr>
        <w:t>Inhalation (</w:t>
      </w:r>
      <w:proofErr w:type="spellStart"/>
      <w:r w:rsidRPr="1EC45934">
        <w:rPr>
          <w:b/>
          <w:bCs/>
          <w:sz w:val="28"/>
          <w:szCs w:val="28"/>
        </w:rPr>
        <w:t>nebulisering</w:t>
      </w:r>
      <w:proofErr w:type="spellEnd"/>
      <w:r w:rsidRPr="1EC45934">
        <w:rPr>
          <w:b/>
          <w:bCs/>
          <w:sz w:val="28"/>
          <w:szCs w:val="28"/>
        </w:rPr>
        <w:t xml:space="preserve">) med Fabian CPAP/HFG </w:t>
      </w:r>
      <w:r w:rsidRPr="1EC45934">
        <w:rPr>
          <w:b/>
          <w:bCs/>
          <w:sz w:val="32"/>
          <w:szCs w:val="32"/>
        </w:rPr>
        <w:t xml:space="preserve"> </w:t>
      </w:r>
    </w:p>
    <w:p w14:paraId="6C51E9AF" w14:textId="77777777" w:rsidR="008074E4" w:rsidRPr="002F66CB" w:rsidRDefault="008074E4" w:rsidP="008074E4">
      <w:pPr>
        <w:spacing w:after="0" w:line="240" w:lineRule="auto"/>
        <w:ind w:left="0" w:right="0"/>
        <w:jc w:val="center"/>
        <w:rPr>
          <w:b/>
          <w:sz w:val="32"/>
          <w:szCs w:val="32"/>
        </w:rPr>
      </w:pPr>
    </w:p>
    <w:p w14:paraId="1D7EBD36" w14:textId="77777777" w:rsidR="008074E4" w:rsidRPr="002F66CB" w:rsidRDefault="008074E4" w:rsidP="008074E4">
      <w:pPr>
        <w:spacing w:after="0" w:line="240" w:lineRule="auto"/>
        <w:ind w:left="0" w:right="0"/>
      </w:pPr>
      <w:r>
        <w:t xml:space="preserve">Ingen av delarna skall köras i </w:t>
      </w:r>
      <w:proofErr w:type="spellStart"/>
      <w:r>
        <w:t>diskdesinfektor</w:t>
      </w:r>
      <w:proofErr w:type="spellEnd"/>
      <w:r>
        <w:t xml:space="preserve">. Efter inhalering kopplar du bort </w:t>
      </w:r>
      <w:proofErr w:type="spellStart"/>
      <w:r>
        <w:t>nebulisatorn</w:t>
      </w:r>
      <w:proofErr w:type="spellEnd"/>
      <w:r>
        <w:t xml:space="preserve"> och rengör/</w:t>
      </w:r>
      <w:proofErr w:type="spellStart"/>
      <w:r>
        <w:t>nebuliserar</w:t>
      </w:r>
      <w:proofErr w:type="spellEnd"/>
      <w:r>
        <w:t xml:space="preserve"> med sterilt vatten. Glöm inte att stänga det mjuka locket på delen som sitter kvar på CPAP/HFG efter att du tagit bort kammaren. Nedan ser du hur delarna kopplas ihop.</w:t>
      </w:r>
    </w:p>
    <w:p w14:paraId="222D83FB" w14:textId="77777777" w:rsidR="008074E4" w:rsidRPr="002F66CB" w:rsidRDefault="008074E4" w:rsidP="008074E4">
      <w:pPr>
        <w:spacing w:after="0" w:line="240" w:lineRule="auto"/>
        <w:ind w:left="0" w:right="0"/>
      </w:pPr>
    </w:p>
    <w:p w14:paraId="472CF2F9" w14:textId="77777777" w:rsidR="008074E4" w:rsidRPr="002F66CB" w:rsidRDefault="008074E4" w:rsidP="008074E4">
      <w:pPr>
        <w:spacing w:after="0" w:line="240" w:lineRule="auto"/>
        <w:ind w:left="0" w:right="0"/>
      </w:pPr>
      <w:r>
        <w:t xml:space="preserve">  </w:t>
      </w:r>
      <w:r>
        <w:rPr>
          <w:noProof/>
        </w:rPr>
        <w:drawing>
          <wp:inline distT="0" distB="0" distL="0" distR="0" wp14:anchorId="4FB731DA" wp14:editId="07CF96E0">
            <wp:extent cx="4257675" cy="5676900"/>
            <wp:effectExtent l="0" t="0" r="0" b="0"/>
            <wp:docPr id="208073750" name="drawing" descr="En bild som visar Medicinsk utrustning, medicinsk, sjukvård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073750" name="drawing" descr="En bild som visar Medicinsk utrustning, medicinsk, sjukvård, inomhus&#10;&#10;AI-genererat innehåll kan vara felaktigt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7675" cy="5676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21C8A" w14:textId="77777777" w:rsidR="008074E4" w:rsidRPr="002F66CB" w:rsidRDefault="008074E4" w:rsidP="008074E4">
      <w:pPr>
        <w:spacing w:after="0" w:line="240" w:lineRule="auto"/>
        <w:ind w:left="0" w:right="0"/>
        <w:jc w:val="center"/>
        <w:rPr>
          <w:sz w:val="32"/>
          <w:szCs w:val="32"/>
        </w:rPr>
      </w:pPr>
    </w:p>
    <w:p w14:paraId="0EBDAB0F" w14:textId="77777777" w:rsidR="008074E4" w:rsidRPr="002F66CB" w:rsidRDefault="008074E4" w:rsidP="008074E4">
      <w:pPr>
        <w:spacing w:after="0" w:line="240" w:lineRule="auto"/>
        <w:ind w:left="0" w:right="0"/>
        <w:jc w:val="center"/>
        <w:rPr>
          <w:sz w:val="32"/>
          <w:szCs w:val="32"/>
        </w:rPr>
      </w:pPr>
    </w:p>
    <w:p w14:paraId="1D581885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</w:pPr>
    </w:p>
    <w:p w14:paraId="57B17763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  <w:rPr>
          <w:b/>
          <w:sz w:val="36"/>
        </w:rPr>
      </w:pPr>
    </w:p>
    <w:p w14:paraId="4E3DFF55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  <w:rPr>
          <w:b/>
          <w:bCs/>
          <w:sz w:val="36"/>
          <w:szCs w:val="36"/>
        </w:rPr>
      </w:pPr>
    </w:p>
    <w:p w14:paraId="3B794F13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rPr>
          <w:b/>
          <w:bCs/>
          <w:sz w:val="28"/>
          <w:szCs w:val="28"/>
        </w:rPr>
      </w:pPr>
      <w:r w:rsidRPr="1EC45934">
        <w:rPr>
          <w:b/>
          <w:bCs/>
          <w:sz w:val="28"/>
          <w:szCs w:val="28"/>
        </w:rPr>
        <w:t>Inhalation (</w:t>
      </w:r>
      <w:proofErr w:type="spellStart"/>
      <w:r w:rsidRPr="1EC45934">
        <w:rPr>
          <w:b/>
          <w:bCs/>
          <w:sz w:val="28"/>
          <w:szCs w:val="28"/>
        </w:rPr>
        <w:t>nebulisering</w:t>
      </w:r>
      <w:proofErr w:type="spellEnd"/>
      <w:r w:rsidRPr="1EC45934">
        <w:rPr>
          <w:b/>
          <w:bCs/>
          <w:sz w:val="28"/>
          <w:szCs w:val="28"/>
        </w:rPr>
        <w:t>) i analog HFG</w:t>
      </w:r>
    </w:p>
    <w:p w14:paraId="37DB54A9" w14:textId="77777777" w:rsidR="008074E4" w:rsidRPr="002F66CB" w:rsidRDefault="008074E4" w:rsidP="008074E4">
      <w:pPr>
        <w:spacing w:before="100" w:beforeAutospacing="1" w:after="0" w:afterAutospacing="1" w:line="240" w:lineRule="auto"/>
        <w:ind w:left="0" w:right="0"/>
      </w:pPr>
      <w:r>
        <w:t xml:space="preserve">Ingen av delarna skall köras i </w:t>
      </w:r>
      <w:proofErr w:type="spellStart"/>
      <w:r>
        <w:t>diskdesinfektor</w:t>
      </w:r>
      <w:proofErr w:type="spellEnd"/>
      <w:r>
        <w:t xml:space="preserve">. Efter inhalering kopplar du bort </w:t>
      </w:r>
      <w:proofErr w:type="spellStart"/>
      <w:r>
        <w:t>nebulisatorn</w:t>
      </w:r>
      <w:proofErr w:type="spellEnd"/>
      <w:r>
        <w:t xml:space="preserve"> och rengör/</w:t>
      </w:r>
      <w:proofErr w:type="spellStart"/>
      <w:r>
        <w:t>nebuliserar</w:t>
      </w:r>
      <w:proofErr w:type="spellEnd"/>
      <w:r>
        <w:t xml:space="preserve"> med sterilt vatten. Glöm inte att stänga det mjuka locket på delen som sitter kvar på CPAP/HFG efter att du tagit bort kammaren. Nedan ser du hur delarna kopplas ihop.</w:t>
      </w:r>
    </w:p>
    <w:p w14:paraId="744B992E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  <w:rPr>
          <w:b/>
          <w:bCs/>
          <w:sz w:val="32"/>
          <w:szCs w:val="32"/>
        </w:rPr>
      </w:pPr>
      <w:r>
        <w:rPr>
          <w:noProof/>
        </w:rPr>
        <w:drawing>
          <wp:inline distT="0" distB="0" distL="0" distR="0" wp14:anchorId="251809C0" wp14:editId="41DBD189">
            <wp:extent cx="5676900" cy="4905375"/>
            <wp:effectExtent l="0" t="0" r="0" b="0"/>
            <wp:docPr id="1940115453" name="drawing" descr="En bild som visar Medicinsk utrustning, plast, kabel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0115453" name="drawing" descr="En bild som visar Medicinsk utrustning, plast, kabel, inomhus&#10;&#10;AI-genererat innehåll kan vara felaktigt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490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4065FC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  <w:rPr>
          <w:b/>
          <w:bCs/>
          <w:sz w:val="32"/>
          <w:szCs w:val="32"/>
        </w:rPr>
      </w:pPr>
    </w:p>
    <w:p w14:paraId="28953A28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  <w:rPr>
          <w:b/>
          <w:bCs/>
          <w:sz w:val="32"/>
          <w:szCs w:val="32"/>
        </w:rPr>
      </w:pPr>
    </w:p>
    <w:p w14:paraId="7FE4E08D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  <w:rPr>
          <w:b/>
          <w:bCs/>
          <w:sz w:val="32"/>
          <w:szCs w:val="32"/>
        </w:rPr>
      </w:pPr>
    </w:p>
    <w:p w14:paraId="0A878121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  <w:rPr>
          <w:b/>
          <w:bCs/>
          <w:sz w:val="32"/>
          <w:szCs w:val="32"/>
        </w:rPr>
      </w:pPr>
    </w:p>
    <w:p w14:paraId="0B7184DE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jc w:val="center"/>
        <w:rPr>
          <w:b/>
          <w:bCs/>
          <w:sz w:val="32"/>
          <w:szCs w:val="32"/>
        </w:rPr>
      </w:pPr>
    </w:p>
    <w:p w14:paraId="1D02DCC4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  <w:rPr>
          <w:b/>
          <w:bCs/>
          <w:sz w:val="28"/>
          <w:szCs w:val="28"/>
        </w:rPr>
      </w:pPr>
      <w:r w:rsidRPr="1EC45934">
        <w:rPr>
          <w:b/>
          <w:bCs/>
          <w:sz w:val="28"/>
          <w:szCs w:val="28"/>
        </w:rPr>
        <w:lastRenderedPageBreak/>
        <w:t xml:space="preserve">Inhalation i </w:t>
      </w:r>
      <w:proofErr w:type="spellStart"/>
      <w:r w:rsidRPr="1EC45934">
        <w:rPr>
          <w:b/>
          <w:bCs/>
          <w:sz w:val="28"/>
          <w:szCs w:val="28"/>
        </w:rPr>
        <w:t>Leoni</w:t>
      </w:r>
      <w:proofErr w:type="spellEnd"/>
      <w:r w:rsidRPr="1EC45934">
        <w:rPr>
          <w:b/>
          <w:bCs/>
          <w:sz w:val="28"/>
          <w:szCs w:val="28"/>
        </w:rPr>
        <w:t xml:space="preserve"> Respirator</w:t>
      </w:r>
    </w:p>
    <w:p w14:paraId="11DC13D0" w14:textId="77777777" w:rsidR="008074E4" w:rsidRPr="002F66CB" w:rsidRDefault="008074E4" w:rsidP="008074E4">
      <w:pPr>
        <w:tabs>
          <w:tab w:val="center" w:pos="4536"/>
        </w:tabs>
        <w:spacing w:before="100" w:beforeAutospacing="1" w:after="100" w:afterAutospacing="1" w:line="240" w:lineRule="auto"/>
        <w:ind w:left="0"/>
        <w:jc w:val="both"/>
        <w:rPr>
          <w:color w:val="000000" w:themeColor="text2"/>
        </w:rPr>
      </w:pPr>
      <w:r w:rsidRPr="1EC45934">
        <w:rPr>
          <w:color w:val="000000" w:themeColor="text2"/>
        </w:rPr>
        <w:t xml:space="preserve">Vid inhalation i respiratorn använder man T-stycke med platt botten och </w:t>
      </w:r>
      <w:proofErr w:type="spellStart"/>
      <w:r w:rsidRPr="1EC45934">
        <w:rPr>
          <w:color w:val="000000" w:themeColor="text2"/>
        </w:rPr>
        <w:t>nebuliseringskammaren</w:t>
      </w:r>
      <w:proofErr w:type="spellEnd"/>
      <w:r w:rsidRPr="1EC45934">
        <w:rPr>
          <w:color w:val="000000" w:themeColor="text2"/>
        </w:rPr>
        <w:t xml:space="preserve">. Man sätter T-stycket på inkommande gas, slangen med tempproben på. Koppla loss både T-stycket och kammaren efter varje </w:t>
      </w:r>
      <w:proofErr w:type="spellStart"/>
      <w:r w:rsidRPr="1EC45934">
        <w:rPr>
          <w:color w:val="000000" w:themeColor="text2"/>
        </w:rPr>
        <w:t>nebulisering</w:t>
      </w:r>
      <w:proofErr w:type="spellEnd"/>
      <w:r w:rsidRPr="1EC45934">
        <w:rPr>
          <w:color w:val="000000" w:themeColor="text2"/>
        </w:rPr>
        <w:t xml:space="preserve"> och skölj ur/</w:t>
      </w:r>
      <w:proofErr w:type="spellStart"/>
      <w:r w:rsidRPr="1EC45934">
        <w:rPr>
          <w:color w:val="000000" w:themeColor="text2"/>
        </w:rPr>
        <w:t>nebulisera</w:t>
      </w:r>
      <w:proofErr w:type="spellEnd"/>
      <w:r w:rsidRPr="1EC45934">
        <w:rPr>
          <w:color w:val="000000" w:themeColor="text2"/>
        </w:rPr>
        <w:t xml:space="preserve"> med 2ml sterilt vatten. </w:t>
      </w:r>
      <w:proofErr w:type="spellStart"/>
      <w:r w:rsidRPr="1EC45934">
        <w:rPr>
          <w:color w:val="000000" w:themeColor="text2"/>
        </w:rPr>
        <w:t>Nebulisera</w:t>
      </w:r>
      <w:proofErr w:type="spellEnd"/>
      <w:r w:rsidRPr="1EC45934">
        <w:rPr>
          <w:color w:val="000000" w:themeColor="text2"/>
        </w:rPr>
        <w:t xml:space="preserve"> fritt ut i rummet tills kammaren är tom.</w:t>
      </w:r>
    </w:p>
    <w:p w14:paraId="42F0C66A" w14:textId="77777777" w:rsidR="008074E4" w:rsidRDefault="008074E4" w:rsidP="008074E4">
      <w:pPr>
        <w:tabs>
          <w:tab w:val="center" w:pos="4536"/>
        </w:tabs>
        <w:spacing w:before="100" w:beforeAutospacing="1" w:after="100" w:afterAutospacing="1" w:line="240" w:lineRule="auto"/>
        <w:ind w:left="0"/>
      </w:pPr>
      <w:r>
        <w:rPr>
          <w:noProof/>
        </w:rPr>
        <w:drawing>
          <wp:inline distT="0" distB="0" distL="0" distR="0" wp14:anchorId="37418180" wp14:editId="6711E44A">
            <wp:extent cx="2790577" cy="3768114"/>
            <wp:effectExtent l="0" t="0" r="0" b="0"/>
            <wp:docPr id="1652730650" name="drawing" title="En bild som visar mark, soffa, kons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2730650" name="Picture 1652730650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0577" cy="3768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46FCE17" wp14:editId="40420EB7">
            <wp:extent cx="2782609" cy="3526465"/>
            <wp:effectExtent l="0" t="0" r="0" b="0"/>
            <wp:docPr id="1643878709" name="drawing" title="En bild som visar Medicinsk utrustning, kabel, verktyg, inomhus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3878709" name="Picture 1643878709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2609" cy="3526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89EA9" w14:textId="77777777" w:rsidR="008074E4" w:rsidRPr="00F21591" w:rsidRDefault="008074E4" w:rsidP="008074E4">
      <w:pPr>
        <w:tabs>
          <w:tab w:val="center" w:pos="4536"/>
        </w:tabs>
        <w:spacing w:before="100" w:beforeAutospacing="1" w:after="100" w:afterAutospacing="1" w:line="240" w:lineRule="auto"/>
        <w:ind w:left="0"/>
      </w:pPr>
      <w:r w:rsidRPr="002F66CB">
        <w:rPr>
          <w:noProof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3B4B76" wp14:editId="1ACAC490">
                <wp:simplePos x="0" y="0"/>
                <wp:positionH relativeFrom="column">
                  <wp:posOffset>7334250</wp:posOffset>
                </wp:positionH>
                <wp:positionV relativeFrom="paragraph">
                  <wp:posOffset>4257675</wp:posOffset>
                </wp:positionV>
                <wp:extent cx="1809750" cy="3086100"/>
                <wp:effectExtent l="38100" t="38100" r="19050" b="19050"/>
                <wp:wrapNone/>
                <wp:docPr id="21" name="Rak pi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9750" cy="3086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404726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 21" o:spid="_x0000_s1026" type="#_x0000_t32" style="position:absolute;margin-left:577.5pt;margin-top:335.25pt;width:142.5pt;height:243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" strokecolor="#be4b48">
                <v:stroke endarrow="block"/>
              </v:shape>
            </w:pict>
          </mc:Fallback>
        </mc:AlternateConten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E381DB" wp14:editId="05F99B95">
                <wp:simplePos x="0" y="0"/>
                <wp:positionH relativeFrom="column">
                  <wp:posOffset>7334250</wp:posOffset>
                </wp:positionH>
                <wp:positionV relativeFrom="paragraph">
                  <wp:posOffset>4257675</wp:posOffset>
                </wp:positionV>
                <wp:extent cx="1809750" cy="3086100"/>
                <wp:effectExtent l="38100" t="38100" r="19050" b="19050"/>
                <wp:wrapNone/>
                <wp:docPr id="20" name="Rak pi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9750" cy="3086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BFAC5C" id="Rak pil 20" o:spid="_x0000_s1026" type="#_x0000_t32" style="position:absolute;margin-left:577.5pt;margin-top:335.25pt;width:142.5pt;height:243pt;flip:x 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" strokecolor="#be4b48">
                <v:stroke endarrow="block"/>
              </v:shape>
            </w:pict>
          </mc:Fallback>
        </mc:AlternateConten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3D261B1" wp14:editId="48FAB6D7">
                <wp:simplePos x="0" y="0"/>
                <wp:positionH relativeFrom="column">
                  <wp:posOffset>7334250</wp:posOffset>
                </wp:positionH>
                <wp:positionV relativeFrom="paragraph">
                  <wp:posOffset>4257675</wp:posOffset>
                </wp:positionV>
                <wp:extent cx="1809750" cy="3086100"/>
                <wp:effectExtent l="38100" t="38100" r="19050" b="19050"/>
                <wp:wrapNone/>
                <wp:docPr id="19" name="Rak pi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9750" cy="3086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C5845" id="Rak pil 19" o:spid="_x0000_s1026" type="#_x0000_t32" style="position:absolute;margin-left:577.5pt;margin-top:335.25pt;width:142.5pt;height:243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" strokecolor="#be4b48">
                <v:stroke endarrow="block"/>
              </v:shape>
            </w:pict>
          </mc:Fallback>
        </mc:AlternateConten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453364" wp14:editId="5AD162A3">
                <wp:simplePos x="0" y="0"/>
                <wp:positionH relativeFrom="column">
                  <wp:posOffset>7334250</wp:posOffset>
                </wp:positionH>
                <wp:positionV relativeFrom="paragraph">
                  <wp:posOffset>4257675</wp:posOffset>
                </wp:positionV>
                <wp:extent cx="1809750" cy="3086100"/>
                <wp:effectExtent l="38100" t="38100" r="19050" b="19050"/>
                <wp:wrapNone/>
                <wp:docPr id="13" name="Rak pi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9750" cy="3086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21914" id="Rak pil 13" o:spid="_x0000_s1026" type="#_x0000_t32" style="position:absolute;margin-left:577.5pt;margin-top:335.25pt;width:142.5pt;height:243pt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" strokecolor="#be4b48">
                <v:stroke endarrow="block"/>
              </v:shape>
            </w:pict>
          </mc:Fallback>
        </mc:AlternateContent>
      </w:r>
      <w:r w:rsidRPr="1EC45934">
        <w:rPr>
          <w:b/>
          <w:bCs/>
          <w:sz w:val="28"/>
          <w:szCs w:val="28"/>
        </w:rPr>
        <w:t>Rengöring</w:t>
      </w:r>
    </w:p>
    <w:p w14:paraId="41EB7E2E" w14:textId="77777777" w:rsidR="008074E4" w:rsidRPr="002F66CB" w:rsidRDefault="008074E4" w:rsidP="008074E4">
      <w:pPr>
        <w:spacing w:before="100" w:beforeAutospacing="1" w:after="100" w:afterAutospacing="1" w:line="240" w:lineRule="auto"/>
        <w:ind w:left="0" w:right="0"/>
      </w:pPr>
      <w:r w:rsidRPr="1EC45934">
        <w:t xml:space="preserve">Bilden nedan visar hur det ser ut när </w:t>
      </w:r>
      <w:proofErr w:type="spellStart"/>
      <w:r w:rsidRPr="1EC45934">
        <w:t>nebuliseringskammaren</w:t>
      </w:r>
      <w:proofErr w:type="spellEnd"/>
      <w:r w:rsidRPr="1EC45934">
        <w:t xml:space="preserve"> inte är kopplad till patienten och man </w:t>
      </w:r>
      <w:proofErr w:type="spellStart"/>
      <w:r w:rsidRPr="1EC45934">
        <w:t>nebuliserar</w:t>
      </w:r>
      <w:proofErr w:type="spellEnd"/>
      <w:r w:rsidRPr="1EC45934">
        <w:t xml:space="preserve"> med sterilt vatten fritt ut i rummet tills kammaren är tom för att göra rent.</w:t>
      </w:r>
    </w:p>
    <w:p w14:paraId="02547AD0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7DF837B4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  <w:r>
        <w:rPr>
          <w:noProof/>
        </w:rPr>
        <w:drawing>
          <wp:inline distT="0" distB="0" distL="0" distR="0" wp14:anchorId="2DC1E2DB" wp14:editId="29025D85">
            <wp:extent cx="4438650" cy="5153025"/>
            <wp:effectExtent l="0" t="0" r="0" b="9525"/>
            <wp:docPr id="1507856996" name="drawing" descr="En bild som visar kabel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7856996" name="drawing" descr="En bild som visar kabel, inomhus&#10;&#10;AI-genererat innehåll kan vara felaktigt.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8650" cy="5153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7DF2CC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18D85700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3E8E5B24" w14:textId="77777777" w:rsidR="008074E4" w:rsidRPr="002F66CB" w:rsidRDefault="008074E4" w:rsidP="008074E4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764B3A22" w14:textId="77777777" w:rsidR="008074E4" w:rsidRPr="002F66CB" w:rsidRDefault="008074E4" w:rsidP="008074E4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3F02242F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50330666" w14:textId="77777777" w:rsidR="008074E4" w:rsidRPr="002F66CB" w:rsidRDefault="008074E4" w:rsidP="008074E4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50896366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41B732EC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2C294CAC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476F1A28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0C4B48CD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3F3492E6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41843D" wp14:editId="287B15BE">
                <wp:simplePos x="0" y="0"/>
                <wp:positionH relativeFrom="column">
                  <wp:posOffset>6915150</wp:posOffset>
                </wp:positionH>
                <wp:positionV relativeFrom="paragraph">
                  <wp:posOffset>250825</wp:posOffset>
                </wp:positionV>
                <wp:extent cx="2219325" cy="3019425"/>
                <wp:effectExtent l="38100" t="38100" r="28575" b="28575"/>
                <wp:wrapNone/>
                <wp:docPr id="12" name="Rak pi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19325" cy="30194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8064A2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906C15" id="Rak pil 12" o:spid="_x0000_s1026" type="#_x0000_t32" style="position:absolute;margin-left:544.5pt;margin-top:19.75pt;width:174.75pt;height:237.75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" strokecolor="#7d60a0">
                <v:stroke endarrow="block"/>
              </v:shape>
            </w:pict>
          </mc:Fallback>
        </mc:AlternateContent>
      </w:r>
    </w:p>
    <w:p w14:paraId="5EF464C2" w14:textId="77777777" w:rsidR="008074E4" w:rsidRPr="002F66CB" w:rsidRDefault="008074E4" w:rsidP="008074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60CA5332" w14:textId="77777777" w:rsidR="008074E4" w:rsidRPr="002F66CB" w:rsidRDefault="008074E4" w:rsidP="008074E4">
      <w:pPr>
        <w:spacing w:after="0" w:line="240" w:lineRule="auto"/>
        <w:ind w:left="0" w:right="0"/>
        <w:jc w:val="center"/>
        <w:rPr>
          <w:b/>
          <w:sz w:val="36"/>
          <w:szCs w:val="20"/>
        </w:rPr>
      </w:pPr>
    </w:p>
    <w:p w14:paraId="4CE69482" w14:textId="77777777" w:rsidR="008074E4" w:rsidRPr="002F66CB" w:rsidRDefault="008074E4" w:rsidP="008074E4">
      <w:pPr>
        <w:spacing w:after="0" w:line="240" w:lineRule="auto"/>
        <w:ind w:left="0" w:right="0"/>
        <w:jc w:val="center"/>
        <w:rPr>
          <w:b/>
          <w:sz w:val="36"/>
          <w:szCs w:val="20"/>
        </w:rPr>
      </w:pPr>
    </w:p>
    <w:p w14:paraId="44DC15EB" w14:textId="77777777" w:rsidR="008074E4" w:rsidRPr="002F66CB" w:rsidRDefault="008074E4" w:rsidP="008074E4">
      <w:pPr>
        <w:spacing w:after="0" w:line="240" w:lineRule="auto"/>
        <w:ind w:left="0" w:right="0"/>
        <w:jc w:val="center"/>
        <w:rPr>
          <w:sz w:val="32"/>
          <w:szCs w:val="32"/>
        </w:rPr>
      </w:pPr>
    </w:p>
    <w:p w14:paraId="4A41B847" w14:textId="77777777" w:rsidR="008074E4" w:rsidRPr="002F66CB" w:rsidRDefault="008074E4" w:rsidP="008074E4">
      <w:pPr>
        <w:spacing w:after="0" w:line="240" w:lineRule="auto"/>
        <w:ind w:left="0" w:right="0"/>
        <w:jc w:val="center"/>
        <w:rPr>
          <w:b/>
          <w:sz w:val="28"/>
          <w:szCs w:val="28"/>
        </w:rPr>
      </w:pPr>
    </w:p>
    <w:p w14:paraId="564768D0" w14:textId="77777777" w:rsidR="008074E4" w:rsidRPr="002F66CB" w:rsidRDefault="008074E4" w:rsidP="008074E4">
      <w:pPr>
        <w:spacing w:after="0" w:line="240" w:lineRule="auto"/>
        <w:ind w:left="0" w:right="0"/>
        <w:rPr>
          <w:szCs w:val="20"/>
        </w:rPr>
      </w:pPr>
    </w:p>
    <w:p w14:paraId="0C8CD86B" w14:textId="77777777" w:rsidR="008074E4" w:rsidRPr="002F66CB" w:rsidRDefault="008074E4" w:rsidP="008074E4">
      <w:pPr>
        <w:spacing w:after="0" w:line="240" w:lineRule="auto"/>
        <w:ind w:left="0" w:right="0"/>
        <w:rPr>
          <w:szCs w:val="20"/>
        </w:rPr>
      </w:pPr>
    </w:p>
    <w:p w14:paraId="12574715" w14:textId="77777777" w:rsidR="008074E4" w:rsidRPr="002F66CB" w:rsidRDefault="008074E4" w:rsidP="008074E4">
      <w:pPr>
        <w:spacing w:after="0" w:line="240" w:lineRule="auto"/>
        <w:ind w:left="0" w:right="0"/>
      </w:pPr>
    </w:p>
    <w:p w14:paraId="394EABAC" w14:textId="77777777" w:rsidR="008074E4" w:rsidRPr="002F66CB" w:rsidRDefault="008074E4" w:rsidP="008074E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1A1CC46C" w14:textId="77777777" w:rsidR="008074E4" w:rsidRPr="002F66CB" w:rsidRDefault="008074E4" w:rsidP="008074E4">
      <w:pPr>
        <w:spacing w:after="0" w:line="240" w:lineRule="auto"/>
        <w:ind w:left="0" w:right="0"/>
        <w:rPr>
          <w:szCs w:val="20"/>
        </w:rPr>
      </w:pPr>
    </w:p>
    <w:p w14:paraId="5CA81C07" w14:textId="77777777" w:rsidR="008074E4" w:rsidRPr="002F66CB" w:rsidRDefault="008074E4" w:rsidP="008074E4">
      <w:pPr>
        <w:spacing w:after="0" w:line="240" w:lineRule="auto"/>
        <w:ind w:left="0" w:right="0"/>
        <w:rPr>
          <w:szCs w:val="20"/>
        </w:rPr>
      </w:pPr>
    </w:p>
    <w:p w14:paraId="38482C9C" w14:textId="77777777" w:rsidR="008074E4" w:rsidRPr="002F66CB" w:rsidRDefault="008074E4" w:rsidP="008074E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43E41E02" w14:textId="77777777" w:rsidR="008074E4" w:rsidRPr="002F66CB" w:rsidRDefault="008074E4" w:rsidP="008074E4">
      <w:pPr>
        <w:spacing w:after="0" w:line="240" w:lineRule="auto"/>
        <w:ind w:left="0" w:right="0"/>
      </w:pPr>
    </w:p>
    <w:p w14:paraId="21601B8E" w14:textId="77777777" w:rsidR="008074E4" w:rsidRPr="00536A5A" w:rsidRDefault="008074E4" w:rsidP="008074E4">
      <w:pPr>
        <w:spacing w:after="0" w:line="240" w:lineRule="auto"/>
        <w:ind w:left="0" w:right="0"/>
      </w:pPr>
    </w:p>
    <w:p w14:paraId="7F0DCE7B" w14:textId="77777777" w:rsidR="008074E4" w:rsidRPr="0099342A" w:rsidRDefault="008074E4" w:rsidP="008074E4"/>
    <w:bookmarkEnd w:id="0"/>
    <w:bookmarkEnd w:id="1"/>
    <w:p w14:paraId="5B290975" w14:textId="77777777" w:rsidR="0099342A" w:rsidRPr="002F66CB" w:rsidRDefault="0099342A" w:rsidP="0099342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sectPr w:rsidR="0099342A" w:rsidRPr="002F66CB" w:rsidSect="002F66CB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A32C4" w14:textId="77777777" w:rsidR="009C01E6" w:rsidRDefault="009C01E6">
      <w:r>
        <w:separator/>
      </w:r>
    </w:p>
  </w:endnote>
  <w:endnote w:type="continuationSeparator" w:id="0">
    <w:p w14:paraId="2E5A51B3" w14:textId="77777777" w:rsidR="009C01E6" w:rsidRDefault="009C01E6">
      <w:r>
        <w:continuationSeparator/>
      </w:r>
    </w:p>
  </w:endnote>
  <w:endnote w:type="continuationNotice" w:id="1">
    <w:p w14:paraId="5D68F03C" w14:textId="77777777" w:rsidR="009C01E6" w:rsidRDefault="009C01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9F467" w14:textId="77777777" w:rsidR="0099342A" w:rsidRDefault="0099342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3D1D522" w14:textId="77777777" w:rsidR="0099342A" w:rsidRDefault="0099342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3573676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B7E5EE7" w14:textId="77777777" w:rsidR="0099342A" w:rsidRPr="00EC0A68" w:rsidRDefault="0099342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921F4" w14:textId="77777777" w:rsidR="0099342A" w:rsidRDefault="0099342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2664CF9" wp14:editId="09A3C98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BFA60" w14:textId="77777777" w:rsidR="009C01E6" w:rsidRDefault="009C01E6"/>
  </w:footnote>
  <w:footnote w:type="continuationSeparator" w:id="0">
    <w:p w14:paraId="01337EC1" w14:textId="77777777" w:rsidR="009C01E6" w:rsidRDefault="009C01E6">
      <w:r>
        <w:continuationSeparator/>
      </w:r>
    </w:p>
  </w:footnote>
  <w:footnote w:type="continuationNotice" w:id="1">
    <w:p w14:paraId="20B24015" w14:textId="77777777" w:rsidR="009C01E6" w:rsidRDefault="009C01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31AAD" w14:textId="77777777" w:rsidR="0099342A" w:rsidRPr="00DA65C4" w:rsidRDefault="0099342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A5C7FE6" wp14:editId="49A396B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" name="Textruta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525C974" w14:textId="77777777" w:rsidR="0099342A" w:rsidRDefault="0099342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A5C7FE6" id="_x0000_t202" coordsize="21600,21600" o:spt="202" path="m,l,21600r21600,l21600,xe">
              <v:stroke joinstyle="miter"/>
              <v:path gradientshapeok="t" o:connecttype="rect"/>
            </v:shapetype>
            <v:shape id="Textruta 17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525C974" w14:textId="77777777" w:rsidR="0099342A" w:rsidRDefault="0099342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DAAC5" w14:textId="77777777" w:rsidR="0099342A" w:rsidRDefault="0099342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3D99D35" wp14:editId="6E70D2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" name="Textruta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9222D4E" w14:textId="77777777" w:rsidR="0099342A" w:rsidRDefault="0099342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D99D35" id="_x0000_t202" coordsize="21600,21600" o:spt="202" path="m,l,21600r21600,l21600,xe">
              <v:stroke joinstyle="miter"/>
              <v:path gradientshapeok="t" o:connecttype="rect"/>
            </v:shapetype>
            <v:shape id="Textruta 18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9222D4E" w14:textId="77777777" w:rsidR="0099342A" w:rsidRDefault="0099342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95A5054" wp14:editId="18C8976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330B79"/>
    <w:multiLevelType w:val="hybridMultilevel"/>
    <w:tmpl w:val="80BE5790"/>
    <w:lvl w:ilvl="0" w:tplc="BB2ABD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5A676C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22C4E6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59E7E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F899B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EC65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41E5B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EE21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90812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6C12E6"/>
    <w:multiLevelType w:val="hybridMultilevel"/>
    <w:tmpl w:val="5C14C912"/>
    <w:lvl w:ilvl="0" w:tplc="7A6AD18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D6E0A2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C7A9D5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7085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A3C696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80868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9F4FE1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B29E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94601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46708D"/>
    <w:multiLevelType w:val="hybridMultilevel"/>
    <w:tmpl w:val="1F9E714E"/>
    <w:lvl w:ilvl="0" w:tplc="27FA172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69CD4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C80C5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1946F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6086EE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A26D6A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24C873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BD439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8C037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871582C"/>
    <w:multiLevelType w:val="hybridMultilevel"/>
    <w:tmpl w:val="A5FA0C86"/>
    <w:lvl w:ilvl="0" w:tplc="66A8AE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9A41C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50AB6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B7E69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B9685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7B0D3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09A1F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EAE7F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8EE352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7E5349E"/>
    <w:multiLevelType w:val="hybridMultilevel"/>
    <w:tmpl w:val="7AE40858"/>
    <w:lvl w:ilvl="0" w:tplc="D3FAA4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5C893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FE25C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7421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CD8EF3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6A8CCD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BE49C1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230FC1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9C31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EA76664"/>
    <w:multiLevelType w:val="hybridMultilevel"/>
    <w:tmpl w:val="B5088698"/>
    <w:lvl w:ilvl="0" w:tplc="BA46C9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360C4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03240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8037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9D0889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2B6A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F52DBD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1EAE14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5F669C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8226630">
    <w:abstractNumId w:val="23"/>
  </w:num>
  <w:num w:numId="2" w16cid:durableId="748962713">
    <w:abstractNumId w:val="19"/>
  </w:num>
  <w:num w:numId="3" w16cid:durableId="638002072">
    <w:abstractNumId w:val="0"/>
  </w:num>
  <w:num w:numId="4" w16cid:durableId="1170683982">
    <w:abstractNumId w:val="10"/>
  </w:num>
  <w:num w:numId="5" w16cid:durableId="1126118561">
    <w:abstractNumId w:val="21"/>
  </w:num>
  <w:num w:numId="6" w16cid:durableId="52392105">
    <w:abstractNumId w:val="2"/>
  </w:num>
  <w:num w:numId="7" w16cid:durableId="1714815930">
    <w:abstractNumId w:val="16"/>
  </w:num>
  <w:num w:numId="8" w16cid:durableId="1193150403">
    <w:abstractNumId w:val="13"/>
  </w:num>
  <w:num w:numId="9" w16cid:durableId="373771386">
    <w:abstractNumId w:val="1"/>
  </w:num>
  <w:num w:numId="10" w16cid:durableId="712923134">
    <w:abstractNumId w:val="1"/>
  </w:num>
  <w:num w:numId="11" w16cid:durableId="1570263426">
    <w:abstractNumId w:val="3"/>
  </w:num>
  <w:num w:numId="12" w16cid:durableId="1898468364">
    <w:abstractNumId w:val="6"/>
  </w:num>
  <w:num w:numId="13" w16cid:durableId="119888089">
    <w:abstractNumId w:val="18"/>
  </w:num>
  <w:num w:numId="14" w16cid:durableId="1859812803">
    <w:abstractNumId w:val="14"/>
  </w:num>
  <w:num w:numId="15" w16cid:durableId="517043302">
    <w:abstractNumId w:val="11"/>
  </w:num>
  <w:num w:numId="16" w16cid:durableId="690646689">
    <w:abstractNumId w:val="17"/>
  </w:num>
  <w:num w:numId="17" w16cid:durableId="1946380154">
    <w:abstractNumId w:val="8"/>
  </w:num>
  <w:num w:numId="18" w16cid:durableId="1350566097">
    <w:abstractNumId w:val="15"/>
  </w:num>
  <w:num w:numId="19" w16cid:durableId="1654945673">
    <w:abstractNumId w:val="22"/>
  </w:num>
  <w:num w:numId="20" w16cid:durableId="945580332">
    <w:abstractNumId w:val="7"/>
  </w:num>
  <w:num w:numId="21" w16cid:durableId="2130006887">
    <w:abstractNumId w:val="9"/>
  </w:num>
  <w:num w:numId="22" w16cid:durableId="1473711712">
    <w:abstractNumId w:val="20"/>
  </w:num>
  <w:num w:numId="23" w16cid:durableId="470288361">
    <w:abstractNumId w:val="12"/>
  </w:num>
  <w:num w:numId="24" w16cid:durableId="791557066">
    <w:abstractNumId w:val="4"/>
  </w:num>
  <w:num w:numId="25" w16cid:durableId="20309825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071"/>
    <w:rsid w:val="00086C31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78E"/>
    <w:rsid w:val="00211487"/>
    <w:rsid w:val="00211D91"/>
    <w:rsid w:val="00217DEC"/>
    <w:rsid w:val="00235B57"/>
    <w:rsid w:val="00250F24"/>
    <w:rsid w:val="002523C5"/>
    <w:rsid w:val="0025380B"/>
    <w:rsid w:val="00254DF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6C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32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2FF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EB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C59"/>
    <w:rsid w:val="007F5DD5"/>
    <w:rsid w:val="008074E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42A"/>
    <w:rsid w:val="009B1F6B"/>
    <w:rsid w:val="009C01E6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BEC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60B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E5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2143"/>
    <w:rsid w:val="00F35B05"/>
    <w:rsid w:val="00F413D9"/>
    <w:rsid w:val="00F5135F"/>
    <w:rsid w:val="00F51F78"/>
    <w:rsid w:val="00F60A2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g" Id="rId18" /><Relationship Type="http://schemas.openxmlformats.org/officeDocument/2006/relationships/footer" Target="footer6.xml" Id="rId26" /><Relationship Type="http://schemas.openxmlformats.org/officeDocument/2006/relationships/image" Target="media/image7.jp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g" Id="rId17" /><Relationship Type="http://schemas.openxmlformats.org/officeDocument/2006/relationships/header" Target="header4.xml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5.xml" Id="rId24" /><Relationship Type="http://schemas.openxmlformats.org/officeDocument/2006/relationships/header" Target="header2.xml" Id="rId15" /><Relationship Type="http://schemas.openxmlformats.org/officeDocument/2006/relationships/footer" Target="footer4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3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7</Pages>
  <Words>570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Inhalationer Neonatal</dc:title>
  <dc:subject/>
  <dc:creator>patrik.jens.johansson@vgregion.se</dc:creator>
  <keywords/>
  <lastModifiedBy>Elisabet Mattsson</lastModifiedBy>
  <revision>11</revision>
  <lastPrinted>2016-03-31T10:56:00.0000000Z</lastPrinted>
  <dcterms:created xsi:type="dcterms:W3CDTF">2022-05-16T03:54:00.0000000Z</dcterms:created>
  <dcterms:modified xsi:type="dcterms:W3CDTF">2026-05-12T10:47:00.0000000Z</dcterms:modified>
</coreProperties>
</file>